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ED228B">
      <w:pPr>
        <w:spacing w:after="0" w:line="240" w:lineRule="auto"/>
        <w:ind w:left="120"/>
        <w:jc w:val="center"/>
        <w:rPr>
          <w:lang w:val="ru-RU"/>
        </w:rPr>
      </w:pPr>
      <w:r>
        <w:rPr>
          <w:rFonts w:ascii="Times New Roman" w:hAnsi="Times New Roman"/>
          <w:b/>
          <w:color w:val="000000"/>
          <w:sz w:val="28"/>
          <w:lang w:val="ru-RU"/>
        </w:rPr>
        <w:t>МИНИСТЕРСТВО ПРОСВЕЩЕНИЯ РОССИЙСКОЙ ФЕДЕРАЦИИ</w:t>
      </w:r>
    </w:p>
    <w:p w14:paraId="5D5919CD">
      <w:pPr>
        <w:spacing w:after="0" w:line="240" w:lineRule="auto"/>
        <w:ind w:left="120"/>
        <w:jc w:val="center"/>
        <w:rPr>
          <w:lang w:val="ru-RU"/>
        </w:rPr>
      </w:pPr>
      <w:bookmarkStart w:id="0" w:name="c9c270cb-8db4-4b8a-a6c7-a5bbc00b9a2a"/>
      <w:r>
        <w:rPr>
          <w:rFonts w:ascii="Times New Roman" w:hAnsi="Times New Roman"/>
          <w:b/>
          <w:color w:val="000000"/>
          <w:sz w:val="28"/>
          <w:lang w:val="ru-RU"/>
        </w:rPr>
        <w:t xml:space="preserve">муниципальное бюджетное общеобразовательное учреждение города Ростова-на-Дону "Школа № 65 с углубленным изучением английского языка имени Героя Советского Союза Московенко В.И." </w:t>
      </w:r>
      <w:bookmarkEnd w:id="0"/>
    </w:p>
    <w:p w14:paraId="776F2C92">
      <w:pPr>
        <w:spacing w:after="0" w:line="240" w:lineRule="auto"/>
        <w:ind w:left="120"/>
        <w:jc w:val="center"/>
        <w:rPr>
          <w:lang w:val="ru-RU"/>
        </w:rPr>
      </w:pPr>
      <w:bookmarkStart w:id="1" w:name="2ef03dff-ffc2-48f0-b077-ed4025dcdffe"/>
      <w:r>
        <w:rPr>
          <w:rFonts w:ascii="Times New Roman" w:hAnsi="Times New Roman"/>
          <w:b/>
          <w:color w:val="000000"/>
          <w:sz w:val="28"/>
          <w:lang w:val="ru-RU"/>
        </w:rPr>
        <w:t>Управление образования города Ростова-на-Дону</w:t>
      </w:r>
      <w:bookmarkEnd w:id="1"/>
    </w:p>
    <w:p w14:paraId="7C8F4AC3">
      <w:pPr>
        <w:spacing w:after="0" w:line="240" w:lineRule="auto"/>
        <w:ind w:left="120"/>
        <w:jc w:val="center"/>
      </w:pPr>
      <w:r>
        <w:rPr>
          <w:rFonts w:ascii="Times New Roman" w:hAnsi="Times New Roman"/>
          <w:b/>
          <w:color w:val="000000"/>
          <w:sz w:val="28"/>
        </w:rPr>
        <w:t>МБОУ "Школа № 65"</w:t>
      </w:r>
    </w:p>
    <w:p w14:paraId="19A74E40">
      <w:pPr>
        <w:spacing w:after="0"/>
        <w:ind w:left="120"/>
      </w:pPr>
    </w:p>
    <w:p w14:paraId="40804330">
      <w:pPr>
        <w:spacing w:after="0"/>
        <w:ind w:left="120"/>
      </w:pPr>
    </w:p>
    <w:p w14:paraId="7E317D5F">
      <w:pPr>
        <w:spacing w:after="0"/>
        <w:ind w:left="120"/>
      </w:pPr>
    </w:p>
    <w:tbl>
      <w:tblPr>
        <w:tblStyle w:val="7"/>
        <w:tblW w:w="9214" w:type="dxa"/>
        <w:tblInd w:w="0" w:type="dxa"/>
        <w:tblLayout w:type="fixed"/>
        <w:tblCellMar>
          <w:top w:w="0" w:type="dxa"/>
          <w:left w:w="108" w:type="dxa"/>
          <w:bottom w:w="0" w:type="dxa"/>
          <w:right w:w="108" w:type="dxa"/>
        </w:tblCellMar>
      </w:tblPr>
      <w:tblGrid>
        <w:gridCol w:w="3096"/>
        <w:gridCol w:w="2858"/>
        <w:gridCol w:w="3260"/>
      </w:tblGrid>
      <w:tr w14:paraId="24F93215">
        <w:tblPrEx>
          <w:tblCellMar>
            <w:top w:w="0" w:type="dxa"/>
            <w:left w:w="108" w:type="dxa"/>
            <w:bottom w:w="0" w:type="dxa"/>
            <w:right w:w="108" w:type="dxa"/>
          </w:tblCellMar>
        </w:tblPrEx>
        <w:tc>
          <w:tcPr>
            <w:tcW w:w="3096" w:type="dxa"/>
          </w:tcPr>
          <w:p w14:paraId="05395A69">
            <w:pPr>
              <w:autoSpaceDE w:val="0"/>
              <w:autoSpaceDN w:val="0"/>
              <w:spacing w:after="120"/>
              <w:jc w:val="both"/>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РАССМОТРЕНО</w:t>
            </w:r>
          </w:p>
          <w:p w14:paraId="623D404F">
            <w:pPr>
              <w:autoSpaceDE w:val="0"/>
              <w:autoSpaceDN w:val="0"/>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Руководитель МО учителей начальных классов</w:t>
            </w:r>
          </w:p>
          <w:p w14:paraId="07FB465C">
            <w:pPr>
              <w:autoSpaceDE w:val="0"/>
              <w:autoSpaceDN w:val="0"/>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14:paraId="6C6D9131">
            <w:pPr>
              <w:autoSpaceDE w:val="0"/>
              <w:autoSpaceDN w:val="0"/>
              <w:spacing w:after="0" w:line="240" w:lineRule="auto"/>
              <w:jc w:val="right"/>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Юркова М.Ю.</w:t>
            </w:r>
          </w:p>
          <w:p w14:paraId="657E2EA5">
            <w:pPr>
              <w:autoSpaceDE w:val="0"/>
              <w:autoSpaceDN w:val="0"/>
              <w:spacing w:after="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Протокол заседания МО </w:t>
            </w:r>
          </w:p>
          <w:p w14:paraId="394C8308">
            <w:pPr>
              <w:autoSpaceDE w:val="0"/>
              <w:autoSpaceDN w:val="0"/>
              <w:spacing w:after="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1 от «27» 08 .  202</w:t>
            </w:r>
            <w:r>
              <w:rPr>
                <w:rFonts w:hint="default" w:ascii="Times New Roman" w:hAnsi="Times New Roman" w:eastAsia="Times New Roman"/>
                <w:color w:val="000000"/>
                <w:sz w:val="24"/>
                <w:szCs w:val="24"/>
                <w:lang w:val="ru-RU"/>
              </w:rPr>
              <w:t>5</w:t>
            </w:r>
            <w:r>
              <w:rPr>
                <w:rFonts w:ascii="Times New Roman" w:hAnsi="Times New Roman" w:eastAsia="Times New Roman"/>
                <w:color w:val="000000"/>
                <w:sz w:val="24"/>
                <w:szCs w:val="24"/>
                <w:lang w:val="ru-RU"/>
              </w:rPr>
              <w:t xml:space="preserve"> г.</w:t>
            </w:r>
          </w:p>
          <w:p w14:paraId="233B335A">
            <w:pPr>
              <w:autoSpaceDE w:val="0"/>
              <w:autoSpaceDN w:val="0"/>
              <w:spacing w:after="120" w:line="240" w:lineRule="auto"/>
              <w:jc w:val="both"/>
              <w:rPr>
                <w:rFonts w:ascii="Times New Roman" w:hAnsi="Times New Roman" w:eastAsia="Times New Roman"/>
                <w:color w:val="000000"/>
                <w:sz w:val="24"/>
                <w:szCs w:val="24"/>
                <w:lang w:val="ru-RU"/>
              </w:rPr>
            </w:pPr>
          </w:p>
        </w:tc>
        <w:tc>
          <w:tcPr>
            <w:tcW w:w="2858" w:type="dxa"/>
            <w:vAlign w:val="top"/>
          </w:tcPr>
          <w:p w14:paraId="1DBEBC03">
            <w:pPr>
              <w:autoSpaceDE w:val="0"/>
              <w:autoSpaceDN w:val="0"/>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СОГЛАСОВАНО</w:t>
            </w:r>
          </w:p>
          <w:p w14:paraId="432BA094">
            <w:pPr>
              <w:autoSpaceDE w:val="0"/>
              <w:autoSpaceDN w:val="0"/>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Руководитель МС</w:t>
            </w:r>
          </w:p>
          <w:p w14:paraId="10634EBF">
            <w:pPr>
              <w:autoSpaceDE w:val="0"/>
              <w:autoSpaceDN w:val="0"/>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______________________</w:t>
            </w:r>
          </w:p>
          <w:p w14:paraId="16BE7181">
            <w:pPr>
              <w:autoSpaceDE w:val="0"/>
              <w:autoSpaceDN w:val="0"/>
              <w:spacing w:after="120" w:line="240" w:lineRule="auto"/>
              <w:rPr>
                <w:rFonts w:ascii="Times New Roman" w:hAnsi="Times New Roman" w:eastAsia="Times New Roman"/>
                <w:color w:val="000000"/>
                <w:sz w:val="24"/>
                <w:szCs w:val="24"/>
                <w:lang w:val="ru-RU"/>
              </w:rPr>
            </w:pPr>
          </w:p>
          <w:p w14:paraId="534E982B">
            <w:pPr>
              <w:autoSpaceDE w:val="0"/>
              <w:autoSpaceDN w:val="0"/>
              <w:spacing w:after="0" w:line="240" w:lineRule="auto"/>
              <w:jc w:val="right"/>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Волошина О.Г.</w:t>
            </w:r>
          </w:p>
          <w:p w14:paraId="6A8E1EDD">
            <w:pPr>
              <w:autoSpaceDE w:val="0"/>
              <w:autoSpaceDN w:val="0"/>
              <w:spacing w:after="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Протокол заседания методического совета </w:t>
            </w:r>
          </w:p>
          <w:p w14:paraId="31932CBC">
            <w:pPr>
              <w:autoSpaceDE w:val="0"/>
              <w:autoSpaceDN w:val="0"/>
              <w:spacing w:after="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1 от «28» 08.   2025 г.</w:t>
            </w:r>
          </w:p>
          <w:p w14:paraId="132568A0">
            <w:pPr>
              <w:autoSpaceDE w:val="0"/>
              <w:autoSpaceDN w:val="0"/>
              <w:spacing w:after="120" w:line="240" w:lineRule="auto"/>
              <w:jc w:val="both"/>
              <w:rPr>
                <w:rFonts w:ascii="Times New Roman" w:hAnsi="Times New Roman" w:eastAsia="Times New Roman"/>
                <w:color w:val="000000"/>
                <w:sz w:val="24"/>
                <w:szCs w:val="24"/>
                <w:lang w:val="ru-RU"/>
              </w:rPr>
            </w:pPr>
          </w:p>
        </w:tc>
        <w:tc>
          <w:tcPr>
            <w:tcW w:w="3260" w:type="dxa"/>
            <w:vAlign w:val="top"/>
          </w:tcPr>
          <w:p w14:paraId="52F20F59">
            <w:pPr>
              <w:autoSpaceDE w:val="0"/>
              <w:autoSpaceDN w:val="0"/>
              <w:spacing w:after="120"/>
              <w:ind w:left="64"/>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УТВЕРЖДЕНО</w:t>
            </w:r>
          </w:p>
          <w:p w14:paraId="7DFB7520">
            <w:pPr>
              <w:autoSpaceDE w:val="0"/>
              <w:autoSpaceDN w:val="0"/>
              <w:spacing w:after="120"/>
              <w:ind w:left="64"/>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Директор МБОУ "Школа № 65"</w:t>
            </w:r>
          </w:p>
          <w:p w14:paraId="39889759">
            <w:pPr>
              <w:autoSpaceDE w:val="0"/>
              <w:autoSpaceDN w:val="0"/>
              <w:spacing w:after="120" w:line="240" w:lineRule="auto"/>
              <w:ind w:left="64"/>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14:paraId="00296B79">
            <w:pPr>
              <w:autoSpaceDE w:val="0"/>
              <w:autoSpaceDN w:val="0"/>
              <w:spacing w:after="0" w:line="240" w:lineRule="auto"/>
              <w:ind w:left="64"/>
              <w:jc w:val="right"/>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Бут М.В.</w:t>
            </w:r>
          </w:p>
          <w:p w14:paraId="519A83A9">
            <w:pPr>
              <w:autoSpaceDE w:val="0"/>
              <w:autoSpaceDN w:val="0"/>
              <w:spacing w:after="0" w:line="240" w:lineRule="auto"/>
              <w:ind w:left="64"/>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Приказ № 233 </w:t>
            </w:r>
          </w:p>
          <w:p w14:paraId="4839C4CA">
            <w:pPr>
              <w:autoSpaceDE w:val="0"/>
              <w:autoSpaceDN w:val="0"/>
              <w:spacing w:after="0" w:line="240" w:lineRule="auto"/>
              <w:ind w:left="64"/>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от «28» 08. 2025 г.</w:t>
            </w:r>
          </w:p>
          <w:p w14:paraId="7879869D">
            <w:pPr>
              <w:autoSpaceDE w:val="0"/>
              <w:autoSpaceDN w:val="0"/>
              <w:spacing w:after="120" w:line="240" w:lineRule="auto"/>
              <w:jc w:val="both"/>
              <w:rPr>
                <w:rFonts w:ascii="Times New Roman" w:hAnsi="Times New Roman" w:eastAsia="Times New Roman"/>
                <w:color w:val="000000"/>
                <w:sz w:val="24"/>
                <w:szCs w:val="24"/>
                <w:lang w:val="ru-RU"/>
              </w:rPr>
            </w:pPr>
          </w:p>
        </w:tc>
      </w:tr>
    </w:tbl>
    <w:p w14:paraId="1781B8CC">
      <w:pPr>
        <w:spacing w:after="0"/>
        <w:ind w:left="120"/>
        <w:rPr>
          <w:lang w:val="ru-RU"/>
        </w:rPr>
      </w:pPr>
    </w:p>
    <w:p w14:paraId="792405F2">
      <w:pPr>
        <w:spacing w:after="0"/>
        <w:ind w:left="120"/>
        <w:rPr>
          <w:lang w:val="ru-RU"/>
        </w:rPr>
      </w:pPr>
    </w:p>
    <w:p w14:paraId="56A90493">
      <w:pPr>
        <w:spacing w:after="0"/>
        <w:rPr>
          <w:lang w:val="ru-RU"/>
        </w:rPr>
      </w:pPr>
    </w:p>
    <w:p w14:paraId="45D6A2CE">
      <w:pPr>
        <w:spacing w:after="0"/>
        <w:ind w:left="120"/>
        <w:rPr>
          <w:lang w:val="ru-RU"/>
        </w:rPr>
      </w:pPr>
    </w:p>
    <w:p w14:paraId="5725A5DC">
      <w:pPr>
        <w:spacing w:after="0" w:line="408" w:lineRule="auto"/>
        <w:ind w:left="120"/>
        <w:jc w:val="center"/>
        <w:rPr>
          <w:lang w:val="ru-RU"/>
        </w:rPr>
      </w:pPr>
      <w:r>
        <w:rPr>
          <w:rFonts w:ascii="Times New Roman" w:hAnsi="Times New Roman"/>
          <w:b/>
          <w:color w:val="000000"/>
          <w:sz w:val="28"/>
          <w:lang w:val="ru-RU"/>
        </w:rPr>
        <w:t>РАБОЧАЯ ПРОГРАММА</w:t>
      </w:r>
    </w:p>
    <w:p w14:paraId="706EE35B">
      <w:pPr>
        <w:spacing w:after="0" w:line="408" w:lineRule="auto"/>
        <w:ind w:left="120"/>
        <w:jc w:val="center"/>
        <w:rPr>
          <w:lang w:val="ru-RU"/>
        </w:rPr>
      </w:pPr>
      <w:r>
        <w:rPr>
          <w:rFonts w:ascii="Times New Roman" w:hAnsi="Times New Roman"/>
          <w:color w:val="000000"/>
          <w:sz w:val="28"/>
          <w:lang w:val="ru-RU"/>
        </w:rPr>
        <w:t>(</w:t>
      </w:r>
      <w:r>
        <w:rPr>
          <w:rFonts w:ascii="Times New Roman" w:hAnsi="Times New Roman"/>
          <w:color w:val="000000"/>
          <w:sz w:val="28"/>
        </w:rPr>
        <w:t>ID</w:t>
      </w:r>
      <w:r>
        <w:rPr>
          <w:rFonts w:ascii="Times New Roman" w:hAnsi="Times New Roman"/>
          <w:color w:val="000000"/>
          <w:sz w:val="28"/>
          <w:lang w:val="ru-RU"/>
        </w:rPr>
        <w:t xml:space="preserve"> 1600495)</w:t>
      </w:r>
    </w:p>
    <w:p w14:paraId="277A7425">
      <w:pPr>
        <w:spacing w:after="0"/>
        <w:ind w:left="120"/>
        <w:jc w:val="center"/>
        <w:rPr>
          <w:lang w:val="ru-RU"/>
        </w:rPr>
      </w:pPr>
    </w:p>
    <w:p w14:paraId="59483604">
      <w:pPr>
        <w:spacing w:after="0" w:line="408" w:lineRule="auto"/>
        <w:ind w:left="120"/>
        <w:jc w:val="center"/>
        <w:rPr>
          <w:lang w:val="ru-RU"/>
        </w:rPr>
      </w:pPr>
      <w:r>
        <w:rPr>
          <w:rFonts w:ascii="Times New Roman" w:hAnsi="Times New Roman"/>
          <w:b/>
          <w:color w:val="000000"/>
          <w:sz w:val="28"/>
          <w:lang w:val="ru-RU"/>
        </w:rPr>
        <w:t>учебного предмета «Математика»</w:t>
      </w:r>
    </w:p>
    <w:p w14:paraId="5B759116">
      <w:pPr>
        <w:spacing w:after="0" w:line="408" w:lineRule="auto"/>
        <w:ind w:left="120"/>
        <w:jc w:val="center"/>
        <w:rPr>
          <w:lang w:val="ru-RU"/>
        </w:rPr>
      </w:pPr>
      <w:r>
        <w:rPr>
          <w:rFonts w:ascii="Times New Roman" w:hAnsi="Times New Roman"/>
          <w:color w:val="000000"/>
          <w:sz w:val="28"/>
          <w:lang w:val="ru-RU"/>
        </w:rPr>
        <w:t xml:space="preserve">для обучающихся 1 – 4 классов </w:t>
      </w:r>
    </w:p>
    <w:p w14:paraId="337D34DE">
      <w:pPr>
        <w:spacing w:after="0"/>
        <w:ind w:left="120"/>
        <w:jc w:val="center"/>
        <w:rPr>
          <w:lang w:val="ru-RU"/>
        </w:rPr>
      </w:pPr>
    </w:p>
    <w:p w14:paraId="63C5E0BD">
      <w:pPr>
        <w:spacing w:after="0"/>
        <w:ind w:left="120"/>
        <w:jc w:val="center"/>
        <w:rPr>
          <w:lang w:val="ru-RU"/>
        </w:rPr>
      </w:pPr>
    </w:p>
    <w:p w14:paraId="131383BF">
      <w:pPr>
        <w:spacing w:after="0"/>
        <w:ind w:left="120"/>
        <w:jc w:val="center"/>
        <w:rPr>
          <w:lang w:val="ru-RU"/>
        </w:rPr>
      </w:pPr>
    </w:p>
    <w:p w14:paraId="126C1C7A">
      <w:pPr>
        <w:spacing w:after="0"/>
        <w:jc w:val="both"/>
        <w:rPr>
          <w:lang w:val="ru-RU"/>
        </w:rPr>
      </w:pPr>
    </w:p>
    <w:p w14:paraId="7C53FB77">
      <w:pPr>
        <w:spacing w:after="0"/>
        <w:ind w:left="120"/>
        <w:jc w:val="center"/>
        <w:rPr>
          <w:lang w:val="ru-RU"/>
        </w:rPr>
      </w:pPr>
    </w:p>
    <w:p w14:paraId="5309E1A8">
      <w:pPr>
        <w:spacing w:after="0"/>
        <w:ind w:left="120"/>
        <w:jc w:val="center"/>
        <w:rPr>
          <w:lang w:val="ru-RU"/>
        </w:rPr>
      </w:pPr>
    </w:p>
    <w:p w14:paraId="4453FA93">
      <w:pPr>
        <w:spacing w:after="0"/>
        <w:ind w:left="120"/>
        <w:jc w:val="center"/>
        <w:rPr>
          <w:lang w:val="ru-RU"/>
        </w:rPr>
      </w:pPr>
    </w:p>
    <w:p w14:paraId="2EFB4131">
      <w:pPr>
        <w:spacing w:after="0"/>
        <w:ind w:left="120"/>
        <w:jc w:val="center"/>
        <w:rPr>
          <w:rFonts w:ascii="Times New Roman" w:hAnsi="Times New Roman"/>
          <w:b/>
          <w:color w:val="000000"/>
          <w:sz w:val="28"/>
          <w:lang w:val="ru-RU"/>
        </w:rPr>
      </w:pPr>
      <w:bookmarkStart w:id="2" w:name="cfd04707-3192-4f35-bb6e-9ccc64c40c05"/>
      <w:r>
        <w:rPr>
          <w:rFonts w:ascii="Times New Roman" w:hAnsi="Times New Roman"/>
          <w:b/>
          <w:color w:val="000000"/>
          <w:sz w:val="28"/>
          <w:lang w:val="ru-RU"/>
        </w:rPr>
        <w:t xml:space="preserve">город Ростов-на-Дону </w:t>
      </w:r>
      <w:bookmarkEnd w:id="2"/>
      <w:bookmarkStart w:id="3" w:name="865fc295-6d74-46ac-8b2f-18f525410f3e"/>
    </w:p>
    <w:p w14:paraId="4AD8F952">
      <w:pPr>
        <w:spacing w:after="0"/>
        <w:ind w:left="120"/>
        <w:jc w:val="center"/>
        <w:rPr>
          <w:rFonts w:hint="default"/>
          <w:lang w:val="ru-RU"/>
        </w:rPr>
      </w:pPr>
      <w:r>
        <w:rPr>
          <w:rFonts w:ascii="Times New Roman" w:hAnsi="Times New Roman"/>
          <w:b/>
          <w:color w:val="000000"/>
          <w:sz w:val="28"/>
          <w:lang w:val="ru-RU"/>
        </w:rPr>
        <w:t>202</w:t>
      </w:r>
      <w:bookmarkEnd w:id="3"/>
      <w:r>
        <w:rPr>
          <w:rFonts w:hint="default" w:ascii="Times New Roman" w:hAnsi="Times New Roman"/>
          <w:b/>
          <w:color w:val="000000"/>
          <w:sz w:val="28"/>
          <w:lang w:val="ru-RU"/>
        </w:rPr>
        <w:t>5</w:t>
      </w:r>
    </w:p>
    <w:p w14:paraId="3FEE3EB4">
      <w:pPr>
        <w:spacing w:after="0"/>
        <w:jc w:val="center"/>
        <w:rPr>
          <w:lang w:val="ru-RU"/>
        </w:rPr>
        <w:sectPr>
          <w:pgSz w:w="11906" w:h="16383"/>
          <w:pgMar w:top="1134" w:right="850" w:bottom="1134" w:left="1701" w:header="720" w:footer="720" w:gutter="0"/>
          <w:cols w:space="720" w:num="1"/>
        </w:sectPr>
      </w:pPr>
      <w:r>
        <w:rPr>
          <w:rFonts w:ascii="Times New Roman" w:hAnsi="Times New Roman"/>
          <w:b/>
          <w:color w:val="000000"/>
          <w:sz w:val="28"/>
          <w:lang w:val="ru-RU"/>
        </w:rPr>
        <w:t>‌</w:t>
      </w:r>
      <w:bookmarkStart w:id="4" w:name="block-11563352"/>
    </w:p>
    <w:bookmarkEnd w:id="4"/>
    <w:p w14:paraId="4E734724">
      <w:pPr>
        <w:spacing w:after="0" w:line="264" w:lineRule="auto"/>
        <w:jc w:val="both"/>
        <w:rPr>
          <w:lang w:val="ru-RU"/>
        </w:rPr>
      </w:pPr>
      <w:r>
        <w:rPr>
          <w:rFonts w:ascii="Times New Roman" w:hAnsi="Times New Roman"/>
          <w:b/>
          <w:color w:val="000000"/>
          <w:sz w:val="28"/>
          <w:lang w:val="ru-RU"/>
        </w:rPr>
        <w:t>ПОЯСНИТЕЛЬНАЯ ЗАПИСКА</w:t>
      </w:r>
    </w:p>
    <w:p w14:paraId="68EFA9EE">
      <w:pPr>
        <w:pStyle w:val="24"/>
        <w:spacing w:after="260"/>
        <w:ind w:firstLine="720"/>
        <w:jc w:val="both"/>
        <w:rPr>
          <w:rStyle w:val="25"/>
        </w:rPr>
      </w:pPr>
      <w:r>
        <w:rPr>
          <w:rStyle w:val="25"/>
        </w:rPr>
        <w:t>Рабочая программа разработана на основе следующих нормативных документов:</w:t>
      </w:r>
    </w:p>
    <w:p w14:paraId="6A01BC01">
      <w:pPr>
        <w:pStyle w:val="24"/>
        <w:ind w:firstLine="720"/>
        <w:jc w:val="both"/>
        <w:rPr>
          <w:lang w:bidi="ru-RU"/>
        </w:rPr>
      </w:pPr>
      <w:r>
        <w:rPr>
          <w:u w:val="single"/>
          <w:lang w:bidi="ru-RU"/>
        </w:rPr>
        <w:t>Законы</w:t>
      </w:r>
      <w:r>
        <w:rPr>
          <w:lang w:bidi="ru-RU"/>
        </w:rPr>
        <w:t>:</w:t>
      </w:r>
    </w:p>
    <w:p w14:paraId="34C8F29E">
      <w:pPr>
        <w:pStyle w:val="24"/>
        <w:numPr>
          <w:ilvl w:val="0"/>
          <w:numId w:val="1"/>
        </w:numPr>
        <w:ind w:firstLine="567"/>
        <w:jc w:val="both"/>
        <w:rPr>
          <w:lang w:bidi="ru-RU"/>
        </w:rPr>
      </w:pPr>
      <w:r>
        <w:rPr>
          <w:lang w:bidi="ru-RU"/>
        </w:rPr>
        <w:t>Федеральный Закон от 29.12. 2012 № 273-ФЗ «Об образовании в Российской Федерации» (ред. от 04.08.2023; с изм. и доп., вступ. в силу с 01.09.2023);</w:t>
      </w:r>
    </w:p>
    <w:p w14:paraId="0EC36961">
      <w:pPr>
        <w:pStyle w:val="24"/>
        <w:numPr>
          <w:ilvl w:val="0"/>
          <w:numId w:val="1"/>
        </w:numPr>
        <w:ind w:firstLine="567"/>
        <w:jc w:val="both"/>
        <w:rPr>
          <w:lang w:bidi="ru-RU"/>
        </w:rPr>
      </w:pPr>
      <w:r>
        <w:rPr>
          <w:lang w:bidi="ru-RU"/>
        </w:rPr>
        <w:t>Областной закон от 14.11.2013 № 26-ЗС «Об образовании в Ростовской области» (в ред. от 20.06.2023 № 882-ЗС).</w:t>
      </w:r>
    </w:p>
    <w:p w14:paraId="653580F3">
      <w:pPr>
        <w:pStyle w:val="24"/>
        <w:ind w:firstLine="720"/>
        <w:jc w:val="both"/>
        <w:rPr>
          <w:lang w:bidi="ru-RU"/>
        </w:rPr>
      </w:pPr>
      <w:r>
        <w:rPr>
          <w:u w:val="single"/>
          <w:lang w:bidi="ru-RU"/>
        </w:rPr>
        <w:t>Программы</w:t>
      </w:r>
      <w:r>
        <w:rPr>
          <w:lang w:bidi="ru-RU"/>
        </w:rPr>
        <w:t>:</w:t>
      </w:r>
    </w:p>
    <w:p w14:paraId="020FDF76">
      <w:pPr>
        <w:pStyle w:val="24"/>
        <w:numPr>
          <w:ilvl w:val="0"/>
          <w:numId w:val="1"/>
        </w:numPr>
        <w:ind w:firstLine="567"/>
        <w:jc w:val="both"/>
        <w:rPr>
          <w:lang w:bidi="ru-RU"/>
        </w:rPr>
      </w:pPr>
      <w:r>
        <w:rPr>
          <w:lang w:bidi="ru-RU"/>
        </w:rPr>
        <w:t>Федеральная образовательная программа начального общего образования (Приказ Министерства просвещения Российской Федерации от 18.05.2023 № 372 "Об утверждении федеральной образовательной программы начального общего образования");</w:t>
      </w:r>
    </w:p>
    <w:p w14:paraId="3179E3CF">
      <w:pPr>
        <w:pStyle w:val="24"/>
        <w:numPr>
          <w:ilvl w:val="0"/>
          <w:numId w:val="1"/>
        </w:numPr>
        <w:ind w:firstLine="567"/>
        <w:jc w:val="both"/>
        <w:rPr>
          <w:lang w:bidi="ru-RU"/>
        </w:rPr>
      </w:pPr>
      <w:r>
        <w:rPr>
          <w:lang w:bidi="ru-RU"/>
        </w:rPr>
        <w:t>Федеральная образовательная программа основного общего образования (Приказ Министерства просвещения Российской Федерации от 18.05.2023 № 370 "Об утверждении федеральной образовательной программы основного общего образования");</w:t>
      </w:r>
    </w:p>
    <w:p w14:paraId="1AC61B08">
      <w:pPr>
        <w:pStyle w:val="24"/>
        <w:numPr>
          <w:ilvl w:val="0"/>
          <w:numId w:val="1"/>
        </w:numPr>
        <w:ind w:firstLine="567"/>
        <w:jc w:val="both"/>
        <w:rPr>
          <w:lang w:bidi="ru-RU"/>
        </w:rPr>
      </w:pPr>
      <w:r>
        <w:rPr>
          <w:lang w:bidi="ru-RU"/>
        </w:rPr>
        <w:t>Федеральная образовательная программа среднего общего образования (Приказ Министерства просвещения Российской Федерации от 18.05.2023 № 371 "Об утверждении федеральной образовательной программы среднего общего образования");</w:t>
      </w:r>
    </w:p>
    <w:p w14:paraId="068D6B5D">
      <w:pPr>
        <w:pStyle w:val="24"/>
        <w:ind w:firstLine="720"/>
        <w:jc w:val="both"/>
        <w:rPr>
          <w:lang w:bidi="ru-RU"/>
        </w:rPr>
      </w:pPr>
      <w:r>
        <w:rPr>
          <w:u w:val="single"/>
          <w:lang w:bidi="ru-RU"/>
        </w:rPr>
        <w:t>Постановления</w:t>
      </w:r>
      <w:r>
        <w:rPr>
          <w:lang w:bidi="ru-RU"/>
        </w:rPr>
        <w:t>:</w:t>
      </w:r>
    </w:p>
    <w:p w14:paraId="22652814">
      <w:pPr>
        <w:pStyle w:val="24"/>
        <w:numPr>
          <w:ilvl w:val="0"/>
          <w:numId w:val="1"/>
        </w:numPr>
        <w:ind w:firstLine="567"/>
        <w:jc w:val="both"/>
        <w:rPr>
          <w:lang w:bidi="ru-RU"/>
        </w:rPr>
      </w:pPr>
      <w:r>
        <w:rPr>
          <w:lang w:bidi="ru-RU"/>
        </w:rPr>
        <w:t>Постановление Главного государственного санитарного врача Российской Федерации от 28.09.2020 г. № 28 "Об утверждении санитарных правил СП 2.4. 3648-20 "Санитарно-эпидемиологические требования к организациям воспитания и обучения, отдыха и оздоровления детей и молодежи";</w:t>
      </w:r>
    </w:p>
    <w:p w14:paraId="62AD2F3A">
      <w:pPr>
        <w:pStyle w:val="24"/>
        <w:numPr>
          <w:ilvl w:val="0"/>
          <w:numId w:val="1"/>
        </w:numPr>
        <w:ind w:firstLine="567"/>
        <w:jc w:val="both"/>
        <w:rPr>
          <w:lang w:bidi="ru-RU"/>
        </w:rPr>
      </w:pPr>
      <w:r>
        <w:rPr>
          <w:lang w:bidi="ru-RU"/>
        </w:rPr>
        <w:t>Постановление Главного государственного санитарного врача Российской Федерации от 28.01.2021 №2 «Об утверждении СанПиН 1.2.3685-21 «Гигиенические нормативы и требования к обеспечению безопасности и (или) безвредности для человека факторов среды обитания» (с изм. на 30.12.2022).</w:t>
      </w:r>
    </w:p>
    <w:p w14:paraId="0210E418">
      <w:pPr>
        <w:pStyle w:val="24"/>
        <w:ind w:firstLine="720"/>
        <w:jc w:val="both"/>
        <w:rPr>
          <w:lang w:bidi="ru-RU"/>
        </w:rPr>
      </w:pPr>
      <w:r>
        <w:rPr>
          <w:u w:val="single"/>
          <w:lang w:bidi="ru-RU"/>
        </w:rPr>
        <w:t>Приказы</w:t>
      </w:r>
      <w:r>
        <w:rPr>
          <w:lang w:bidi="ru-RU"/>
        </w:rPr>
        <w:t>:</w:t>
      </w:r>
    </w:p>
    <w:p w14:paraId="07519A8A">
      <w:pPr>
        <w:pStyle w:val="24"/>
        <w:ind w:firstLine="720"/>
        <w:jc w:val="both"/>
        <w:rPr>
          <w:lang w:bidi="ru-RU"/>
        </w:rPr>
      </w:pPr>
      <w:r>
        <w:rPr>
          <w:lang w:bidi="ru-RU"/>
        </w:rPr>
        <w:t>-приказ Министерства просвещения Российской Федерации от 9 октября 2024 г. N 704  «О внесении изменений в некоторые приказы министерства просвещения российской федерации, касающиеся федеральных образовательных программ начального общего образования, основного общего образования и среднего общего образования»</w:t>
      </w:r>
    </w:p>
    <w:p w14:paraId="3B0BD104">
      <w:pPr>
        <w:pStyle w:val="24"/>
        <w:ind w:firstLine="426"/>
        <w:jc w:val="both"/>
        <w:rPr>
          <w:lang w:bidi="ru-RU"/>
        </w:rPr>
      </w:pPr>
      <w:r>
        <w:rPr>
          <w:lang w:bidi="ru-RU"/>
        </w:rPr>
        <w:t>- приказ Министерства просвещения Российской Федерации от 31.05.2021</w:t>
      </w:r>
      <w:r>
        <w:rPr>
          <w:lang w:bidi="ru-RU"/>
        </w:rPr>
        <w:tab/>
      </w:r>
      <w:r>
        <w:rPr>
          <w:lang w:bidi="ru-RU"/>
        </w:rPr>
        <w:t>№ 286 "Об утверждении федерального государственного образовательного стандарта начального общего образования";</w:t>
      </w:r>
    </w:p>
    <w:p w14:paraId="72BF97A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lang w:bidi="ru-RU"/>
        </w:rPr>
        <w:t>приказ Министерства просвещения Российской Федерации от 31.05.2021 № 287 "Об утверждении федерального государственного образовательного стандарта основного общего образования";</w:t>
      </w:r>
    </w:p>
    <w:p w14:paraId="5E2710D9">
      <w:pPr>
        <w:pStyle w:val="24"/>
        <w:ind w:firstLine="426"/>
        <w:jc w:val="both"/>
        <w:rPr>
          <w:lang w:bidi="ru-RU"/>
        </w:rPr>
      </w:pPr>
      <w:r>
        <w:rPr>
          <w:lang w:bidi="ru-RU"/>
        </w:rPr>
        <w:t>- приказ Министерства просвещения Российской Федерации от 12.08.2022 № 732 "Об утверждении федерального государственного образовательного стандарта среднего общего образования";</w:t>
      </w:r>
    </w:p>
    <w:p w14:paraId="54396E5E">
      <w:pPr>
        <w:pStyle w:val="24"/>
        <w:ind w:firstLine="426"/>
        <w:jc w:val="both"/>
      </w:pPr>
      <w:r>
        <w:t>- приказ Министерства просвещения Российской Федерации от 01.02.2024 № 62 "О внесении изменений в некоторые приказы Министерства просвещения Российской Федерации, касающиеся федеральных образовательных программ основного общего образования и среднего общего образования" (Зарегистрирован 29.02.2024 № 77380);</w:t>
      </w:r>
    </w:p>
    <w:p w14:paraId="73F2A61B">
      <w:pPr>
        <w:pStyle w:val="24"/>
        <w:ind w:firstLine="426"/>
        <w:jc w:val="both"/>
      </w:pPr>
      <w:r>
        <w:t>- приказ Министерства просвещения Российской Федерации от 27.12.2023 № 1028 "О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основного общего образования и среднего общего образования" (Зарегистрирован 02.02.2024 № 77121);</w:t>
      </w:r>
    </w:p>
    <w:p w14:paraId="5476EDAE">
      <w:pPr>
        <w:pStyle w:val="24"/>
        <w:numPr>
          <w:ilvl w:val="0"/>
          <w:numId w:val="1"/>
        </w:numPr>
        <w:tabs>
          <w:tab w:val="left" w:pos="207"/>
        </w:tabs>
        <w:ind w:firstLine="426"/>
        <w:jc w:val="both"/>
      </w:pPr>
      <w:r>
        <w:rPr>
          <w:rStyle w:val="25"/>
        </w:rPr>
        <w:t>приказ Минобороны России и Минобрнауки России от 24.02.2010 № 96/134 «Об утверждении Инструкции об организации обучения граждан Российской Федерации начальным знаниям в области обороны и их подготовки по основам военной службы в образовательных учреждениях среднего (полного) общего образования, образовательных учреждениях начального профессионального и среднего профессионального образования и учебных пунктах»;</w:t>
      </w:r>
    </w:p>
    <w:p w14:paraId="59FCD1A4">
      <w:pPr>
        <w:pStyle w:val="24"/>
        <w:numPr>
          <w:ilvl w:val="0"/>
          <w:numId w:val="1"/>
        </w:numPr>
        <w:tabs>
          <w:tab w:val="left" w:pos="202"/>
        </w:tabs>
        <w:ind w:firstLine="426"/>
        <w:jc w:val="both"/>
        <w:rPr>
          <w:rStyle w:val="25"/>
        </w:rPr>
      </w:pPr>
      <w:r>
        <w:rPr>
          <w:rStyle w:val="25"/>
        </w:rPr>
        <w:t>приказ Минпросвещения от 22.03.2021 № 115 (ред. от 07.10.2022)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
    <w:p w14:paraId="58BF850B">
      <w:pPr>
        <w:pStyle w:val="24"/>
        <w:numPr>
          <w:ilvl w:val="0"/>
          <w:numId w:val="1"/>
        </w:numPr>
        <w:tabs>
          <w:tab w:val="left" w:pos="202"/>
        </w:tabs>
        <w:ind w:firstLine="426"/>
        <w:jc w:val="both"/>
      </w:pPr>
      <w:r>
        <w:t>приказ Министерства просвещения Российской Федерации от 07.10.2022 № 888 "О внесении изменений в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22 марта 2021 г. № 115"(Зарегистрирован 10.11.2022 № 70899);</w:t>
      </w:r>
    </w:p>
    <w:p w14:paraId="752DADA1">
      <w:pPr>
        <w:pStyle w:val="24"/>
        <w:numPr>
          <w:ilvl w:val="0"/>
          <w:numId w:val="1"/>
        </w:numPr>
        <w:tabs>
          <w:tab w:val="left" w:pos="207"/>
        </w:tabs>
        <w:ind w:firstLine="426"/>
        <w:jc w:val="both"/>
        <w:rPr>
          <w:rStyle w:val="25"/>
        </w:rPr>
      </w:pPr>
      <w:r>
        <w:rPr>
          <w:rStyle w:val="25"/>
        </w:rPr>
        <w:t xml:space="preserve">приказ Министерства просвещения РФ от 21 сентября 2022 г. </w:t>
      </w:r>
      <w:r>
        <w:rPr>
          <w:rStyle w:val="25"/>
          <w:lang w:val="en-US" w:bidi="en-US"/>
        </w:rPr>
        <w:t>N</w:t>
      </w:r>
      <w:r>
        <w:rPr>
          <w:rStyle w:val="25"/>
          <w:lang w:bidi="en-US"/>
        </w:rPr>
        <w:t xml:space="preserve"> </w:t>
      </w:r>
      <w:r>
        <w:rPr>
          <w:rStyle w:val="25"/>
        </w:rPr>
        <w:t>858 "Об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установления предельного срока использования исключенных учебников" (с изменениями, внесенными</w:t>
      </w:r>
      <w:r>
        <w:fldChar w:fldCharType="begin"/>
      </w:r>
      <w:r>
        <w:instrText xml:space="preserve"> HYPERLINK "https://docs.cntd.ru/document/1302292342" </w:instrText>
      </w:r>
      <w:r>
        <w:fldChar w:fldCharType="separate"/>
      </w:r>
      <w:r>
        <w:rPr>
          <w:rStyle w:val="25"/>
        </w:rPr>
        <w:t xml:space="preserve"> приказом Минпросвещения России от 21 июля 2023 года № 556)</w:t>
      </w:r>
      <w:r>
        <w:rPr>
          <w:rStyle w:val="25"/>
        </w:rPr>
        <w:fldChar w:fldCharType="end"/>
      </w:r>
      <w:r>
        <w:rPr>
          <w:rStyle w:val="25"/>
        </w:rPr>
        <w:t>;</w:t>
      </w:r>
    </w:p>
    <w:p w14:paraId="3527A107">
      <w:pPr>
        <w:pStyle w:val="24"/>
        <w:numPr>
          <w:ilvl w:val="0"/>
          <w:numId w:val="1"/>
        </w:numPr>
        <w:tabs>
          <w:tab w:val="left" w:pos="207"/>
        </w:tabs>
        <w:ind w:firstLine="426"/>
        <w:jc w:val="both"/>
        <w:rPr>
          <w:rStyle w:val="25"/>
          <w:color w:val="000000" w:themeColor="text1"/>
        </w:rPr>
      </w:pPr>
      <w:r>
        <w:rPr>
          <w:color w:val="000000" w:themeColor="text1"/>
          <w:shd w:val="clear" w:color="auto" w:fill="FFFFFF"/>
        </w:rPr>
        <w:t>Приказ Министерства просвещения Российской Федерации от 21.02.2024 № 119 "О внесении изменений в приложения № 1 и № 2 к приказу Министерства просвещения Российской Федерации от 21 сентября 2022 г. № 858 "Об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установления предельного срока использования исключенных учебников"</w:t>
      </w:r>
      <w:r>
        <w:rPr>
          <w:color w:val="000000" w:themeColor="text1"/>
        </w:rPr>
        <w:br w:type="textWrapping"/>
      </w:r>
      <w:r>
        <w:rPr>
          <w:color w:val="000000" w:themeColor="text1"/>
          <w:shd w:val="clear" w:color="auto" w:fill="FFFFFF"/>
        </w:rPr>
        <w:t>(Зарегистрирован 22.03.2024 № 77603);</w:t>
      </w:r>
    </w:p>
    <w:p w14:paraId="6F605A39">
      <w:pPr>
        <w:pStyle w:val="24"/>
        <w:numPr>
          <w:ilvl w:val="0"/>
          <w:numId w:val="1"/>
        </w:numPr>
        <w:tabs>
          <w:tab w:val="left" w:pos="198"/>
        </w:tabs>
        <w:ind w:firstLine="426"/>
        <w:jc w:val="both"/>
      </w:pPr>
      <w:r>
        <w:rPr>
          <w:rStyle w:val="25"/>
        </w:rPr>
        <w:t>приказ Минобрнауки РФ от 23.08.2017 № 816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w:t>
      </w:r>
    </w:p>
    <w:p w14:paraId="4889C4F6">
      <w:pPr>
        <w:pStyle w:val="24"/>
        <w:ind w:firstLine="500"/>
        <w:jc w:val="both"/>
      </w:pPr>
      <w:r>
        <w:rPr>
          <w:rStyle w:val="25"/>
          <w:u w:val="single"/>
        </w:rPr>
        <w:t>Локальные нормативные акты школы:</w:t>
      </w:r>
    </w:p>
    <w:p w14:paraId="298BB599">
      <w:pPr>
        <w:pStyle w:val="24"/>
        <w:numPr>
          <w:ilvl w:val="0"/>
          <w:numId w:val="2"/>
        </w:numPr>
        <w:tabs>
          <w:tab w:val="left" w:pos="280"/>
        </w:tabs>
        <w:ind w:left="142" w:firstLine="425"/>
        <w:jc w:val="both"/>
      </w:pPr>
      <w:r>
        <w:rPr>
          <w:rStyle w:val="25"/>
          <w:u w:val="single"/>
        </w:rPr>
        <w:t>Устав</w:t>
      </w:r>
      <w:r>
        <w:rPr>
          <w:rStyle w:val="25"/>
        </w:rPr>
        <w:t xml:space="preserve"> муниципального бюджетного общеобразовательного учреждения города Ростова-на-Дону «Школа № 65 с углубленным изучением английского языка имени Героя Советского Союза Московенко В.И.»;</w:t>
      </w:r>
    </w:p>
    <w:p w14:paraId="670AE804">
      <w:pPr>
        <w:pStyle w:val="24"/>
        <w:numPr>
          <w:ilvl w:val="0"/>
          <w:numId w:val="2"/>
        </w:numPr>
        <w:tabs>
          <w:tab w:val="left" w:pos="198"/>
        </w:tabs>
        <w:ind w:firstLine="425"/>
        <w:jc w:val="both"/>
      </w:pPr>
      <w:r>
        <w:rPr>
          <w:rStyle w:val="25"/>
        </w:rPr>
        <w:t>Основная образовательная программа начального общего образования МБОУ «Школа № 65»(ФГОС-2021 + ФООП);</w:t>
      </w:r>
    </w:p>
    <w:p w14:paraId="30DEB98A">
      <w:pPr>
        <w:pStyle w:val="24"/>
        <w:numPr>
          <w:ilvl w:val="0"/>
          <w:numId w:val="2"/>
        </w:numPr>
        <w:tabs>
          <w:tab w:val="left" w:pos="198"/>
        </w:tabs>
        <w:ind w:firstLine="425"/>
        <w:jc w:val="both"/>
      </w:pPr>
      <w:r>
        <w:rPr>
          <w:rStyle w:val="25"/>
        </w:rPr>
        <w:t>Основная образовательная программа основного общего образования МБОУ «Школа № 65»(ФГОС - 2021 + ФООП)</w:t>
      </w:r>
    </w:p>
    <w:p w14:paraId="567AA0E7">
      <w:pPr>
        <w:pStyle w:val="24"/>
        <w:numPr>
          <w:ilvl w:val="0"/>
          <w:numId w:val="2"/>
        </w:numPr>
        <w:tabs>
          <w:tab w:val="left" w:pos="198"/>
        </w:tabs>
        <w:ind w:firstLine="425"/>
        <w:jc w:val="both"/>
      </w:pPr>
      <w:r>
        <w:rPr>
          <w:rStyle w:val="25"/>
        </w:rPr>
        <w:t>Основная образовательная программа среднего общего образования МБОУ «Школа № 65» (ФГОС - 2021 + ФООП)</w:t>
      </w:r>
    </w:p>
    <w:p w14:paraId="7B212016">
      <w:pPr>
        <w:spacing w:after="0" w:line="264" w:lineRule="auto"/>
        <w:ind w:left="120"/>
        <w:jc w:val="both"/>
        <w:rPr>
          <w:lang w:val="ru-RU"/>
        </w:rPr>
      </w:pPr>
    </w:p>
    <w:p w14:paraId="64B60B1F">
      <w:pPr>
        <w:spacing w:after="0" w:line="264" w:lineRule="auto"/>
        <w:ind w:firstLine="600"/>
        <w:jc w:val="both"/>
        <w:rPr>
          <w:lang w:val="ru-RU"/>
        </w:rPr>
      </w:pPr>
      <w:r>
        <w:rPr>
          <w:rFonts w:ascii="Times New Roman" w:hAnsi="Times New Roman"/>
          <w:color w:val="000000"/>
          <w:sz w:val="28"/>
          <w:lang w:val="ru-RU"/>
        </w:rPr>
        <w:t>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14:paraId="0DD87591">
      <w:pPr>
        <w:spacing w:after="0" w:line="264" w:lineRule="auto"/>
        <w:ind w:firstLine="600"/>
        <w:jc w:val="both"/>
        <w:rPr>
          <w:lang w:val="ru-RU"/>
        </w:rPr>
      </w:pPr>
      <w:r>
        <w:rPr>
          <w:rFonts w:ascii="Times New Roman" w:hAnsi="Times New Roman"/>
          <w:color w:val="000000"/>
          <w:sz w:val="28"/>
          <w:lang w:val="ru-RU"/>
        </w:rPr>
        <w:t>На уровне начального общего образования изучение математики имеет особое значение в развитии обучающегося. Приобретённые им знания, опыт выполнения предметных и универсальных действий на математическом материале, первоначальное овладение математическим языком станут фундаментом обучения на уровне основного общего образования, а также будут востребованы в жизни. Программа по математике на уровне начального общего образования направлена на достижение следующих образовательных, развивающих целей, а также целей воспитания:</w:t>
      </w:r>
    </w:p>
    <w:p w14:paraId="5E3C3EF3">
      <w:pPr>
        <w:spacing w:after="0" w:line="264" w:lineRule="auto"/>
        <w:ind w:firstLine="600"/>
        <w:jc w:val="both"/>
        <w:rPr>
          <w:lang w:val="ru-RU"/>
        </w:rPr>
      </w:pPr>
      <w:r>
        <w:rPr>
          <w:rFonts w:ascii="Times New Roman" w:hAnsi="Times New Roman"/>
          <w:color w:val="000000"/>
          <w:sz w:val="28"/>
          <w:lang w:val="ru-RU"/>
        </w:rPr>
        <w:t>освоение начальных математических знаний – понимание значения величин и способов их измерения, использование арифметических способов для разрешения сюжетных ситуаций, становление умения решать учебные и практические задачи средствами математики, работа с алгоритмами выполнения арифметических действий;</w:t>
      </w:r>
    </w:p>
    <w:p w14:paraId="108A9889">
      <w:pPr>
        <w:spacing w:after="0" w:line="264" w:lineRule="auto"/>
        <w:ind w:firstLine="600"/>
        <w:jc w:val="both"/>
        <w:rPr>
          <w:lang w:val="ru-RU"/>
        </w:rPr>
      </w:pPr>
      <w:r>
        <w:rPr>
          <w:rFonts w:ascii="Times New Roman" w:hAnsi="Times New Roman"/>
          <w:color w:val="000000"/>
          <w:sz w:val="28"/>
          <w:lang w:val="ru-RU"/>
        </w:rPr>
        <w:t xml:space="preserve">формирование функциональной математической грамотности обучающегося, которая характеризуется наличием у него опыта решения учебно-познавательных и учебно-практических задач, построенных на понимании и применении математических отношений («часть </w:t>
      </w:r>
      <w:r>
        <w:rPr>
          <w:rFonts w:ascii="Calibri" w:hAnsi="Calibri"/>
          <w:color w:val="000000"/>
          <w:sz w:val="28"/>
          <w:lang w:val="ru-RU"/>
        </w:rPr>
        <w:t xml:space="preserve">– </w:t>
      </w:r>
      <w:r>
        <w:rPr>
          <w:rFonts w:ascii="Times New Roman" w:hAnsi="Times New Roman"/>
          <w:color w:val="000000"/>
          <w:sz w:val="28"/>
          <w:lang w:val="ru-RU"/>
        </w:rPr>
        <w:t>целое», «больше</w:t>
      </w:r>
      <w:r>
        <w:rPr>
          <w:rFonts w:ascii="Times New Roman" w:hAnsi="Times New Roman"/>
          <w:color w:val="333333"/>
          <w:sz w:val="28"/>
          <w:lang w:val="ru-RU"/>
        </w:rPr>
        <w:t xml:space="preserve"> – </w:t>
      </w:r>
      <w:r>
        <w:rPr>
          <w:rFonts w:ascii="Times New Roman" w:hAnsi="Times New Roman"/>
          <w:color w:val="000000"/>
          <w:sz w:val="28"/>
          <w:lang w:val="ru-RU"/>
        </w:rPr>
        <w:t>меньше», «равно</w:t>
      </w:r>
      <w:r>
        <w:rPr>
          <w:rFonts w:ascii="Times New Roman" w:hAnsi="Times New Roman"/>
          <w:color w:val="333333"/>
          <w:sz w:val="28"/>
          <w:lang w:val="ru-RU"/>
        </w:rPr>
        <w:t xml:space="preserve"> – </w:t>
      </w:r>
      <w:r>
        <w:rPr>
          <w:rFonts w:ascii="Times New Roman" w:hAnsi="Times New Roman"/>
          <w:color w:val="000000"/>
          <w:sz w:val="28"/>
          <w:lang w:val="ru-RU"/>
        </w:rPr>
        <w:t>неравно», «порядок»), смысла арифметических действий, зависимостей (работа, движение, продолжительность события);</w:t>
      </w:r>
    </w:p>
    <w:p w14:paraId="2BCE37AD">
      <w:pPr>
        <w:spacing w:after="0" w:line="264" w:lineRule="auto"/>
        <w:ind w:firstLine="600"/>
        <w:jc w:val="both"/>
        <w:rPr>
          <w:lang w:val="ru-RU"/>
        </w:rPr>
      </w:pPr>
      <w:r>
        <w:rPr>
          <w:rFonts w:ascii="Times New Roman" w:hAnsi="Times New Roman"/>
          <w:color w:val="000000"/>
          <w:sz w:val="28"/>
          <w:lang w:val="ru-RU"/>
        </w:rPr>
        <w:t>обеспечение математического развития обучающегося – способности к интеллектуальной деятельности, пространственного воображения, математической речи, формирование умения строить рассуждения, выбирать аргументацию, различать верные (истинные) и неверные (ложные) утверждения, вести поиск информации;</w:t>
      </w:r>
    </w:p>
    <w:p w14:paraId="26754294">
      <w:pPr>
        <w:spacing w:after="0" w:line="264" w:lineRule="auto"/>
        <w:ind w:firstLine="600"/>
        <w:jc w:val="both"/>
        <w:rPr>
          <w:lang w:val="ru-RU"/>
        </w:rPr>
      </w:pPr>
      <w:r>
        <w:rPr>
          <w:rFonts w:ascii="Times New Roman" w:hAnsi="Times New Roman"/>
          <w:color w:val="000000"/>
          <w:sz w:val="28"/>
          <w:lang w:val="ru-RU"/>
        </w:rPr>
        <w:t>становление учебно-познавательных мотивов, интереса к изучению и применению математики, важнейших качеств интеллектуальной деятельности: теоретического и пространственного мышления, воображения, математической речи, ориентировки в математических терминах и понятиях.</w:t>
      </w:r>
    </w:p>
    <w:p w14:paraId="1EA4F0AA">
      <w:pPr>
        <w:spacing w:after="0" w:line="264" w:lineRule="auto"/>
        <w:ind w:firstLine="600"/>
        <w:jc w:val="both"/>
        <w:rPr>
          <w:lang w:val="ru-RU"/>
        </w:rPr>
      </w:pPr>
      <w:r>
        <w:rPr>
          <w:rFonts w:ascii="Times New Roman" w:hAnsi="Times New Roman"/>
          <w:color w:val="000000"/>
          <w:sz w:val="28"/>
          <w:lang w:val="ru-RU"/>
        </w:rPr>
        <w:t xml:space="preserve">В основе конструирования содержания и отбора планируемых результатов программы по математике лежат следующие ценности математики, коррелирующие со становлением личности обучающегося: </w:t>
      </w:r>
    </w:p>
    <w:p w14:paraId="7626CDFE">
      <w:pPr>
        <w:spacing w:after="0" w:line="264" w:lineRule="auto"/>
        <w:ind w:firstLine="600"/>
        <w:jc w:val="both"/>
        <w:rPr>
          <w:lang w:val="ru-RU"/>
        </w:rPr>
      </w:pPr>
      <w:r>
        <w:rPr>
          <w:rFonts w:ascii="Times New Roman" w:hAnsi="Times New Roman"/>
          <w:color w:val="000000"/>
          <w:sz w:val="28"/>
          <w:lang w:val="ru-RU"/>
        </w:rPr>
        <w:t>понимание математических отношений выступает средством познания закономерностей существования окружающего мира, фактов, процессов и явлений, происходящих в природе и в обществе (например, хронология событий, протяжённость по времени, образование целого из частей, изменение формы, размера);</w:t>
      </w:r>
    </w:p>
    <w:p w14:paraId="58D097DD">
      <w:pPr>
        <w:spacing w:after="0" w:line="264" w:lineRule="auto"/>
        <w:ind w:firstLine="600"/>
        <w:jc w:val="both"/>
        <w:rPr>
          <w:lang w:val="ru-RU"/>
        </w:rPr>
      </w:pPr>
      <w:r>
        <w:rPr>
          <w:rFonts w:ascii="Times New Roman" w:hAnsi="Times New Roman"/>
          <w:color w:val="000000"/>
          <w:sz w:val="28"/>
          <w:lang w:val="ru-RU"/>
        </w:rPr>
        <w:t>математические представления о числах, величинах, геометрических фигурах являются условием целостного восприятия творений природы и человека (памятники архитектуры, сокровища искусства и культуры, объекты природы);</w:t>
      </w:r>
    </w:p>
    <w:p w14:paraId="534D1D7C">
      <w:pPr>
        <w:spacing w:after="0" w:line="264" w:lineRule="auto"/>
        <w:ind w:firstLine="600"/>
        <w:jc w:val="both"/>
        <w:rPr>
          <w:lang w:val="ru-RU"/>
        </w:rPr>
      </w:pPr>
      <w:r>
        <w:rPr>
          <w:rFonts w:ascii="Times New Roman" w:hAnsi="Times New Roman"/>
          <w:color w:val="000000"/>
          <w:sz w:val="28"/>
          <w:lang w:val="ru-RU"/>
        </w:rPr>
        <w:t>владение математическим языком, элементами алгоритмического мышления позволяет обучающемуся совершенствовать коммуникативную деятельность (аргументировать свою точку зрения, строить логические цепочки рассуждений, опровергать или подтверждать истинность предположения).</w:t>
      </w:r>
    </w:p>
    <w:p w14:paraId="1C1AFA47">
      <w:pPr>
        <w:spacing w:after="0" w:line="264" w:lineRule="auto"/>
        <w:ind w:firstLine="600"/>
        <w:jc w:val="both"/>
        <w:rPr>
          <w:lang w:val="ru-RU"/>
        </w:rPr>
      </w:pPr>
      <w:r>
        <w:rPr>
          <w:rFonts w:ascii="Times New Roman" w:hAnsi="Times New Roman"/>
          <w:color w:val="000000"/>
          <w:sz w:val="28"/>
          <w:lang w:val="ru-RU"/>
        </w:rPr>
        <w:t xml:space="preserve">На уровне начального общего образования математические знания и умения применяются обучающимся при изучении других учебных предметов (количественные и пространственные характеристики, оценки, расчёты и прикидка, использование графических форм представления информации). Приобретённые обучающимся умения строить алгоритмы, выбирать рациональные способы устных и письменных арифметических вычислений, приёмы проверки правильности выполнения действий, а также различение, называние, изображение геометрических фигур, нахождение геометрических величин (длина, периметр, площадь) становятся показателями сформированной функциональной грамотности обучающегося и предпосылкой успешного дальнейшего обучения на уровне основного общего образования. </w:t>
      </w:r>
    </w:p>
    <w:p w14:paraId="3191D044">
      <w:pPr>
        <w:spacing w:after="0" w:line="264" w:lineRule="auto"/>
        <w:ind w:firstLine="600"/>
        <w:jc w:val="both"/>
        <w:rPr>
          <w:lang w:val="ru-RU"/>
        </w:rPr>
      </w:pPr>
      <w:r>
        <w:rPr>
          <w:rFonts w:ascii="Times New Roman" w:hAnsi="Times New Roman"/>
          <w:color w:val="000000"/>
          <w:sz w:val="28"/>
          <w:lang w:val="ru-RU"/>
        </w:rPr>
        <w:t>Планируемые результаты освоения программы по математике, представленные по годам обучения, отражают, в первую очередь, предметные достижения обучающегося. Также они включают отдельные результаты в области становления личностных качеств и метапредметных действий и умений, которые могут быть достигнуты на этом этапе обучения.</w:t>
      </w:r>
    </w:p>
    <w:p w14:paraId="0492B7DF">
      <w:pPr>
        <w:spacing w:after="0" w:line="264" w:lineRule="auto"/>
        <w:ind w:firstLine="600"/>
        <w:jc w:val="both"/>
        <w:rPr>
          <w:lang w:val="ru-RU"/>
        </w:rPr>
      </w:pPr>
      <w:r>
        <w:rPr>
          <w:rFonts w:ascii="Times New Roman" w:hAnsi="Times New Roman"/>
          <w:color w:val="000000"/>
          <w:sz w:val="28"/>
          <w:lang w:val="ru-RU"/>
        </w:rPr>
        <w:t>‌</w:t>
      </w:r>
      <w:bookmarkStart w:id="5" w:name="bc284a2b-8dc7-47b2-bec2-e0e566c832dd"/>
      <w:r>
        <w:rPr>
          <w:rFonts w:ascii="Times New Roman" w:hAnsi="Times New Roman"/>
          <w:color w:val="000000"/>
          <w:sz w:val="28"/>
          <w:lang w:val="ru-RU"/>
        </w:rPr>
        <w:t>На изучение математики отводится 60</w:t>
      </w:r>
      <w:r>
        <w:rPr>
          <w:rFonts w:hint="default" w:ascii="Times New Roman" w:hAnsi="Times New Roman"/>
          <w:color w:val="000000"/>
          <w:sz w:val="28"/>
          <w:lang w:val="ru-RU"/>
        </w:rPr>
        <w:t>8</w:t>
      </w:r>
      <w:bookmarkStart w:id="16" w:name="_GoBack"/>
      <w:bookmarkEnd w:id="16"/>
      <w:r>
        <w:rPr>
          <w:rFonts w:ascii="Times New Roman" w:hAnsi="Times New Roman"/>
          <w:color w:val="000000"/>
          <w:sz w:val="28"/>
          <w:lang w:val="ru-RU"/>
        </w:rPr>
        <w:t xml:space="preserve"> часов: в 1 классе – 132 часа (4 часа в неделю), во 2 классе – 170 часов (5 часов в неделю), в 3 классе – 170 часов (5 часов в неделю), в 4 классе – 1</w:t>
      </w:r>
      <w:r>
        <w:rPr>
          <w:rFonts w:hint="default" w:ascii="Times New Roman" w:hAnsi="Times New Roman"/>
          <w:color w:val="000000"/>
          <w:sz w:val="28"/>
          <w:lang w:val="ru-RU"/>
        </w:rPr>
        <w:t>36</w:t>
      </w:r>
      <w:r>
        <w:rPr>
          <w:rFonts w:ascii="Times New Roman" w:hAnsi="Times New Roman"/>
          <w:color w:val="000000"/>
          <w:sz w:val="28"/>
          <w:lang w:val="ru-RU"/>
        </w:rPr>
        <w:t xml:space="preserve"> часов (</w:t>
      </w:r>
      <w:r>
        <w:rPr>
          <w:rFonts w:hint="default" w:ascii="Times New Roman" w:hAnsi="Times New Roman"/>
          <w:color w:val="000000"/>
          <w:sz w:val="28"/>
          <w:lang w:val="ru-RU"/>
        </w:rPr>
        <w:t xml:space="preserve">4 </w:t>
      </w:r>
      <w:r>
        <w:rPr>
          <w:rFonts w:ascii="Times New Roman" w:hAnsi="Times New Roman"/>
          <w:color w:val="000000"/>
          <w:sz w:val="28"/>
          <w:lang w:val="ru-RU"/>
        </w:rPr>
        <w:t>часа в неделю).</w:t>
      </w:r>
      <w:bookmarkEnd w:id="5"/>
      <w:r>
        <w:rPr>
          <w:rFonts w:ascii="Times New Roman" w:hAnsi="Times New Roman"/>
          <w:color w:val="000000"/>
          <w:sz w:val="28"/>
          <w:lang w:val="ru-RU"/>
        </w:rPr>
        <w:t>‌‌</w:t>
      </w:r>
    </w:p>
    <w:p w14:paraId="21F3B1FC">
      <w:pPr>
        <w:rPr>
          <w:lang w:val="ru-RU"/>
        </w:rPr>
        <w:sectPr>
          <w:pgSz w:w="11906" w:h="16383"/>
          <w:pgMar w:top="1134" w:right="850" w:bottom="1134" w:left="1701" w:header="720" w:footer="720" w:gutter="0"/>
          <w:cols w:space="720" w:num="1"/>
        </w:sectPr>
      </w:pPr>
      <w:bookmarkStart w:id="6" w:name="block-11563354"/>
    </w:p>
    <w:bookmarkEnd w:id="6"/>
    <w:p w14:paraId="0B01E354">
      <w:pPr>
        <w:spacing w:after="0" w:line="264" w:lineRule="auto"/>
        <w:ind w:left="120"/>
        <w:jc w:val="both"/>
        <w:rPr>
          <w:lang w:val="ru-RU"/>
        </w:rPr>
      </w:pPr>
      <w:r>
        <w:rPr>
          <w:rFonts w:ascii="Times New Roman" w:hAnsi="Times New Roman"/>
          <w:b/>
          <w:color w:val="000000"/>
          <w:sz w:val="28"/>
          <w:lang w:val="ru-RU"/>
        </w:rPr>
        <w:t>СОДЕРЖАНИЕ ОБУЧЕНИЯ</w:t>
      </w:r>
    </w:p>
    <w:p w14:paraId="762A374C">
      <w:pPr>
        <w:spacing w:after="0" w:line="264" w:lineRule="auto"/>
        <w:ind w:left="120"/>
        <w:jc w:val="both"/>
        <w:rPr>
          <w:lang w:val="ru-RU"/>
        </w:rPr>
      </w:pPr>
    </w:p>
    <w:p w14:paraId="40FAC0D5">
      <w:pPr>
        <w:spacing w:after="0" w:line="264" w:lineRule="auto"/>
        <w:ind w:firstLine="600"/>
        <w:jc w:val="both"/>
        <w:rPr>
          <w:lang w:val="ru-RU"/>
        </w:rPr>
      </w:pPr>
      <w:r>
        <w:rPr>
          <w:rFonts w:ascii="Times New Roman" w:hAnsi="Times New Roman"/>
          <w:color w:val="000000"/>
          <w:sz w:val="28"/>
          <w:lang w:val="ru-RU"/>
        </w:rPr>
        <w:t>Основное содержание обучения в программе по математике представлено разделами: «Числа и величины», «Арифметические действия», «Текстовые задачи», «Пространственные отношения и геометрические фигуры», «Математическая информация».</w:t>
      </w:r>
    </w:p>
    <w:p w14:paraId="71739F64">
      <w:pPr>
        <w:spacing w:after="0" w:line="264" w:lineRule="auto"/>
        <w:ind w:left="120"/>
        <w:jc w:val="both"/>
        <w:rPr>
          <w:lang w:val="ru-RU"/>
        </w:rPr>
      </w:pPr>
    </w:p>
    <w:p w14:paraId="3F72CC95">
      <w:pPr>
        <w:spacing w:after="0" w:line="264" w:lineRule="auto"/>
        <w:ind w:left="120"/>
        <w:jc w:val="both"/>
        <w:rPr>
          <w:lang w:val="ru-RU"/>
        </w:rPr>
      </w:pPr>
      <w:r>
        <w:rPr>
          <w:rFonts w:ascii="Times New Roman" w:hAnsi="Times New Roman"/>
          <w:b/>
          <w:color w:val="000000"/>
          <w:sz w:val="28"/>
          <w:lang w:val="ru-RU"/>
        </w:rPr>
        <w:t>1 КЛАСС</w:t>
      </w:r>
    </w:p>
    <w:p w14:paraId="6A7E49BD">
      <w:pPr>
        <w:spacing w:after="0" w:line="264" w:lineRule="auto"/>
        <w:ind w:left="120"/>
        <w:jc w:val="both"/>
        <w:rPr>
          <w:lang w:val="ru-RU"/>
        </w:rPr>
      </w:pPr>
    </w:p>
    <w:p w14:paraId="105EEA21">
      <w:pPr>
        <w:spacing w:after="0" w:line="264" w:lineRule="auto"/>
        <w:ind w:firstLine="600"/>
        <w:jc w:val="both"/>
        <w:rPr>
          <w:lang w:val="ru-RU"/>
        </w:rPr>
      </w:pPr>
      <w:r>
        <w:rPr>
          <w:rFonts w:ascii="Times New Roman" w:hAnsi="Times New Roman"/>
          <w:b/>
          <w:color w:val="000000"/>
          <w:sz w:val="28"/>
          <w:lang w:val="ru-RU"/>
        </w:rPr>
        <w:t>Числа и величины</w:t>
      </w:r>
    </w:p>
    <w:p w14:paraId="3687FFB2">
      <w:pPr>
        <w:spacing w:after="0" w:line="264" w:lineRule="auto"/>
        <w:ind w:firstLine="600"/>
        <w:jc w:val="both"/>
        <w:rPr>
          <w:lang w:val="ru-RU"/>
        </w:rPr>
      </w:pPr>
      <w:r>
        <w:rPr>
          <w:rFonts w:ascii="Times New Roman" w:hAnsi="Times New Roman"/>
          <w:color w:val="000000"/>
          <w:sz w:val="28"/>
          <w:lang w:val="ru-RU"/>
        </w:rPr>
        <w:t>Числа от 1 до 9: различение, чтение, запись. Единица счёта. Десяток. Счёт предметов, запись результата цифрами. Число и цифра 0 при измерении, вычислении.</w:t>
      </w:r>
    </w:p>
    <w:p w14:paraId="4ABECFA6">
      <w:pPr>
        <w:spacing w:after="0" w:line="264" w:lineRule="auto"/>
        <w:ind w:firstLine="600"/>
        <w:jc w:val="both"/>
        <w:rPr>
          <w:lang w:val="ru-RU"/>
        </w:rPr>
      </w:pPr>
      <w:r>
        <w:rPr>
          <w:rFonts w:ascii="Times New Roman" w:hAnsi="Times New Roman"/>
          <w:color w:val="000000"/>
          <w:sz w:val="28"/>
          <w:lang w:val="ru-RU"/>
        </w:rPr>
        <w:t xml:space="preserve">Числа в пределах 20: чтение, запись, сравнение. Однозначные и двузначные числа. Увеличение (уменьшение) числа на несколько единиц. </w:t>
      </w:r>
    </w:p>
    <w:p w14:paraId="5713400C">
      <w:pPr>
        <w:spacing w:after="0" w:line="264" w:lineRule="auto"/>
        <w:ind w:firstLine="600"/>
        <w:jc w:val="both"/>
        <w:rPr>
          <w:lang w:val="ru-RU"/>
        </w:rPr>
      </w:pPr>
      <w:r>
        <w:rPr>
          <w:rFonts w:ascii="Times New Roman" w:hAnsi="Times New Roman"/>
          <w:color w:val="000000"/>
          <w:sz w:val="28"/>
          <w:lang w:val="ru-RU"/>
        </w:rPr>
        <w:t xml:space="preserve">Длина и её измерение. Единицы длины и установление соотношения между ними: сантиметр, дециметр. </w:t>
      </w:r>
    </w:p>
    <w:p w14:paraId="4B45B66B">
      <w:pPr>
        <w:spacing w:after="0" w:line="264" w:lineRule="auto"/>
        <w:ind w:firstLine="600"/>
        <w:jc w:val="both"/>
        <w:rPr>
          <w:lang w:val="ru-RU"/>
        </w:rPr>
      </w:pPr>
      <w:r>
        <w:rPr>
          <w:rFonts w:ascii="Times New Roman" w:hAnsi="Times New Roman"/>
          <w:b/>
          <w:color w:val="000000"/>
          <w:sz w:val="28"/>
          <w:lang w:val="ru-RU"/>
        </w:rPr>
        <w:t>Арифметические действия</w:t>
      </w:r>
    </w:p>
    <w:p w14:paraId="391CAEAE">
      <w:pPr>
        <w:spacing w:after="0" w:line="264" w:lineRule="auto"/>
        <w:ind w:firstLine="600"/>
        <w:jc w:val="both"/>
        <w:rPr>
          <w:lang w:val="ru-RU"/>
        </w:rPr>
      </w:pPr>
      <w:r>
        <w:rPr>
          <w:rFonts w:ascii="Times New Roman" w:hAnsi="Times New Roman"/>
          <w:color w:val="000000"/>
          <w:sz w:val="28"/>
          <w:lang w:val="ru-RU"/>
        </w:rPr>
        <w:t xml:space="preserve">Сложение и вычитание чисел в пределах 20. Названия компонентов действий, результатов действий сложения, вычитания. Вычитание как действие, обратное сложению. </w:t>
      </w:r>
    </w:p>
    <w:p w14:paraId="236CB37E">
      <w:pPr>
        <w:spacing w:after="0" w:line="264" w:lineRule="auto"/>
        <w:ind w:firstLine="600"/>
        <w:jc w:val="both"/>
        <w:rPr>
          <w:lang w:val="ru-RU"/>
        </w:rPr>
      </w:pPr>
      <w:r>
        <w:rPr>
          <w:rFonts w:ascii="Times New Roman" w:hAnsi="Times New Roman"/>
          <w:b/>
          <w:color w:val="000000"/>
          <w:sz w:val="28"/>
          <w:lang w:val="ru-RU"/>
        </w:rPr>
        <w:t>Текстовые задачи</w:t>
      </w:r>
    </w:p>
    <w:p w14:paraId="0F4DC5FB">
      <w:pPr>
        <w:spacing w:after="0" w:line="264" w:lineRule="auto"/>
        <w:ind w:firstLine="600"/>
        <w:jc w:val="both"/>
        <w:rPr>
          <w:lang w:val="ru-RU"/>
        </w:rPr>
      </w:pPr>
      <w:r>
        <w:rPr>
          <w:rFonts w:ascii="Times New Roman" w:hAnsi="Times New Roman"/>
          <w:color w:val="000000"/>
          <w:sz w:val="28"/>
          <w:lang w:val="ru-RU"/>
        </w:rPr>
        <w:t>Текстовая задача: структурные элементы, составление текстовой задачи по образцу. Зависимость между данными и искомой величиной в текстовой задаче. Решение задач в одно действие.</w:t>
      </w:r>
    </w:p>
    <w:p w14:paraId="27A33813">
      <w:pPr>
        <w:spacing w:after="0" w:line="264" w:lineRule="auto"/>
        <w:ind w:firstLine="600"/>
        <w:jc w:val="both"/>
        <w:rPr>
          <w:lang w:val="ru-RU"/>
        </w:rPr>
      </w:pPr>
      <w:r>
        <w:rPr>
          <w:rFonts w:ascii="Times New Roman" w:hAnsi="Times New Roman"/>
          <w:b/>
          <w:color w:val="000000"/>
          <w:sz w:val="28"/>
          <w:lang w:val="ru-RU"/>
        </w:rPr>
        <w:t>Пространственные отношения и геометрические фигуры</w:t>
      </w:r>
    </w:p>
    <w:p w14:paraId="290772C4">
      <w:pPr>
        <w:spacing w:after="0" w:line="264" w:lineRule="auto"/>
        <w:ind w:firstLine="600"/>
        <w:jc w:val="both"/>
        <w:rPr>
          <w:lang w:val="ru-RU"/>
        </w:rPr>
      </w:pPr>
      <w:r>
        <w:rPr>
          <w:rFonts w:ascii="Times New Roman" w:hAnsi="Times New Roman"/>
          <w:color w:val="000000"/>
          <w:sz w:val="28"/>
          <w:lang w:val="ru-RU"/>
        </w:rPr>
        <w:t>Расположение предметов и объектов на плоскости, в пространстве, установление пространственных отношений: «слева</w:t>
      </w:r>
      <w:r>
        <w:rPr>
          <w:rFonts w:ascii="Times New Roman" w:hAnsi="Times New Roman"/>
          <w:color w:val="333333"/>
          <w:sz w:val="28"/>
          <w:lang w:val="ru-RU"/>
        </w:rPr>
        <w:t xml:space="preserve"> – </w:t>
      </w:r>
      <w:r>
        <w:rPr>
          <w:rFonts w:ascii="Times New Roman" w:hAnsi="Times New Roman"/>
          <w:color w:val="000000"/>
          <w:sz w:val="28"/>
          <w:lang w:val="ru-RU"/>
        </w:rPr>
        <w:t>справа», «сверху</w:t>
      </w:r>
      <w:r>
        <w:rPr>
          <w:rFonts w:ascii="Times New Roman" w:hAnsi="Times New Roman"/>
          <w:color w:val="333333"/>
          <w:sz w:val="28"/>
          <w:lang w:val="ru-RU"/>
        </w:rPr>
        <w:t xml:space="preserve"> – </w:t>
      </w:r>
      <w:r>
        <w:rPr>
          <w:rFonts w:ascii="Times New Roman" w:hAnsi="Times New Roman"/>
          <w:color w:val="000000"/>
          <w:sz w:val="28"/>
          <w:lang w:val="ru-RU"/>
        </w:rPr>
        <w:t xml:space="preserve">снизу», «между». </w:t>
      </w:r>
    </w:p>
    <w:p w14:paraId="6506BDA2">
      <w:pPr>
        <w:spacing w:after="0" w:line="264" w:lineRule="auto"/>
        <w:ind w:firstLine="600"/>
        <w:jc w:val="both"/>
        <w:rPr>
          <w:lang w:val="ru-RU"/>
        </w:rPr>
      </w:pPr>
      <w:r>
        <w:rPr>
          <w:rFonts w:ascii="Times New Roman" w:hAnsi="Times New Roman"/>
          <w:color w:val="000000"/>
          <w:sz w:val="28"/>
          <w:lang w:val="ru-RU"/>
        </w:rPr>
        <w:t xml:space="preserve">Геометрические фигуры: распознавание круга, треугольника, прямоугольника, отрезка. Построение отрезка, квадрата, треугольника с помощью линейки на листе в клетку. Измерение длины отрезка в сантиметрах. </w:t>
      </w:r>
    </w:p>
    <w:p w14:paraId="2F8E3440">
      <w:pPr>
        <w:spacing w:after="0" w:line="264" w:lineRule="auto"/>
        <w:ind w:firstLine="600"/>
        <w:jc w:val="both"/>
        <w:rPr>
          <w:lang w:val="ru-RU"/>
        </w:rPr>
      </w:pPr>
      <w:r>
        <w:rPr>
          <w:rFonts w:ascii="Times New Roman" w:hAnsi="Times New Roman"/>
          <w:b/>
          <w:color w:val="000000"/>
          <w:sz w:val="28"/>
          <w:lang w:val="ru-RU"/>
        </w:rPr>
        <w:t>Математическая информация</w:t>
      </w:r>
    </w:p>
    <w:p w14:paraId="5C9999B3">
      <w:pPr>
        <w:spacing w:after="0" w:line="264" w:lineRule="auto"/>
        <w:ind w:firstLine="600"/>
        <w:jc w:val="both"/>
        <w:rPr>
          <w:lang w:val="ru-RU"/>
        </w:rPr>
      </w:pPr>
      <w:r>
        <w:rPr>
          <w:rFonts w:ascii="Times New Roman" w:hAnsi="Times New Roman"/>
          <w:color w:val="000000"/>
          <w:sz w:val="28"/>
          <w:lang w:val="ru-RU"/>
        </w:rPr>
        <w:t xml:space="preserve">Сбор данных об объекте по образцу. Характеристики объекта, группы объектов (количество, форма, размер). Группировка объектов по заданному признаку. </w:t>
      </w:r>
    </w:p>
    <w:p w14:paraId="63F1CBA5">
      <w:pPr>
        <w:spacing w:after="0" w:line="264" w:lineRule="auto"/>
        <w:ind w:firstLine="600"/>
        <w:jc w:val="both"/>
        <w:rPr>
          <w:lang w:val="ru-RU"/>
        </w:rPr>
      </w:pPr>
      <w:r>
        <w:rPr>
          <w:rFonts w:ascii="Times New Roman" w:hAnsi="Times New Roman"/>
          <w:color w:val="000000"/>
          <w:sz w:val="28"/>
          <w:lang w:val="ru-RU"/>
        </w:rPr>
        <w:t xml:space="preserve">Закономерность в ряду заданных объектов: её обнаружение, продолжение ряда. </w:t>
      </w:r>
    </w:p>
    <w:p w14:paraId="284C7C84">
      <w:pPr>
        <w:spacing w:after="0" w:line="264" w:lineRule="auto"/>
        <w:ind w:firstLine="600"/>
        <w:jc w:val="both"/>
        <w:rPr>
          <w:lang w:val="ru-RU"/>
        </w:rPr>
      </w:pPr>
      <w:r>
        <w:rPr>
          <w:rFonts w:ascii="Times New Roman" w:hAnsi="Times New Roman"/>
          <w:color w:val="000000"/>
          <w:sz w:val="28"/>
          <w:lang w:val="ru-RU"/>
        </w:rPr>
        <w:t>Верные (истинные) и неверные (ложные) предложения, составленные относительно заданного набора математических объектов.</w:t>
      </w:r>
    </w:p>
    <w:p w14:paraId="1C9578A0">
      <w:pPr>
        <w:spacing w:after="0" w:line="264" w:lineRule="auto"/>
        <w:ind w:firstLine="600"/>
        <w:jc w:val="both"/>
        <w:rPr>
          <w:lang w:val="ru-RU"/>
        </w:rPr>
      </w:pPr>
      <w:r>
        <w:rPr>
          <w:rFonts w:ascii="Times New Roman" w:hAnsi="Times New Roman"/>
          <w:color w:val="000000"/>
          <w:sz w:val="28"/>
          <w:lang w:val="ru-RU"/>
        </w:rPr>
        <w:t xml:space="preserve">Чтение таблицы, содержащей не более 4 данных. Извлечение данного из строки или столбца, внесение одного-двух данных в таблицу. Чтение рисунка, схемы с одним-двумя числовыми данными (значениями данных величин). </w:t>
      </w:r>
    </w:p>
    <w:p w14:paraId="122C2A89">
      <w:pPr>
        <w:spacing w:after="0" w:line="264" w:lineRule="auto"/>
        <w:ind w:firstLine="600"/>
        <w:jc w:val="both"/>
        <w:rPr>
          <w:lang w:val="ru-RU"/>
        </w:rPr>
      </w:pPr>
      <w:r>
        <w:rPr>
          <w:rFonts w:ascii="Times New Roman" w:hAnsi="Times New Roman"/>
          <w:color w:val="000000"/>
          <w:sz w:val="28"/>
          <w:lang w:val="ru-RU"/>
        </w:rPr>
        <w:t xml:space="preserve">Двух-трёх шаговые инструкции, связанные с вычислением, измерением длины, изображением геометрической фигуры. </w:t>
      </w:r>
    </w:p>
    <w:p w14:paraId="59B4B824">
      <w:pPr>
        <w:spacing w:after="0" w:line="264" w:lineRule="auto"/>
        <w:ind w:firstLine="600"/>
        <w:jc w:val="both"/>
        <w:rPr>
          <w:lang w:val="ru-RU"/>
        </w:rPr>
      </w:pPr>
      <w:r>
        <w:rPr>
          <w:rFonts w:ascii="Times New Roman" w:hAnsi="Times New Roman"/>
          <w:color w:val="000000"/>
          <w:sz w:val="28"/>
          <w:lang w:val="ru-RU"/>
        </w:rPr>
        <w:t xml:space="preserve">Изучение математики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14:paraId="5372686D">
      <w:pPr>
        <w:spacing w:after="0" w:line="264" w:lineRule="auto"/>
        <w:ind w:firstLine="600"/>
        <w:jc w:val="both"/>
        <w:rPr>
          <w:lang w:val="ru-RU"/>
        </w:rPr>
      </w:pPr>
      <w:r>
        <w:rPr>
          <w:rFonts w:ascii="Times New Roman" w:hAnsi="Times New Roman"/>
          <w:color w:val="000000"/>
          <w:sz w:val="28"/>
          <w:lang w:val="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14:paraId="2506F09C">
      <w:pPr>
        <w:spacing w:after="0" w:line="264" w:lineRule="auto"/>
        <w:ind w:firstLine="600"/>
        <w:jc w:val="both"/>
        <w:rPr>
          <w:lang w:val="ru-RU"/>
        </w:rPr>
      </w:pPr>
      <w:r>
        <w:rPr>
          <w:rFonts w:ascii="Times New Roman" w:hAnsi="Times New Roman"/>
          <w:color w:val="000000"/>
          <w:sz w:val="28"/>
          <w:lang w:val="ru-RU"/>
        </w:rPr>
        <w:t>наблюдать математические объекты (числа, величины) в окружающем мире;</w:t>
      </w:r>
    </w:p>
    <w:p w14:paraId="27CDAB1B">
      <w:pPr>
        <w:spacing w:after="0" w:line="264" w:lineRule="auto"/>
        <w:ind w:firstLine="600"/>
        <w:jc w:val="both"/>
        <w:rPr>
          <w:lang w:val="ru-RU"/>
        </w:rPr>
      </w:pPr>
      <w:r>
        <w:rPr>
          <w:rFonts w:ascii="Times New Roman" w:hAnsi="Times New Roman"/>
          <w:color w:val="000000"/>
          <w:sz w:val="28"/>
          <w:lang w:val="ru-RU"/>
        </w:rPr>
        <w:t>обнаруживать общее и различное в записи арифметических действий;</w:t>
      </w:r>
    </w:p>
    <w:p w14:paraId="512C5F33">
      <w:pPr>
        <w:spacing w:after="0" w:line="264" w:lineRule="auto"/>
        <w:ind w:firstLine="600"/>
        <w:jc w:val="both"/>
        <w:rPr>
          <w:lang w:val="ru-RU"/>
        </w:rPr>
      </w:pPr>
      <w:r>
        <w:rPr>
          <w:rFonts w:ascii="Times New Roman" w:hAnsi="Times New Roman"/>
          <w:color w:val="000000"/>
          <w:sz w:val="28"/>
          <w:lang w:val="ru-RU"/>
        </w:rPr>
        <w:t>наблюдать действие измерительных приборов;</w:t>
      </w:r>
    </w:p>
    <w:p w14:paraId="6D85B3B6">
      <w:pPr>
        <w:spacing w:after="0" w:line="264" w:lineRule="auto"/>
        <w:ind w:firstLine="600"/>
        <w:jc w:val="both"/>
        <w:rPr>
          <w:lang w:val="ru-RU"/>
        </w:rPr>
      </w:pPr>
      <w:r>
        <w:rPr>
          <w:rFonts w:ascii="Times New Roman" w:hAnsi="Times New Roman"/>
          <w:color w:val="000000"/>
          <w:sz w:val="28"/>
          <w:lang w:val="ru-RU"/>
        </w:rPr>
        <w:t>сравнивать два объекта, два числа;</w:t>
      </w:r>
    </w:p>
    <w:p w14:paraId="7A62440A">
      <w:pPr>
        <w:spacing w:after="0" w:line="264" w:lineRule="auto"/>
        <w:ind w:firstLine="600"/>
        <w:jc w:val="both"/>
        <w:rPr>
          <w:lang w:val="ru-RU"/>
        </w:rPr>
      </w:pPr>
      <w:r>
        <w:rPr>
          <w:rFonts w:ascii="Times New Roman" w:hAnsi="Times New Roman"/>
          <w:color w:val="000000"/>
          <w:sz w:val="28"/>
          <w:lang w:val="ru-RU"/>
        </w:rPr>
        <w:t>распределять объекты на группы по заданному основанию;</w:t>
      </w:r>
    </w:p>
    <w:p w14:paraId="0499C4B4">
      <w:pPr>
        <w:spacing w:after="0" w:line="264" w:lineRule="auto"/>
        <w:ind w:firstLine="600"/>
        <w:jc w:val="both"/>
        <w:rPr>
          <w:lang w:val="ru-RU"/>
        </w:rPr>
      </w:pPr>
      <w:r>
        <w:rPr>
          <w:rFonts w:ascii="Times New Roman" w:hAnsi="Times New Roman"/>
          <w:color w:val="000000"/>
          <w:sz w:val="28"/>
          <w:lang w:val="ru-RU"/>
        </w:rPr>
        <w:t>копировать изученные фигуры, рисовать от руки по собственному замыслу;</w:t>
      </w:r>
    </w:p>
    <w:p w14:paraId="2B6F9EE2">
      <w:pPr>
        <w:spacing w:after="0" w:line="264" w:lineRule="auto"/>
        <w:ind w:firstLine="600"/>
        <w:jc w:val="both"/>
        <w:rPr>
          <w:lang w:val="ru-RU"/>
        </w:rPr>
      </w:pPr>
      <w:r>
        <w:rPr>
          <w:rFonts w:ascii="Times New Roman" w:hAnsi="Times New Roman"/>
          <w:color w:val="000000"/>
          <w:sz w:val="28"/>
          <w:lang w:val="ru-RU"/>
        </w:rPr>
        <w:t>приводить примеры чисел, геометрических фигур;</w:t>
      </w:r>
    </w:p>
    <w:p w14:paraId="4AB3CF79">
      <w:pPr>
        <w:spacing w:after="0" w:line="264" w:lineRule="auto"/>
        <w:ind w:firstLine="600"/>
        <w:jc w:val="both"/>
        <w:rPr>
          <w:lang w:val="ru-RU"/>
        </w:rPr>
      </w:pPr>
      <w:r>
        <w:rPr>
          <w:rFonts w:ascii="Times New Roman" w:hAnsi="Times New Roman"/>
          <w:color w:val="000000"/>
          <w:sz w:val="28"/>
          <w:lang w:val="ru-RU"/>
        </w:rPr>
        <w:t xml:space="preserve">соблюдать последовательность при количественном и порядковом счёте. </w:t>
      </w:r>
    </w:p>
    <w:p w14:paraId="0B641C53">
      <w:pPr>
        <w:spacing w:after="0" w:line="264" w:lineRule="auto"/>
        <w:ind w:firstLine="600"/>
        <w:jc w:val="both"/>
        <w:rPr>
          <w:lang w:val="ru-RU"/>
        </w:rPr>
      </w:pPr>
      <w:r>
        <w:rPr>
          <w:rFonts w:ascii="Times New Roman" w:hAnsi="Times New Roman"/>
          <w:color w:val="000000"/>
          <w:sz w:val="28"/>
          <w:lang w:val="ru-RU"/>
        </w:rPr>
        <w:t>У обучающегося будут сформированы следующие информационные действия как часть познавательных универсальных учебных действий:</w:t>
      </w:r>
    </w:p>
    <w:p w14:paraId="42155B74">
      <w:pPr>
        <w:spacing w:after="0" w:line="264" w:lineRule="auto"/>
        <w:ind w:firstLine="600"/>
        <w:jc w:val="both"/>
        <w:rPr>
          <w:lang w:val="ru-RU"/>
        </w:rPr>
      </w:pPr>
      <w:r>
        <w:rPr>
          <w:rFonts w:ascii="Times New Roman" w:hAnsi="Times New Roman"/>
          <w:color w:val="000000"/>
          <w:sz w:val="28"/>
          <w:lang w:val="ru-RU"/>
        </w:rPr>
        <w:t>понимать, что математические явления могут быть представлены с помощью различных средств: текст, числовая запись, таблица, рисунок, схема;</w:t>
      </w:r>
    </w:p>
    <w:p w14:paraId="0436EB32">
      <w:pPr>
        <w:spacing w:after="0" w:line="264" w:lineRule="auto"/>
        <w:ind w:firstLine="600"/>
        <w:jc w:val="both"/>
        <w:rPr>
          <w:lang w:val="ru-RU"/>
        </w:rPr>
      </w:pPr>
      <w:r>
        <w:rPr>
          <w:rFonts w:ascii="Times New Roman" w:hAnsi="Times New Roman"/>
          <w:color w:val="000000"/>
          <w:sz w:val="28"/>
          <w:lang w:val="ru-RU"/>
        </w:rPr>
        <w:t xml:space="preserve">читать таблицу, извлекать информацию, представленную в табличной форме. </w:t>
      </w:r>
    </w:p>
    <w:p w14:paraId="23560F93">
      <w:pPr>
        <w:spacing w:after="0" w:line="264" w:lineRule="auto"/>
        <w:ind w:firstLine="600"/>
        <w:jc w:val="both"/>
        <w:rPr>
          <w:lang w:val="ru-RU"/>
        </w:rPr>
      </w:pPr>
      <w:r>
        <w:rPr>
          <w:rFonts w:ascii="Times New Roman" w:hAnsi="Times New Roman"/>
          <w:color w:val="000000"/>
          <w:sz w:val="28"/>
          <w:lang w:val="ru-RU"/>
        </w:rPr>
        <w:t>У обучающегося будут сформированы следующие действия общения как часть коммуникативных универсальных учебных действий:</w:t>
      </w:r>
    </w:p>
    <w:p w14:paraId="153181DF">
      <w:pPr>
        <w:spacing w:after="0" w:line="264" w:lineRule="auto"/>
        <w:ind w:firstLine="600"/>
        <w:jc w:val="both"/>
        <w:rPr>
          <w:lang w:val="ru-RU"/>
        </w:rPr>
      </w:pPr>
      <w:r>
        <w:rPr>
          <w:rFonts w:ascii="Times New Roman" w:hAnsi="Times New Roman"/>
          <w:color w:val="000000"/>
          <w:sz w:val="28"/>
          <w:lang w:val="ru-RU"/>
        </w:rPr>
        <w:t>характеризовать (описывать) число, геометрическую фигуру, последовательность из нескольких чисел, записанных по порядку;</w:t>
      </w:r>
    </w:p>
    <w:p w14:paraId="51444924">
      <w:pPr>
        <w:spacing w:after="0" w:line="264" w:lineRule="auto"/>
        <w:ind w:firstLine="600"/>
        <w:jc w:val="both"/>
        <w:rPr>
          <w:lang w:val="ru-RU"/>
        </w:rPr>
      </w:pPr>
      <w:r>
        <w:rPr>
          <w:rFonts w:ascii="Times New Roman" w:hAnsi="Times New Roman"/>
          <w:color w:val="000000"/>
          <w:sz w:val="28"/>
          <w:lang w:val="ru-RU"/>
        </w:rPr>
        <w:t>комментировать ход сравнения двух объектов;</w:t>
      </w:r>
    </w:p>
    <w:p w14:paraId="5F2E753D">
      <w:pPr>
        <w:spacing w:after="0" w:line="264" w:lineRule="auto"/>
        <w:ind w:firstLine="600"/>
        <w:jc w:val="both"/>
        <w:rPr>
          <w:lang w:val="ru-RU"/>
        </w:rPr>
      </w:pPr>
      <w:r>
        <w:rPr>
          <w:rFonts w:ascii="Times New Roman" w:hAnsi="Times New Roman"/>
          <w:color w:val="000000"/>
          <w:sz w:val="28"/>
          <w:lang w:val="ru-RU"/>
        </w:rPr>
        <w:t>описывать своими словами сюжетную ситуацию и математическое отношение величин (чисел), описывать положение предмета в пространстве;</w:t>
      </w:r>
    </w:p>
    <w:p w14:paraId="6D2927E6">
      <w:pPr>
        <w:spacing w:after="0" w:line="264" w:lineRule="auto"/>
        <w:ind w:firstLine="600"/>
        <w:jc w:val="both"/>
        <w:rPr>
          <w:lang w:val="ru-RU"/>
        </w:rPr>
      </w:pPr>
      <w:r>
        <w:rPr>
          <w:rFonts w:ascii="Times New Roman" w:hAnsi="Times New Roman"/>
          <w:color w:val="000000"/>
          <w:sz w:val="28"/>
          <w:lang w:val="ru-RU"/>
        </w:rPr>
        <w:t>различать и использовать математические знаки;</w:t>
      </w:r>
    </w:p>
    <w:p w14:paraId="26807302">
      <w:pPr>
        <w:spacing w:after="0" w:line="264" w:lineRule="auto"/>
        <w:ind w:firstLine="600"/>
        <w:jc w:val="both"/>
        <w:rPr>
          <w:lang w:val="ru-RU"/>
        </w:rPr>
      </w:pPr>
      <w:r>
        <w:rPr>
          <w:rFonts w:ascii="Times New Roman" w:hAnsi="Times New Roman"/>
          <w:color w:val="000000"/>
          <w:sz w:val="28"/>
          <w:lang w:val="ru-RU"/>
        </w:rPr>
        <w:t xml:space="preserve">строить предложения относительно заданного набора объектов. </w:t>
      </w:r>
    </w:p>
    <w:p w14:paraId="77DBACE6">
      <w:pPr>
        <w:spacing w:after="0" w:line="264" w:lineRule="auto"/>
        <w:ind w:firstLine="600"/>
        <w:jc w:val="both"/>
        <w:rPr>
          <w:lang w:val="ru-RU"/>
        </w:rPr>
      </w:pPr>
      <w:r>
        <w:rPr>
          <w:rFonts w:ascii="Times New Roman" w:hAnsi="Times New Roman"/>
          <w:color w:val="000000"/>
          <w:sz w:val="28"/>
          <w:lang w:val="ru-RU"/>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14:paraId="64381FFE">
      <w:pPr>
        <w:spacing w:after="0" w:line="264" w:lineRule="auto"/>
        <w:ind w:firstLine="600"/>
        <w:jc w:val="both"/>
        <w:rPr>
          <w:lang w:val="ru-RU"/>
        </w:rPr>
      </w:pPr>
      <w:r>
        <w:rPr>
          <w:rFonts w:ascii="Times New Roman" w:hAnsi="Times New Roman"/>
          <w:color w:val="000000"/>
          <w:sz w:val="28"/>
          <w:lang w:val="ru-RU"/>
        </w:rPr>
        <w:t>принимать учебную задачу, удерживать её в процессе деятельности;</w:t>
      </w:r>
    </w:p>
    <w:p w14:paraId="419E120C">
      <w:pPr>
        <w:spacing w:after="0" w:line="264" w:lineRule="auto"/>
        <w:ind w:firstLine="600"/>
        <w:jc w:val="both"/>
        <w:rPr>
          <w:lang w:val="ru-RU"/>
        </w:rPr>
      </w:pPr>
      <w:r>
        <w:rPr>
          <w:rFonts w:ascii="Times New Roman" w:hAnsi="Times New Roman"/>
          <w:color w:val="000000"/>
          <w:sz w:val="28"/>
          <w:lang w:val="ru-RU"/>
        </w:rPr>
        <w:t>действовать в соответствии с предложенным образцом, инструкцией;</w:t>
      </w:r>
    </w:p>
    <w:p w14:paraId="5A5092F9">
      <w:pPr>
        <w:spacing w:after="0" w:line="264" w:lineRule="auto"/>
        <w:ind w:firstLine="600"/>
        <w:jc w:val="both"/>
        <w:rPr>
          <w:lang w:val="ru-RU"/>
        </w:rPr>
      </w:pPr>
      <w:r>
        <w:rPr>
          <w:rFonts w:ascii="Times New Roman" w:hAnsi="Times New Roman"/>
          <w:color w:val="000000"/>
          <w:sz w:val="28"/>
          <w:lang w:val="ru-RU"/>
        </w:rPr>
        <w:t>проявлять интерес к проверке результатов решения учебной задачи, с помощью учителя устанавливать причину возникшей ошибки и трудности;</w:t>
      </w:r>
    </w:p>
    <w:p w14:paraId="4D8B5007">
      <w:pPr>
        <w:spacing w:after="0" w:line="264" w:lineRule="auto"/>
        <w:ind w:firstLine="600"/>
        <w:jc w:val="both"/>
        <w:rPr>
          <w:lang w:val="ru-RU"/>
        </w:rPr>
      </w:pPr>
      <w:r>
        <w:rPr>
          <w:rFonts w:ascii="Times New Roman" w:hAnsi="Times New Roman"/>
          <w:color w:val="000000"/>
          <w:sz w:val="28"/>
          <w:lang w:val="ru-RU"/>
        </w:rPr>
        <w:t xml:space="preserve">проверять правильность вычисления с помощью другого приёма выполнения действия. </w:t>
      </w:r>
    </w:p>
    <w:p w14:paraId="7DE3EEAC">
      <w:pPr>
        <w:spacing w:after="0" w:line="264" w:lineRule="auto"/>
        <w:ind w:firstLine="600"/>
        <w:jc w:val="both"/>
        <w:rPr>
          <w:lang w:val="ru-RU"/>
        </w:rPr>
      </w:pPr>
      <w:r>
        <w:rPr>
          <w:rFonts w:ascii="Times New Roman" w:hAnsi="Times New Roman"/>
          <w:color w:val="000000"/>
          <w:sz w:val="28"/>
          <w:lang w:val="ru-RU"/>
        </w:rPr>
        <w:t>Совместная деятельность способствует формированию умений:</w:t>
      </w:r>
    </w:p>
    <w:p w14:paraId="548D3E65">
      <w:pPr>
        <w:spacing w:after="0" w:line="264" w:lineRule="auto"/>
        <w:ind w:firstLine="600"/>
        <w:jc w:val="both"/>
        <w:rPr>
          <w:lang w:val="ru-RU"/>
        </w:rPr>
      </w:pPr>
      <w:r>
        <w:rPr>
          <w:rFonts w:ascii="Times New Roman" w:hAnsi="Times New Roman"/>
          <w:color w:val="000000"/>
          <w:sz w:val="28"/>
          <w:lang w:val="ru-RU"/>
        </w:rPr>
        <w:t>участвовать в парной работе с математическим материалом, выполнять правила совместной деятельности: договариваться, считаться с мнением партнёра, спокойно и мирно разрешать конфликты.</w:t>
      </w:r>
    </w:p>
    <w:p w14:paraId="58A73BB5">
      <w:pPr>
        <w:spacing w:after="0" w:line="264" w:lineRule="auto"/>
        <w:ind w:left="120"/>
        <w:jc w:val="both"/>
        <w:rPr>
          <w:lang w:val="ru-RU"/>
        </w:rPr>
      </w:pPr>
    </w:p>
    <w:p w14:paraId="332692F6">
      <w:pPr>
        <w:spacing w:after="0" w:line="264" w:lineRule="auto"/>
        <w:ind w:left="120"/>
        <w:jc w:val="both"/>
        <w:rPr>
          <w:lang w:val="ru-RU"/>
        </w:rPr>
      </w:pPr>
      <w:r>
        <w:rPr>
          <w:rFonts w:ascii="Times New Roman" w:hAnsi="Times New Roman"/>
          <w:b/>
          <w:color w:val="000000"/>
          <w:sz w:val="28"/>
          <w:lang w:val="ru-RU"/>
        </w:rPr>
        <w:t>2 КЛАСС</w:t>
      </w:r>
    </w:p>
    <w:p w14:paraId="33F75833">
      <w:pPr>
        <w:spacing w:after="0" w:line="264" w:lineRule="auto"/>
        <w:ind w:left="120"/>
        <w:jc w:val="both"/>
        <w:rPr>
          <w:lang w:val="ru-RU"/>
        </w:rPr>
      </w:pPr>
    </w:p>
    <w:p w14:paraId="62377C5A">
      <w:pPr>
        <w:spacing w:after="0" w:line="264" w:lineRule="auto"/>
        <w:ind w:firstLine="600"/>
        <w:jc w:val="both"/>
        <w:rPr>
          <w:lang w:val="ru-RU"/>
        </w:rPr>
      </w:pPr>
      <w:r>
        <w:rPr>
          <w:rFonts w:ascii="Times New Roman" w:hAnsi="Times New Roman"/>
          <w:b/>
          <w:color w:val="000000"/>
          <w:sz w:val="28"/>
          <w:lang w:val="ru-RU"/>
        </w:rPr>
        <w:t>Числа и величины</w:t>
      </w:r>
    </w:p>
    <w:p w14:paraId="051329A1">
      <w:pPr>
        <w:spacing w:after="0" w:line="264" w:lineRule="auto"/>
        <w:ind w:firstLine="600"/>
        <w:jc w:val="both"/>
        <w:rPr>
          <w:lang w:val="ru-RU"/>
        </w:rPr>
      </w:pPr>
      <w:r>
        <w:rPr>
          <w:rFonts w:ascii="Times New Roman" w:hAnsi="Times New Roman"/>
          <w:color w:val="000000"/>
          <w:sz w:val="28"/>
          <w:lang w:val="ru-RU"/>
        </w:rPr>
        <w:t xml:space="preserve">Числа в пределах 100: чтение, запись, десятичный состав, сравнение. Запись равенства, неравенства. Увеличение, уменьшение числа на несколько единиц, десятков. Разностное сравнение чисел. </w:t>
      </w:r>
    </w:p>
    <w:p w14:paraId="362B752F">
      <w:pPr>
        <w:spacing w:after="0" w:line="264" w:lineRule="auto"/>
        <w:ind w:firstLine="600"/>
        <w:jc w:val="both"/>
        <w:rPr>
          <w:lang w:val="ru-RU"/>
        </w:rPr>
      </w:pPr>
      <w:r>
        <w:rPr>
          <w:rFonts w:ascii="Times New Roman" w:hAnsi="Times New Roman"/>
          <w:color w:val="000000"/>
          <w:sz w:val="28"/>
          <w:lang w:val="ru-RU"/>
        </w:rPr>
        <w:t xml:space="preserve">Величины: сравнение по массе (единица массы – килограмм), времени (единицы времени – час, минута), измерение длины (единицы длины – метр, дециметр, сантиметр, миллиметр). Соотношение между единицами величины (в пределах 100), его применение для решения практических задач. </w:t>
      </w:r>
    </w:p>
    <w:p w14:paraId="4551371A">
      <w:pPr>
        <w:spacing w:after="0" w:line="264" w:lineRule="auto"/>
        <w:ind w:firstLine="600"/>
        <w:jc w:val="both"/>
        <w:rPr>
          <w:lang w:val="ru-RU"/>
        </w:rPr>
      </w:pPr>
      <w:r>
        <w:rPr>
          <w:rFonts w:ascii="Times New Roman" w:hAnsi="Times New Roman"/>
          <w:b/>
          <w:color w:val="000000"/>
          <w:sz w:val="28"/>
          <w:lang w:val="ru-RU"/>
        </w:rPr>
        <w:t>Арифметические действия</w:t>
      </w:r>
    </w:p>
    <w:p w14:paraId="2B3C516B">
      <w:pPr>
        <w:spacing w:after="0" w:line="264" w:lineRule="auto"/>
        <w:ind w:firstLine="600"/>
        <w:jc w:val="both"/>
        <w:rPr>
          <w:lang w:val="ru-RU"/>
        </w:rPr>
      </w:pPr>
      <w:r>
        <w:rPr>
          <w:rFonts w:ascii="Times New Roman" w:hAnsi="Times New Roman"/>
          <w:color w:val="000000"/>
          <w:sz w:val="28"/>
          <w:lang w:val="ru-RU"/>
        </w:rPr>
        <w:t xml:space="preserve">Устное сложение и вычитание чисел в пределах 100 без перехода и с переходом через разряд. Письменное сложение и вычитание чисел в пределах 100. Переместительное, сочетательное свойства сложения, их применение для вычислений. Взаимосвязь компонентов и результата действия сложения, действия вычитания. Проверка результата вычисления (реальность ответа, обратное действие). </w:t>
      </w:r>
    </w:p>
    <w:p w14:paraId="0A38F1F8">
      <w:pPr>
        <w:spacing w:after="0" w:line="264" w:lineRule="auto"/>
        <w:ind w:firstLine="600"/>
        <w:jc w:val="both"/>
        <w:rPr>
          <w:lang w:val="ru-RU"/>
        </w:rPr>
      </w:pPr>
      <w:r>
        <w:rPr>
          <w:rFonts w:ascii="Times New Roman" w:hAnsi="Times New Roman"/>
          <w:color w:val="000000"/>
          <w:sz w:val="28"/>
          <w:lang w:val="ru-RU"/>
        </w:rPr>
        <w:t xml:space="preserve">Действия умножения и деления чисел в практических и учебных ситуациях. Названия компонентов действий умножения, деления. </w:t>
      </w:r>
    </w:p>
    <w:p w14:paraId="3A7AEA57">
      <w:pPr>
        <w:spacing w:after="0" w:line="264" w:lineRule="auto"/>
        <w:ind w:firstLine="600"/>
        <w:jc w:val="both"/>
        <w:rPr>
          <w:lang w:val="ru-RU"/>
        </w:rPr>
      </w:pPr>
      <w:r>
        <w:rPr>
          <w:rFonts w:ascii="Times New Roman" w:hAnsi="Times New Roman"/>
          <w:color w:val="000000"/>
          <w:sz w:val="28"/>
          <w:lang w:val="ru-RU"/>
        </w:rPr>
        <w:t xml:space="preserve">Табличное умножение в пределах 50. Табличные случаи умножения, деления при вычислениях и решении задач. Переместительное свойство умножения. Взаимосвязь компонентов и результата действия умножения, действия деления. </w:t>
      </w:r>
    </w:p>
    <w:p w14:paraId="2AC94A70">
      <w:pPr>
        <w:spacing w:after="0" w:line="264" w:lineRule="auto"/>
        <w:ind w:firstLine="600"/>
        <w:jc w:val="both"/>
        <w:rPr>
          <w:lang w:val="ru-RU"/>
        </w:rPr>
      </w:pPr>
      <w:r>
        <w:rPr>
          <w:rFonts w:ascii="Times New Roman" w:hAnsi="Times New Roman"/>
          <w:color w:val="000000"/>
          <w:sz w:val="28"/>
          <w:lang w:val="ru-RU"/>
        </w:rPr>
        <w:t xml:space="preserve">Неизвестный компонент действия сложения, действия вычитания. Нахождение неизвестного компонента сложения, вычитания. </w:t>
      </w:r>
    </w:p>
    <w:p w14:paraId="2F899659">
      <w:pPr>
        <w:spacing w:after="0" w:line="264" w:lineRule="auto"/>
        <w:ind w:firstLine="600"/>
        <w:jc w:val="both"/>
        <w:rPr>
          <w:lang w:val="ru-RU"/>
        </w:rPr>
      </w:pPr>
      <w:r>
        <w:rPr>
          <w:rFonts w:ascii="Times New Roman" w:hAnsi="Times New Roman"/>
          <w:color w:val="000000"/>
          <w:sz w:val="28"/>
          <w:lang w:val="ru-RU"/>
        </w:rPr>
        <w:t>Числовое выражение: чтение, запись, вычисление значения. Порядок выполнения действий в числовом выражении, содержащем действия сложения и вычитания (со скобками или без скобок) в пределах 100 (не более трёх действий). Нахождение значения числового выражения. Рациональные приёмы вычислений: использование переместительного свойства.</w:t>
      </w:r>
    </w:p>
    <w:p w14:paraId="59A24304">
      <w:pPr>
        <w:spacing w:after="0" w:line="264" w:lineRule="auto"/>
        <w:ind w:firstLine="600"/>
        <w:jc w:val="both"/>
        <w:rPr>
          <w:lang w:val="ru-RU"/>
        </w:rPr>
      </w:pPr>
      <w:r>
        <w:rPr>
          <w:rFonts w:ascii="Times New Roman" w:hAnsi="Times New Roman"/>
          <w:b/>
          <w:color w:val="000000"/>
          <w:sz w:val="28"/>
          <w:lang w:val="ru-RU"/>
        </w:rPr>
        <w:t>Текстовые задачи</w:t>
      </w:r>
    </w:p>
    <w:p w14:paraId="51F8C9EE">
      <w:pPr>
        <w:spacing w:after="0" w:line="264" w:lineRule="auto"/>
        <w:ind w:firstLine="600"/>
        <w:jc w:val="both"/>
        <w:rPr>
          <w:lang w:val="ru-RU"/>
        </w:rPr>
      </w:pPr>
      <w:r>
        <w:rPr>
          <w:rFonts w:ascii="Times New Roman" w:hAnsi="Times New Roman"/>
          <w:color w:val="000000"/>
          <w:sz w:val="28"/>
          <w:lang w:val="ru-RU"/>
        </w:rPr>
        <w:t xml:space="preserve">Чтение, представление текста задачи в виде рисунка, схемы или другой модели. План решения задачи в два действия, выбор соответствующих плану арифметических действий. Запись решения и ответа задачи. Решение текстовых задач на применение смысла арифметического действия (сложение, вычитание, умножение, деление). Расчётные задачи на увеличение или уменьшение величины на несколько единиц или в несколько раз. Запись ответа к задаче и его проверка (формулирование, проверка на достоверность, следование плану, соответствие поставленному вопросу). </w:t>
      </w:r>
    </w:p>
    <w:p w14:paraId="28E82AEA">
      <w:pPr>
        <w:spacing w:after="0" w:line="264" w:lineRule="auto"/>
        <w:ind w:firstLine="600"/>
        <w:jc w:val="both"/>
        <w:rPr>
          <w:lang w:val="ru-RU"/>
        </w:rPr>
      </w:pPr>
      <w:r>
        <w:rPr>
          <w:rFonts w:ascii="Times New Roman" w:hAnsi="Times New Roman"/>
          <w:b/>
          <w:color w:val="000000"/>
          <w:sz w:val="28"/>
          <w:lang w:val="ru-RU"/>
        </w:rPr>
        <w:t>Пространственные отношения и геометрические фигуры</w:t>
      </w:r>
    </w:p>
    <w:p w14:paraId="4B844E0F">
      <w:pPr>
        <w:spacing w:after="0" w:line="264" w:lineRule="auto"/>
        <w:ind w:firstLine="600"/>
        <w:jc w:val="both"/>
        <w:rPr>
          <w:lang w:val="ru-RU"/>
        </w:rPr>
      </w:pPr>
      <w:r>
        <w:rPr>
          <w:rFonts w:ascii="Times New Roman" w:hAnsi="Times New Roman"/>
          <w:color w:val="000000"/>
          <w:sz w:val="28"/>
          <w:lang w:val="ru-RU"/>
        </w:rPr>
        <w:t>Распознавание и изображение геометрических фигур: точка, прямая, прямой угол, ломаная, многоугольник. Построение отрезка заданной длины с помощью линейки. Изображение на клетчатой бумаге прямоугольника с заданными длинами сторон, квадрата с заданной длиной стороны. Длина ломаной. Измерение периметра изображённого прямоугольника (квадрата), запись результата измерения в сантиметрах.</w:t>
      </w:r>
    </w:p>
    <w:p w14:paraId="1AD6DF4A">
      <w:pPr>
        <w:spacing w:after="0" w:line="264" w:lineRule="auto"/>
        <w:ind w:firstLine="600"/>
        <w:jc w:val="both"/>
        <w:rPr>
          <w:lang w:val="ru-RU"/>
        </w:rPr>
      </w:pPr>
      <w:r>
        <w:rPr>
          <w:rFonts w:ascii="Times New Roman" w:hAnsi="Times New Roman"/>
          <w:b/>
          <w:color w:val="000000"/>
          <w:sz w:val="28"/>
          <w:lang w:val="ru-RU"/>
        </w:rPr>
        <w:t>Математическая информация</w:t>
      </w:r>
    </w:p>
    <w:p w14:paraId="0FC5B925">
      <w:pPr>
        <w:spacing w:after="0" w:line="264" w:lineRule="auto"/>
        <w:ind w:firstLine="600"/>
        <w:jc w:val="both"/>
        <w:rPr>
          <w:lang w:val="ru-RU"/>
        </w:rPr>
      </w:pPr>
      <w:r>
        <w:rPr>
          <w:rFonts w:ascii="Times New Roman" w:hAnsi="Times New Roman"/>
          <w:color w:val="000000"/>
          <w:sz w:val="28"/>
          <w:lang w:val="ru-RU"/>
        </w:rPr>
        <w:t xml:space="preserve">Нахождение, формулирование одного-двух общих признаков набора математических объектов: чисел, величин, геометрических фигур. Классификация объектов по заданному или самостоятельно установленному признаку. Закономерность в ряду чисел, геометрических фигур, объектов повседневной жизни. </w:t>
      </w:r>
    </w:p>
    <w:p w14:paraId="0A891A06">
      <w:pPr>
        <w:spacing w:after="0" w:line="264" w:lineRule="auto"/>
        <w:ind w:firstLine="600"/>
        <w:jc w:val="both"/>
        <w:rPr>
          <w:lang w:val="ru-RU"/>
        </w:rPr>
      </w:pPr>
      <w:r>
        <w:rPr>
          <w:rFonts w:ascii="Times New Roman" w:hAnsi="Times New Roman"/>
          <w:color w:val="000000"/>
          <w:sz w:val="28"/>
          <w:lang w:val="ru-RU"/>
        </w:rPr>
        <w:t xml:space="preserve">Верные (истинные) и неверные (ложные) утверждения, содержащие количественные, пространственные отношения, зависимости между числами или величинами. Конструирование утверждений с использованием слов «каждый», «все». </w:t>
      </w:r>
    </w:p>
    <w:p w14:paraId="0547CEC5">
      <w:pPr>
        <w:spacing w:after="0" w:line="264" w:lineRule="auto"/>
        <w:ind w:firstLine="600"/>
        <w:jc w:val="both"/>
        <w:rPr>
          <w:lang w:val="ru-RU"/>
        </w:rPr>
      </w:pPr>
      <w:r>
        <w:rPr>
          <w:rFonts w:ascii="Times New Roman" w:hAnsi="Times New Roman"/>
          <w:color w:val="000000"/>
          <w:sz w:val="28"/>
          <w:lang w:val="ru-RU"/>
        </w:rPr>
        <w:t xml:space="preserve">Работа с таблицами: извлечение и использование для ответа на вопрос информации, представленной в таблице (например, таблицы сложения, умножения, графика дежурств). </w:t>
      </w:r>
    </w:p>
    <w:p w14:paraId="53366E19">
      <w:pPr>
        <w:spacing w:after="0" w:line="264" w:lineRule="auto"/>
        <w:ind w:firstLine="600"/>
        <w:jc w:val="both"/>
        <w:rPr>
          <w:lang w:val="ru-RU"/>
        </w:rPr>
      </w:pPr>
      <w:r>
        <w:rPr>
          <w:rFonts w:ascii="Times New Roman" w:hAnsi="Times New Roman"/>
          <w:color w:val="000000"/>
          <w:sz w:val="28"/>
          <w:lang w:val="ru-RU"/>
        </w:rPr>
        <w:t xml:space="preserve">Внесение данных в таблицу, дополнение моделей (схем, изображений) готовыми числовыми данными. </w:t>
      </w:r>
    </w:p>
    <w:p w14:paraId="5E8AAD9C">
      <w:pPr>
        <w:spacing w:after="0" w:line="264" w:lineRule="auto"/>
        <w:ind w:firstLine="600"/>
        <w:jc w:val="both"/>
        <w:rPr>
          <w:lang w:val="ru-RU"/>
        </w:rPr>
      </w:pPr>
      <w:r>
        <w:rPr>
          <w:rFonts w:ascii="Times New Roman" w:hAnsi="Times New Roman"/>
          <w:color w:val="000000"/>
          <w:sz w:val="28"/>
          <w:lang w:val="ru-RU"/>
        </w:rPr>
        <w:t xml:space="preserve">Алгоритмы (приёмы, правила) устных и письменных вычислений, измерений и построения геометрических фигур. </w:t>
      </w:r>
    </w:p>
    <w:p w14:paraId="282731F9">
      <w:pPr>
        <w:spacing w:after="0" w:line="264" w:lineRule="auto"/>
        <w:ind w:firstLine="600"/>
        <w:jc w:val="both"/>
        <w:rPr>
          <w:lang w:val="ru-RU"/>
        </w:rPr>
      </w:pPr>
      <w:r>
        <w:rPr>
          <w:rFonts w:ascii="Times New Roman" w:hAnsi="Times New Roman"/>
          <w:color w:val="000000"/>
          <w:sz w:val="28"/>
          <w:lang w:val="ru-RU"/>
        </w:rPr>
        <w:t xml:space="preserve">Правила работы с электронными средствами обучения (электронной формой учебника, компьютерными тренажёрами). </w:t>
      </w:r>
    </w:p>
    <w:p w14:paraId="26292F67">
      <w:pPr>
        <w:spacing w:after="0" w:line="264" w:lineRule="auto"/>
        <w:ind w:firstLine="600"/>
        <w:jc w:val="both"/>
        <w:rPr>
          <w:lang w:val="ru-RU"/>
        </w:rPr>
      </w:pPr>
      <w:r>
        <w:rPr>
          <w:rFonts w:ascii="Times New Roman" w:hAnsi="Times New Roman"/>
          <w:color w:val="000000"/>
          <w:sz w:val="28"/>
          <w:lang w:val="ru-RU"/>
        </w:rPr>
        <w:t>Изучение математики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14:paraId="40E47E43">
      <w:pPr>
        <w:spacing w:after="0" w:line="264" w:lineRule="auto"/>
        <w:ind w:firstLine="600"/>
        <w:jc w:val="both"/>
        <w:rPr>
          <w:lang w:val="ru-RU"/>
        </w:rPr>
      </w:pPr>
      <w:r>
        <w:rPr>
          <w:rFonts w:ascii="Times New Roman" w:hAnsi="Times New Roman"/>
          <w:color w:val="000000"/>
          <w:sz w:val="28"/>
          <w:lang w:val="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14:paraId="5168F6DA">
      <w:pPr>
        <w:spacing w:after="0" w:line="264" w:lineRule="auto"/>
        <w:ind w:firstLine="600"/>
        <w:jc w:val="both"/>
        <w:rPr>
          <w:lang w:val="ru-RU"/>
        </w:rPr>
      </w:pPr>
      <w:r>
        <w:rPr>
          <w:rFonts w:ascii="Times New Roman" w:hAnsi="Times New Roman"/>
          <w:color w:val="000000"/>
          <w:sz w:val="28"/>
          <w:lang w:val="ru-RU"/>
        </w:rPr>
        <w:t>наблюдать математические отношения (часть – целое, больше – меньше) в окружающем мире;</w:t>
      </w:r>
    </w:p>
    <w:p w14:paraId="02D8891C">
      <w:pPr>
        <w:spacing w:after="0" w:line="264" w:lineRule="auto"/>
        <w:ind w:firstLine="600"/>
        <w:jc w:val="both"/>
        <w:rPr>
          <w:lang w:val="ru-RU"/>
        </w:rPr>
      </w:pPr>
      <w:r>
        <w:rPr>
          <w:rFonts w:ascii="Times New Roman" w:hAnsi="Times New Roman"/>
          <w:color w:val="000000"/>
          <w:sz w:val="28"/>
          <w:lang w:val="ru-RU"/>
        </w:rPr>
        <w:t>характеризовать назначение и использовать простейшие измерительные приборы (сантиметровая лента, весы);</w:t>
      </w:r>
    </w:p>
    <w:p w14:paraId="13936B19">
      <w:pPr>
        <w:spacing w:after="0" w:line="264" w:lineRule="auto"/>
        <w:ind w:firstLine="600"/>
        <w:jc w:val="both"/>
        <w:rPr>
          <w:lang w:val="ru-RU"/>
        </w:rPr>
      </w:pPr>
      <w:r>
        <w:rPr>
          <w:rFonts w:ascii="Times New Roman" w:hAnsi="Times New Roman"/>
          <w:color w:val="000000"/>
          <w:sz w:val="28"/>
          <w:lang w:val="ru-RU"/>
        </w:rPr>
        <w:t>сравнивать группы объектов (чисел, величин, геометрических фигур) по самостоятельно выбранному основанию;</w:t>
      </w:r>
    </w:p>
    <w:p w14:paraId="7EFB41D8">
      <w:pPr>
        <w:spacing w:after="0" w:line="264" w:lineRule="auto"/>
        <w:ind w:firstLine="600"/>
        <w:jc w:val="both"/>
        <w:rPr>
          <w:lang w:val="ru-RU"/>
        </w:rPr>
      </w:pPr>
      <w:r>
        <w:rPr>
          <w:rFonts w:ascii="Times New Roman" w:hAnsi="Times New Roman"/>
          <w:color w:val="000000"/>
          <w:sz w:val="28"/>
          <w:lang w:val="ru-RU"/>
        </w:rPr>
        <w:t>распределять (классифицировать) объекты (числа, величины, геометрические фигуры, текстовые задачи в одно действие) на группы;</w:t>
      </w:r>
    </w:p>
    <w:p w14:paraId="17D84348">
      <w:pPr>
        <w:spacing w:after="0" w:line="264" w:lineRule="auto"/>
        <w:ind w:firstLine="600"/>
        <w:jc w:val="both"/>
        <w:rPr>
          <w:lang w:val="ru-RU"/>
        </w:rPr>
      </w:pPr>
      <w:r>
        <w:rPr>
          <w:rFonts w:ascii="Times New Roman" w:hAnsi="Times New Roman"/>
          <w:color w:val="000000"/>
          <w:sz w:val="28"/>
          <w:lang w:val="ru-RU"/>
        </w:rPr>
        <w:t>обнаруживать модели геометрических фигур в окружающем мире;</w:t>
      </w:r>
    </w:p>
    <w:p w14:paraId="2280A442">
      <w:pPr>
        <w:spacing w:after="0" w:line="264" w:lineRule="auto"/>
        <w:ind w:firstLine="600"/>
        <w:jc w:val="both"/>
        <w:rPr>
          <w:lang w:val="ru-RU"/>
        </w:rPr>
      </w:pPr>
      <w:r>
        <w:rPr>
          <w:rFonts w:ascii="Times New Roman" w:hAnsi="Times New Roman"/>
          <w:color w:val="000000"/>
          <w:sz w:val="28"/>
          <w:lang w:val="ru-RU"/>
        </w:rPr>
        <w:t>вести поиск различных решений задачи (расчётной, с геометрическим содержанием);</w:t>
      </w:r>
    </w:p>
    <w:p w14:paraId="5091FE93">
      <w:pPr>
        <w:spacing w:after="0" w:line="264" w:lineRule="auto"/>
        <w:ind w:firstLine="600"/>
        <w:jc w:val="both"/>
        <w:rPr>
          <w:lang w:val="ru-RU"/>
        </w:rPr>
      </w:pPr>
      <w:r>
        <w:rPr>
          <w:rFonts w:ascii="Times New Roman" w:hAnsi="Times New Roman"/>
          <w:color w:val="000000"/>
          <w:sz w:val="28"/>
          <w:lang w:val="ru-RU"/>
        </w:rPr>
        <w:t>воспроизводить порядок выполнения действий в числовом выражении, содержащем действия сложения и вычитания (со скобками или без скобок);</w:t>
      </w:r>
    </w:p>
    <w:p w14:paraId="7ACC4AD0">
      <w:pPr>
        <w:spacing w:after="0" w:line="264" w:lineRule="auto"/>
        <w:ind w:firstLine="600"/>
        <w:jc w:val="both"/>
        <w:rPr>
          <w:lang w:val="ru-RU"/>
        </w:rPr>
      </w:pPr>
      <w:r>
        <w:rPr>
          <w:rFonts w:ascii="Times New Roman" w:hAnsi="Times New Roman"/>
          <w:color w:val="000000"/>
          <w:sz w:val="28"/>
          <w:lang w:val="ru-RU"/>
        </w:rPr>
        <w:t>устанавливать соответствие между математическим выражением и его текстовым описанием;</w:t>
      </w:r>
    </w:p>
    <w:p w14:paraId="6EFACE43">
      <w:pPr>
        <w:spacing w:after="0" w:line="264" w:lineRule="auto"/>
        <w:ind w:firstLine="600"/>
        <w:jc w:val="both"/>
        <w:rPr>
          <w:lang w:val="ru-RU"/>
        </w:rPr>
      </w:pPr>
      <w:r>
        <w:rPr>
          <w:rFonts w:ascii="Times New Roman" w:hAnsi="Times New Roman"/>
          <w:color w:val="000000"/>
          <w:sz w:val="28"/>
          <w:lang w:val="ru-RU"/>
        </w:rPr>
        <w:t xml:space="preserve">подбирать примеры, подтверждающие суждение, вывод, ответ. </w:t>
      </w:r>
    </w:p>
    <w:p w14:paraId="3BA774D5">
      <w:pPr>
        <w:spacing w:after="0" w:line="264" w:lineRule="auto"/>
        <w:ind w:firstLine="600"/>
        <w:jc w:val="both"/>
        <w:rPr>
          <w:lang w:val="ru-RU"/>
        </w:rPr>
      </w:pPr>
      <w:r>
        <w:rPr>
          <w:rFonts w:ascii="Times New Roman" w:hAnsi="Times New Roman"/>
          <w:color w:val="000000"/>
          <w:sz w:val="28"/>
          <w:lang w:val="ru-RU"/>
        </w:rPr>
        <w:t>У обучающегося будут сформированы следующие информационные действия как часть познавательных универсальных учебных действий:</w:t>
      </w:r>
    </w:p>
    <w:p w14:paraId="4118435A">
      <w:pPr>
        <w:spacing w:after="0" w:line="264" w:lineRule="auto"/>
        <w:ind w:firstLine="600"/>
        <w:jc w:val="both"/>
        <w:rPr>
          <w:lang w:val="ru-RU"/>
        </w:rPr>
      </w:pPr>
      <w:r>
        <w:rPr>
          <w:rFonts w:ascii="Times New Roman" w:hAnsi="Times New Roman"/>
          <w:color w:val="000000"/>
          <w:sz w:val="28"/>
          <w:lang w:val="ru-RU"/>
        </w:rPr>
        <w:t>извлекать и использовать информацию, представленную в текстовой, графической (рисунок, схема, таблица) форме;</w:t>
      </w:r>
    </w:p>
    <w:p w14:paraId="62864D4F">
      <w:pPr>
        <w:spacing w:after="0" w:line="264" w:lineRule="auto"/>
        <w:ind w:firstLine="600"/>
        <w:jc w:val="both"/>
        <w:rPr>
          <w:lang w:val="ru-RU"/>
        </w:rPr>
      </w:pPr>
      <w:r>
        <w:rPr>
          <w:rFonts w:ascii="Times New Roman" w:hAnsi="Times New Roman"/>
          <w:color w:val="000000"/>
          <w:sz w:val="28"/>
          <w:lang w:val="ru-RU"/>
        </w:rPr>
        <w:t>устанавливать логику перебора вариантов для решения простейших комбинаторных задач;</w:t>
      </w:r>
    </w:p>
    <w:p w14:paraId="041CFF7C">
      <w:pPr>
        <w:spacing w:after="0" w:line="264" w:lineRule="auto"/>
        <w:ind w:firstLine="600"/>
        <w:jc w:val="both"/>
        <w:rPr>
          <w:lang w:val="ru-RU"/>
        </w:rPr>
      </w:pPr>
      <w:r>
        <w:rPr>
          <w:rFonts w:ascii="Times New Roman" w:hAnsi="Times New Roman"/>
          <w:color w:val="000000"/>
          <w:sz w:val="28"/>
          <w:lang w:val="ru-RU"/>
        </w:rPr>
        <w:t xml:space="preserve">дополнять модели (схемы, изображения) готовыми числовыми данными. </w:t>
      </w:r>
    </w:p>
    <w:p w14:paraId="625878A8">
      <w:pPr>
        <w:spacing w:after="0" w:line="264" w:lineRule="auto"/>
        <w:ind w:firstLine="600"/>
        <w:jc w:val="both"/>
        <w:rPr>
          <w:lang w:val="ru-RU"/>
        </w:rPr>
      </w:pPr>
      <w:r>
        <w:rPr>
          <w:rFonts w:ascii="Times New Roman" w:hAnsi="Times New Roman"/>
          <w:color w:val="000000"/>
          <w:sz w:val="28"/>
          <w:lang w:val="ru-RU"/>
        </w:rPr>
        <w:t>У обучающегося будут сформированы следующие действия общения как часть коммуникативных универсальных учебных действий:</w:t>
      </w:r>
    </w:p>
    <w:p w14:paraId="62C0FC41">
      <w:pPr>
        <w:spacing w:after="0" w:line="264" w:lineRule="auto"/>
        <w:ind w:firstLine="600"/>
        <w:jc w:val="both"/>
        <w:rPr>
          <w:lang w:val="ru-RU"/>
        </w:rPr>
      </w:pPr>
      <w:r>
        <w:rPr>
          <w:rFonts w:ascii="Times New Roman" w:hAnsi="Times New Roman"/>
          <w:color w:val="000000"/>
          <w:sz w:val="28"/>
          <w:lang w:val="ru-RU"/>
        </w:rPr>
        <w:t>комментировать ход вычислений;</w:t>
      </w:r>
    </w:p>
    <w:p w14:paraId="212863C6">
      <w:pPr>
        <w:spacing w:after="0" w:line="264" w:lineRule="auto"/>
        <w:ind w:firstLine="600"/>
        <w:jc w:val="both"/>
        <w:rPr>
          <w:lang w:val="ru-RU"/>
        </w:rPr>
      </w:pPr>
      <w:r>
        <w:rPr>
          <w:rFonts w:ascii="Times New Roman" w:hAnsi="Times New Roman"/>
          <w:color w:val="000000"/>
          <w:sz w:val="28"/>
          <w:lang w:val="ru-RU"/>
        </w:rPr>
        <w:t>объяснять выбор величины, соответствующей ситуации измерения;</w:t>
      </w:r>
    </w:p>
    <w:p w14:paraId="4B2CC31E">
      <w:pPr>
        <w:spacing w:after="0" w:line="264" w:lineRule="auto"/>
        <w:ind w:firstLine="600"/>
        <w:jc w:val="both"/>
        <w:rPr>
          <w:lang w:val="ru-RU"/>
        </w:rPr>
      </w:pPr>
      <w:r>
        <w:rPr>
          <w:rFonts w:ascii="Times New Roman" w:hAnsi="Times New Roman"/>
          <w:color w:val="000000"/>
          <w:sz w:val="28"/>
          <w:lang w:val="ru-RU"/>
        </w:rPr>
        <w:t>составлять текстовую задачу с заданным отношением (готовым решением) по образцу;</w:t>
      </w:r>
    </w:p>
    <w:p w14:paraId="75A8F361">
      <w:pPr>
        <w:spacing w:after="0" w:line="264" w:lineRule="auto"/>
        <w:ind w:firstLine="600"/>
        <w:jc w:val="both"/>
        <w:rPr>
          <w:lang w:val="ru-RU"/>
        </w:rPr>
      </w:pPr>
      <w:r>
        <w:rPr>
          <w:rFonts w:ascii="Times New Roman" w:hAnsi="Times New Roman"/>
          <w:color w:val="000000"/>
          <w:sz w:val="28"/>
          <w:lang w:val="ru-RU"/>
        </w:rPr>
        <w:t>использовать математические знаки и терминологию для описания сюжетной ситуации, конструирования утверждений, выводов относительно данных объектов, отношения;</w:t>
      </w:r>
    </w:p>
    <w:p w14:paraId="7F626870">
      <w:pPr>
        <w:spacing w:after="0" w:line="264" w:lineRule="auto"/>
        <w:ind w:firstLine="600"/>
        <w:jc w:val="both"/>
        <w:rPr>
          <w:lang w:val="ru-RU"/>
        </w:rPr>
      </w:pPr>
      <w:r>
        <w:rPr>
          <w:rFonts w:ascii="Times New Roman" w:hAnsi="Times New Roman"/>
          <w:color w:val="000000"/>
          <w:sz w:val="28"/>
          <w:lang w:val="ru-RU"/>
        </w:rPr>
        <w:t>называть числа, величины, геометрические фигуры, обладающие заданным свойством;</w:t>
      </w:r>
    </w:p>
    <w:p w14:paraId="5508A0A4">
      <w:pPr>
        <w:spacing w:after="0" w:line="264" w:lineRule="auto"/>
        <w:ind w:firstLine="600"/>
        <w:jc w:val="both"/>
        <w:rPr>
          <w:lang w:val="ru-RU"/>
        </w:rPr>
      </w:pPr>
      <w:r>
        <w:rPr>
          <w:rFonts w:ascii="Times New Roman" w:hAnsi="Times New Roman"/>
          <w:color w:val="000000"/>
          <w:sz w:val="28"/>
          <w:lang w:val="ru-RU"/>
        </w:rPr>
        <w:t>записывать, читать число, числовое выражение;</w:t>
      </w:r>
    </w:p>
    <w:p w14:paraId="7FE83628">
      <w:pPr>
        <w:spacing w:after="0" w:line="264" w:lineRule="auto"/>
        <w:ind w:firstLine="600"/>
        <w:jc w:val="both"/>
        <w:rPr>
          <w:lang w:val="ru-RU"/>
        </w:rPr>
      </w:pPr>
      <w:r>
        <w:rPr>
          <w:rFonts w:ascii="Times New Roman" w:hAnsi="Times New Roman"/>
          <w:color w:val="000000"/>
          <w:sz w:val="28"/>
          <w:lang w:val="ru-RU"/>
        </w:rPr>
        <w:t xml:space="preserve">приводить примеры, иллюстрирующие арифметическое действие, взаимное расположение геометрических фигур; </w:t>
      </w:r>
    </w:p>
    <w:p w14:paraId="09CFB87D">
      <w:pPr>
        <w:spacing w:after="0" w:line="264" w:lineRule="auto"/>
        <w:ind w:firstLine="600"/>
        <w:jc w:val="both"/>
        <w:rPr>
          <w:lang w:val="ru-RU"/>
        </w:rPr>
      </w:pPr>
      <w:r>
        <w:rPr>
          <w:rFonts w:ascii="Times New Roman" w:hAnsi="Times New Roman"/>
          <w:color w:val="000000"/>
          <w:sz w:val="28"/>
          <w:lang w:val="ru-RU"/>
        </w:rPr>
        <w:t xml:space="preserve">конструировать утверждения с использованием слов «каждый», «все». </w:t>
      </w:r>
    </w:p>
    <w:p w14:paraId="7DBC2792">
      <w:pPr>
        <w:spacing w:after="0" w:line="264" w:lineRule="auto"/>
        <w:ind w:firstLine="600"/>
        <w:jc w:val="both"/>
        <w:rPr>
          <w:lang w:val="ru-RU"/>
        </w:rPr>
      </w:pPr>
      <w:r>
        <w:rPr>
          <w:rFonts w:ascii="Times New Roman" w:hAnsi="Times New Roman"/>
          <w:color w:val="000000"/>
          <w:sz w:val="28"/>
          <w:lang w:val="ru-RU"/>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14:paraId="4594E10C">
      <w:pPr>
        <w:spacing w:after="0" w:line="264" w:lineRule="auto"/>
        <w:ind w:firstLine="600"/>
        <w:jc w:val="both"/>
        <w:rPr>
          <w:lang w:val="ru-RU"/>
        </w:rPr>
      </w:pPr>
      <w:r>
        <w:rPr>
          <w:rFonts w:ascii="Times New Roman" w:hAnsi="Times New Roman"/>
          <w:color w:val="000000"/>
          <w:sz w:val="28"/>
          <w:lang w:val="ru-RU"/>
        </w:rPr>
        <w:t>следовать установленному правилу, по которому составлен ряд чисел, величин, геометрических фигур;</w:t>
      </w:r>
    </w:p>
    <w:p w14:paraId="0C67DBD8">
      <w:pPr>
        <w:spacing w:after="0" w:line="264" w:lineRule="auto"/>
        <w:ind w:firstLine="600"/>
        <w:jc w:val="both"/>
        <w:rPr>
          <w:lang w:val="ru-RU"/>
        </w:rPr>
      </w:pPr>
      <w:r>
        <w:rPr>
          <w:rFonts w:ascii="Times New Roman" w:hAnsi="Times New Roman"/>
          <w:color w:val="000000"/>
          <w:sz w:val="28"/>
          <w:lang w:val="ru-RU"/>
        </w:rPr>
        <w:t>организовывать, участвовать, контролировать ход и результат парной работы с математическим материалом;</w:t>
      </w:r>
    </w:p>
    <w:p w14:paraId="2F3500A4">
      <w:pPr>
        <w:spacing w:after="0" w:line="264" w:lineRule="auto"/>
        <w:ind w:firstLine="600"/>
        <w:jc w:val="both"/>
        <w:rPr>
          <w:lang w:val="ru-RU"/>
        </w:rPr>
      </w:pPr>
      <w:r>
        <w:rPr>
          <w:rFonts w:ascii="Times New Roman" w:hAnsi="Times New Roman"/>
          <w:color w:val="000000"/>
          <w:sz w:val="28"/>
          <w:lang w:val="ru-RU"/>
        </w:rPr>
        <w:t>проверять правильность вычисления с помощью другого приёма выполнения действия, обратного действия;</w:t>
      </w:r>
    </w:p>
    <w:p w14:paraId="5C42F75A">
      <w:pPr>
        <w:spacing w:after="0" w:line="264" w:lineRule="auto"/>
        <w:ind w:firstLine="600"/>
        <w:jc w:val="both"/>
        <w:rPr>
          <w:lang w:val="ru-RU"/>
        </w:rPr>
      </w:pPr>
      <w:r>
        <w:rPr>
          <w:rFonts w:ascii="Times New Roman" w:hAnsi="Times New Roman"/>
          <w:color w:val="000000"/>
          <w:sz w:val="28"/>
          <w:lang w:val="ru-RU"/>
        </w:rPr>
        <w:t xml:space="preserve">находить с помощью учителя причину возникшей ошибки или затруднения. </w:t>
      </w:r>
    </w:p>
    <w:p w14:paraId="57872C30">
      <w:pPr>
        <w:spacing w:after="0" w:line="264" w:lineRule="auto"/>
        <w:ind w:firstLine="600"/>
        <w:jc w:val="both"/>
        <w:rPr>
          <w:lang w:val="ru-RU"/>
        </w:rPr>
      </w:pPr>
      <w:r>
        <w:rPr>
          <w:rFonts w:ascii="Times New Roman" w:hAnsi="Times New Roman"/>
          <w:color w:val="000000"/>
          <w:sz w:val="28"/>
          <w:lang w:val="ru-RU"/>
        </w:rPr>
        <w:t>У обучающегося будут сформированы следующие умения совместной деятельности:</w:t>
      </w:r>
    </w:p>
    <w:p w14:paraId="765AA352">
      <w:pPr>
        <w:spacing w:after="0" w:line="264" w:lineRule="auto"/>
        <w:ind w:firstLine="600"/>
        <w:jc w:val="both"/>
        <w:rPr>
          <w:lang w:val="ru-RU"/>
        </w:rPr>
      </w:pPr>
      <w:r>
        <w:rPr>
          <w:rFonts w:ascii="Times New Roman" w:hAnsi="Times New Roman"/>
          <w:color w:val="000000"/>
          <w:sz w:val="28"/>
          <w:lang w:val="ru-RU"/>
        </w:rPr>
        <w:t>принимать правила совместной деятельности при работе в парах, группах, составленных учителем или самостоятельно;</w:t>
      </w:r>
    </w:p>
    <w:p w14:paraId="425E3A62">
      <w:pPr>
        <w:spacing w:after="0" w:line="264" w:lineRule="auto"/>
        <w:ind w:firstLine="600"/>
        <w:jc w:val="both"/>
      </w:pPr>
      <w:r>
        <w:rPr>
          <w:rFonts w:ascii="Times New Roman" w:hAnsi="Times New Roman"/>
          <w:color w:val="000000"/>
          <w:sz w:val="28"/>
          <w:lang w:val="ru-RU"/>
        </w:rPr>
        <w:t xml:space="preserve">участвовать в парной и групповой работе с математическим материалом: обсуждать цель деятельности, ход работы, комментировать свои действия, выслушивать мнения других участников, готовить презентацию </w:t>
      </w:r>
      <w:r>
        <w:rPr>
          <w:rFonts w:ascii="Times New Roman" w:hAnsi="Times New Roman"/>
          <w:color w:val="000000"/>
          <w:sz w:val="28"/>
        </w:rPr>
        <w:t>(устное выступление) решения или ответа;</w:t>
      </w:r>
    </w:p>
    <w:p w14:paraId="751D240C">
      <w:pPr>
        <w:spacing w:after="0" w:line="264" w:lineRule="auto"/>
        <w:ind w:firstLine="600"/>
        <w:jc w:val="both"/>
        <w:rPr>
          <w:lang w:val="ru-RU"/>
        </w:rPr>
      </w:pPr>
      <w:r>
        <w:rPr>
          <w:rFonts w:ascii="Times New Roman" w:hAnsi="Times New Roman"/>
          <w:color w:val="000000"/>
          <w:sz w:val="28"/>
          <w:lang w:val="ru-RU"/>
        </w:rPr>
        <w:t>решать совместно математические задачи поискового и творческого характера (определять с помощью измерительных инструментов длину, определять время и продолжительность с помощью часов, выполнять прикидку и оценку результата действий, измерений);</w:t>
      </w:r>
    </w:p>
    <w:p w14:paraId="75F5320C">
      <w:pPr>
        <w:spacing w:after="0" w:line="264" w:lineRule="auto"/>
        <w:ind w:firstLine="600"/>
        <w:jc w:val="both"/>
        <w:rPr>
          <w:lang w:val="ru-RU"/>
        </w:rPr>
      </w:pPr>
      <w:r>
        <w:rPr>
          <w:rFonts w:ascii="Times New Roman" w:hAnsi="Times New Roman"/>
          <w:color w:val="000000"/>
          <w:sz w:val="28"/>
          <w:lang w:val="ru-RU"/>
        </w:rPr>
        <w:t>совместно с учителем оценивать результаты выполнения общей работы.</w:t>
      </w:r>
    </w:p>
    <w:p w14:paraId="11464D00">
      <w:pPr>
        <w:spacing w:after="0" w:line="264" w:lineRule="auto"/>
        <w:ind w:left="120"/>
        <w:jc w:val="both"/>
        <w:rPr>
          <w:lang w:val="ru-RU"/>
        </w:rPr>
      </w:pPr>
    </w:p>
    <w:p w14:paraId="299A3C24">
      <w:pPr>
        <w:spacing w:after="0" w:line="264" w:lineRule="auto"/>
        <w:ind w:left="120"/>
        <w:jc w:val="both"/>
        <w:rPr>
          <w:lang w:val="ru-RU"/>
        </w:rPr>
      </w:pPr>
      <w:r>
        <w:rPr>
          <w:rFonts w:ascii="Times New Roman" w:hAnsi="Times New Roman"/>
          <w:b/>
          <w:color w:val="000000"/>
          <w:sz w:val="28"/>
          <w:lang w:val="ru-RU"/>
        </w:rPr>
        <w:t>3 КЛАСС</w:t>
      </w:r>
    </w:p>
    <w:p w14:paraId="69E91221">
      <w:pPr>
        <w:spacing w:after="0" w:line="264" w:lineRule="auto"/>
        <w:ind w:left="120"/>
        <w:jc w:val="both"/>
        <w:rPr>
          <w:lang w:val="ru-RU"/>
        </w:rPr>
      </w:pPr>
    </w:p>
    <w:p w14:paraId="58A28D6F">
      <w:pPr>
        <w:spacing w:after="0" w:line="264" w:lineRule="auto"/>
        <w:ind w:firstLine="600"/>
        <w:jc w:val="both"/>
        <w:rPr>
          <w:lang w:val="ru-RU"/>
        </w:rPr>
      </w:pPr>
      <w:r>
        <w:rPr>
          <w:rFonts w:ascii="Times New Roman" w:hAnsi="Times New Roman"/>
          <w:b/>
          <w:color w:val="000000"/>
          <w:sz w:val="28"/>
          <w:lang w:val="ru-RU"/>
        </w:rPr>
        <w:t>Числа и величины</w:t>
      </w:r>
    </w:p>
    <w:p w14:paraId="35D5DAFE">
      <w:pPr>
        <w:spacing w:after="0" w:line="264" w:lineRule="auto"/>
        <w:ind w:firstLine="600"/>
        <w:jc w:val="both"/>
        <w:rPr>
          <w:lang w:val="ru-RU"/>
        </w:rPr>
      </w:pPr>
      <w:r>
        <w:rPr>
          <w:rFonts w:ascii="Times New Roman" w:hAnsi="Times New Roman"/>
          <w:color w:val="000000"/>
          <w:sz w:val="28"/>
          <w:lang w:val="ru-RU"/>
        </w:rPr>
        <w:t>Числа в пределах 1000: чтение, запись, сравнение, представление в виде суммы разрядных слагаемых. Равенства и неравенства: чтение, составление. Увеличение или уменьшение числа в несколько раз. Кратное сравнение чисел.</w:t>
      </w:r>
    </w:p>
    <w:p w14:paraId="2CFEB5A4">
      <w:pPr>
        <w:spacing w:after="0" w:line="264" w:lineRule="auto"/>
        <w:ind w:firstLine="600"/>
        <w:jc w:val="both"/>
        <w:rPr>
          <w:lang w:val="ru-RU"/>
        </w:rPr>
      </w:pPr>
      <w:r>
        <w:rPr>
          <w:rFonts w:ascii="Times New Roman" w:hAnsi="Times New Roman"/>
          <w:color w:val="000000"/>
          <w:sz w:val="28"/>
          <w:lang w:val="ru-RU"/>
        </w:rPr>
        <w:t>Масса (единица массы – грамм), соотношение между килограммом и граммом, отношения «тяжелее</w:t>
      </w:r>
      <w:r>
        <w:rPr>
          <w:rFonts w:ascii="Times New Roman" w:hAnsi="Times New Roman"/>
          <w:color w:val="333333"/>
          <w:sz w:val="28"/>
          <w:lang w:val="ru-RU"/>
        </w:rPr>
        <w:t xml:space="preserve"> – </w:t>
      </w:r>
      <w:r>
        <w:rPr>
          <w:rFonts w:ascii="Times New Roman" w:hAnsi="Times New Roman"/>
          <w:color w:val="000000"/>
          <w:sz w:val="28"/>
          <w:lang w:val="ru-RU"/>
        </w:rPr>
        <w:t>легче на…», «тяжелее</w:t>
      </w:r>
      <w:r>
        <w:rPr>
          <w:rFonts w:ascii="Times New Roman" w:hAnsi="Times New Roman"/>
          <w:color w:val="333333"/>
          <w:sz w:val="28"/>
          <w:lang w:val="ru-RU"/>
        </w:rPr>
        <w:t xml:space="preserve"> – </w:t>
      </w:r>
      <w:r>
        <w:rPr>
          <w:rFonts w:ascii="Times New Roman" w:hAnsi="Times New Roman"/>
          <w:color w:val="000000"/>
          <w:sz w:val="28"/>
          <w:lang w:val="ru-RU"/>
        </w:rPr>
        <w:t xml:space="preserve">легче в…». </w:t>
      </w:r>
    </w:p>
    <w:p w14:paraId="0F017923">
      <w:pPr>
        <w:spacing w:after="0" w:line="264" w:lineRule="auto"/>
        <w:ind w:firstLine="600"/>
        <w:jc w:val="both"/>
        <w:rPr>
          <w:lang w:val="ru-RU"/>
        </w:rPr>
      </w:pPr>
      <w:r>
        <w:rPr>
          <w:rFonts w:ascii="Times New Roman" w:hAnsi="Times New Roman"/>
          <w:color w:val="000000"/>
          <w:sz w:val="28"/>
          <w:lang w:val="ru-RU"/>
        </w:rPr>
        <w:t>Стоимость (единицы – рубль, копейка), установление отношения «дороже</w:t>
      </w:r>
      <w:r>
        <w:rPr>
          <w:rFonts w:ascii="Times New Roman" w:hAnsi="Times New Roman"/>
          <w:color w:val="333333"/>
          <w:sz w:val="28"/>
          <w:lang w:val="ru-RU"/>
        </w:rPr>
        <w:t xml:space="preserve"> – </w:t>
      </w:r>
      <w:r>
        <w:rPr>
          <w:rFonts w:ascii="Times New Roman" w:hAnsi="Times New Roman"/>
          <w:color w:val="000000"/>
          <w:sz w:val="28"/>
          <w:lang w:val="ru-RU"/>
        </w:rPr>
        <w:t>дешевле на…», «дороже</w:t>
      </w:r>
      <w:r>
        <w:rPr>
          <w:rFonts w:ascii="Times New Roman" w:hAnsi="Times New Roman"/>
          <w:color w:val="333333"/>
          <w:sz w:val="28"/>
          <w:lang w:val="ru-RU"/>
        </w:rPr>
        <w:t xml:space="preserve"> – </w:t>
      </w:r>
      <w:r>
        <w:rPr>
          <w:rFonts w:ascii="Times New Roman" w:hAnsi="Times New Roman"/>
          <w:color w:val="000000"/>
          <w:sz w:val="28"/>
          <w:lang w:val="ru-RU"/>
        </w:rPr>
        <w:t xml:space="preserve">дешевле в…». Соотношение «цена, количество, стоимость» в практической ситуации. </w:t>
      </w:r>
    </w:p>
    <w:p w14:paraId="4D14A2F5">
      <w:pPr>
        <w:spacing w:after="0" w:line="264" w:lineRule="auto"/>
        <w:ind w:firstLine="600"/>
        <w:jc w:val="both"/>
        <w:rPr>
          <w:lang w:val="ru-RU"/>
        </w:rPr>
      </w:pPr>
      <w:r>
        <w:rPr>
          <w:rFonts w:ascii="Times New Roman" w:hAnsi="Times New Roman"/>
          <w:color w:val="000000"/>
          <w:sz w:val="28"/>
          <w:lang w:val="ru-RU"/>
        </w:rPr>
        <w:t>Время (единица времени – секунда), установление отношения «быстрее</w:t>
      </w:r>
      <w:r>
        <w:rPr>
          <w:rFonts w:ascii="Times New Roman" w:hAnsi="Times New Roman"/>
          <w:color w:val="333333"/>
          <w:sz w:val="28"/>
          <w:lang w:val="ru-RU"/>
        </w:rPr>
        <w:t xml:space="preserve"> – </w:t>
      </w:r>
      <w:r>
        <w:rPr>
          <w:rFonts w:ascii="Times New Roman" w:hAnsi="Times New Roman"/>
          <w:color w:val="000000"/>
          <w:sz w:val="28"/>
          <w:lang w:val="ru-RU"/>
        </w:rPr>
        <w:t>медленнее на…», «быстрее</w:t>
      </w:r>
      <w:r>
        <w:rPr>
          <w:rFonts w:ascii="Times New Roman" w:hAnsi="Times New Roman"/>
          <w:color w:val="333333"/>
          <w:sz w:val="28"/>
          <w:lang w:val="ru-RU"/>
        </w:rPr>
        <w:t xml:space="preserve"> – </w:t>
      </w:r>
      <w:r>
        <w:rPr>
          <w:rFonts w:ascii="Times New Roman" w:hAnsi="Times New Roman"/>
          <w:color w:val="000000"/>
          <w:sz w:val="28"/>
          <w:lang w:val="ru-RU"/>
        </w:rPr>
        <w:t xml:space="preserve">медленнее в…». Соотношение «начало, окончание, продолжительность события» в практической ситуации. </w:t>
      </w:r>
    </w:p>
    <w:p w14:paraId="73B0CA09">
      <w:pPr>
        <w:spacing w:after="0" w:line="264" w:lineRule="auto"/>
        <w:ind w:firstLine="600"/>
        <w:jc w:val="both"/>
        <w:rPr>
          <w:lang w:val="ru-RU"/>
        </w:rPr>
      </w:pPr>
      <w:r>
        <w:rPr>
          <w:rFonts w:ascii="Times New Roman" w:hAnsi="Times New Roman"/>
          <w:color w:val="000000"/>
          <w:sz w:val="28"/>
          <w:lang w:val="ru-RU"/>
        </w:rPr>
        <w:t>Длина (единицы длины – миллиметр, километр), соотношение между величинами в пределах тысячи. Сравнение объектов по длине.</w:t>
      </w:r>
    </w:p>
    <w:p w14:paraId="7056B27D">
      <w:pPr>
        <w:spacing w:after="0" w:line="264" w:lineRule="auto"/>
        <w:ind w:firstLine="600"/>
        <w:jc w:val="both"/>
        <w:rPr>
          <w:lang w:val="ru-RU"/>
        </w:rPr>
      </w:pPr>
      <w:r>
        <w:rPr>
          <w:rFonts w:ascii="Times New Roman" w:hAnsi="Times New Roman"/>
          <w:color w:val="000000"/>
          <w:sz w:val="28"/>
          <w:lang w:val="ru-RU"/>
        </w:rPr>
        <w:t>Площадь (единицы площади – квадратный метр, квадратный сантиметр, квадратный дециметр, квадратный метр). Сравнение объектов по площади.</w:t>
      </w:r>
    </w:p>
    <w:p w14:paraId="2D881F74">
      <w:pPr>
        <w:spacing w:after="0" w:line="264" w:lineRule="auto"/>
        <w:ind w:firstLine="600"/>
        <w:jc w:val="both"/>
        <w:rPr>
          <w:lang w:val="ru-RU"/>
        </w:rPr>
      </w:pPr>
      <w:r>
        <w:rPr>
          <w:rFonts w:ascii="Times New Roman" w:hAnsi="Times New Roman"/>
          <w:b/>
          <w:color w:val="000000"/>
          <w:sz w:val="28"/>
          <w:lang w:val="ru-RU"/>
        </w:rPr>
        <w:t>Арифметические действия</w:t>
      </w:r>
    </w:p>
    <w:p w14:paraId="4AB8B101">
      <w:pPr>
        <w:spacing w:after="0" w:line="264" w:lineRule="auto"/>
        <w:ind w:firstLine="600"/>
        <w:jc w:val="both"/>
        <w:rPr>
          <w:lang w:val="ru-RU"/>
        </w:rPr>
      </w:pPr>
      <w:r>
        <w:rPr>
          <w:rFonts w:ascii="Times New Roman" w:hAnsi="Times New Roman"/>
          <w:color w:val="000000"/>
          <w:sz w:val="28"/>
          <w:lang w:val="ru-RU"/>
        </w:rPr>
        <w:t xml:space="preserve">Устные вычисления, сводимые к действиям в пределах 100 (табличное и внетабличное умножение, деление, действия с круглыми числами). </w:t>
      </w:r>
    </w:p>
    <w:p w14:paraId="785BE25C">
      <w:pPr>
        <w:spacing w:after="0" w:line="264" w:lineRule="auto"/>
        <w:ind w:firstLine="600"/>
        <w:jc w:val="both"/>
        <w:rPr>
          <w:lang w:val="ru-RU"/>
        </w:rPr>
      </w:pPr>
      <w:r>
        <w:rPr>
          <w:rFonts w:ascii="Times New Roman" w:hAnsi="Times New Roman"/>
          <w:color w:val="000000"/>
          <w:sz w:val="28"/>
          <w:lang w:val="ru-RU"/>
        </w:rPr>
        <w:t>Письменное сложение, вычитание чисел в пределах 1000. Действия с числами 0 и 1.</w:t>
      </w:r>
    </w:p>
    <w:p w14:paraId="24E91797">
      <w:pPr>
        <w:spacing w:after="0" w:line="264" w:lineRule="auto"/>
        <w:ind w:firstLine="600"/>
        <w:jc w:val="both"/>
        <w:rPr>
          <w:lang w:val="ru-RU"/>
        </w:rPr>
      </w:pPr>
      <w:r>
        <w:rPr>
          <w:rFonts w:ascii="Times New Roman" w:hAnsi="Times New Roman"/>
          <w:color w:val="000000"/>
          <w:sz w:val="28"/>
          <w:lang w:val="ru-RU"/>
        </w:rPr>
        <w:t xml:space="preserve">Письменное умножение в столбик, письменное деление уголком. Письменное умножение, деление на однозначное число в пределах 100. Проверка результата вычисления (прикидка или оценка результата, обратное действие, применение алгоритма, использование калькулятора). </w:t>
      </w:r>
    </w:p>
    <w:p w14:paraId="39E9B91D">
      <w:pPr>
        <w:spacing w:after="0" w:line="264" w:lineRule="auto"/>
        <w:ind w:firstLine="600"/>
        <w:jc w:val="both"/>
        <w:rPr>
          <w:lang w:val="ru-RU"/>
        </w:rPr>
      </w:pPr>
      <w:r>
        <w:rPr>
          <w:rFonts w:ascii="Times New Roman" w:hAnsi="Times New Roman"/>
          <w:color w:val="000000"/>
          <w:sz w:val="28"/>
          <w:lang w:val="ru-RU"/>
        </w:rPr>
        <w:t>Переместительное, сочетательное свойства сложения, умножения при вычислениях.</w:t>
      </w:r>
    </w:p>
    <w:p w14:paraId="72750804">
      <w:pPr>
        <w:spacing w:after="0" w:line="264" w:lineRule="auto"/>
        <w:ind w:firstLine="600"/>
        <w:jc w:val="both"/>
        <w:rPr>
          <w:lang w:val="ru-RU"/>
        </w:rPr>
      </w:pPr>
      <w:r>
        <w:rPr>
          <w:rFonts w:ascii="Times New Roman" w:hAnsi="Times New Roman"/>
          <w:color w:val="000000"/>
          <w:sz w:val="28"/>
          <w:lang w:val="ru-RU"/>
        </w:rPr>
        <w:t xml:space="preserve">Нахождение неизвестного компонента арифметического действия. </w:t>
      </w:r>
    </w:p>
    <w:p w14:paraId="602B267A">
      <w:pPr>
        <w:spacing w:after="0" w:line="264" w:lineRule="auto"/>
        <w:ind w:firstLine="600"/>
        <w:jc w:val="both"/>
        <w:rPr>
          <w:lang w:val="ru-RU"/>
        </w:rPr>
      </w:pPr>
      <w:r>
        <w:rPr>
          <w:rFonts w:ascii="Times New Roman" w:hAnsi="Times New Roman"/>
          <w:color w:val="000000"/>
          <w:sz w:val="28"/>
          <w:lang w:val="ru-RU"/>
        </w:rPr>
        <w:t>Порядок действий в числовом выражении, значение числового выражения, содержащего несколько действий (со скобками или без скобок), с вычислениями в пределах 1000.</w:t>
      </w:r>
    </w:p>
    <w:p w14:paraId="6FA7088B">
      <w:pPr>
        <w:spacing w:after="0" w:line="264" w:lineRule="auto"/>
        <w:ind w:firstLine="600"/>
        <w:jc w:val="both"/>
        <w:rPr>
          <w:lang w:val="ru-RU"/>
        </w:rPr>
      </w:pPr>
      <w:r>
        <w:rPr>
          <w:rFonts w:ascii="Times New Roman" w:hAnsi="Times New Roman"/>
          <w:color w:val="000000"/>
          <w:sz w:val="28"/>
          <w:lang w:val="ru-RU"/>
        </w:rPr>
        <w:t xml:space="preserve">Однородные величины: сложение и вычитание. </w:t>
      </w:r>
    </w:p>
    <w:p w14:paraId="5B58D88E">
      <w:pPr>
        <w:spacing w:after="0" w:line="264" w:lineRule="auto"/>
        <w:ind w:firstLine="600"/>
        <w:jc w:val="both"/>
        <w:rPr>
          <w:lang w:val="ru-RU"/>
        </w:rPr>
      </w:pPr>
      <w:r>
        <w:rPr>
          <w:rFonts w:ascii="Times New Roman" w:hAnsi="Times New Roman"/>
          <w:b/>
          <w:color w:val="000000"/>
          <w:sz w:val="28"/>
          <w:lang w:val="ru-RU"/>
        </w:rPr>
        <w:t>Текстовые задачи</w:t>
      </w:r>
    </w:p>
    <w:p w14:paraId="006A3ACF">
      <w:pPr>
        <w:spacing w:after="0" w:line="264" w:lineRule="auto"/>
        <w:ind w:firstLine="600"/>
        <w:jc w:val="both"/>
        <w:rPr>
          <w:lang w:val="ru-RU"/>
        </w:rPr>
      </w:pPr>
      <w:r>
        <w:rPr>
          <w:rFonts w:ascii="Times New Roman" w:hAnsi="Times New Roman"/>
          <w:color w:val="000000"/>
          <w:sz w:val="28"/>
          <w:lang w:val="ru-RU"/>
        </w:rPr>
        <w:t>Работа с текстовой задачей: анализ данных и отношений, представление на модели, планирование хода решения задачи, решение арифметическим способом. Задачи на понимание смысла арифметических действий (в том числе деления с остатком), отношений («больше</w:t>
      </w:r>
      <w:r>
        <w:rPr>
          <w:rFonts w:ascii="Times New Roman" w:hAnsi="Times New Roman"/>
          <w:color w:val="333333"/>
          <w:sz w:val="28"/>
          <w:lang w:val="ru-RU"/>
        </w:rPr>
        <w:t xml:space="preserve"> – </w:t>
      </w:r>
      <w:r>
        <w:rPr>
          <w:rFonts w:ascii="Times New Roman" w:hAnsi="Times New Roman"/>
          <w:color w:val="000000"/>
          <w:sz w:val="28"/>
          <w:lang w:val="ru-RU"/>
        </w:rPr>
        <w:t>меньше на…», «больше</w:t>
      </w:r>
      <w:r>
        <w:rPr>
          <w:rFonts w:ascii="Times New Roman" w:hAnsi="Times New Roman"/>
          <w:color w:val="333333"/>
          <w:sz w:val="28"/>
          <w:lang w:val="ru-RU"/>
        </w:rPr>
        <w:t xml:space="preserve"> – </w:t>
      </w:r>
      <w:r>
        <w:rPr>
          <w:rFonts w:ascii="Times New Roman" w:hAnsi="Times New Roman"/>
          <w:color w:val="000000"/>
          <w:sz w:val="28"/>
          <w:lang w:val="ru-RU"/>
        </w:rPr>
        <w:t>меньше в…»), зависимостей («купля-продажа», расчёт времени, количества), на сравнение (разностное, кратное). Запись решения задачи по действиям и с помощью числового выражения. Проверка решения и оценка полученного результата.</w:t>
      </w:r>
    </w:p>
    <w:p w14:paraId="4719C9BA">
      <w:pPr>
        <w:spacing w:after="0" w:line="264" w:lineRule="auto"/>
        <w:ind w:firstLine="600"/>
        <w:jc w:val="both"/>
        <w:rPr>
          <w:lang w:val="ru-RU"/>
        </w:rPr>
      </w:pPr>
      <w:r>
        <w:rPr>
          <w:rFonts w:ascii="Times New Roman" w:hAnsi="Times New Roman"/>
          <w:color w:val="000000"/>
          <w:sz w:val="28"/>
          <w:lang w:val="ru-RU"/>
        </w:rPr>
        <w:t xml:space="preserve">Доля величины: половина, треть, четверть, пятая, десятая часть в практической ситуации. Сравнение долей одной величины. Задачи на нахождение доли величины. </w:t>
      </w:r>
    </w:p>
    <w:p w14:paraId="1D6615C5">
      <w:pPr>
        <w:spacing w:after="0" w:line="264" w:lineRule="auto"/>
        <w:ind w:firstLine="600"/>
        <w:jc w:val="both"/>
        <w:rPr>
          <w:lang w:val="ru-RU"/>
        </w:rPr>
      </w:pPr>
      <w:r>
        <w:rPr>
          <w:rFonts w:ascii="Times New Roman" w:hAnsi="Times New Roman"/>
          <w:b/>
          <w:color w:val="000000"/>
          <w:sz w:val="28"/>
          <w:lang w:val="ru-RU"/>
        </w:rPr>
        <w:t>Пространственные отношения и геометрические фигуры</w:t>
      </w:r>
    </w:p>
    <w:p w14:paraId="02951E00">
      <w:pPr>
        <w:spacing w:after="0" w:line="264" w:lineRule="auto"/>
        <w:ind w:firstLine="600"/>
        <w:jc w:val="both"/>
        <w:rPr>
          <w:lang w:val="ru-RU"/>
        </w:rPr>
      </w:pPr>
      <w:r>
        <w:rPr>
          <w:rFonts w:ascii="Times New Roman" w:hAnsi="Times New Roman"/>
          <w:color w:val="000000"/>
          <w:sz w:val="28"/>
          <w:lang w:val="ru-RU"/>
        </w:rPr>
        <w:t xml:space="preserve">Конструирование геометрических фигур (разбиение фигуры на части, составление фигуры из частей). </w:t>
      </w:r>
    </w:p>
    <w:p w14:paraId="564EF39A">
      <w:pPr>
        <w:spacing w:after="0" w:line="264" w:lineRule="auto"/>
        <w:ind w:firstLine="600"/>
        <w:jc w:val="both"/>
        <w:rPr>
          <w:lang w:val="ru-RU"/>
        </w:rPr>
      </w:pPr>
      <w:r>
        <w:rPr>
          <w:rFonts w:ascii="Times New Roman" w:hAnsi="Times New Roman"/>
          <w:color w:val="000000"/>
          <w:sz w:val="28"/>
          <w:lang w:val="ru-RU"/>
        </w:rPr>
        <w:t xml:space="preserve">Периметр многоугольника: измерение, вычисление, запись равенства. </w:t>
      </w:r>
    </w:p>
    <w:p w14:paraId="43BC21E3">
      <w:pPr>
        <w:spacing w:after="0" w:line="264" w:lineRule="auto"/>
        <w:ind w:firstLine="600"/>
        <w:jc w:val="both"/>
        <w:rPr>
          <w:lang w:val="ru-RU"/>
        </w:rPr>
      </w:pPr>
      <w:r>
        <w:rPr>
          <w:rFonts w:ascii="Times New Roman" w:hAnsi="Times New Roman"/>
          <w:color w:val="000000"/>
          <w:sz w:val="28"/>
          <w:lang w:val="ru-RU"/>
        </w:rPr>
        <w:t>Измерение площади, запись результата измерения в квадратных сантиметрах. Вычисление площади прямоугольника (квадрата) с заданными сторонами, запись равенства. Изображение на клетчатой бумаге прямоугольника с заданным значением площади.</w:t>
      </w:r>
    </w:p>
    <w:p w14:paraId="6F49DE6F">
      <w:pPr>
        <w:spacing w:after="0" w:line="264" w:lineRule="auto"/>
        <w:ind w:firstLine="600"/>
        <w:jc w:val="both"/>
        <w:rPr>
          <w:lang w:val="ru-RU"/>
        </w:rPr>
      </w:pPr>
      <w:r>
        <w:rPr>
          <w:rFonts w:ascii="Times New Roman" w:hAnsi="Times New Roman"/>
          <w:b/>
          <w:color w:val="000000"/>
          <w:sz w:val="28"/>
          <w:lang w:val="ru-RU"/>
        </w:rPr>
        <w:t>Математическая информация</w:t>
      </w:r>
    </w:p>
    <w:p w14:paraId="7144B313">
      <w:pPr>
        <w:spacing w:after="0" w:line="264" w:lineRule="auto"/>
        <w:ind w:firstLine="600"/>
        <w:jc w:val="both"/>
        <w:rPr>
          <w:lang w:val="ru-RU"/>
        </w:rPr>
      </w:pPr>
      <w:r>
        <w:rPr>
          <w:rFonts w:ascii="Times New Roman" w:hAnsi="Times New Roman"/>
          <w:color w:val="000000"/>
          <w:sz w:val="28"/>
          <w:lang w:val="ru-RU"/>
        </w:rPr>
        <w:t>Классификация объектов по двум признакам.</w:t>
      </w:r>
    </w:p>
    <w:p w14:paraId="0A731A33">
      <w:pPr>
        <w:spacing w:after="0" w:line="264" w:lineRule="auto"/>
        <w:ind w:firstLine="600"/>
        <w:jc w:val="both"/>
        <w:rPr>
          <w:lang w:val="ru-RU"/>
        </w:rPr>
      </w:pPr>
      <w:r>
        <w:rPr>
          <w:rFonts w:ascii="Times New Roman" w:hAnsi="Times New Roman"/>
          <w:color w:val="000000"/>
          <w:sz w:val="28"/>
          <w:lang w:val="ru-RU"/>
        </w:rPr>
        <w:t>Верные (истинные) и неверные (ложные) утверждения: конструирование, проверка. Логические рассуждения со связками «если …, то …», «поэтому», «значит».</w:t>
      </w:r>
    </w:p>
    <w:p w14:paraId="58893AC2">
      <w:pPr>
        <w:spacing w:after="0" w:line="264" w:lineRule="auto"/>
        <w:ind w:firstLine="600"/>
        <w:jc w:val="both"/>
        <w:rPr>
          <w:lang w:val="ru-RU"/>
        </w:rPr>
      </w:pPr>
      <w:r>
        <w:rPr>
          <w:rFonts w:ascii="Times New Roman" w:hAnsi="Times New Roman"/>
          <w:color w:val="000000"/>
          <w:sz w:val="28"/>
          <w:lang w:val="ru-RU"/>
        </w:rPr>
        <w:t xml:space="preserve">Извлечение и использование для выполнения заданий информации, представленной в таблицах с данными о реальных процессах и явлениях окружающего мира (например, расписание уроков, движения автобусов, поездов), внесение данных в таблицу, дополнение чертежа данными. </w:t>
      </w:r>
    </w:p>
    <w:p w14:paraId="3A3F587F">
      <w:pPr>
        <w:spacing w:after="0" w:line="264" w:lineRule="auto"/>
        <w:ind w:firstLine="600"/>
        <w:jc w:val="both"/>
        <w:rPr>
          <w:lang w:val="ru-RU"/>
        </w:rPr>
      </w:pPr>
      <w:r>
        <w:rPr>
          <w:rFonts w:ascii="Times New Roman" w:hAnsi="Times New Roman"/>
          <w:color w:val="000000"/>
          <w:sz w:val="28"/>
          <w:lang w:val="ru-RU"/>
        </w:rPr>
        <w:t xml:space="preserve">Формализованное описание последовательности действий (инструкция, план, схема, алгоритм). </w:t>
      </w:r>
    </w:p>
    <w:p w14:paraId="1A59DD37">
      <w:pPr>
        <w:spacing w:after="0" w:line="264" w:lineRule="auto"/>
        <w:ind w:firstLine="600"/>
        <w:jc w:val="both"/>
        <w:rPr>
          <w:lang w:val="ru-RU"/>
        </w:rPr>
      </w:pPr>
      <w:r>
        <w:rPr>
          <w:rFonts w:ascii="Times New Roman" w:hAnsi="Times New Roman"/>
          <w:color w:val="000000"/>
          <w:sz w:val="28"/>
          <w:lang w:val="ru-RU"/>
        </w:rPr>
        <w:t>Столбчатая диаграмма: чтение, использование данных для решения учебных и практических задач.</w:t>
      </w:r>
    </w:p>
    <w:p w14:paraId="58162F10">
      <w:pPr>
        <w:spacing w:after="0" w:line="264" w:lineRule="auto"/>
        <w:ind w:firstLine="600"/>
        <w:jc w:val="both"/>
        <w:rPr>
          <w:lang w:val="ru-RU"/>
        </w:rPr>
      </w:pPr>
      <w:r>
        <w:rPr>
          <w:rFonts w:ascii="Times New Roman" w:hAnsi="Times New Roman"/>
          <w:color w:val="000000"/>
          <w:sz w:val="28"/>
          <w:lang w:val="ru-RU"/>
        </w:rPr>
        <w:t xml:space="preserve">Алгоритмы изучения материала, выполнения обучающих и тестовых заданий на доступных электронных средствах обучения (интерактивной доске, компьютере, других устройствах). </w:t>
      </w:r>
    </w:p>
    <w:p w14:paraId="5C533943">
      <w:pPr>
        <w:spacing w:after="0" w:line="264" w:lineRule="auto"/>
        <w:ind w:firstLine="600"/>
        <w:jc w:val="both"/>
        <w:rPr>
          <w:lang w:val="ru-RU"/>
        </w:rPr>
      </w:pPr>
      <w:r>
        <w:rPr>
          <w:rFonts w:ascii="Times New Roman" w:hAnsi="Times New Roman"/>
          <w:color w:val="000000"/>
          <w:sz w:val="28"/>
          <w:lang w:val="ru-RU"/>
        </w:rPr>
        <w:t>Изучение математики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14:paraId="3504D431">
      <w:pPr>
        <w:spacing w:after="0" w:line="264" w:lineRule="auto"/>
        <w:ind w:firstLine="600"/>
        <w:jc w:val="both"/>
        <w:rPr>
          <w:lang w:val="ru-RU"/>
        </w:rPr>
      </w:pPr>
      <w:r>
        <w:rPr>
          <w:rFonts w:ascii="Times New Roman" w:hAnsi="Times New Roman"/>
          <w:color w:val="000000"/>
          <w:sz w:val="28"/>
          <w:lang w:val="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14:paraId="65421FCA">
      <w:pPr>
        <w:spacing w:after="0" w:line="264" w:lineRule="auto"/>
        <w:ind w:firstLine="600"/>
        <w:jc w:val="both"/>
        <w:rPr>
          <w:lang w:val="ru-RU"/>
        </w:rPr>
      </w:pPr>
      <w:r>
        <w:rPr>
          <w:rFonts w:ascii="Times New Roman" w:hAnsi="Times New Roman"/>
          <w:color w:val="000000"/>
          <w:sz w:val="28"/>
          <w:lang w:val="ru-RU"/>
        </w:rPr>
        <w:t>сравнивать математические объекты (числа, величины, геометрические фигуры);</w:t>
      </w:r>
    </w:p>
    <w:p w14:paraId="24C7CCBE">
      <w:pPr>
        <w:spacing w:after="0" w:line="264" w:lineRule="auto"/>
        <w:ind w:firstLine="600"/>
        <w:jc w:val="both"/>
        <w:rPr>
          <w:lang w:val="ru-RU"/>
        </w:rPr>
      </w:pPr>
      <w:r>
        <w:rPr>
          <w:rFonts w:ascii="Times New Roman" w:hAnsi="Times New Roman"/>
          <w:color w:val="000000"/>
          <w:sz w:val="28"/>
          <w:lang w:val="ru-RU"/>
        </w:rPr>
        <w:t>выбирать приём вычисления, выполнения действия;</w:t>
      </w:r>
    </w:p>
    <w:p w14:paraId="6CC54DEE">
      <w:pPr>
        <w:spacing w:after="0" w:line="264" w:lineRule="auto"/>
        <w:ind w:firstLine="600"/>
        <w:jc w:val="both"/>
        <w:rPr>
          <w:lang w:val="ru-RU"/>
        </w:rPr>
      </w:pPr>
      <w:r>
        <w:rPr>
          <w:rFonts w:ascii="Times New Roman" w:hAnsi="Times New Roman"/>
          <w:color w:val="000000"/>
          <w:sz w:val="28"/>
          <w:lang w:val="ru-RU"/>
        </w:rPr>
        <w:t>конструировать геометрические фигуры;</w:t>
      </w:r>
    </w:p>
    <w:p w14:paraId="3BF26C03">
      <w:pPr>
        <w:spacing w:after="0" w:line="264" w:lineRule="auto"/>
        <w:ind w:firstLine="600"/>
        <w:jc w:val="both"/>
        <w:rPr>
          <w:lang w:val="ru-RU"/>
        </w:rPr>
      </w:pPr>
      <w:r>
        <w:rPr>
          <w:rFonts w:ascii="Times New Roman" w:hAnsi="Times New Roman"/>
          <w:color w:val="000000"/>
          <w:sz w:val="28"/>
          <w:lang w:val="ru-RU"/>
        </w:rPr>
        <w:t>классифицировать объекты (числа, величины, геометрические фигуры, текстовые задачи в одно действие) по выбранному признаку;</w:t>
      </w:r>
    </w:p>
    <w:p w14:paraId="15AA45F8">
      <w:pPr>
        <w:spacing w:after="0" w:line="264" w:lineRule="auto"/>
        <w:ind w:firstLine="600"/>
        <w:jc w:val="both"/>
        <w:rPr>
          <w:lang w:val="ru-RU"/>
        </w:rPr>
      </w:pPr>
      <w:r>
        <w:rPr>
          <w:rFonts w:ascii="Times New Roman" w:hAnsi="Times New Roman"/>
          <w:color w:val="000000"/>
          <w:sz w:val="28"/>
          <w:lang w:val="ru-RU"/>
        </w:rPr>
        <w:t>прикидывать размеры фигуры, её элементов;</w:t>
      </w:r>
    </w:p>
    <w:p w14:paraId="40EB9B2B">
      <w:pPr>
        <w:spacing w:after="0" w:line="264" w:lineRule="auto"/>
        <w:ind w:firstLine="600"/>
        <w:jc w:val="both"/>
        <w:rPr>
          <w:lang w:val="ru-RU"/>
        </w:rPr>
      </w:pPr>
      <w:r>
        <w:rPr>
          <w:rFonts w:ascii="Times New Roman" w:hAnsi="Times New Roman"/>
          <w:color w:val="000000"/>
          <w:sz w:val="28"/>
          <w:lang w:val="ru-RU"/>
        </w:rPr>
        <w:t>понимать смысл зависимостей и математических отношений, описанных в задаче;</w:t>
      </w:r>
    </w:p>
    <w:p w14:paraId="59351F30">
      <w:pPr>
        <w:spacing w:after="0" w:line="264" w:lineRule="auto"/>
        <w:ind w:firstLine="600"/>
        <w:jc w:val="both"/>
        <w:rPr>
          <w:lang w:val="ru-RU"/>
        </w:rPr>
      </w:pPr>
      <w:r>
        <w:rPr>
          <w:rFonts w:ascii="Times New Roman" w:hAnsi="Times New Roman"/>
          <w:color w:val="000000"/>
          <w:sz w:val="28"/>
          <w:lang w:val="ru-RU"/>
        </w:rPr>
        <w:t>различать и использовать разные приёмы и алгоритмы вычисления;</w:t>
      </w:r>
    </w:p>
    <w:p w14:paraId="69DE8AEA">
      <w:pPr>
        <w:spacing w:after="0" w:line="264" w:lineRule="auto"/>
        <w:ind w:firstLine="600"/>
        <w:jc w:val="both"/>
        <w:rPr>
          <w:lang w:val="ru-RU"/>
        </w:rPr>
      </w:pPr>
      <w:r>
        <w:rPr>
          <w:rFonts w:ascii="Times New Roman" w:hAnsi="Times New Roman"/>
          <w:color w:val="000000"/>
          <w:sz w:val="28"/>
          <w:lang w:val="ru-RU"/>
        </w:rPr>
        <w:t>выбирать метод решения (моделирование ситуации, перебор вариантов, использование алгоритма);</w:t>
      </w:r>
    </w:p>
    <w:p w14:paraId="797EF00B">
      <w:pPr>
        <w:spacing w:after="0" w:line="264" w:lineRule="auto"/>
        <w:ind w:firstLine="600"/>
        <w:jc w:val="both"/>
        <w:rPr>
          <w:lang w:val="ru-RU"/>
        </w:rPr>
      </w:pPr>
      <w:r>
        <w:rPr>
          <w:rFonts w:ascii="Times New Roman" w:hAnsi="Times New Roman"/>
          <w:color w:val="000000"/>
          <w:sz w:val="28"/>
          <w:lang w:val="ru-RU"/>
        </w:rPr>
        <w:t>соотносить начало, окончание, продолжительность события в практической ситуации;</w:t>
      </w:r>
    </w:p>
    <w:p w14:paraId="42771634">
      <w:pPr>
        <w:spacing w:after="0" w:line="264" w:lineRule="auto"/>
        <w:ind w:firstLine="600"/>
        <w:jc w:val="both"/>
        <w:rPr>
          <w:lang w:val="ru-RU"/>
        </w:rPr>
      </w:pPr>
      <w:r>
        <w:rPr>
          <w:rFonts w:ascii="Times New Roman" w:hAnsi="Times New Roman"/>
          <w:color w:val="000000"/>
          <w:sz w:val="28"/>
          <w:lang w:val="ru-RU"/>
        </w:rPr>
        <w:t>составлять ряд чисел (величин, геометрических фигур) по самостоятельно выбранному правилу;</w:t>
      </w:r>
    </w:p>
    <w:p w14:paraId="5026A59A">
      <w:pPr>
        <w:spacing w:after="0" w:line="264" w:lineRule="auto"/>
        <w:ind w:firstLine="600"/>
        <w:jc w:val="both"/>
        <w:rPr>
          <w:lang w:val="ru-RU"/>
        </w:rPr>
      </w:pPr>
      <w:r>
        <w:rPr>
          <w:rFonts w:ascii="Times New Roman" w:hAnsi="Times New Roman"/>
          <w:color w:val="000000"/>
          <w:sz w:val="28"/>
          <w:lang w:val="ru-RU"/>
        </w:rPr>
        <w:t>моделировать предложенную практическую ситуацию;</w:t>
      </w:r>
    </w:p>
    <w:p w14:paraId="20A049C7">
      <w:pPr>
        <w:spacing w:after="0" w:line="264" w:lineRule="auto"/>
        <w:ind w:firstLine="600"/>
        <w:jc w:val="both"/>
        <w:rPr>
          <w:lang w:val="ru-RU"/>
        </w:rPr>
      </w:pPr>
      <w:r>
        <w:rPr>
          <w:rFonts w:ascii="Times New Roman" w:hAnsi="Times New Roman"/>
          <w:color w:val="000000"/>
          <w:sz w:val="28"/>
          <w:lang w:val="ru-RU"/>
        </w:rPr>
        <w:t>устанавливать последовательность событий, действий сюжета текстовой задачи.</w:t>
      </w:r>
    </w:p>
    <w:p w14:paraId="4E1A6DA1">
      <w:pPr>
        <w:spacing w:after="0" w:line="264" w:lineRule="auto"/>
        <w:ind w:firstLine="600"/>
        <w:jc w:val="both"/>
        <w:rPr>
          <w:lang w:val="ru-RU"/>
        </w:rPr>
      </w:pPr>
      <w:r>
        <w:rPr>
          <w:rFonts w:ascii="Times New Roman" w:hAnsi="Times New Roman"/>
          <w:color w:val="000000"/>
          <w:sz w:val="28"/>
          <w:lang w:val="ru-RU"/>
        </w:rPr>
        <w:t>У обучающегося будут сформированы следующие информационные действия как часть познавательных универсальных учебных действий:</w:t>
      </w:r>
    </w:p>
    <w:p w14:paraId="4C969DD2">
      <w:pPr>
        <w:spacing w:after="0" w:line="264" w:lineRule="auto"/>
        <w:ind w:firstLine="600"/>
        <w:jc w:val="both"/>
        <w:rPr>
          <w:lang w:val="ru-RU"/>
        </w:rPr>
      </w:pPr>
      <w:r>
        <w:rPr>
          <w:rFonts w:ascii="Times New Roman" w:hAnsi="Times New Roman"/>
          <w:color w:val="000000"/>
          <w:sz w:val="28"/>
          <w:lang w:val="ru-RU"/>
        </w:rPr>
        <w:t>читать информацию, представленную в разных формах;</w:t>
      </w:r>
    </w:p>
    <w:p w14:paraId="7D3431D8">
      <w:pPr>
        <w:spacing w:after="0" w:line="264" w:lineRule="auto"/>
        <w:ind w:firstLine="600"/>
        <w:jc w:val="both"/>
        <w:rPr>
          <w:lang w:val="ru-RU"/>
        </w:rPr>
      </w:pPr>
      <w:r>
        <w:rPr>
          <w:rFonts w:ascii="Times New Roman" w:hAnsi="Times New Roman"/>
          <w:color w:val="000000"/>
          <w:sz w:val="28"/>
          <w:lang w:val="ru-RU"/>
        </w:rPr>
        <w:t>извлекать и интерпретировать числовые данные, представленные в таблице, на диаграмме;</w:t>
      </w:r>
    </w:p>
    <w:p w14:paraId="15B34D63">
      <w:pPr>
        <w:spacing w:after="0" w:line="264" w:lineRule="auto"/>
        <w:ind w:firstLine="600"/>
        <w:jc w:val="both"/>
        <w:rPr>
          <w:lang w:val="ru-RU"/>
        </w:rPr>
      </w:pPr>
      <w:r>
        <w:rPr>
          <w:rFonts w:ascii="Times New Roman" w:hAnsi="Times New Roman"/>
          <w:color w:val="000000"/>
          <w:sz w:val="28"/>
          <w:lang w:val="ru-RU"/>
        </w:rPr>
        <w:t>заполнять таблицы сложения и умножения, дополнять данными чертёж;</w:t>
      </w:r>
    </w:p>
    <w:p w14:paraId="046E129B">
      <w:pPr>
        <w:spacing w:after="0" w:line="264" w:lineRule="auto"/>
        <w:ind w:firstLine="600"/>
        <w:jc w:val="both"/>
        <w:rPr>
          <w:lang w:val="ru-RU"/>
        </w:rPr>
      </w:pPr>
      <w:r>
        <w:rPr>
          <w:rFonts w:ascii="Times New Roman" w:hAnsi="Times New Roman"/>
          <w:color w:val="000000"/>
          <w:sz w:val="28"/>
          <w:lang w:val="ru-RU"/>
        </w:rPr>
        <w:t>устанавливать соответствие между различными записями решения задачи;</w:t>
      </w:r>
    </w:p>
    <w:p w14:paraId="6D60CBAC">
      <w:pPr>
        <w:spacing w:after="0" w:line="264" w:lineRule="auto"/>
        <w:ind w:firstLine="600"/>
        <w:jc w:val="both"/>
        <w:rPr>
          <w:lang w:val="ru-RU"/>
        </w:rPr>
      </w:pPr>
      <w:r>
        <w:rPr>
          <w:rFonts w:ascii="Times New Roman" w:hAnsi="Times New Roman"/>
          <w:color w:val="000000"/>
          <w:sz w:val="28"/>
          <w:lang w:val="ru-RU"/>
        </w:rPr>
        <w:t>использовать дополнительную литературу (справочники, словари) для установления и проверки значения математического термина (понятия).</w:t>
      </w:r>
    </w:p>
    <w:p w14:paraId="3AD059BB">
      <w:pPr>
        <w:spacing w:after="0" w:line="264" w:lineRule="auto"/>
        <w:ind w:firstLine="600"/>
        <w:jc w:val="both"/>
        <w:rPr>
          <w:lang w:val="ru-RU"/>
        </w:rPr>
      </w:pPr>
      <w:r>
        <w:rPr>
          <w:rFonts w:ascii="Times New Roman" w:hAnsi="Times New Roman"/>
          <w:color w:val="000000"/>
          <w:sz w:val="28"/>
          <w:lang w:val="ru-RU"/>
        </w:rPr>
        <w:t>У обучающегося будут сформированы следующие действия общения как часть коммуникативных универсальных учебных действий:</w:t>
      </w:r>
    </w:p>
    <w:p w14:paraId="367C1CCC">
      <w:pPr>
        <w:spacing w:after="0" w:line="264" w:lineRule="auto"/>
        <w:ind w:firstLine="600"/>
        <w:jc w:val="both"/>
        <w:rPr>
          <w:lang w:val="ru-RU"/>
        </w:rPr>
      </w:pPr>
      <w:r>
        <w:rPr>
          <w:rFonts w:ascii="Times New Roman" w:hAnsi="Times New Roman"/>
          <w:color w:val="000000"/>
          <w:sz w:val="28"/>
          <w:lang w:val="ru-RU"/>
        </w:rPr>
        <w:t>использовать математическую терминологию для описания отношений и зависимостей;</w:t>
      </w:r>
    </w:p>
    <w:p w14:paraId="060FEACA">
      <w:pPr>
        <w:spacing w:after="0" w:line="264" w:lineRule="auto"/>
        <w:ind w:firstLine="600"/>
        <w:jc w:val="both"/>
        <w:rPr>
          <w:lang w:val="ru-RU"/>
        </w:rPr>
      </w:pPr>
      <w:r>
        <w:rPr>
          <w:rFonts w:ascii="Times New Roman" w:hAnsi="Times New Roman"/>
          <w:color w:val="000000"/>
          <w:sz w:val="28"/>
          <w:lang w:val="ru-RU"/>
        </w:rPr>
        <w:t>строить речевые высказывания для решения задач, составлять текстовую задачу;</w:t>
      </w:r>
    </w:p>
    <w:p w14:paraId="637886BF">
      <w:pPr>
        <w:spacing w:after="0" w:line="264" w:lineRule="auto"/>
        <w:ind w:firstLine="600"/>
        <w:jc w:val="both"/>
        <w:rPr>
          <w:lang w:val="ru-RU"/>
        </w:rPr>
      </w:pPr>
      <w:r>
        <w:rPr>
          <w:rFonts w:ascii="Times New Roman" w:hAnsi="Times New Roman"/>
          <w:color w:val="000000"/>
          <w:sz w:val="28"/>
          <w:lang w:val="ru-RU"/>
        </w:rPr>
        <w:t>объяснять на примерах отношения «больше</w:t>
      </w:r>
      <w:r>
        <w:rPr>
          <w:rFonts w:ascii="Times New Roman" w:hAnsi="Times New Roman"/>
          <w:color w:val="333333"/>
          <w:sz w:val="28"/>
          <w:lang w:val="ru-RU"/>
        </w:rPr>
        <w:t xml:space="preserve"> – </w:t>
      </w:r>
      <w:r>
        <w:rPr>
          <w:rFonts w:ascii="Times New Roman" w:hAnsi="Times New Roman"/>
          <w:color w:val="000000"/>
          <w:sz w:val="28"/>
          <w:lang w:val="ru-RU"/>
        </w:rPr>
        <w:t>меньше на…», «больше</w:t>
      </w:r>
      <w:r>
        <w:rPr>
          <w:rFonts w:ascii="Times New Roman" w:hAnsi="Times New Roman"/>
          <w:color w:val="333333"/>
          <w:sz w:val="28"/>
          <w:lang w:val="ru-RU"/>
        </w:rPr>
        <w:t xml:space="preserve"> – </w:t>
      </w:r>
      <w:r>
        <w:rPr>
          <w:rFonts w:ascii="Times New Roman" w:hAnsi="Times New Roman"/>
          <w:color w:val="000000"/>
          <w:sz w:val="28"/>
          <w:lang w:val="ru-RU"/>
        </w:rPr>
        <w:t>меньше в…», «равно»;</w:t>
      </w:r>
    </w:p>
    <w:p w14:paraId="44C3E6C2">
      <w:pPr>
        <w:spacing w:after="0" w:line="264" w:lineRule="auto"/>
        <w:ind w:firstLine="600"/>
        <w:jc w:val="both"/>
        <w:rPr>
          <w:lang w:val="ru-RU"/>
        </w:rPr>
      </w:pPr>
      <w:r>
        <w:rPr>
          <w:rFonts w:ascii="Times New Roman" w:hAnsi="Times New Roman"/>
          <w:color w:val="000000"/>
          <w:sz w:val="28"/>
          <w:lang w:val="ru-RU"/>
        </w:rPr>
        <w:t>использовать математическую символику для составления числовых выражений;</w:t>
      </w:r>
    </w:p>
    <w:p w14:paraId="2DBE653B">
      <w:pPr>
        <w:spacing w:after="0" w:line="264" w:lineRule="auto"/>
        <w:ind w:firstLine="600"/>
        <w:jc w:val="both"/>
        <w:rPr>
          <w:lang w:val="ru-RU"/>
        </w:rPr>
      </w:pPr>
      <w:r>
        <w:rPr>
          <w:rFonts w:ascii="Times New Roman" w:hAnsi="Times New Roman"/>
          <w:color w:val="000000"/>
          <w:sz w:val="28"/>
          <w:lang w:val="ru-RU"/>
        </w:rPr>
        <w:t>выбирать, осуществлять переход от одних единиц измерения величины к другим в соответствии с практической ситуацией;</w:t>
      </w:r>
    </w:p>
    <w:p w14:paraId="675CBD69">
      <w:pPr>
        <w:spacing w:after="0" w:line="264" w:lineRule="auto"/>
        <w:ind w:firstLine="600"/>
        <w:jc w:val="both"/>
        <w:rPr>
          <w:lang w:val="ru-RU"/>
        </w:rPr>
      </w:pPr>
      <w:r>
        <w:rPr>
          <w:rFonts w:ascii="Times New Roman" w:hAnsi="Times New Roman"/>
          <w:color w:val="000000"/>
          <w:sz w:val="28"/>
          <w:lang w:val="ru-RU"/>
        </w:rPr>
        <w:t>участвовать в обсуждении ошибок в ходе и результате выполнения вычисления.</w:t>
      </w:r>
    </w:p>
    <w:p w14:paraId="704EECB8">
      <w:pPr>
        <w:spacing w:after="0" w:line="264" w:lineRule="auto"/>
        <w:ind w:firstLine="600"/>
        <w:jc w:val="both"/>
        <w:rPr>
          <w:lang w:val="ru-RU"/>
        </w:rPr>
      </w:pPr>
      <w:r>
        <w:rPr>
          <w:rFonts w:ascii="Times New Roman" w:hAnsi="Times New Roman"/>
          <w:color w:val="000000"/>
          <w:sz w:val="28"/>
          <w:lang w:val="ru-RU"/>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14:paraId="738EE398">
      <w:pPr>
        <w:spacing w:after="0" w:line="264" w:lineRule="auto"/>
        <w:ind w:firstLine="600"/>
        <w:jc w:val="both"/>
        <w:rPr>
          <w:lang w:val="ru-RU"/>
        </w:rPr>
      </w:pPr>
      <w:r>
        <w:rPr>
          <w:rFonts w:ascii="Times New Roman" w:hAnsi="Times New Roman"/>
          <w:color w:val="000000"/>
          <w:sz w:val="28"/>
          <w:lang w:val="ru-RU"/>
        </w:rPr>
        <w:t>проверять ход и результат выполнения действия;</w:t>
      </w:r>
    </w:p>
    <w:p w14:paraId="2F0E6783">
      <w:pPr>
        <w:spacing w:after="0" w:line="264" w:lineRule="auto"/>
        <w:ind w:firstLine="600"/>
        <w:jc w:val="both"/>
        <w:rPr>
          <w:lang w:val="ru-RU"/>
        </w:rPr>
      </w:pPr>
      <w:r>
        <w:rPr>
          <w:rFonts w:ascii="Times New Roman" w:hAnsi="Times New Roman"/>
          <w:color w:val="000000"/>
          <w:sz w:val="28"/>
          <w:lang w:val="ru-RU"/>
        </w:rPr>
        <w:t>вести поиск ошибок, характеризовать их и исправлять;</w:t>
      </w:r>
    </w:p>
    <w:p w14:paraId="52D3D44E">
      <w:pPr>
        <w:spacing w:after="0" w:line="264" w:lineRule="auto"/>
        <w:ind w:firstLine="600"/>
        <w:jc w:val="both"/>
        <w:rPr>
          <w:lang w:val="ru-RU"/>
        </w:rPr>
      </w:pPr>
      <w:r>
        <w:rPr>
          <w:rFonts w:ascii="Times New Roman" w:hAnsi="Times New Roman"/>
          <w:color w:val="000000"/>
          <w:sz w:val="28"/>
          <w:lang w:val="ru-RU"/>
        </w:rPr>
        <w:t>формулировать ответ (вывод), подтверждать его объяснением, расчётами;</w:t>
      </w:r>
    </w:p>
    <w:p w14:paraId="0D48911A">
      <w:pPr>
        <w:spacing w:after="0" w:line="264" w:lineRule="auto"/>
        <w:ind w:firstLine="600"/>
        <w:jc w:val="both"/>
        <w:rPr>
          <w:lang w:val="ru-RU"/>
        </w:rPr>
      </w:pPr>
      <w:r>
        <w:rPr>
          <w:rFonts w:ascii="Times New Roman" w:hAnsi="Times New Roman"/>
          <w:color w:val="000000"/>
          <w:sz w:val="28"/>
          <w:lang w:val="ru-RU"/>
        </w:rPr>
        <w:t>выбирать и использовать различные приёмы прикидки и проверки правильности вычисления, проверять полноту и правильность заполнения таблиц сложения, умножения.</w:t>
      </w:r>
    </w:p>
    <w:p w14:paraId="64FF6292">
      <w:pPr>
        <w:spacing w:after="0" w:line="264" w:lineRule="auto"/>
        <w:ind w:firstLine="600"/>
        <w:jc w:val="both"/>
        <w:rPr>
          <w:lang w:val="ru-RU"/>
        </w:rPr>
      </w:pPr>
      <w:r>
        <w:rPr>
          <w:rFonts w:ascii="Times New Roman" w:hAnsi="Times New Roman"/>
          <w:color w:val="000000"/>
          <w:sz w:val="28"/>
          <w:lang w:val="ru-RU"/>
        </w:rPr>
        <w:t>У обучающегося будут сформированы следующие умения совместной деятельности:</w:t>
      </w:r>
    </w:p>
    <w:p w14:paraId="25BD2BED">
      <w:pPr>
        <w:spacing w:after="0" w:line="264" w:lineRule="auto"/>
        <w:ind w:firstLine="600"/>
        <w:jc w:val="both"/>
        <w:rPr>
          <w:lang w:val="ru-RU"/>
        </w:rPr>
      </w:pPr>
      <w:r>
        <w:rPr>
          <w:rFonts w:ascii="Times New Roman" w:hAnsi="Times New Roman"/>
          <w:color w:val="000000"/>
          <w:sz w:val="28"/>
          <w:lang w:val="ru-RU"/>
        </w:rPr>
        <w:t>при работе в группе или в паре выполнять предложенные задания (находить разные решения, определять с помощью цифровых и аналоговых приборов, измерительных инструментов длину, массу, время);</w:t>
      </w:r>
    </w:p>
    <w:p w14:paraId="34DE4E83">
      <w:pPr>
        <w:spacing w:after="0" w:line="264" w:lineRule="auto"/>
        <w:ind w:firstLine="600"/>
        <w:jc w:val="both"/>
        <w:rPr>
          <w:lang w:val="ru-RU"/>
        </w:rPr>
      </w:pPr>
      <w:r>
        <w:rPr>
          <w:rFonts w:ascii="Times New Roman" w:hAnsi="Times New Roman"/>
          <w:color w:val="000000"/>
          <w:sz w:val="28"/>
          <w:lang w:val="ru-RU"/>
        </w:rPr>
        <w:t>договариваться о распределении обязанностей в совместном труде, выполнять роли руководителя или подчинённого, сдержанно принимать замечания к своей работе;</w:t>
      </w:r>
    </w:p>
    <w:p w14:paraId="7B1B1DEE">
      <w:pPr>
        <w:spacing w:after="0" w:line="264" w:lineRule="auto"/>
        <w:ind w:firstLine="600"/>
        <w:jc w:val="both"/>
        <w:rPr>
          <w:lang w:val="ru-RU"/>
        </w:rPr>
      </w:pPr>
      <w:r>
        <w:rPr>
          <w:rFonts w:ascii="Times New Roman" w:hAnsi="Times New Roman"/>
          <w:color w:val="000000"/>
          <w:sz w:val="28"/>
          <w:lang w:val="ru-RU"/>
        </w:rPr>
        <w:t>выполнять совместно прикидку и оценку результата выполнения общей работы.</w:t>
      </w:r>
    </w:p>
    <w:p w14:paraId="0D64D2CB">
      <w:pPr>
        <w:spacing w:after="0" w:line="264" w:lineRule="auto"/>
        <w:ind w:left="120"/>
        <w:jc w:val="both"/>
        <w:rPr>
          <w:lang w:val="ru-RU"/>
        </w:rPr>
      </w:pPr>
    </w:p>
    <w:p w14:paraId="7C3E5597">
      <w:pPr>
        <w:spacing w:after="0" w:line="264" w:lineRule="auto"/>
        <w:ind w:left="120"/>
        <w:jc w:val="both"/>
        <w:rPr>
          <w:lang w:val="ru-RU"/>
        </w:rPr>
      </w:pPr>
      <w:r>
        <w:rPr>
          <w:rFonts w:ascii="Times New Roman" w:hAnsi="Times New Roman"/>
          <w:b/>
          <w:color w:val="000000"/>
          <w:sz w:val="28"/>
          <w:lang w:val="ru-RU"/>
        </w:rPr>
        <w:t>4 КЛАСС</w:t>
      </w:r>
    </w:p>
    <w:p w14:paraId="0B0A896B">
      <w:pPr>
        <w:spacing w:after="0" w:line="264" w:lineRule="auto"/>
        <w:ind w:left="120"/>
        <w:jc w:val="both"/>
        <w:rPr>
          <w:lang w:val="ru-RU"/>
        </w:rPr>
      </w:pPr>
    </w:p>
    <w:p w14:paraId="3D31D8EA">
      <w:pPr>
        <w:spacing w:after="0" w:line="264" w:lineRule="auto"/>
        <w:ind w:firstLine="600"/>
        <w:jc w:val="both"/>
        <w:rPr>
          <w:lang w:val="ru-RU"/>
        </w:rPr>
      </w:pPr>
      <w:r>
        <w:rPr>
          <w:rFonts w:ascii="Times New Roman" w:hAnsi="Times New Roman"/>
          <w:b/>
          <w:color w:val="000000"/>
          <w:sz w:val="28"/>
          <w:lang w:val="ru-RU"/>
        </w:rPr>
        <w:t>Числа и величины</w:t>
      </w:r>
    </w:p>
    <w:p w14:paraId="5CB7C3FC">
      <w:pPr>
        <w:spacing w:after="0" w:line="264" w:lineRule="auto"/>
        <w:ind w:firstLine="600"/>
        <w:jc w:val="both"/>
        <w:rPr>
          <w:lang w:val="ru-RU"/>
        </w:rPr>
      </w:pPr>
      <w:r>
        <w:rPr>
          <w:rFonts w:ascii="Times New Roman" w:hAnsi="Times New Roman"/>
          <w:color w:val="000000"/>
          <w:sz w:val="28"/>
          <w:lang w:val="ru-RU"/>
        </w:rPr>
        <w:t xml:space="preserve">Числа в пределах миллиона: чтение, запись, поразрядное сравнение упорядочение. Число, большее или меньшее данного числа на заданное число разрядных единиц, в заданное число раз. </w:t>
      </w:r>
    </w:p>
    <w:p w14:paraId="07C15BB0">
      <w:pPr>
        <w:spacing w:after="0" w:line="264" w:lineRule="auto"/>
        <w:ind w:firstLine="600"/>
        <w:jc w:val="both"/>
        <w:rPr>
          <w:lang w:val="ru-RU"/>
        </w:rPr>
      </w:pPr>
      <w:r>
        <w:rPr>
          <w:rFonts w:ascii="Times New Roman" w:hAnsi="Times New Roman"/>
          <w:color w:val="000000"/>
          <w:sz w:val="28"/>
          <w:lang w:val="ru-RU"/>
        </w:rPr>
        <w:t xml:space="preserve">Величины: сравнение объектов по массе, длине, площади, вместимости. </w:t>
      </w:r>
    </w:p>
    <w:p w14:paraId="0BD541DE">
      <w:pPr>
        <w:spacing w:after="0" w:line="264" w:lineRule="auto"/>
        <w:ind w:firstLine="600"/>
        <w:jc w:val="both"/>
        <w:rPr>
          <w:lang w:val="ru-RU"/>
        </w:rPr>
      </w:pPr>
      <w:r>
        <w:rPr>
          <w:rFonts w:ascii="Times New Roman" w:hAnsi="Times New Roman"/>
          <w:color w:val="000000"/>
          <w:sz w:val="28"/>
          <w:lang w:val="ru-RU"/>
        </w:rPr>
        <w:t>Единицы массы (</w:t>
      </w:r>
      <w:r>
        <w:rPr>
          <w:rFonts w:ascii="Times New Roman" w:hAnsi="Times New Roman"/>
          <w:color w:val="333333"/>
          <w:sz w:val="28"/>
          <w:lang w:val="ru-RU"/>
        </w:rPr>
        <w:t>центнер, тонна)</w:t>
      </w:r>
      <w:r>
        <w:rPr>
          <w:rFonts w:ascii="Times New Roman" w:hAnsi="Times New Roman"/>
          <w:color w:val="000000"/>
          <w:sz w:val="28"/>
          <w:lang w:val="ru-RU"/>
        </w:rPr>
        <w:t>и соотношения между ними.</w:t>
      </w:r>
    </w:p>
    <w:p w14:paraId="5E32C52B">
      <w:pPr>
        <w:spacing w:after="0" w:line="264" w:lineRule="auto"/>
        <w:ind w:firstLine="600"/>
        <w:jc w:val="both"/>
        <w:rPr>
          <w:lang w:val="ru-RU"/>
        </w:rPr>
      </w:pPr>
      <w:r>
        <w:rPr>
          <w:rFonts w:ascii="Times New Roman" w:hAnsi="Times New Roman"/>
          <w:color w:val="000000"/>
          <w:sz w:val="28"/>
          <w:lang w:val="ru-RU"/>
        </w:rPr>
        <w:t>Единицы времени (сутки, неделя, месяц, год, век), соотношения между ними.</w:t>
      </w:r>
    </w:p>
    <w:p w14:paraId="7579B885">
      <w:pPr>
        <w:spacing w:after="0" w:line="264" w:lineRule="auto"/>
        <w:ind w:firstLine="600"/>
        <w:jc w:val="both"/>
        <w:rPr>
          <w:lang w:val="ru-RU"/>
        </w:rPr>
      </w:pPr>
      <w:r>
        <w:rPr>
          <w:rFonts w:ascii="Times New Roman" w:hAnsi="Times New Roman"/>
          <w:color w:val="000000"/>
          <w:sz w:val="28"/>
          <w:lang w:val="ru-RU"/>
        </w:rPr>
        <w:t>Единицы длины (миллиметр, сантиметр, дециметр, метр, километр), площади (квадратный метр, квадратный сантиметр), вместимости (литр), скорости (километры в час, метры в минуту, метры в секунду). Соотношение между единицами в пределах 100 000.</w:t>
      </w:r>
    </w:p>
    <w:p w14:paraId="2A808ADA">
      <w:pPr>
        <w:spacing w:after="0" w:line="264" w:lineRule="auto"/>
        <w:ind w:firstLine="600"/>
        <w:jc w:val="both"/>
        <w:rPr>
          <w:lang w:val="ru-RU"/>
        </w:rPr>
      </w:pPr>
      <w:r>
        <w:rPr>
          <w:rFonts w:ascii="Times New Roman" w:hAnsi="Times New Roman"/>
          <w:color w:val="000000"/>
          <w:sz w:val="28"/>
          <w:lang w:val="ru-RU"/>
        </w:rPr>
        <w:t>Доля величины времени, массы, длины.</w:t>
      </w:r>
    </w:p>
    <w:p w14:paraId="1A7F8223">
      <w:pPr>
        <w:spacing w:after="0" w:line="264" w:lineRule="auto"/>
        <w:ind w:firstLine="600"/>
        <w:jc w:val="both"/>
        <w:rPr>
          <w:lang w:val="ru-RU"/>
        </w:rPr>
      </w:pPr>
      <w:r>
        <w:rPr>
          <w:rFonts w:ascii="Times New Roman" w:hAnsi="Times New Roman"/>
          <w:b/>
          <w:color w:val="000000"/>
          <w:sz w:val="28"/>
          <w:lang w:val="ru-RU"/>
        </w:rPr>
        <w:t>Арифметические действия</w:t>
      </w:r>
    </w:p>
    <w:p w14:paraId="1B29EBA4">
      <w:pPr>
        <w:spacing w:after="0" w:line="264" w:lineRule="auto"/>
        <w:ind w:firstLine="600"/>
        <w:jc w:val="both"/>
        <w:rPr>
          <w:lang w:val="ru-RU"/>
        </w:rPr>
      </w:pPr>
      <w:r>
        <w:rPr>
          <w:rFonts w:ascii="Times New Roman" w:hAnsi="Times New Roman"/>
          <w:color w:val="000000"/>
          <w:sz w:val="28"/>
          <w:lang w:val="ru-RU"/>
        </w:rPr>
        <w:t>Письменное сложение, вычитание многозначных чисел в пределах миллиона. Письменное умножение, деление многозначных чисел на однозначное (двузначное) число в пределах 100 000. Деление с остатком. Умножение и деление на 10, 100, 1000.</w:t>
      </w:r>
    </w:p>
    <w:p w14:paraId="44506FAC">
      <w:pPr>
        <w:spacing w:after="0" w:line="264" w:lineRule="auto"/>
        <w:ind w:firstLine="600"/>
        <w:jc w:val="both"/>
        <w:rPr>
          <w:lang w:val="ru-RU"/>
        </w:rPr>
      </w:pPr>
      <w:r>
        <w:rPr>
          <w:rFonts w:ascii="Times New Roman" w:hAnsi="Times New Roman"/>
          <w:color w:val="000000"/>
          <w:sz w:val="28"/>
          <w:lang w:val="ru-RU"/>
        </w:rPr>
        <w:t>Свойства арифметических действий и их применение для вычислений. Поиск значения числового выражения, содержащего несколько действий в пределах 100 000. Проверка результата вычислений, в том числе с помощью калькулятора.</w:t>
      </w:r>
    </w:p>
    <w:p w14:paraId="10070F76">
      <w:pPr>
        <w:spacing w:after="0" w:line="264" w:lineRule="auto"/>
        <w:ind w:firstLine="600"/>
        <w:jc w:val="both"/>
        <w:rPr>
          <w:lang w:val="ru-RU"/>
        </w:rPr>
      </w:pPr>
      <w:r>
        <w:rPr>
          <w:rFonts w:ascii="Times New Roman" w:hAnsi="Times New Roman"/>
          <w:color w:val="000000"/>
          <w:sz w:val="28"/>
          <w:lang w:val="ru-RU"/>
        </w:rPr>
        <w:t>Равенство, содержащее неизвестный компонент арифметического действия: запись, нахождение неизвестного компонента.</w:t>
      </w:r>
    </w:p>
    <w:p w14:paraId="07CB79CD">
      <w:pPr>
        <w:spacing w:after="0" w:line="264" w:lineRule="auto"/>
        <w:ind w:firstLine="600"/>
        <w:jc w:val="both"/>
        <w:rPr>
          <w:lang w:val="ru-RU"/>
        </w:rPr>
      </w:pPr>
      <w:r>
        <w:rPr>
          <w:rFonts w:ascii="Times New Roman" w:hAnsi="Times New Roman"/>
          <w:color w:val="000000"/>
          <w:sz w:val="28"/>
          <w:lang w:val="ru-RU"/>
        </w:rPr>
        <w:t>Умножение и деление величины на однозначное число.</w:t>
      </w:r>
    </w:p>
    <w:p w14:paraId="74461B0B">
      <w:pPr>
        <w:spacing w:after="0" w:line="264" w:lineRule="auto"/>
        <w:ind w:firstLine="600"/>
        <w:jc w:val="both"/>
        <w:rPr>
          <w:lang w:val="ru-RU"/>
        </w:rPr>
      </w:pPr>
      <w:r>
        <w:rPr>
          <w:rFonts w:ascii="Times New Roman" w:hAnsi="Times New Roman"/>
          <w:b/>
          <w:color w:val="000000"/>
          <w:sz w:val="28"/>
          <w:lang w:val="ru-RU"/>
        </w:rPr>
        <w:t>Текстовые задачи</w:t>
      </w:r>
    </w:p>
    <w:p w14:paraId="3A21E590">
      <w:pPr>
        <w:spacing w:after="0" w:line="264" w:lineRule="auto"/>
        <w:ind w:firstLine="600"/>
        <w:jc w:val="both"/>
        <w:rPr>
          <w:lang w:val="ru-RU"/>
        </w:rPr>
      </w:pPr>
      <w:r>
        <w:rPr>
          <w:rFonts w:ascii="Times New Roman" w:hAnsi="Times New Roman"/>
          <w:color w:val="000000"/>
          <w:sz w:val="28"/>
          <w:lang w:val="ru-RU"/>
        </w:rPr>
        <w:t>Работа с текстовой задачей, решение которой содержит 2–3 действия: анализ, представление на модели, планирование и запись решения, проверка решения и ответа. Анализ зависимостей, характеризующих процессы: движения (скорость, время, пройденный путь), работы (производительность, время, объём работы), купли-продажи (цена, количество, стоимость) и решение соответствующих задач. Задачи на установление времени (начало, продолжительность и окончание события), расчёта количества, расхода, изменения. Задачи на нахождение доли величины, величины по её доле. Разные способы решения некоторых видов изученных задач. Оформление решения по действиям с пояснением, по вопросам, с помощью числового выражения.</w:t>
      </w:r>
    </w:p>
    <w:p w14:paraId="76AAE440">
      <w:pPr>
        <w:spacing w:after="0" w:line="264" w:lineRule="auto"/>
        <w:ind w:firstLine="600"/>
        <w:jc w:val="both"/>
        <w:rPr>
          <w:lang w:val="ru-RU"/>
        </w:rPr>
      </w:pPr>
      <w:r>
        <w:rPr>
          <w:rFonts w:ascii="Times New Roman" w:hAnsi="Times New Roman"/>
          <w:b/>
          <w:color w:val="000000"/>
          <w:sz w:val="28"/>
          <w:lang w:val="ru-RU"/>
        </w:rPr>
        <w:t>Пространственные отношения и геометрические фигуры</w:t>
      </w:r>
    </w:p>
    <w:p w14:paraId="4F4863B0">
      <w:pPr>
        <w:spacing w:after="0" w:line="264" w:lineRule="auto"/>
        <w:ind w:firstLine="600"/>
        <w:jc w:val="both"/>
        <w:rPr>
          <w:lang w:val="ru-RU"/>
        </w:rPr>
      </w:pPr>
      <w:r>
        <w:rPr>
          <w:rFonts w:ascii="Times New Roman" w:hAnsi="Times New Roman"/>
          <w:color w:val="000000"/>
          <w:sz w:val="28"/>
          <w:lang w:val="ru-RU"/>
        </w:rPr>
        <w:t>Наглядные представления о симметрии.</w:t>
      </w:r>
    </w:p>
    <w:p w14:paraId="281D3D56">
      <w:pPr>
        <w:spacing w:after="0" w:line="264" w:lineRule="auto"/>
        <w:ind w:firstLine="600"/>
        <w:jc w:val="both"/>
        <w:rPr>
          <w:lang w:val="ru-RU"/>
        </w:rPr>
      </w:pPr>
      <w:r>
        <w:rPr>
          <w:rFonts w:ascii="Times New Roman" w:hAnsi="Times New Roman"/>
          <w:color w:val="000000"/>
          <w:sz w:val="28"/>
          <w:lang w:val="ru-RU"/>
        </w:rPr>
        <w:t xml:space="preserve">Окружность, круг: распознавание и изображение. Построение окружности заданного радиуса. Построение изученных геометрических фигур с помощью линейки, угольника, циркуля. Различение, называние пространственных геометрических фигур (тел): шар, куб, цилиндр, конус, пирамида. </w:t>
      </w:r>
    </w:p>
    <w:p w14:paraId="21621622">
      <w:pPr>
        <w:spacing w:after="0" w:line="264" w:lineRule="auto"/>
        <w:ind w:firstLine="600"/>
        <w:jc w:val="both"/>
        <w:rPr>
          <w:lang w:val="ru-RU"/>
        </w:rPr>
      </w:pPr>
      <w:r>
        <w:rPr>
          <w:rFonts w:ascii="Times New Roman" w:hAnsi="Times New Roman"/>
          <w:color w:val="000000"/>
          <w:sz w:val="28"/>
          <w:lang w:val="ru-RU"/>
        </w:rPr>
        <w:t>Конструирование: разбиение фигуры на прямоугольники (квадраты), составление фигур из прямоугольников или квадратов.</w:t>
      </w:r>
    </w:p>
    <w:p w14:paraId="358201B0">
      <w:pPr>
        <w:spacing w:after="0" w:line="264" w:lineRule="auto"/>
        <w:ind w:firstLine="600"/>
        <w:jc w:val="both"/>
        <w:rPr>
          <w:lang w:val="ru-RU"/>
        </w:rPr>
      </w:pPr>
      <w:r>
        <w:rPr>
          <w:rFonts w:ascii="Times New Roman" w:hAnsi="Times New Roman"/>
          <w:color w:val="000000"/>
          <w:sz w:val="28"/>
          <w:lang w:val="ru-RU"/>
        </w:rPr>
        <w:t xml:space="preserve">Периметр, площадь фигуры, составленной из двух </w:t>
      </w:r>
      <w:r>
        <w:rPr>
          <w:rFonts w:ascii="Calibri" w:hAnsi="Calibri"/>
          <w:color w:val="000000"/>
          <w:sz w:val="28"/>
          <w:lang w:val="ru-RU"/>
        </w:rPr>
        <w:t xml:space="preserve">– </w:t>
      </w:r>
      <w:r>
        <w:rPr>
          <w:rFonts w:ascii="Times New Roman" w:hAnsi="Times New Roman"/>
          <w:color w:val="000000"/>
          <w:sz w:val="28"/>
          <w:lang w:val="ru-RU"/>
        </w:rPr>
        <w:t>трёх прямоугольников (квадратов).</w:t>
      </w:r>
    </w:p>
    <w:p w14:paraId="3DBA8917">
      <w:pPr>
        <w:spacing w:after="0" w:line="264" w:lineRule="auto"/>
        <w:ind w:firstLine="600"/>
        <w:jc w:val="both"/>
        <w:rPr>
          <w:lang w:val="ru-RU"/>
        </w:rPr>
      </w:pPr>
      <w:r>
        <w:rPr>
          <w:rFonts w:ascii="Times New Roman" w:hAnsi="Times New Roman"/>
          <w:b/>
          <w:color w:val="000000"/>
          <w:sz w:val="28"/>
          <w:lang w:val="ru-RU"/>
        </w:rPr>
        <w:t>Математическая информация</w:t>
      </w:r>
    </w:p>
    <w:p w14:paraId="4C1FC6F3">
      <w:pPr>
        <w:spacing w:after="0" w:line="264" w:lineRule="auto"/>
        <w:ind w:firstLine="600"/>
        <w:jc w:val="both"/>
        <w:rPr>
          <w:lang w:val="ru-RU"/>
        </w:rPr>
      </w:pPr>
      <w:r>
        <w:rPr>
          <w:rFonts w:ascii="Times New Roman" w:hAnsi="Times New Roman"/>
          <w:color w:val="000000"/>
          <w:sz w:val="28"/>
          <w:lang w:val="ru-RU"/>
        </w:rPr>
        <w:t>Работа с утверждениями: конструирование, проверка истинности. Составление и проверка логических рассуждений при решении задач.</w:t>
      </w:r>
    </w:p>
    <w:p w14:paraId="15072772">
      <w:pPr>
        <w:spacing w:after="0" w:line="264" w:lineRule="auto"/>
        <w:ind w:firstLine="600"/>
        <w:jc w:val="both"/>
        <w:rPr>
          <w:lang w:val="ru-RU"/>
        </w:rPr>
      </w:pPr>
      <w:r>
        <w:rPr>
          <w:rFonts w:ascii="Times New Roman" w:hAnsi="Times New Roman"/>
          <w:color w:val="000000"/>
          <w:sz w:val="28"/>
          <w:lang w:val="ru-RU"/>
        </w:rPr>
        <w:t>Данные о реальных процессах и явлениях окружающего мира, представленные на диаграммах, схемах, в таблицах, текстах. Сбор математических данных о заданном объекте (числе, величине, геометрической фигуре). Поиск информации в справочной литературе, Интернете. Запись информации в предложенной таблице, на столбчатой диаграмме.</w:t>
      </w:r>
    </w:p>
    <w:p w14:paraId="40D4EEFB">
      <w:pPr>
        <w:spacing w:after="0" w:line="264" w:lineRule="auto"/>
        <w:ind w:firstLine="600"/>
        <w:jc w:val="both"/>
        <w:rPr>
          <w:lang w:val="ru-RU"/>
        </w:rPr>
      </w:pPr>
      <w:r>
        <w:rPr>
          <w:rFonts w:ascii="Times New Roman" w:hAnsi="Times New Roman"/>
          <w:color w:val="000000"/>
          <w:sz w:val="28"/>
          <w:lang w:val="ru-RU"/>
        </w:rPr>
        <w:t>Доступные электронные средства обучения, пособия, тренажёры, их использование под руководством педагога и самостоятельное. Правила безопасной работы с электронными источниками информации (электронная форма учебника, электронные словари, образовательные сайты, ориентированные на обучающихся начального общего образования).</w:t>
      </w:r>
    </w:p>
    <w:p w14:paraId="759F3E5F">
      <w:pPr>
        <w:spacing w:after="0" w:line="264" w:lineRule="auto"/>
        <w:ind w:firstLine="600"/>
        <w:jc w:val="both"/>
        <w:rPr>
          <w:lang w:val="ru-RU"/>
        </w:rPr>
      </w:pPr>
      <w:r>
        <w:rPr>
          <w:rFonts w:ascii="Times New Roman" w:hAnsi="Times New Roman"/>
          <w:color w:val="000000"/>
          <w:sz w:val="28"/>
          <w:lang w:val="ru-RU"/>
        </w:rPr>
        <w:t>Алгоритмы решения изученных учебных и практических задач.</w:t>
      </w:r>
    </w:p>
    <w:p w14:paraId="2B809221">
      <w:pPr>
        <w:spacing w:after="0" w:line="264" w:lineRule="auto"/>
        <w:ind w:firstLine="600"/>
        <w:jc w:val="both"/>
        <w:rPr>
          <w:lang w:val="ru-RU"/>
        </w:rPr>
      </w:pPr>
      <w:r>
        <w:rPr>
          <w:rFonts w:ascii="Times New Roman" w:hAnsi="Times New Roman"/>
          <w:color w:val="000000"/>
          <w:sz w:val="28"/>
          <w:lang w:val="ru-RU"/>
        </w:rPr>
        <w:t>Изучение математики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14:paraId="0A213FF8">
      <w:pPr>
        <w:spacing w:after="0" w:line="264" w:lineRule="auto"/>
        <w:ind w:firstLine="600"/>
        <w:jc w:val="both"/>
        <w:rPr>
          <w:lang w:val="ru-RU"/>
        </w:rPr>
      </w:pPr>
      <w:r>
        <w:rPr>
          <w:rFonts w:ascii="Times New Roman" w:hAnsi="Times New Roman"/>
          <w:color w:val="000000"/>
          <w:sz w:val="28"/>
          <w:lang w:val="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14:paraId="6B15EF7B">
      <w:pPr>
        <w:spacing w:after="0" w:line="264" w:lineRule="auto"/>
        <w:ind w:firstLine="600"/>
        <w:jc w:val="both"/>
        <w:rPr>
          <w:lang w:val="ru-RU"/>
        </w:rPr>
      </w:pPr>
      <w:r>
        <w:rPr>
          <w:rFonts w:ascii="Times New Roman" w:hAnsi="Times New Roman"/>
          <w:color w:val="000000"/>
          <w:sz w:val="28"/>
          <w:lang w:val="ru-RU"/>
        </w:rPr>
        <w:t>ориентироваться в изученной математической терминологии, использовать её в высказываниях и рассуждениях;</w:t>
      </w:r>
    </w:p>
    <w:p w14:paraId="2C957196">
      <w:pPr>
        <w:spacing w:after="0" w:line="264" w:lineRule="auto"/>
        <w:ind w:firstLine="600"/>
        <w:jc w:val="both"/>
        <w:rPr>
          <w:lang w:val="ru-RU"/>
        </w:rPr>
      </w:pPr>
      <w:r>
        <w:rPr>
          <w:rFonts w:ascii="Times New Roman" w:hAnsi="Times New Roman"/>
          <w:color w:val="000000"/>
          <w:sz w:val="28"/>
          <w:lang w:val="ru-RU"/>
        </w:rPr>
        <w:t>сравнивать математические объекты (числа, величины, геометрические фигуры), записывать признак сравнения;</w:t>
      </w:r>
    </w:p>
    <w:p w14:paraId="3373D242">
      <w:pPr>
        <w:spacing w:after="0" w:line="264" w:lineRule="auto"/>
        <w:ind w:firstLine="600"/>
        <w:jc w:val="both"/>
        <w:rPr>
          <w:lang w:val="ru-RU"/>
        </w:rPr>
      </w:pPr>
      <w:r>
        <w:rPr>
          <w:rFonts w:ascii="Times New Roman" w:hAnsi="Times New Roman"/>
          <w:color w:val="000000"/>
          <w:sz w:val="28"/>
          <w:lang w:val="ru-RU"/>
        </w:rPr>
        <w:t>выбирать метод решения математической задачи (алгоритм действия, приём вычисления, способ решения, моделирование ситуации, перебор вариантов);</w:t>
      </w:r>
    </w:p>
    <w:p w14:paraId="641B1AE0">
      <w:pPr>
        <w:spacing w:after="0" w:line="264" w:lineRule="auto"/>
        <w:ind w:firstLine="600"/>
        <w:jc w:val="both"/>
        <w:rPr>
          <w:lang w:val="ru-RU"/>
        </w:rPr>
      </w:pPr>
      <w:r>
        <w:rPr>
          <w:rFonts w:ascii="Times New Roman" w:hAnsi="Times New Roman"/>
          <w:color w:val="000000"/>
          <w:sz w:val="28"/>
          <w:lang w:val="ru-RU"/>
        </w:rPr>
        <w:t>обнаруживать модели изученных геометрических фигур в окружающем мире;</w:t>
      </w:r>
    </w:p>
    <w:p w14:paraId="10FA3E79">
      <w:pPr>
        <w:spacing w:after="0" w:line="264" w:lineRule="auto"/>
        <w:ind w:firstLine="600"/>
        <w:jc w:val="both"/>
        <w:rPr>
          <w:lang w:val="ru-RU"/>
        </w:rPr>
      </w:pPr>
      <w:r>
        <w:rPr>
          <w:rFonts w:ascii="Times New Roman" w:hAnsi="Times New Roman"/>
          <w:color w:val="000000"/>
          <w:sz w:val="28"/>
          <w:lang w:val="ru-RU"/>
        </w:rPr>
        <w:t>конструировать геометрическую фигуру, обладающую заданным свойством (отрезок заданной длины, ломаная определённой длины, квадрат с заданным периметром);</w:t>
      </w:r>
    </w:p>
    <w:p w14:paraId="1CCA2A17">
      <w:pPr>
        <w:spacing w:after="0" w:line="264" w:lineRule="auto"/>
        <w:ind w:firstLine="600"/>
        <w:jc w:val="both"/>
        <w:rPr>
          <w:lang w:val="ru-RU"/>
        </w:rPr>
      </w:pPr>
      <w:r>
        <w:rPr>
          <w:rFonts w:ascii="Times New Roman" w:hAnsi="Times New Roman"/>
          <w:color w:val="000000"/>
          <w:sz w:val="28"/>
          <w:lang w:val="ru-RU"/>
        </w:rPr>
        <w:t>классифицировать объекты по 1–2 выбранным признакам;</w:t>
      </w:r>
    </w:p>
    <w:p w14:paraId="5AEE627B">
      <w:pPr>
        <w:spacing w:after="0" w:line="264" w:lineRule="auto"/>
        <w:ind w:firstLine="600"/>
        <w:jc w:val="both"/>
        <w:rPr>
          <w:lang w:val="ru-RU"/>
        </w:rPr>
      </w:pPr>
      <w:r>
        <w:rPr>
          <w:rFonts w:ascii="Times New Roman" w:hAnsi="Times New Roman"/>
          <w:color w:val="000000"/>
          <w:sz w:val="28"/>
          <w:lang w:val="ru-RU"/>
        </w:rPr>
        <w:t>составлять модель математической задачи, проверять её соответствие условиям задачи;</w:t>
      </w:r>
    </w:p>
    <w:p w14:paraId="69042672">
      <w:pPr>
        <w:spacing w:after="0" w:line="264" w:lineRule="auto"/>
        <w:ind w:firstLine="600"/>
        <w:jc w:val="both"/>
        <w:rPr>
          <w:lang w:val="ru-RU"/>
        </w:rPr>
      </w:pPr>
      <w:r>
        <w:rPr>
          <w:rFonts w:ascii="Times New Roman" w:hAnsi="Times New Roman"/>
          <w:color w:val="000000"/>
          <w:sz w:val="28"/>
          <w:lang w:val="ru-RU"/>
        </w:rPr>
        <w:t>определять с помощью цифровых и аналоговых приборов: массу предмета (электронные и гиревые весы), температуру (градусник), скорость движения транспортного средства (макет спидометра), вместимость (измерительные сосуды).</w:t>
      </w:r>
    </w:p>
    <w:p w14:paraId="5DF2F8FC">
      <w:pPr>
        <w:spacing w:after="0" w:line="264" w:lineRule="auto"/>
        <w:ind w:firstLine="600"/>
        <w:jc w:val="both"/>
        <w:rPr>
          <w:lang w:val="ru-RU"/>
        </w:rPr>
      </w:pPr>
      <w:r>
        <w:rPr>
          <w:rFonts w:ascii="Times New Roman" w:hAnsi="Times New Roman"/>
          <w:color w:val="000000"/>
          <w:sz w:val="28"/>
          <w:lang w:val="ru-RU"/>
        </w:rPr>
        <w:t>У обучающегося будут сформированы следующие информационные действия как часть познавательных универсальных учебных действий:</w:t>
      </w:r>
    </w:p>
    <w:p w14:paraId="248C2DF4">
      <w:pPr>
        <w:spacing w:after="0" w:line="264" w:lineRule="auto"/>
        <w:ind w:firstLine="600"/>
        <w:jc w:val="both"/>
        <w:rPr>
          <w:lang w:val="ru-RU"/>
        </w:rPr>
      </w:pPr>
      <w:r>
        <w:rPr>
          <w:rFonts w:ascii="Times New Roman" w:hAnsi="Times New Roman"/>
          <w:color w:val="000000"/>
          <w:sz w:val="28"/>
          <w:lang w:val="ru-RU"/>
        </w:rPr>
        <w:t>представлять информацию в разных формах;</w:t>
      </w:r>
    </w:p>
    <w:p w14:paraId="08990434">
      <w:pPr>
        <w:spacing w:after="0" w:line="264" w:lineRule="auto"/>
        <w:ind w:firstLine="600"/>
        <w:jc w:val="both"/>
        <w:rPr>
          <w:lang w:val="ru-RU"/>
        </w:rPr>
      </w:pPr>
      <w:r>
        <w:rPr>
          <w:rFonts w:ascii="Times New Roman" w:hAnsi="Times New Roman"/>
          <w:color w:val="000000"/>
          <w:sz w:val="28"/>
          <w:lang w:val="ru-RU"/>
        </w:rPr>
        <w:t>извлекать и интерпретировать информацию, представленную в таблице, на диаграмме;</w:t>
      </w:r>
    </w:p>
    <w:p w14:paraId="7382DA84">
      <w:pPr>
        <w:spacing w:after="0" w:line="264" w:lineRule="auto"/>
        <w:ind w:firstLine="600"/>
        <w:jc w:val="both"/>
        <w:rPr>
          <w:lang w:val="ru-RU"/>
        </w:rPr>
      </w:pPr>
      <w:r>
        <w:rPr>
          <w:rFonts w:ascii="Times New Roman" w:hAnsi="Times New Roman"/>
          <w:color w:val="000000"/>
          <w:sz w:val="28"/>
          <w:lang w:val="ru-RU"/>
        </w:rPr>
        <w:t>использовать справочную литературу для поиска информации, в том числе Интернет (в условиях контролируемого выхода).</w:t>
      </w:r>
    </w:p>
    <w:p w14:paraId="281E3258">
      <w:pPr>
        <w:spacing w:after="0" w:line="264" w:lineRule="auto"/>
        <w:ind w:firstLine="600"/>
        <w:jc w:val="both"/>
        <w:rPr>
          <w:lang w:val="ru-RU"/>
        </w:rPr>
      </w:pPr>
      <w:r>
        <w:rPr>
          <w:rFonts w:ascii="Times New Roman" w:hAnsi="Times New Roman"/>
          <w:color w:val="000000"/>
          <w:sz w:val="28"/>
          <w:lang w:val="ru-RU"/>
        </w:rPr>
        <w:t>У обучающегося будут сформированы следующие действия общения как часть коммуникативных универсальных учебных действий:</w:t>
      </w:r>
    </w:p>
    <w:p w14:paraId="626F6E8B">
      <w:pPr>
        <w:spacing w:after="0" w:line="264" w:lineRule="auto"/>
        <w:ind w:firstLine="600"/>
        <w:jc w:val="both"/>
        <w:rPr>
          <w:lang w:val="ru-RU"/>
        </w:rPr>
      </w:pPr>
      <w:r>
        <w:rPr>
          <w:rFonts w:ascii="Times New Roman" w:hAnsi="Times New Roman"/>
          <w:color w:val="000000"/>
          <w:sz w:val="28"/>
          <w:lang w:val="ru-RU"/>
        </w:rPr>
        <w:t>использовать математическую терминологию для записи решения предметной или практической задачи;</w:t>
      </w:r>
    </w:p>
    <w:p w14:paraId="69A352FC">
      <w:pPr>
        <w:spacing w:after="0" w:line="264" w:lineRule="auto"/>
        <w:ind w:firstLine="600"/>
        <w:jc w:val="both"/>
        <w:rPr>
          <w:lang w:val="ru-RU"/>
        </w:rPr>
      </w:pPr>
      <w:r>
        <w:rPr>
          <w:rFonts w:ascii="Times New Roman" w:hAnsi="Times New Roman"/>
          <w:color w:val="000000"/>
          <w:sz w:val="28"/>
          <w:lang w:val="ru-RU"/>
        </w:rPr>
        <w:t>приводить примеры и контрпримеры для подтверждения или опровержения вывода, гипотезы;</w:t>
      </w:r>
    </w:p>
    <w:p w14:paraId="7AA8FF71">
      <w:pPr>
        <w:spacing w:after="0" w:line="264" w:lineRule="auto"/>
        <w:ind w:firstLine="600"/>
        <w:jc w:val="both"/>
        <w:rPr>
          <w:lang w:val="ru-RU"/>
        </w:rPr>
      </w:pPr>
      <w:r>
        <w:rPr>
          <w:rFonts w:ascii="Times New Roman" w:hAnsi="Times New Roman"/>
          <w:color w:val="000000"/>
          <w:sz w:val="28"/>
          <w:lang w:val="ru-RU"/>
        </w:rPr>
        <w:t>конструировать, читать числовое выражение;</w:t>
      </w:r>
    </w:p>
    <w:p w14:paraId="1363876A">
      <w:pPr>
        <w:spacing w:after="0" w:line="264" w:lineRule="auto"/>
        <w:ind w:firstLine="600"/>
        <w:jc w:val="both"/>
        <w:rPr>
          <w:lang w:val="ru-RU"/>
        </w:rPr>
      </w:pPr>
      <w:r>
        <w:rPr>
          <w:rFonts w:ascii="Times New Roman" w:hAnsi="Times New Roman"/>
          <w:color w:val="000000"/>
          <w:sz w:val="28"/>
          <w:lang w:val="ru-RU"/>
        </w:rPr>
        <w:t>описывать практическую ситуацию с использованием изученной терминологии;</w:t>
      </w:r>
    </w:p>
    <w:p w14:paraId="71C5F558">
      <w:pPr>
        <w:spacing w:after="0" w:line="264" w:lineRule="auto"/>
        <w:ind w:firstLine="600"/>
        <w:jc w:val="both"/>
        <w:rPr>
          <w:lang w:val="ru-RU"/>
        </w:rPr>
      </w:pPr>
      <w:r>
        <w:rPr>
          <w:rFonts w:ascii="Times New Roman" w:hAnsi="Times New Roman"/>
          <w:color w:val="000000"/>
          <w:sz w:val="28"/>
          <w:lang w:val="ru-RU"/>
        </w:rPr>
        <w:t>характеризовать математические объекты, явления и события с помощью изученных величин;</w:t>
      </w:r>
    </w:p>
    <w:p w14:paraId="6B94F4AA">
      <w:pPr>
        <w:spacing w:after="0" w:line="264" w:lineRule="auto"/>
        <w:ind w:firstLine="600"/>
        <w:jc w:val="both"/>
        <w:rPr>
          <w:lang w:val="ru-RU"/>
        </w:rPr>
      </w:pPr>
      <w:r>
        <w:rPr>
          <w:rFonts w:ascii="Times New Roman" w:hAnsi="Times New Roman"/>
          <w:color w:val="000000"/>
          <w:sz w:val="28"/>
          <w:lang w:val="ru-RU"/>
        </w:rPr>
        <w:t>составлять инструкцию, записывать рассуждение;</w:t>
      </w:r>
    </w:p>
    <w:p w14:paraId="4C9A7B75">
      <w:pPr>
        <w:spacing w:after="0" w:line="264" w:lineRule="auto"/>
        <w:ind w:firstLine="600"/>
        <w:jc w:val="both"/>
        <w:rPr>
          <w:lang w:val="ru-RU"/>
        </w:rPr>
      </w:pPr>
      <w:r>
        <w:rPr>
          <w:rFonts w:ascii="Times New Roman" w:hAnsi="Times New Roman"/>
          <w:color w:val="000000"/>
          <w:sz w:val="28"/>
          <w:lang w:val="ru-RU"/>
        </w:rPr>
        <w:t>инициировать обсуждение разных способов выполнения задания, поиск ошибок в решении.</w:t>
      </w:r>
    </w:p>
    <w:p w14:paraId="7BFDAFBA">
      <w:pPr>
        <w:spacing w:after="0" w:line="264" w:lineRule="auto"/>
        <w:ind w:firstLine="600"/>
        <w:jc w:val="both"/>
        <w:rPr>
          <w:lang w:val="ru-RU"/>
        </w:rPr>
      </w:pPr>
      <w:r>
        <w:rPr>
          <w:rFonts w:ascii="Times New Roman" w:hAnsi="Times New Roman"/>
          <w:color w:val="000000"/>
          <w:sz w:val="28"/>
          <w:lang w:val="ru-RU"/>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14:paraId="099C348F">
      <w:pPr>
        <w:spacing w:after="0" w:line="264" w:lineRule="auto"/>
        <w:ind w:firstLine="600"/>
        <w:jc w:val="both"/>
        <w:rPr>
          <w:lang w:val="ru-RU"/>
        </w:rPr>
      </w:pPr>
      <w:r>
        <w:rPr>
          <w:rFonts w:ascii="Times New Roman" w:hAnsi="Times New Roman"/>
          <w:color w:val="000000"/>
          <w:sz w:val="28"/>
          <w:lang w:val="ru-RU"/>
        </w:rPr>
        <w:t>контролировать правильность и полноту выполнения алгоритма арифметического действия, решения текстовой задачи, построения геометрической фигуры, измерения;</w:t>
      </w:r>
    </w:p>
    <w:p w14:paraId="255ABF2B">
      <w:pPr>
        <w:spacing w:after="0" w:line="264" w:lineRule="auto"/>
        <w:ind w:firstLine="600"/>
        <w:jc w:val="both"/>
        <w:rPr>
          <w:lang w:val="ru-RU"/>
        </w:rPr>
      </w:pPr>
      <w:r>
        <w:rPr>
          <w:rFonts w:ascii="Times New Roman" w:hAnsi="Times New Roman"/>
          <w:color w:val="000000"/>
          <w:sz w:val="28"/>
          <w:lang w:val="ru-RU"/>
        </w:rPr>
        <w:t>самостоятельно выполнять прикидку и оценку результата измерений;</w:t>
      </w:r>
    </w:p>
    <w:p w14:paraId="7C12B0A8">
      <w:pPr>
        <w:spacing w:after="0" w:line="264" w:lineRule="auto"/>
        <w:ind w:firstLine="600"/>
        <w:jc w:val="both"/>
        <w:rPr>
          <w:lang w:val="ru-RU"/>
        </w:rPr>
      </w:pPr>
      <w:r>
        <w:rPr>
          <w:rFonts w:ascii="Times New Roman" w:hAnsi="Times New Roman"/>
          <w:color w:val="000000"/>
          <w:sz w:val="28"/>
          <w:lang w:val="ru-RU"/>
        </w:rPr>
        <w:t>находить, исправлять, прогнозировать ошибки и трудности в решении учебной задачи.</w:t>
      </w:r>
    </w:p>
    <w:p w14:paraId="583CFC57">
      <w:pPr>
        <w:spacing w:after="0" w:line="264" w:lineRule="auto"/>
        <w:ind w:firstLine="600"/>
        <w:jc w:val="both"/>
        <w:rPr>
          <w:lang w:val="ru-RU"/>
        </w:rPr>
      </w:pPr>
      <w:r>
        <w:rPr>
          <w:rFonts w:ascii="Times New Roman" w:hAnsi="Times New Roman"/>
          <w:color w:val="000000"/>
          <w:sz w:val="28"/>
          <w:lang w:val="ru-RU"/>
        </w:rPr>
        <w:t>У обучающегося будут сформированы следующие умения совместной деятельности:</w:t>
      </w:r>
    </w:p>
    <w:p w14:paraId="43B9BE20">
      <w:pPr>
        <w:spacing w:after="0" w:line="264" w:lineRule="auto"/>
        <w:ind w:firstLine="600"/>
        <w:jc w:val="both"/>
        <w:rPr>
          <w:lang w:val="ru-RU"/>
        </w:rPr>
      </w:pPr>
      <w:r>
        <w:rPr>
          <w:rFonts w:ascii="Times New Roman" w:hAnsi="Times New Roman"/>
          <w:color w:val="000000"/>
          <w:sz w:val="28"/>
          <w:lang w:val="ru-RU"/>
        </w:rPr>
        <w:t>участвовать в совместной деятельности: договариваться о способе решения, распределять работу между членами группы (например, в случае решения задач, требующих перебора большого количества вариантов), согласовывать мнения в ходе поиска доказательств, выбора рационального способа;</w:t>
      </w:r>
    </w:p>
    <w:p w14:paraId="34D845FB">
      <w:pPr>
        <w:spacing w:after="0" w:line="264" w:lineRule="auto"/>
        <w:ind w:firstLine="600"/>
        <w:jc w:val="both"/>
        <w:rPr>
          <w:lang w:val="ru-RU"/>
        </w:rPr>
      </w:pPr>
      <w:r>
        <w:rPr>
          <w:rFonts w:ascii="Times New Roman" w:hAnsi="Times New Roman"/>
          <w:color w:val="000000"/>
          <w:sz w:val="28"/>
          <w:lang w:val="ru-RU"/>
        </w:rPr>
        <w:t>договариваться с одноклассниками в ходе организации проектной работы с величинами (составление расписания, подсчёт денег, оценка стоимости и покупки, приближённая оценка расстояний и временных интервалов, взвешивание, измерение температуры воздуха и воды), геометрическими фигурами (выбор формы и деталей при конструировании, расчёт и разметка, прикидка и оценка конечного результата).</w:t>
      </w:r>
    </w:p>
    <w:p w14:paraId="1B43C79A">
      <w:pPr>
        <w:rPr>
          <w:lang w:val="ru-RU"/>
        </w:rPr>
        <w:sectPr>
          <w:pgSz w:w="11906" w:h="16383"/>
          <w:pgMar w:top="1134" w:right="850" w:bottom="1134" w:left="1701" w:header="720" w:footer="720" w:gutter="0"/>
          <w:cols w:space="720" w:num="1"/>
        </w:sectPr>
      </w:pPr>
      <w:bookmarkStart w:id="7" w:name="block-11563347"/>
    </w:p>
    <w:bookmarkEnd w:id="7"/>
    <w:p w14:paraId="43DC6C4A">
      <w:pPr>
        <w:spacing w:after="0" w:line="264" w:lineRule="auto"/>
        <w:ind w:left="120"/>
        <w:jc w:val="both"/>
        <w:rPr>
          <w:lang w:val="ru-RU"/>
        </w:rPr>
      </w:pPr>
      <w:r>
        <w:rPr>
          <w:rFonts w:ascii="Times New Roman" w:hAnsi="Times New Roman"/>
          <w:b/>
          <w:color w:val="000000"/>
          <w:sz w:val="28"/>
          <w:lang w:val="ru-RU"/>
        </w:rPr>
        <w:t>ПЛАНИРУЕМЫЕ РЕЗУЛЬТАТЫ ОСВОЕНИЯ ПРОГРАММЫ ПО МАТЕМАТИКЕ НА УРОВНЕ НАЧАЛЬНОГО ОБЩЕГО ОБРАЗОВАНИЯ</w:t>
      </w:r>
    </w:p>
    <w:p w14:paraId="5B586196">
      <w:pPr>
        <w:spacing w:after="0" w:line="264" w:lineRule="auto"/>
        <w:ind w:left="120"/>
        <w:jc w:val="both"/>
        <w:rPr>
          <w:lang w:val="ru-RU"/>
        </w:rPr>
      </w:pPr>
    </w:p>
    <w:p w14:paraId="7F61B80A">
      <w:pPr>
        <w:spacing w:after="0" w:line="264" w:lineRule="auto"/>
        <w:ind w:left="120"/>
        <w:jc w:val="both"/>
        <w:rPr>
          <w:lang w:val="ru-RU"/>
        </w:rPr>
      </w:pPr>
      <w:r>
        <w:rPr>
          <w:rFonts w:ascii="Times New Roman" w:hAnsi="Times New Roman"/>
          <w:b/>
          <w:color w:val="000000"/>
          <w:sz w:val="28"/>
          <w:lang w:val="ru-RU"/>
        </w:rPr>
        <w:t>ЛИЧНОСТНЫЕ РЕЗУЛЬТАТЫ</w:t>
      </w:r>
    </w:p>
    <w:p w14:paraId="0193B85D">
      <w:pPr>
        <w:spacing w:after="0" w:line="264" w:lineRule="auto"/>
        <w:ind w:left="120"/>
        <w:jc w:val="both"/>
        <w:rPr>
          <w:lang w:val="ru-RU"/>
        </w:rPr>
      </w:pPr>
    </w:p>
    <w:p w14:paraId="106E0718">
      <w:pPr>
        <w:spacing w:after="0" w:line="264" w:lineRule="auto"/>
        <w:ind w:firstLine="600"/>
        <w:jc w:val="both"/>
        <w:rPr>
          <w:lang w:val="ru-RU"/>
        </w:rPr>
      </w:pPr>
      <w:r>
        <w:rPr>
          <w:rFonts w:ascii="Times New Roman" w:hAnsi="Times New Roman"/>
          <w:color w:val="000000"/>
          <w:sz w:val="28"/>
          <w:lang w:val="ru-RU"/>
        </w:rPr>
        <w:t>Личностные результаты освоения программы по математике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14:paraId="02ED3445">
      <w:pPr>
        <w:spacing w:after="0" w:line="264" w:lineRule="auto"/>
        <w:ind w:firstLine="600"/>
        <w:jc w:val="both"/>
        <w:rPr>
          <w:lang w:val="ru-RU"/>
        </w:rPr>
      </w:pPr>
      <w:r>
        <w:rPr>
          <w:rFonts w:ascii="Times New Roman" w:hAnsi="Times New Roman"/>
          <w:color w:val="000000"/>
          <w:sz w:val="28"/>
          <w:lang w:val="ru-RU"/>
        </w:rPr>
        <w:t xml:space="preserve">В результате изучения математики на уровне начального общего образования у обучающегося будут сформированы следующие личностные результаты: </w:t>
      </w:r>
    </w:p>
    <w:p w14:paraId="079BAE2E">
      <w:pPr>
        <w:spacing w:after="0" w:line="264" w:lineRule="auto"/>
        <w:ind w:firstLine="600"/>
        <w:jc w:val="both"/>
        <w:rPr>
          <w:lang w:val="ru-RU"/>
        </w:rPr>
      </w:pPr>
      <w:r>
        <w:rPr>
          <w:rFonts w:ascii="Times New Roman" w:hAnsi="Times New Roman"/>
          <w:color w:val="000000"/>
          <w:sz w:val="28"/>
          <w:lang w:val="ru-RU"/>
        </w:rPr>
        <w:t>осознавать необходимость изучения математики для адаптации к жизненным ситуациям, для развития общей культуры человека, способности мыслить, рассуждать, выдвигать предположения и доказывать или опровергать их;</w:t>
      </w:r>
    </w:p>
    <w:p w14:paraId="48CCF2C9">
      <w:pPr>
        <w:spacing w:after="0" w:line="264" w:lineRule="auto"/>
        <w:ind w:firstLine="600"/>
        <w:jc w:val="both"/>
        <w:rPr>
          <w:lang w:val="ru-RU"/>
        </w:rPr>
      </w:pPr>
      <w:r>
        <w:rPr>
          <w:rFonts w:ascii="Times New Roman" w:hAnsi="Times New Roman"/>
          <w:color w:val="000000"/>
          <w:sz w:val="28"/>
          <w:lang w:val="ru-RU"/>
        </w:rPr>
        <w:t>применять правила совместной деятельности со сверстниками, проявлять способность договариваться, лидировать, следовать указаниям, осознавать личную ответственность и объективно оценивать свой вклад в общий результат;</w:t>
      </w:r>
    </w:p>
    <w:p w14:paraId="68227EBC">
      <w:pPr>
        <w:spacing w:after="0" w:line="264" w:lineRule="auto"/>
        <w:ind w:firstLine="600"/>
        <w:jc w:val="both"/>
        <w:rPr>
          <w:lang w:val="ru-RU"/>
        </w:rPr>
      </w:pPr>
      <w:r>
        <w:rPr>
          <w:rFonts w:ascii="Times New Roman" w:hAnsi="Times New Roman"/>
          <w:color w:val="000000"/>
          <w:sz w:val="28"/>
          <w:lang w:val="ru-RU"/>
        </w:rPr>
        <w:t>осваивать навыки организации безопасного поведения в информационной среде;</w:t>
      </w:r>
    </w:p>
    <w:p w14:paraId="29971501">
      <w:pPr>
        <w:spacing w:after="0" w:line="264" w:lineRule="auto"/>
        <w:ind w:firstLine="600"/>
        <w:jc w:val="both"/>
        <w:rPr>
          <w:lang w:val="ru-RU"/>
        </w:rPr>
      </w:pPr>
      <w:r>
        <w:rPr>
          <w:rFonts w:ascii="Times New Roman" w:hAnsi="Times New Roman"/>
          <w:color w:val="000000"/>
          <w:sz w:val="28"/>
          <w:lang w:val="ru-RU"/>
        </w:rPr>
        <w:t>применять математику для решения практических задач в повседневной жизни, в том числе при оказании помощи одноклассникам, детям младшего возраста, взрослым и пожилым людям;</w:t>
      </w:r>
    </w:p>
    <w:p w14:paraId="61B5DE1B">
      <w:pPr>
        <w:spacing w:after="0" w:line="264" w:lineRule="auto"/>
        <w:ind w:firstLine="600"/>
        <w:jc w:val="both"/>
        <w:rPr>
          <w:lang w:val="ru-RU"/>
        </w:rPr>
      </w:pPr>
      <w:r>
        <w:rPr>
          <w:rFonts w:ascii="Times New Roman" w:hAnsi="Times New Roman"/>
          <w:color w:val="000000"/>
          <w:sz w:val="28"/>
          <w:lang w:val="ru-RU"/>
        </w:rPr>
        <w:t>работать в ситуациях, расширяющих опыт применения математических отношений в реальной жизни, повышающих интерес к интеллектуальному труду и уверенность в своих силах при решении поставленных задач, умение преодолевать трудности;</w:t>
      </w:r>
    </w:p>
    <w:p w14:paraId="634949DF">
      <w:pPr>
        <w:spacing w:after="0" w:line="264" w:lineRule="auto"/>
        <w:ind w:firstLine="600"/>
        <w:jc w:val="both"/>
        <w:rPr>
          <w:lang w:val="ru-RU"/>
        </w:rPr>
      </w:pPr>
      <w:r>
        <w:rPr>
          <w:rFonts w:ascii="Times New Roman" w:hAnsi="Times New Roman"/>
          <w:color w:val="000000"/>
          <w:sz w:val="28"/>
          <w:lang w:val="ru-RU"/>
        </w:rPr>
        <w:t>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w:t>
      </w:r>
    </w:p>
    <w:p w14:paraId="7E77EDF0">
      <w:pPr>
        <w:spacing w:after="0" w:line="264" w:lineRule="auto"/>
        <w:ind w:firstLine="600"/>
        <w:jc w:val="both"/>
        <w:rPr>
          <w:lang w:val="ru-RU"/>
        </w:rPr>
      </w:pPr>
      <w:r>
        <w:rPr>
          <w:rFonts w:ascii="Times New Roman" w:hAnsi="Times New Roman"/>
          <w:color w:val="000000"/>
          <w:sz w:val="28"/>
          <w:lang w:val="ru-RU"/>
        </w:rPr>
        <w:t>характеризовать свои успехи в изучении математики, стремиться углублять свои математические знания и умения, намечать пути устранения трудностей;</w:t>
      </w:r>
    </w:p>
    <w:p w14:paraId="6246212F">
      <w:pPr>
        <w:spacing w:after="0" w:line="264" w:lineRule="auto"/>
        <w:ind w:firstLine="600"/>
        <w:jc w:val="both"/>
        <w:rPr>
          <w:lang w:val="ru-RU"/>
        </w:rPr>
      </w:pPr>
      <w:r>
        <w:rPr>
          <w:rFonts w:ascii="Times New Roman" w:hAnsi="Times New Roman"/>
          <w:color w:val="000000"/>
          <w:sz w:val="28"/>
          <w:lang w:val="ru-RU"/>
        </w:rPr>
        <w:t>пользоваться разнообразными информационными средствами для решения предложенных и самостоятельно выбранных учебных проблем, задач.</w:t>
      </w:r>
    </w:p>
    <w:p w14:paraId="1D7CC450">
      <w:pPr>
        <w:spacing w:after="0" w:line="264" w:lineRule="auto"/>
        <w:ind w:left="120"/>
        <w:jc w:val="both"/>
        <w:rPr>
          <w:lang w:val="ru-RU"/>
        </w:rPr>
      </w:pPr>
    </w:p>
    <w:p w14:paraId="7377B8C7">
      <w:pPr>
        <w:spacing w:after="0" w:line="264" w:lineRule="auto"/>
        <w:ind w:left="120"/>
        <w:jc w:val="both"/>
        <w:rPr>
          <w:lang w:val="ru-RU"/>
        </w:rPr>
      </w:pPr>
      <w:r>
        <w:rPr>
          <w:rFonts w:ascii="Times New Roman" w:hAnsi="Times New Roman"/>
          <w:b/>
          <w:color w:val="000000"/>
          <w:sz w:val="28"/>
          <w:lang w:val="ru-RU"/>
        </w:rPr>
        <w:t>МЕТАПРЕДМЕТНЫЕ РЕЗУЛЬТАТЫ</w:t>
      </w:r>
    </w:p>
    <w:p w14:paraId="7CA096EC">
      <w:pPr>
        <w:spacing w:after="0" w:line="264" w:lineRule="auto"/>
        <w:ind w:left="120"/>
        <w:jc w:val="both"/>
        <w:rPr>
          <w:lang w:val="ru-RU"/>
        </w:rPr>
      </w:pPr>
    </w:p>
    <w:p w14:paraId="197D38D3">
      <w:pPr>
        <w:spacing w:after="0" w:line="264" w:lineRule="auto"/>
        <w:ind w:left="120"/>
        <w:jc w:val="both"/>
        <w:rPr>
          <w:lang w:val="ru-RU"/>
        </w:rPr>
      </w:pPr>
      <w:r>
        <w:rPr>
          <w:rFonts w:ascii="Times New Roman" w:hAnsi="Times New Roman"/>
          <w:b/>
          <w:color w:val="000000"/>
          <w:sz w:val="28"/>
          <w:lang w:val="ru-RU"/>
        </w:rPr>
        <w:t>Познавательные универсальные учебные действия</w:t>
      </w:r>
    </w:p>
    <w:p w14:paraId="63D121D7">
      <w:pPr>
        <w:spacing w:after="0" w:line="264" w:lineRule="auto"/>
        <w:ind w:firstLine="600"/>
        <w:jc w:val="both"/>
        <w:rPr>
          <w:lang w:val="ru-RU"/>
        </w:rPr>
      </w:pPr>
      <w:r>
        <w:rPr>
          <w:rFonts w:ascii="Times New Roman" w:hAnsi="Times New Roman"/>
          <w:b/>
          <w:color w:val="000000"/>
          <w:sz w:val="28"/>
          <w:lang w:val="ru-RU"/>
        </w:rPr>
        <w:t>Базовые логические действия:</w:t>
      </w:r>
    </w:p>
    <w:p w14:paraId="093F40A6">
      <w:pPr>
        <w:spacing w:after="0" w:line="264" w:lineRule="auto"/>
        <w:ind w:firstLine="600"/>
        <w:jc w:val="both"/>
        <w:rPr>
          <w:lang w:val="ru-RU"/>
        </w:rPr>
      </w:pPr>
      <w:r>
        <w:rPr>
          <w:rFonts w:ascii="Times New Roman" w:hAnsi="Times New Roman"/>
          <w:color w:val="000000"/>
          <w:sz w:val="28"/>
          <w:lang w:val="ru-RU"/>
        </w:rPr>
        <w:t xml:space="preserve">устанавливать связи и зависимости между математическими объектами («часть </w:t>
      </w:r>
      <w:r>
        <w:rPr>
          <w:rFonts w:ascii="Calibri" w:hAnsi="Calibri"/>
          <w:color w:val="000000"/>
          <w:sz w:val="28"/>
          <w:lang w:val="ru-RU"/>
        </w:rPr>
        <w:t xml:space="preserve">– </w:t>
      </w:r>
      <w:r>
        <w:rPr>
          <w:rFonts w:ascii="Times New Roman" w:hAnsi="Times New Roman"/>
          <w:color w:val="000000"/>
          <w:sz w:val="28"/>
          <w:lang w:val="ru-RU"/>
        </w:rPr>
        <w:t>целое», «причина</w:t>
      </w:r>
      <w:r>
        <w:rPr>
          <w:rFonts w:ascii="Times New Roman" w:hAnsi="Times New Roman"/>
          <w:color w:val="333333"/>
          <w:sz w:val="28"/>
          <w:lang w:val="ru-RU"/>
        </w:rPr>
        <w:t xml:space="preserve"> – </w:t>
      </w:r>
      <w:r>
        <w:rPr>
          <w:rFonts w:ascii="Times New Roman" w:hAnsi="Times New Roman"/>
          <w:color w:val="000000"/>
          <w:sz w:val="28"/>
          <w:lang w:val="ru-RU"/>
        </w:rPr>
        <w:t xml:space="preserve">следствие», </w:t>
      </w:r>
      <w:r>
        <w:rPr>
          <w:rFonts w:ascii="Calibri" w:hAnsi="Calibri"/>
          <w:color w:val="000000"/>
          <w:sz w:val="28"/>
          <w:lang w:val="ru-RU"/>
        </w:rPr>
        <w:t>«</w:t>
      </w:r>
      <w:r>
        <w:rPr>
          <w:rFonts w:ascii="Times New Roman" w:hAnsi="Times New Roman"/>
          <w:color w:val="000000"/>
          <w:sz w:val="28"/>
          <w:lang w:val="ru-RU"/>
        </w:rPr>
        <w:t>протяжённость</w:t>
      </w:r>
      <w:r>
        <w:rPr>
          <w:rFonts w:ascii="Calibri" w:hAnsi="Calibri"/>
          <w:color w:val="000000"/>
          <w:sz w:val="28"/>
          <w:lang w:val="ru-RU"/>
        </w:rPr>
        <w:t>»</w:t>
      </w:r>
      <w:r>
        <w:rPr>
          <w:rFonts w:ascii="Times New Roman" w:hAnsi="Times New Roman"/>
          <w:color w:val="000000"/>
          <w:sz w:val="28"/>
          <w:lang w:val="ru-RU"/>
        </w:rPr>
        <w:t>);</w:t>
      </w:r>
    </w:p>
    <w:p w14:paraId="1A9E118B">
      <w:pPr>
        <w:spacing w:after="0" w:line="264" w:lineRule="auto"/>
        <w:ind w:firstLine="600"/>
        <w:jc w:val="both"/>
        <w:rPr>
          <w:lang w:val="ru-RU"/>
        </w:rPr>
      </w:pPr>
      <w:r>
        <w:rPr>
          <w:rFonts w:ascii="Times New Roman" w:hAnsi="Times New Roman"/>
          <w:color w:val="000000"/>
          <w:sz w:val="28"/>
          <w:lang w:val="ru-RU"/>
        </w:rPr>
        <w:t>применять базовые логические универсальные действия: сравнение, анализ, классификация (группировка), обобщение;</w:t>
      </w:r>
    </w:p>
    <w:p w14:paraId="66859F9A">
      <w:pPr>
        <w:spacing w:after="0" w:line="264" w:lineRule="auto"/>
        <w:ind w:firstLine="600"/>
        <w:jc w:val="both"/>
        <w:rPr>
          <w:lang w:val="ru-RU"/>
        </w:rPr>
      </w:pPr>
      <w:r>
        <w:rPr>
          <w:rFonts w:ascii="Times New Roman" w:hAnsi="Times New Roman"/>
          <w:color w:val="000000"/>
          <w:sz w:val="28"/>
          <w:lang w:val="ru-RU"/>
        </w:rPr>
        <w:t>приобретать практические графические и измерительные навыки для успешного решения учебных и житейских задач;</w:t>
      </w:r>
    </w:p>
    <w:p w14:paraId="0D63DECE">
      <w:pPr>
        <w:spacing w:after="0" w:line="264" w:lineRule="auto"/>
        <w:ind w:firstLine="600"/>
        <w:jc w:val="both"/>
        <w:rPr>
          <w:lang w:val="ru-RU"/>
        </w:rPr>
      </w:pPr>
      <w:r>
        <w:rPr>
          <w:rFonts w:ascii="Times New Roman" w:hAnsi="Times New Roman"/>
          <w:color w:val="000000"/>
          <w:sz w:val="28"/>
          <w:lang w:val="ru-RU"/>
        </w:rPr>
        <w:t>представлять текстовую задачу, её решение в виде модели, схемы, арифметической записи, текста в соответствии с предложенной учебной проблемой.</w:t>
      </w:r>
    </w:p>
    <w:p w14:paraId="3D4CFF8B">
      <w:pPr>
        <w:spacing w:after="0" w:line="264" w:lineRule="auto"/>
        <w:ind w:firstLine="600"/>
        <w:jc w:val="both"/>
        <w:rPr>
          <w:lang w:val="ru-RU"/>
        </w:rPr>
      </w:pPr>
      <w:r>
        <w:rPr>
          <w:rFonts w:ascii="Times New Roman" w:hAnsi="Times New Roman"/>
          <w:b/>
          <w:color w:val="000000"/>
          <w:sz w:val="28"/>
          <w:lang w:val="ru-RU"/>
        </w:rPr>
        <w:t>Базовые исследовательские действия:</w:t>
      </w:r>
    </w:p>
    <w:p w14:paraId="5AC3D9FE">
      <w:pPr>
        <w:spacing w:after="0" w:line="264" w:lineRule="auto"/>
        <w:ind w:firstLine="600"/>
        <w:jc w:val="both"/>
        <w:rPr>
          <w:lang w:val="ru-RU"/>
        </w:rPr>
      </w:pPr>
      <w:r>
        <w:rPr>
          <w:rFonts w:ascii="Times New Roman" w:hAnsi="Times New Roman"/>
          <w:color w:val="000000"/>
          <w:sz w:val="28"/>
          <w:lang w:val="ru-RU"/>
        </w:rPr>
        <w:t>проявлять способность ориентироваться в учебном материале разных разделов курса математики;</w:t>
      </w:r>
    </w:p>
    <w:p w14:paraId="15C69919">
      <w:pPr>
        <w:spacing w:after="0" w:line="264" w:lineRule="auto"/>
        <w:ind w:firstLine="600"/>
        <w:jc w:val="both"/>
        <w:rPr>
          <w:lang w:val="ru-RU"/>
        </w:rPr>
      </w:pPr>
      <w:r>
        <w:rPr>
          <w:rFonts w:ascii="Times New Roman" w:hAnsi="Times New Roman"/>
          <w:color w:val="000000"/>
          <w:sz w:val="28"/>
          <w:lang w:val="ru-RU"/>
        </w:rPr>
        <w:t>понимать и адекватно использовать математическую терминологию: различать, характеризовать, использовать для решения учебных и практических задач;</w:t>
      </w:r>
    </w:p>
    <w:p w14:paraId="3822AB5D">
      <w:pPr>
        <w:spacing w:after="0" w:line="264" w:lineRule="auto"/>
        <w:ind w:firstLine="600"/>
        <w:jc w:val="both"/>
        <w:rPr>
          <w:lang w:val="ru-RU"/>
        </w:rPr>
      </w:pPr>
      <w:r>
        <w:rPr>
          <w:rFonts w:ascii="Times New Roman" w:hAnsi="Times New Roman"/>
          <w:color w:val="000000"/>
          <w:sz w:val="28"/>
          <w:lang w:val="ru-RU"/>
        </w:rPr>
        <w:t>применять изученные методы познания (измерение, моделирование, перебор вариантов).</w:t>
      </w:r>
    </w:p>
    <w:p w14:paraId="69834AAD">
      <w:pPr>
        <w:spacing w:after="0" w:line="264" w:lineRule="auto"/>
        <w:ind w:firstLine="600"/>
        <w:jc w:val="both"/>
        <w:rPr>
          <w:lang w:val="ru-RU"/>
        </w:rPr>
      </w:pPr>
      <w:r>
        <w:rPr>
          <w:rFonts w:ascii="Times New Roman" w:hAnsi="Times New Roman"/>
          <w:b/>
          <w:color w:val="000000"/>
          <w:sz w:val="28"/>
          <w:lang w:val="ru-RU"/>
        </w:rPr>
        <w:t>Работа с информацией:</w:t>
      </w:r>
    </w:p>
    <w:p w14:paraId="096464CA">
      <w:pPr>
        <w:spacing w:after="0" w:line="264" w:lineRule="auto"/>
        <w:ind w:firstLine="600"/>
        <w:jc w:val="both"/>
        <w:rPr>
          <w:lang w:val="ru-RU"/>
        </w:rPr>
      </w:pPr>
      <w:r>
        <w:rPr>
          <w:rFonts w:ascii="Times New Roman" w:hAnsi="Times New Roman"/>
          <w:color w:val="000000"/>
          <w:sz w:val="28"/>
          <w:lang w:val="ru-RU"/>
        </w:rPr>
        <w:t>находить и использовать для решения учебных задач текстовую, графическую информацию в разных источниках информационной среды;</w:t>
      </w:r>
    </w:p>
    <w:p w14:paraId="53878B5B">
      <w:pPr>
        <w:spacing w:after="0" w:line="264" w:lineRule="auto"/>
        <w:ind w:firstLine="600"/>
        <w:jc w:val="both"/>
        <w:rPr>
          <w:lang w:val="ru-RU"/>
        </w:rPr>
      </w:pPr>
      <w:r>
        <w:rPr>
          <w:rFonts w:ascii="Times New Roman" w:hAnsi="Times New Roman"/>
          <w:color w:val="000000"/>
          <w:sz w:val="28"/>
          <w:lang w:val="ru-RU"/>
        </w:rPr>
        <w:t>читать, интерпретировать графически представленную информацию (схему, таблицу, диаграмму, другую модель);</w:t>
      </w:r>
    </w:p>
    <w:p w14:paraId="32071EC7">
      <w:pPr>
        <w:spacing w:after="0" w:line="264" w:lineRule="auto"/>
        <w:ind w:firstLine="600"/>
        <w:jc w:val="both"/>
        <w:rPr>
          <w:lang w:val="ru-RU"/>
        </w:rPr>
      </w:pPr>
      <w:r>
        <w:rPr>
          <w:rFonts w:ascii="Times New Roman" w:hAnsi="Times New Roman"/>
          <w:color w:val="000000"/>
          <w:sz w:val="28"/>
          <w:lang w:val="ru-RU"/>
        </w:rPr>
        <w:t>представлять информацию в заданной форме (дополнять таблицу, текст), формулировать утверждение по образцу, в соответствии с требованиями учебной задачи;</w:t>
      </w:r>
    </w:p>
    <w:p w14:paraId="3881DBBA">
      <w:pPr>
        <w:spacing w:after="0" w:line="264" w:lineRule="auto"/>
        <w:ind w:firstLine="600"/>
        <w:jc w:val="both"/>
        <w:rPr>
          <w:lang w:val="ru-RU"/>
        </w:rPr>
      </w:pPr>
      <w:r>
        <w:rPr>
          <w:rFonts w:ascii="Times New Roman" w:hAnsi="Times New Roman"/>
          <w:color w:val="000000"/>
          <w:sz w:val="28"/>
          <w:lang w:val="ru-RU"/>
        </w:rPr>
        <w:t>принимать правила, безопасно использовать предлагаемые электронные средства и источники информации.</w:t>
      </w:r>
    </w:p>
    <w:p w14:paraId="67EE80C3">
      <w:pPr>
        <w:spacing w:after="0" w:line="264" w:lineRule="auto"/>
        <w:ind w:left="120"/>
        <w:jc w:val="both"/>
        <w:rPr>
          <w:lang w:val="ru-RU"/>
        </w:rPr>
      </w:pPr>
    </w:p>
    <w:p w14:paraId="2A5A0DAA">
      <w:pPr>
        <w:spacing w:after="0" w:line="264" w:lineRule="auto"/>
        <w:ind w:left="120"/>
        <w:jc w:val="both"/>
        <w:rPr>
          <w:lang w:val="ru-RU"/>
        </w:rPr>
      </w:pPr>
      <w:r>
        <w:rPr>
          <w:rFonts w:ascii="Times New Roman" w:hAnsi="Times New Roman"/>
          <w:b/>
          <w:color w:val="000000"/>
          <w:sz w:val="28"/>
          <w:lang w:val="ru-RU"/>
        </w:rPr>
        <w:t>Коммуникативные универсальные учебные действия</w:t>
      </w:r>
    </w:p>
    <w:p w14:paraId="519F3C01">
      <w:pPr>
        <w:spacing w:after="0" w:line="264" w:lineRule="auto"/>
        <w:ind w:firstLine="600"/>
        <w:jc w:val="both"/>
        <w:rPr>
          <w:lang w:val="ru-RU"/>
        </w:rPr>
      </w:pPr>
      <w:r>
        <w:rPr>
          <w:rFonts w:ascii="Times New Roman" w:hAnsi="Times New Roman"/>
          <w:b/>
          <w:color w:val="000000"/>
          <w:sz w:val="28"/>
          <w:lang w:val="ru-RU"/>
        </w:rPr>
        <w:t>Общение:</w:t>
      </w:r>
    </w:p>
    <w:p w14:paraId="1E914EAF">
      <w:pPr>
        <w:spacing w:after="0" w:line="264" w:lineRule="auto"/>
        <w:ind w:firstLine="600"/>
        <w:jc w:val="both"/>
        <w:rPr>
          <w:lang w:val="ru-RU"/>
        </w:rPr>
      </w:pPr>
      <w:r>
        <w:rPr>
          <w:rFonts w:ascii="Times New Roman" w:hAnsi="Times New Roman"/>
          <w:color w:val="000000"/>
          <w:sz w:val="28"/>
          <w:lang w:val="ru-RU"/>
        </w:rPr>
        <w:t>конструировать утверждения, проверять их истинность;</w:t>
      </w:r>
    </w:p>
    <w:p w14:paraId="29D8E376">
      <w:pPr>
        <w:spacing w:after="0" w:line="264" w:lineRule="auto"/>
        <w:ind w:firstLine="600"/>
        <w:jc w:val="both"/>
        <w:rPr>
          <w:lang w:val="ru-RU"/>
        </w:rPr>
      </w:pPr>
      <w:r>
        <w:rPr>
          <w:rFonts w:ascii="Times New Roman" w:hAnsi="Times New Roman"/>
          <w:color w:val="000000"/>
          <w:sz w:val="28"/>
          <w:lang w:val="ru-RU"/>
        </w:rPr>
        <w:t>использовать текст задания для объяснения способа и хода решения математической задачи;</w:t>
      </w:r>
    </w:p>
    <w:p w14:paraId="6EEF2210">
      <w:pPr>
        <w:spacing w:after="0" w:line="264" w:lineRule="auto"/>
        <w:ind w:firstLine="600"/>
        <w:jc w:val="both"/>
        <w:rPr>
          <w:lang w:val="ru-RU"/>
        </w:rPr>
      </w:pPr>
      <w:r>
        <w:rPr>
          <w:rFonts w:ascii="Times New Roman" w:hAnsi="Times New Roman"/>
          <w:color w:val="000000"/>
          <w:sz w:val="28"/>
          <w:lang w:val="ru-RU"/>
        </w:rPr>
        <w:t>комментировать процесс вычисления, построения, решения;</w:t>
      </w:r>
    </w:p>
    <w:p w14:paraId="29BC4C71">
      <w:pPr>
        <w:spacing w:after="0" w:line="264" w:lineRule="auto"/>
        <w:ind w:firstLine="600"/>
        <w:jc w:val="both"/>
        <w:rPr>
          <w:lang w:val="ru-RU"/>
        </w:rPr>
      </w:pPr>
      <w:r>
        <w:rPr>
          <w:rFonts w:ascii="Times New Roman" w:hAnsi="Times New Roman"/>
          <w:color w:val="000000"/>
          <w:sz w:val="28"/>
          <w:lang w:val="ru-RU"/>
        </w:rPr>
        <w:t>объяснять полученный ответ с использованием изученной терминологии;</w:t>
      </w:r>
    </w:p>
    <w:p w14:paraId="48CC5BE3">
      <w:pPr>
        <w:spacing w:after="0" w:line="264" w:lineRule="auto"/>
        <w:ind w:firstLine="600"/>
        <w:jc w:val="both"/>
        <w:rPr>
          <w:lang w:val="ru-RU"/>
        </w:rPr>
      </w:pPr>
      <w:r>
        <w:rPr>
          <w:rFonts w:ascii="Times New Roman" w:hAnsi="Times New Roman"/>
          <w:color w:val="000000"/>
          <w:sz w:val="28"/>
          <w:lang w:val="ru-RU"/>
        </w:rPr>
        <w:t>в процессе диалогов по обсуждению изученного материала – задавать вопросы, высказывать суждения, оценивать выступления участников, приводить доказательства своей правоты, проявлять этику общения;</w:t>
      </w:r>
    </w:p>
    <w:p w14:paraId="51139EC7">
      <w:pPr>
        <w:spacing w:after="0" w:line="264" w:lineRule="auto"/>
        <w:ind w:firstLine="600"/>
        <w:jc w:val="both"/>
        <w:rPr>
          <w:lang w:val="ru-RU"/>
        </w:rPr>
      </w:pPr>
      <w:r>
        <w:rPr>
          <w:rFonts w:ascii="Times New Roman" w:hAnsi="Times New Roman"/>
          <w:color w:val="000000"/>
          <w:sz w:val="28"/>
          <w:lang w:val="ru-RU"/>
        </w:rPr>
        <w:t>создавать в соответствии с учебной задачей тексты разного вида – описание (например, геометрической фигуры), рассуждение (к примеру, при решении задачи), инструкция (например, измерение длины отрезка);</w:t>
      </w:r>
    </w:p>
    <w:p w14:paraId="18586000">
      <w:pPr>
        <w:spacing w:after="0" w:line="264" w:lineRule="auto"/>
        <w:ind w:firstLine="600"/>
        <w:jc w:val="both"/>
        <w:rPr>
          <w:lang w:val="ru-RU"/>
        </w:rPr>
      </w:pPr>
      <w:r>
        <w:rPr>
          <w:rFonts w:ascii="Times New Roman" w:hAnsi="Times New Roman"/>
          <w:color w:val="000000"/>
          <w:sz w:val="28"/>
          <w:lang w:val="ru-RU"/>
        </w:rPr>
        <w:t>ориентироваться в алгоритмах: воспроизводить, дополнять, исправлять деформированные;</w:t>
      </w:r>
    </w:p>
    <w:p w14:paraId="2B233865">
      <w:pPr>
        <w:spacing w:after="0" w:line="264" w:lineRule="auto"/>
        <w:ind w:firstLine="600"/>
        <w:jc w:val="both"/>
        <w:rPr>
          <w:lang w:val="ru-RU"/>
        </w:rPr>
      </w:pPr>
      <w:r>
        <w:rPr>
          <w:rFonts w:ascii="Times New Roman" w:hAnsi="Times New Roman"/>
          <w:color w:val="000000"/>
          <w:sz w:val="28"/>
          <w:lang w:val="ru-RU"/>
        </w:rPr>
        <w:t>самостоятельно составлять тексты заданий, аналогичные типовым изученным.</w:t>
      </w:r>
    </w:p>
    <w:p w14:paraId="225781C6">
      <w:pPr>
        <w:spacing w:after="0" w:line="264" w:lineRule="auto"/>
        <w:ind w:left="120"/>
        <w:jc w:val="both"/>
        <w:rPr>
          <w:lang w:val="ru-RU"/>
        </w:rPr>
      </w:pPr>
    </w:p>
    <w:p w14:paraId="2C34E56C">
      <w:pPr>
        <w:spacing w:after="0" w:line="264" w:lineRule="auto"/>
        <w:ind w:left="120"/>
        <w:jc w:val="both"/>
        <w:rPr>
          <w:lang w:val="ru-RU"/>
        </w:rPr>
      </w:pPr>
      <w:r>
        <w:rPr>
          <w:rFonts w:ascii="Times New Roman" w:hAnsi="Times New Roman"/>
          <w:b/>
          <w:color w:val="000000"/>
          <w:sz w:val="28"/>
          <w:lang w:val="ru-RU"/>
        </w:rPr>
        <w:t>Регулятивные универсальные учебные действия</w:t>
      </w:r>
    </w:p>
    <w:p w14:paraId="75887CD3">
      <w:pPr>
        <w:spacing w:after="0" w:line="264" w:lineRule="auto"/>
        <w:ind w:firstLine="600"/>
        <w:jc w:val="both"/>
        <w:rPr>
          <w:lang w:val="ru-RU"/>
        </w:rPr>
      </w:pPr>
      <w:r>
        <w:rPr>
          <w:rFonts w:ascii="Times New Roman" w:hAnsi="Times New Roman"/>
          <w:b/>
          <w:color w:val="000000"/>
          <w:sz w:val="28"/>
          <w:lang w:val="ru-RU"/>
        </w:rPr>
        <w:t>Самоорганизация:</w:t>
      </w:r>
    </w:p>
    <w:p w14:paraId="2870BDBD">
      <w:pPr>
        <w:spacing w:after="0" w:line="264" w:lineRule="auto"/>
        <w:ind w:firstLine="600"/>
        <w:jc w:val="both"/>
        <w:rPr>
          <w:lang w:val="ru-RU"/>
        </w:rPr>
      </w:pPr>
      <w:r>
        <w:rPr>
          <w:rFonts w:ascii="Times New Roman" w:hAnsi="Times New Roman"/>
          <w:color w:val="000000"/>
          <w:sz w:val="28"/>
          <w:lang w:val="ru-RU"/>
        </w:rPr>
        <w:t>планировать действия по решению учебной задачи для получения результата;</w:t>
      </w:r>
    </w:p>
    <w:p w14:paraId="622068F2">
      <w:pPr>
        <w:spacing w:after="0" w:line="264" w:lineRule="auto"/>
        <w:ind w:firstLine="600"/>
        <w:jc w:val="both"/>
        <w:rPr>
          <w:lang w:val="ru-RU"/>
        </w:rPr>
      </w:pPr>
      <w:r>
        <w:rPr>
          <w:rFonts w:ascii="Times New Roman" w:hAnsi="Times New Roman"/>
          <w:color w:val="000000"/>
          <w:sz w:val="28"/>
          <w:lang w:val="ru-RU"/>
        </w:rPr>
        <w:t>планировать этапы предстоящей работы, определять последовательность учебных действий;</w:t>
      </w:r>
    </w:p>
    <w:p w14:paraId="27C7E4D7">
      <w:pPr>
        <w:spacing w:after="0" w:line="264" w:lineRule="auto"/>
        <w:ind w:firstLine="600"/>
        <w:jc w:val="both"/>
        <w:rPr>
          <w:lang w:val="ru-RU"/>
        </w:rPr>
      </w:pPr>
      <w:r>
        <w:rPr>
          <w:rFonts w:ascii="Times New Roman" w:hAnsi="Times New Roman"/>
          <w:color w:val="000000"/>
          <w:sz w:val="28"/>
          <w:lang w:val="ru-RU"/>
        </w:rPr>
        <w:t>выполнять правила безопасного использования электронных средств, предлагаемых в процессе обучения.</w:t>
      </w:r>
    </w:p>
    <w:p w14:paraId="2A861393">
      <w:pPr>
        <w:spacing w:after="0" w:line="264" w:lineRule="auto"/>
        <w:ind w:firstLine="600"/>
        <w:jc w:val="both"/>
        <w:rPr>
          <w:lang w:val="ru-RU"/>
        </w:rPr>
      </w:pPr>
      <w:r>
        <w:rPr>
          <w:rFonts w:ascii="Times New Roman" w:hAnsi="Times New Roman"/>
          <w:b/>
          <w:color w:val="000000"/>
          <w:sz w:val="28"/>
          <w:lang w:val="ru-RU"/>
        </w:rPr>
        <w:t>Самоконтроль (рефлексия):</w:t>
      </w:r>
    </w:p>
    <w:p w14:paraId="0AA4B92B">
      <w:pPr>
        <w:spacing w:after="0" w:line="264" w:lineRule="auto"/>
        <w:ind w:firstLine="600"/>
        <w:jc w:val="both"/>
        <w:rPr>
          <w:lang w:val="ru-RU"/>
        </w:rPr>
      </w:pPr>
      <w:r>
        <w:rPr>
          <w:rFonts w:ascii="Times New Roman" w:hAnsi="Times New Roman"/>
          <w:color w:val="000000"/>
          <w:sz w:val="28"/>
          <w:lang w:val="ru-RU"/>
        </w:rPr>
        <w:t>осуществлять контроль процесса и результата своей деятельности;</w:t>
      </w:r>
    </w:p>
    <w:p w14:paraId="6886F0ED">
      <w:pPr>
        <w:spacing w:after="0" w:line="264" w:lineRule="auto"/>
        <w:ind w:firstLine="600"/>
        <w:jc w:val="both"/>
        <w:rPr>
          <w:lang w:val="ru-RU"/>
        </w:rPr>
      </w:pPr>
      <w:r>
        <w:rPr>
          <w:rFonts w:ascii="Times New Roman" w:hAnsi="Times New Roman"/>
          <w:color w:val="000000"/>
          <w:sz w:val="28"/>
          <w:lang w:val="ru-RU"/>
        </w:rPr>
        <w:t>выбирать и при необходимости корректировать способы действий;</w:t>
      </w:r>
    </w:p>
    <w:p w14:paraId="56548AB3">
      <w:pPr>
        <w:spacing w:after="0" w:line="264" w:lineRule="auto"/>
        <w:ind w:firstLine="600"/>
        <w:jc w:val="both"/>
        <w:rPr>
          <w:lang w:val="ru-RU"/>
        </w:rPr>
      </w:pPr>
      <w:r>
        <w:rPr>
          <w:rFonts w:ascii="Times New Roman" w:hAnsi="Times New Roman"/>
          <w:color w:val="000000"/>
          <w:sz w:val="28"/>
          <w:lang w:val="ru-RU"/>
        </w:rPr>
        <w:t>находить ошибки в своей работе, устанавливать их причины, вести поиск путей преодоления ошибок;</w:t>
      </w:r>
    </w:p>
    <w:p w14:paraId="01B917D0">
      <w:pPr>
        <w:spacing w:after="0" w:line="264" w:lineRule="auto"/>
        <w:ind w:firstLine="600"/>
        <w:jc w:val="both"/>
        <w:rPr>
          <w:lang w:val="ru-RU"/>
        </w:rPr>
      </w:pPr>
      <w:r>
        <w:rPr>
          <w:rFonts w:ascii="Times New Roman" w:hAnsi="Times New Roman"/>
          <w:color w:val="000000"/>
          <w:sz w:val="28"/>
          <w:lang w:val="ru-RU"/>
        </w:rPr>
        <w:t>предвидеть возможность возникновения трудностей и ошибок, предусматривать способы их предупреждения (формулирование вопросов, обращение к учебнику, дополнительным средствам обучения, в том числе электронным);</w:t>
      </w:r>
    </w:p>
    <w:p w14:paraId="6D3EB1FD">
      <w:pPr>
        <w:spacing w:after="0" w:line="264" w:lineRule="auto"/>
        <w:ind w:firstLine="600"/>
        <w:jc w:val="both"/>
        <w:rPr>
          <w:lang w:val="ru-RU"/>
        </w:rPr>
      </w:pPr>
      <w:r>
        <w:rPr>
          <w:rFonts w:ascii="Times New Roman" w:hAnsi="Times New Roman"/>
          <w:color w:val="000000"/>
          <w:sz w:val="28"/>
          <w:lang w:val="ru-RU"/>
        </w:rPr>
        <w:t>оценивать рациональность своих действий, давать им качественную характеристику.</w:t>
      </w:r>
    </w:p>
    <w:p w14:paraId="1E3BB4AC">
      <w:pPr>
        <w:spacing w:after="0" w:line="264" w:lineRule="auto"/>
        <w:ind w:firstLine="600"/>
        <w:jc w:val="both"/>
        <w:rPr>
          <w:lang w:val="ru-RU"/>
        </w:rPr>
      </w:pPr>
      <w:r>
        <w:rPr>
          <w:rFonts w:ascii="Times New Roman" w:hAnsi="Times New Roman"/>
          <w:b/>
          <w:color w:val="000000"/>
          <w:sz w:val="28"/>
          <w:lang w:val="ru-RU"/>
        </w:rPr>
        <w:t>Совместная деятельность:</w:t>
      </w:r>
    </w:p>
    <w:p w14:paraId="70756E36">
      <w:pPr>
        <w:spacing w:after="0" w:line="264" w:lineRule="auto"/>
        <w:ind w:firstLine="600"/>
        <w:jc w:val="both"/>
        <w:rPr>
          <w:lang w:val="ru-RU"/>
        </w:rPr>
      </w:pPr>
      <w:r>
        <w:rPr>
          <w:rFonts w:ascii="Times New Roman" w:hAnsi="Times New Roman"/>
          <w:color w:val="000000"/>
          <w:sz w:val="28"/>
          <w:lang w:val="ru-RU"/>
        </w:rPr>
        <w:t>участвовать в совместной деятельности: распределять работу между членами группы (например, в случае решения задач, требующих перебора большого количества вариантов, приведения примеров и контрпримеров), согласовывать мнения в ходе поиска доказательств, выбора рационального способа, анализа информации;</w:t>
      </w:r>
    </w:p>
    <w:p w14:paraId="7A08352A">
      <w:pPr>
        <w:spacing w:after="0" w:line="264" w:lineRule="auto"/>
        <w:ind w:firstLine="600"/>
        <w:jc w:val="both"/>
        <w:rPr>
          <w:lang w:val="ru-RU"/>
        </w:rPr>
      </w:pPr>
      <w:r>
        <w:rPr>
          <w:rFonts w:ascii="Times New Roman" w:hAnsi="Times New Roman"/>
          <w:color w:val="000000"/>
          <w:sz w:val="28"/>
          <w:lang w:val="ru-RU"/>
        </w:rPr>
        <w:t>осуществлять совместный контроль и оценку выполняемых действий, предвидеть возможность возникновения ошибок и трудностей, предусматривать пути их предупреждения.</w:t>
      </w:r>
    </w:p>
    <w:p w14:paraId="337FECC3">
      <w:pPr>
        <w:spacing w:after="0" w:line="264" w:lineRule="auto"/>
        <w:ind w:left="120"/>
        <w:jc w:val="both"/>
        <w:rPr>
          <w:lang w:val="ru-RU"/>
        </w:rPr>
      </w:pPr>
    </w:p>
    <w:p w14:paraId="1613401D">
      <w:pPr>
        <w:spacing w:after="0" w:line="264" w:lineRule="auto"/>
        <w:ind w:left="120"/>
        <w:jc w:val="both"/>
        <w:rPr>
          <w:lang w:val="ru-RU"/>
        </w:rPr>
      </w:pPr>
      <w:r>
        <w:rPr>
          <w:rFonts w:ascii="Times New Roman" w:hAnsi="Times New Roman"/>
          <w:b/>
          <w:color w:val="000000"/>
          <w:sz w:val="28"/>
          <w:lang w:val="ru-RU"/>
        </w:rPr>
        <w:t>ПРЕДМЕТНЫЕ РЕЗУЛЬТАТЫ</w:t>
      </w:r>
    </w:p>
    <w:p w14:paraId="5D428B86">
      <w:pPr>
        <w:spacing w:after="0" w:line="264" w:lineRule="auto"/>
        <w:ind w:left="120"/>
        <w:jc w:val="both"/>
        <w:rPr>
          <w:lang w:val="ru-RU"/>
        </w:rPr>
      </w:pPr>
    </w:p>
    <w:p w14:paraId="38FAF47E">
      <w:pPr>
        <w:spacing w:after="0" w:line="264" w:lineRule="auto"/>
        <w:ind w:left="120"/>
        <w:jc w:val="both"/>
        <w:rPr>
          <w:lang w:val="ru-RU"/>
        </w:rPr>
      </w:pPr>
      <w:r>
        <w:rPr>
          <w:rFonts w:ascii="Times New Roman" w:hAnsi="Times New Roman"/>
          <w:color w:val="000000"/>
          <w:sz w:val="28"/>
          <w:lang w:val="ru-RU"/>
        </w:rPr>
        <w:t>К концу обучения в</w:t>
      </w:r>
      <w:r>
        <w:rPr>
          <w:rFonts w:ascii="Times New Roman" w:hAnsi="Times New Roman"/>
          <w:b/>
          <w:color w:val="000000"/>
          <w:sz w:val="28"/>
          <w:lang w:val="ru-RU"/>
        </w:rPr>
        <w:t xml:space="preserve"> 1 классе</w:t>
      </w:r>
      <w:r>
        <w:rPr>
          <w:rFonts w:ascii="Times New Roman" w:hAnsi="Times New Roman"/>
          <w:color w:val="000000"/>
          <w:sz w:val="28"/>
          <w:lang w:val="ru-RU"/>
        </w:rPr>
        <w:t xml:space="preserve"> у обучающегося будут сформированы следующие умения:</w:t>
      </w:r>
    </w:p>
    <w:p w14:paraId="66636A3F">
      <w:pPr>
        <w:spacing w:after="0" w:line="264" w:lineRule="auto"/>
        <w:ind w:firstLine="600"/>
        <w:jc w:val="both"/>
        <w:rPr>
          <w:lang w:val="ru-RU"/>
        </w:rPr>
      </w:pPr>
      <w:r>
        <w:rPr>
          <w:rFonts w:ascii="Times New Roman" w:hAnsi="Times New Roman"/>
          <w:color w:val="000000"/>
          <w:sz w:val="28"/>
          <w:lang w:val="ru-RU"/>
        </w:rPr>
        <w:t>читать, записывать, сравнивать, упорядочивать числа от 0 до 20;</w:t>
      </w:r>
    </w:p>
    <w:p w14:paraId="51014582">
      <w:pPr>
        <w:spacing w:after="0" w:line="264" w:lineRule="auto"/>
        <w:ind w:firstLine="600"/>
        <w:jc w:val="both"/>
        <w:rPr>
          <w:lang w:val="ru-RU"/>
        </w:rPr>
      </w:pPr>
      <w:r>
        <w:rPr>
          <w:rFonts w:ascii="Times New Roman" w:hAnsi="Times New Roman"/>
          <w:color w:val="000000"/>
          <w:sz w:val="28"/>
          <w:lang w:val="ru-RU"/>
        </w:rPr>
        <w:t>пересчитывать различные объекты, устанавливать порядковый номер объекта;</w:t>
      </w:r>
    </w:p>
    <w:p w14:paraId="3C99082F">
      <w:pPr>
        <w:spacing w:after="0" w:line="264" w:lineRule="auto"/>
        <w:ind w:firstLine="600"/>
        <w:jc w:val="both"/>
        <w:rPr>
          <w:lang w:val="ru-RU"/>
        </w:rPr>
      </w:pPr>
      <w:r>
        <w:rPr>
          <w:rFonts w:ascii="Times New Roman" w:hAnsi="Times New Roman"/>
          <w:color w:val="000000"/>
          <w:sz w:val="28"/>
          <w:lang w:val="ru-RU"/>
        </w:rPr>
        <w:t>находить числа, большее или меньшее данного числа на заданное число;</w:t>
      </w:r>
    </w:p>
    <w:p w14:paraId="6C377613">
      <w:pPr>
        <w:spacing w:after="0" w:line="264" w:lineRule="auto"/>
        <w:ind w:firstLine="600"/>
        <w:jc w:val="both"/>
        <w:rPr>
          <w:lang w:val="ru-RU"/>
        </w:rPr>
      </w:pPr>
      <w:r>
        <w:rPr>
          <w:rFonts w:ascii="Times New Roman" w:hAnsi="Times New Roman"/>
          <w:color w:val="000000"/>
          <w:sz w:val="28"/>
          <w:lang w:val="ru-RU"/>
        </w:rPr>
        <w:t>выполнять арифметические действия сложения и вычитания в пределах 20 (устно и письменно) без перехода через десяток;</w:t>
      </w:r>
    </w:p>
    <w:p w14:paraId="29C5E577">
      <w:pPr>
        <w:spacing w:after="0" w:line="264" w:lineRule="auto"/>
        <w:ind w:firstLine="600"/>
        <w:jc w:val="both"/>
        <w:rPr>
          <w:lang w:val="ru-RU"/>
        </w:rPr>
      </w:pPr>
      <w:r>
        <w:rPr>
          <w:rFonts w:ascii="Times New Roman" w:hAnsi="Times New Roman"/>
          <w:color w:val="000000"/>
          <w:sz w:val="28"/>
          <w:lang w:val="ru-RU"/>
        </w:rPr>
        <w:t>называть и различать компоненты действий сложения (слагаемые, сумма) и вычитания (уменьшаемое, вычитаемое, разность);</w:t>
      </w:r>
    </w:p>
    <w:p w14:paraId="63B2DAF6">
      <w:pPr>
        <w:spacing w:after="0" w:line="264" w:lineRule="auto"/>
        <w:ind w:firstLine="600"/>
        <w:jc w:val="both"/>
        <w:rPr>
          <w:lang w:val="ru-RU"/>
        </w:rPr>
      </w:pPr>
      <w:r>
        <w:rPr>
          <w:rFonts w:ascii="Times New Roman" w:hAnsi="Times New Roman"/>
          <w:color w:val="000000"/>
          <w:sz w:val="28"/>
          <w:lang w:val="ru-RU"/>
        </w:rPr>
        <w:t>решать текстовые задачи в одно действие на сложение и вычитание: выделять условие и требование (вопрос);</w:t>
      </w:r>
    </w:p>
    <w:p w14:paraId="56347A77">
      <w:pPr>
        <w:spacing w:after="0" w:line="264" w:lineRule="auto"/>
        <w:ind w:firstLine="600"/>
        <w:jc w:val="both"/>
        <w:rPr>
          <w:lang w:val="ru-RU"/>
        </w:rPr>
      </w:pPr>
      <w:r>
        <w:rPr>
          <w:rFonts w:ascii="Times New Roman" w:hAnsi="Times New Roman"/>
          <w:color w:val="000000"/>
          <w:sz w:val="28"/>
          <w:lang w:val="ru-RU"/>
        </w:rPr>
        <w:t xml:space="preserve">сравнивать объекты по длине, устанавливая между ними соотношение «длиннее </w:t>
      </w:r>
      <w:r>
        <w:rPr>
          <w:rFonts w:ascii="Calibri" w:hAnsi="Calibri"/>
          <w:color w:val="000000"/>
          <w:sz w:val="28"/>
          <w:lang w:val="ru-RU"/>
        </w:rPr>
        <w:t xml:space="preserve">– </w:t>
      </w:r>
      <w:r>
        <w:rPr>
          <w:rFonts w:ascii="Times New Roman" w:hAnsi="Times New Roman"/>
          <w:color w:val="000000"/>
          <w:sz w:val="28"/>
          <w:lang w:val="ru-RU"/>
        </w:rPr>
        <w:t>короче», «выше</w:t>
      </w:r>
      <w:r>
        <w:rPr>
          <w:rFonts w:ascii="Times New Roman" w:hAnsi="Times New Roman"/>
          <w:color w:val="333333"/>
          <w:sz w:val="28"/>
          <w:lang w:val="ru-RU"/>
        </w:rPr>
        <w:t xml:space="preserve"> – </w:t>
      </w:r>
      <w:r>
        <w:rPr>
          <w:rFonts w:ascii="Times New Roman" w:hAnsi="Times New Roman"/>
          <w:color w:val="000000"/>
          <w:sz w:val="28"/>
          <w:lang w:val="ru-RU"/>
        </w:rPr>
        <w:t>ниже», «шире</w:t>
      </w:r>
      <w:r>
        <w:rPr>
          <w:rFonts w:ascii="Times New Roman" w:hAnsi="Times New Roman"/>
          <w:color w:val="333333"/>
          <w:sz w:val="28"/>
          <w:lang w:val="ru-RU"/>
        </w:rPr>
        <w:t xml:space="preserve"> – </w:t>
      </w:r>
      <w:r>
        <w:rPr>
          <w:rFonts w:ascii="Times New Roman" w:hAnsi="Times New Roman"/>
          <w:color w:val="000000"/>
          <w:sz w:val="28"/>
          <w:lang w:val="ru-RU"/>
        </w:rPr>
        <w:t>уже»;</w:t>
      </w:r>
    </w:p>
    <w:p w14:paraId="646FFDB5">
      <w:pPr>
        <w:spacing w:after="0" w:line="264" w:lineRule="auto"/>
        <w:ind w:firstLine="600"/>
        <w:jc w:val="both"/>
        <w:rPr>
          <w:lang w:val="ru-RU"/>
        </w:rPr>
      </w:pPr>
      <w:r>
        <w:rPr>
          <w:rFonts w:ascii="Times New Roman" w:hAnsi="Times New Roman"/>
          <w:color w:val="000000"/>
          <w:sz w:val="28"/>
          <w:lang w:val="ru-RU"/>
        </w:rPr>
        <w:t>измерять длину отрезка (в см), чертить отрезок заданной длины;</w:t>
      </w:r>
    </w:p>
    <w:p w14:paraId="612CABC8">
      <w:pPr>
        <w:spacing w:after="0" w:line="264" w:lineRule="auto"/>
        <w:ind w:firstLine="600"/>
        <w:jc w:val="both"/>
        <w:rPr>
          <w:lang w:val="ru-RU"/>
        </w:rPr>
      </w:pPr>
      <w:r>
        <w:rPr>
          <w:rFonts w:ascii="Times New Roman" w:hAnsi="Times New Roman"/>
          <w:color w:val="000000"/>
          <w:sz w:val="28"/>
          <w:lang w:val="ru-RU"/>
        </w:rPr>
        <w:t>различать число и цифру;</w:t>
      </w:r>
    </w:p>
    <w:p w14:paraId="4FEC7527">
      <w:pPr>
        <w:spacing w:after="0" w:line="264" w:lineRule="auto"/>
        <w:ind w:firstLine="600"/>
        <w:jc w:val="both"/>
        <w:rPr>
          <w:lang w:val="ru-RU"/>
        </w:rPr>
      </w:pPr>
      <w:r>
        <w:rPr>
          <w:rFonts w:ascii="Times New Roman" w:hAnsi="Times New Roman"/>
          <w:color w:val="000000"/>
          <w:sz w:val="28"/>
          <w:lang w:val="ru-RU"/>
        </w:rPr>
        <w:t>распознавать геометрические фигуры: круг, треугольник, прямоугольник (квадрат), отрезок;</w:t>
      </w:r>
    </w:p>
    <w:p w14:paraId="4234ED59">
      <w:pPr>
        <w:spacing w:after="0" w:line="264" w:lineRule="auto"/>
        <w:ind w:firstLine="600"/>
        <w:jc w:val="both"/>
        <w:rPr>
          <w:lang w:val="ru-RU"/>
        </w:rPr>
      </w:pPr>
      <w:r>
        <w:rPr>
          <w:rFonts w:ascii="Times New Roman" w:hAnsi="Times New Roman"/>
          <w:color w:val="000000"/>
          <w:sz w:val="28"/>
          <w:lang w:val="ru-RU"/>
        </w:rPr>
        <w:t>устанавливать между объектами соотношения: «слева</w:t>
      </w:r>
      <w:r>
        <w:rPr>
          <w:rFonts w:ascii="Times New Roman" w:hAnsi="Times New Roman"/>
          <w:color w:val="333333"/>
          <w:sz w:val="28"/>
          <w:lang w:val="ru-RU"/>
        </w:rPr>
        <w:t xml:space="preserve"> – </w:t>
      </w:r>
      <w:r>
        <w:rPr>
          <w:rFonts w:ascii="Times New Roman" w:hAnsi="Times New Roman"/>
          <w:color w:val="000000"/>
          <w:sz w:val="28"/>
          <w:lang w:val="ru-RU"/>
        </w:rPr>
        <w:t>справа», «спереди</w:t>
      </w:r>
      <w:r>
        <w:rPr>
          <w:rFonts w:ascii="Times New Roman" w:hAnsi="Times New Roman"/>
          <w:color w:val="333333"/>
          <w:sz w:val="28"/>
          <w:lang w:val="ru-RU"/>
        </w:rPr>
        <w:t xml:space="preserve"> – </w:t>
      </w:r>
      <w:r>
        <w:rPr>
          <w:rFonts w:ascii="Times New Roman" w:hAnsi="Times New Roman"/>
          <w:color w:val="000000"/>
          <w:sz w:val="28"/>
          <w:lang w:val="ru-RU"/>
        </w:rPr>
        <w:t xml:space="preserve">сзади», </w:t>
      </w:r>
      <w:r>
        <w:rPr>
          <w:rFonts w:ascii="Times New Roman" w:hAnsi="Times New Roman"/>
          <w:color w:val="333333"/>
          <w:sz w:val="28"/>
          <w:lang w:val="ru-RU"/>
        </w:rPr>
        <w:t>«</w:t>
      </w:r>
      <w:r>
        <w:rPr>
          <w:rFonts w:ascii="Times New Roman" w:hAnsi="Times New Roman"/>
          <w:color w:val="000000"/>
          <w:sz w:val="28"/>
          <w:lang w:val="ru-RU"/>
        </w:rPr>
        <w:t>между</w:t>
      </w:r>
      <w:r>
        <w:rPr>
          <w:rFonts w:ascii="Times New Roman" w:hAnsi="Times New Roman"/>
          <w:color w:val="333333"/>
          <w:sz w:val="28"/>
          <w:lang w:val="ru-RU"/>
        </w:rPr>
        <w:t>»</w:t>
      </w:r>
      <w:r>
        <w:rPr>
          <w:rFonts w:ascii="Times New Roman" w:hAnsi="Times New Roman"/>
          <w:color w:val="000000"/>
          <w:sz w:val="28"/>
          <w:lang w:val="ru-RU"/>
        </w:rPr>
        <w:t>;</w:t>
      </w:r>
    </w:p>
    <w:p w14:paraId="7693CC74">
      <w:pPr>
        <w:spacing w:after="0" w:line="264" w:lineRule="auto"/>
        <w:ind w:firstLine="600"/>
        <w:jc w:val="both"/>
        <w:rPr>
          <w:lang w:val="ru-RU"/>
        </w:rPr>
      </w:pPr>
      <w:r>
        <w:rPr>
          <w:rFonts w:ascii="Times New Roman" w:hAnsi="Times New Roman"/>
          <w:color w:val="000000"/>
          <w:sz w:val="28"/>
          <w:lang w:val="ru-RU"/>
        </w:rPr>
        <w:t>распознавать верные (истинные) и неверные (ложные) утверждения относительно заданного набора объектов/предметов;</w:t>
      </w:r>
    </w:p>
    <w:p w14:paraId="291FAE9B">
      <w:pPr>
        <w:spacing w:after="0" w:line="264" w:lineRule="auto"/>
        <w:ind w:firstLine="600"/>
        <w:jc w:val="both"/>
        <w:rPr>
          <w:lang w:val="ru-RU"/>
        </w:rPr>
      </w:pPr>
      <w:r>
        <w:rPr>
          <w:rFonts w:ascii="Times New Roman" w:hAnsi="Times New Roman"/>
          <w:color w:val="000000"/>
          <w:sz w:val="28"/>
          <w:lang w:val="ru-RU"/>
        </w:rPr>
        <w:t>группировать объекты по заданному признаку, находить и называть закономерности в ряду объектов повседневной жизни;</w:t>
      </w:r>
    </w:p>
    <w:p w14:paraId="26A194CD">
      <w:pPr>
        <w:spacing w:after="0" w:line="264" w:lineRule="auto"/>
        <w:ind w:firstLine="600"/>
        <w:jc w:val="both"/>
        <w:rPr>
          <w:lang w:val="ru-RU"/>
        </w:rPr>
      </w:pPr>
      <w:r>
        <w:rPr>
          <w:rFonts w:ascii="Times New Roman" w:hAnsi="Times New Roman"/>
          <w:color w:val="000000"/>
          <w:sz w:val="28"/>
          <w:lang w:val="ru-RU"/>
        </w:rPr>
        <w:t>различать строки и столбцы таблицы, вносить данное в таблицу, извлекать данное или данные из таблицы;</w:t>
      </w:r>
    </w:p>
    <w:p w14:paraId="5D74D8D9">
      <w:pPr>
        <w:spacing w:after="0" w:line="264" w:lineRule="auto"/>
        <w:ind w:firstLine="600"/>
        <w:jc w:val="both"/>
        <w:rPr>
          <w:lang w:val="ru-RU"/>
        </w:rPr>
      </w:pPr>
      <w:r>
        <w:rPr>
          <w:rFonts w:ascii="Times New Roman" w:hAnsi="Times New Roman"/>
          <w:color w:val="000000"/>
          <w:sz w:val="28"/>
          <w:lang w:val="ru-RU"/>
        </w:rPr>
        <w:t>сравнивать два объекта (числа, геометрические фигуры);</w:t>
      </w:r>
    </w:p>
    <w:p w14:paraId="27FB351D">
      <w:pPr>
        <w:spacing w:after="0" w:line="264" w:lineRule="auto"/>
        <w:ind w:firstLine="600"/>
        <w:jc w:val="both"/>
        <w:rPr>
          <w:lang w:val="ru-RU"/>
        </w:rPr>
      </w:pPr>
      <w:r>
        <w:rPr>
          <w:rFonts w:ascii="Times New Roman" w:hAnsi="Times New Roman"/>
          <w:color w:val="000000"/>
          <w:sz w:val="28"/>
          <w:lang w:val="ru-RU"/>
        </w:rPr>
        <w:t>распределять объекты на две группы по заданному основанию.</w:t>
      </w:r>
    </w:p>
    <w:p w14:paraId="7325BA83">
      <w:pPr>
        <w:spacing w:after="0" w:line="264" w:lineRule="auto"/>
        <w:ind w:left="120"/>
        <w:jc w:val="both"/>
        <w:rPr>
          <w:lang w:val="ru-RU"/>
        </w:rPr>
      </w:pPr>
    </w:p>
    <w:p w14:paraId="6F9D6B45">
      <w:pPr>
        <w:spacing w:after="0" w:line="264" w:lineRule="auto"/>
        <w:ind w:left="120"/>
        <w:jc w:val="both"/>
        <w:rPr>
          <w:lang w:val="ru-RU"/>
        </w:rPr>
      </w:pPr>
      <w:r>
        <w:rPr>
          <w:rFonts w:ascii="Times New Roman" w:hAnsi="Times New Roman"/>
          <w:color w:val="000000"/>
          <w:sz w:val="28"/>
          <w:lang w:val="ru-RU"/>
        </w:rPr>
        <w:t>К концу обучения во</w:t>
      </w:r>
      <w:r>
        <w:rPr>
          <w:rFonts w:ascii="Times New Roman" w:hAnsi="Times New Roman"/>
          <w:b/>
          <w:i/>
          <w:color w:val="000000"/>
          <w:sz w:val="28"/>
          <w:lang w:val="ru-RU"/>
        </w:rPr>
        <w:t xml:space="preserve"> </w:t>
      </w:r>
      <w:r>
        <w:rPr>
          <w:rFonts w:ascii="Times New Roman" w:hAnsi="Times New Roman"/>
          <w:b/>
          <w:color w:val="000000"/>
          <w:sz w:val="28"/>
          <w:lang w:val="ru-RU"/>
        </w:rPr>
        <w:t>2 классе</w:t>
      </w:r>
      <w:r>
        <w:rPr>
          <w:rFonts w:ascii="Times New Roman" w:hAnsi="Times New Roman"/>
          <w:color w:val="000000"/>
          <w:sz w:val="28"/>
          <w:lang w:val="ru-RU"/>
        </w:rPr>
        <w:t xml:space="preserve"> у обучающегося будут сформированы следующие умения:</w:t>
      </w:r>
    </w:p>
    <w:p w14:paraId="71555AD9">
      <w:pPr>
        <w:spacing w:after="0" w:line="264" w:lineRule="auto"/>
        <w:ind w:firstLine="600"/>
        <w:jc w:val="both"/>
        <w:rPr>
          <w:lang w:val="ru-RU"/>
        </w:rPr>
      </w:pPr>
      <w:r>
        <w:rPr>
          <w:rFonts w:ascii="Times New Roman" w:hAnsi="Times New Roman"/>
          <w:color w:val="000000"/>
          <w:sz w:val="28"/>
          <w:lang w:val="ru-RU"/>
        </w:rPr>
        <w:t>читать, записывать, сравнивать, упорядочивать числа в пределах 100;</w:t>
      </w:r>
    </w:p>
    <w:p w14:paraId="1ADA7E53">
      <w:pPr>
        <w:spacing w:after="0" w:line="264" w:lineRule="auto"/>
        <w:ind w:firstLine="600"/>
        <w:jc w:val="both"/>
        <w:rPr>
          <w:lang w:val="ru-RU"/>
        </w:rPr>
      </w:pPr>
      <w:r>
        <w:rPr>
          <w:rFonts w:ascii="Times New Roman" w:hAnsi="Times New Roman"/>
          <w:color w:val="000000"/>
          <w:sz w:val="28"/>
          <w:lang w:val="ru-RU"/>
        </w:rPr>
        <w:t>находить число большее или меньшее данного числа на заданное число (в пределах 100), большее данного числа в заданное число раз (в пределах 20);</w:t>
      </w:r>
    </w:p>
    <w:p w14:paraId="1ACAC9FC">
      <w:pPr>
        <w:spacing w:after="0" w:line="264" w:lineRule="auto"/>
        <w:ind w:firstLine="600"/>
        <w:jc w:val="both"/>
        <w:rPr>
          <w:lang w:val="ru-RU"/>
        </w:rPr>
      </w:pPr>
      <w:r>
        <w:rPr>
          <w:rFonts w:ascii="Times New Roman" w:hAnsi="Times New Roman"/>
          <w:color w:val="000000"/>
          <w:sz w:val="28"/>
          <w:lang w:val="ru-RU"/>
        </w:rPr>
        <w:t>устанавливать и соблюдать порядок при вычислении значения числового выражения (со скобками или без скобок), содержащего действия сложения и вычитания в пределах 100;</w:t>
      </w:r>
    </w:p>
    <w:p w14:paraId="392462B5">
      <w:pPr>
        <w:spacing w:after="0" w:line="264" w:lineRule="auto"/>
        <w:ind w:firstLine="600"/>
        <w:jc w:val="both"/>
        <w:rPr>
          <w:lang w:val="ru-RU"/>
        </w:rPr>
      </w:pPr>
      <w:r>
        <w:rPr>
          <w:rFonts w:ascii="Times New Roman" w:hAnsi="Times New Roman"/>
          <w:color w:val="000000"/>
          <w:sz w:val="28"/>
          <w:lang w:val="ru-RU"/>
        </w:rPr>
        <w:t>выполнять арифметические действия: сложение и вычитание, в пределах 100 – устно и письменно, умножение и деление в пределах 50 с использованием таблицы умножения;</w:t>
      </w:r>
    </w:p>
    <w:p w14:paraId="4518E57B">
      <w:pPr>
        <w:spacing w:after="0" w:line="264" w:lineRule="auto"/>
        <w:ind w:firstLine="600"/>
        <w:jc w:val="both"/>
        <w:rPr>
          <w:lang w:val="ru-RU"/>
        </w:rPr>
      </w:pPr>
      <w:r>
        <w:rPr>
          <w:rFonts w:ascii="Times New Roman" w:hAnsi="Times New Roman"/>
          <w:color w:val="000000"/>
          <w:sz w:val="28"/>
          <w:lang w:val="ru-RU"/>
        </w:rPr>
        <w:t>называть и различать компоненты действий умножения (множители, произведение), деления (делимое, делитель, частное);</w:t>
      </w:r>
    </w:p>
    <w:p w14:paraId="341DEB6C">
      <w:pPr>
        <w:spacing w:after="0" w:line="264" w:lineRule="auto"/>
        <w:ind w:firstLine="600"/>
        <w:jc w:val="both"/>
        <w:rPr>
          <w:lang w:val="ru-RU"/>
        </w:rPr>
      </w:pPr>
      <w:r>
        <w:rPr>
          <w:rFonts w:ascii="Times New Roman" w:hAnsi="Times New Roman"/>
          <w:color w:val="000000"/>
          <w:sz w:val="28"/>
          <w:lang w:val="ru-RU"/>
        </w:rPr>
        <w:t>находить неизвестный компонент сложения, вычитания;</w:t>
      </w:r>
    </w:p>
    <w:p w14:paraId="5E10EE12">
      <w:pPr>
        <w:spacing w:after="0" w:line="264" w:lineRule="auto"/>
        <w:ind w:firstLine="600"/>
        <w:jc w:val="both"/>
        <w:rPr>
          <w:lang w:val="ru-RU"/>
        </w:rPr>
      </w:pPr>
      <w:r>
        <w:rPr>
          <w:rFonts w:ascii="Times New Roman" w:hAnsi="Times New Roman"/>
          <w:color w:val="000000"/>
          <w:sz w:val="28"/>
          <w:lang w:val="ru-RU"/>
        </w:rPr>
        <w:t>использовать при выполнении практических заданий единицы величин длины (сантиметр, дециметр, метр), массы (килограмм), времени (минута, час), стоимости (рубль, копейка);</w:t>
      </w:r>
    </w:p>
    <w:p w14:paraId="6D72E783">
      <w:pPr>
        <w:spacing w:after="0" w:line="264" w:lineRule="auto"/>
        <w:ind w:firstLine="600"/>
        <w:jc w:val="both"/>
        <w:rPr>
          <w:lang w:val="ru-RU"/>
        </w:rPr>
      </w:pPr>
      <w:r>
        <w:rPr>
          <w:rFonts w:ascii="Times New Roman" w:hAnsi="Times New Roman"/>
          <w:color w:val="000000"/>
          <w:sz w:val="28"/>
          <w:lang w:val="ru-RU"/>
        </w:rPr>
        <w:t>определять с помощью измерительных инструментов длину, определять время с помощью часов;</w:t>
      </w:r>
    </w:p>
    <w:p w14:paraId="13CB65EA">
      <w:pPr>
        <w:spacing w:after="0" w:line="264" w:lineRule="auto"/>
        <w:ind w:firstLine="600"/>
        <w:jc w:val="both"/>
        <w:rPr>
          <w:lang w:val="ru-RU"/>
        </w:rPr>
      </w:pPr>
      <w:r>
        <w:rPr>
          <w:rFonts w:ascii="Times New Roman" w:hAnsi="Times New Roman"/>
          <w:color w:val="000000"/>
          <w:sz w:val="28"/>
          <w:lang w:val="ru-RU"/>
        </w:rPr>
        <w:t>сравнивать величины длины, массы, времени, стоимости, устанавливая между ними соотношение «больше или меньше на»;</w:t>
      </w:r>
    </w:p>
    <w:p w14:paraId="0B7ABBF2">
      <w:pPr>
        <w:spacing w:after="0" w:line="264" w:lineRule="auto"/>
        <w:ind w:firstLine="600"/>
        <w:jc w:val="both"/>
        <w:rPr>
          <w:lang w:val="ru-RU"/>
        </w:rPr>
      </w:pPr>
      <w:r>
        <w:rPr>
          <w:rFonts w:ascii="Times New Roman" w:hAnsi="Times New Roman"/>
          <w:color w:val="000000"/>
          <w:sz w:val="28"/>
          <w:lang w:val="ru-RU"/>
        </w:rPr>
        <w:t>решать текстовые задачи в одно-два действия: представлять задачу (краткая запись, рисунок, таблица или другая модель), планировать ход решения текстовой задачи в два действия, оформлять его в виде арифметического действия или действий, записывать ответ;</w:t>
      </w:r>
    </w:p>
    <w:p w14:paraId="524FEAD7">
      <w:pPr>
        <w:spacing w:after="0" w:line="264" w:lineRule="auto"/>
        <w:ind w:firstLine="600"/>
        <w:jc w:val="both"/>
        <w:rPr>
          <w:lang w:val="ru-RU"/>
        </w:rPr>
      </w:pPr>
      <w:r>
        <w:rPr>
          <w:rFonts w:ascii="Times New Roman" w:hAnsi="Times New Roman"/>
          <w:color w:val="000000"/>
          <w:sz w:val="28"/>
          <w:lang w:val="ru-RU"/>
        </w:rPr>
        <w:t>различать и называть геометрические фигуры: прямой угол, ломаную, многоугольник;</w:t>
      </w:r>
    </w:p>
    <w:p w14:paraId="24DDAE0A">
      <w:pPr>
        <w:spacing w:after="0" w:line="264" w:lineRule="auto"/>
        <w:ind w:firstLine="600"/>
        <w:jc w:val="both"/>
        <w:rPr>
          <w:lang w:val="ru-RU"/>
        </w:rPr>
      </w:pPr>
      <w:r>
        <w:rPr>
          <w:rFonts w:ascii="Times New Roman" w:hAnsi="Times New Roman"/>
          <w:color w:val="000000"/>
          <w:sz w:val="28"/>
          <w:lang w:val="ru-RU"/>
        </w:rPr>
        <w:t>на бумаге в клетку изображать ломаную, многоугольник, чертить с помощью линейки или угольника прямой угол, прямоугольник с заданными длинами сторон;</w:t>
      </w:r>
    </w:p>
    <w:p w14:paraId="071AF241">
      <w:pPr>
        <w:spacing w:after="0" w:line="264" w:lineRule="auto"/>
        <w:ind w:firstLine="600"/>
        <w:jc w:val="both"/>
        <w:rPr>
          <w:lang w:val="ru-RU"/>
        </w:rPr>
      </w:pPr>
      <w:r>
        <w:rPr>
          <w:rFonts w:ascii="Times New Roman" w:hAnsi="Times New Roman"/>
          <w:color w:val="000000"/>
          <w:sz w:val="28"/>
          <w:lang w:val="ru-RU"/>
        </w:rPr>
        <w:t>выполнять измерение длин реальных объектов с помощью линейки;</w:t>
      </w:r>
    </w:p>
    <w:p w14:paraId="43E08102">
      <w:pPr>
        <w:spacing w:after="0" w:line="264" w:lineRule="auto"/>
        <w:ind w:firstLine="600"/>
        <w:jc w:val="both"/>
        <w:rPr>
          <w:lang w:val="ru-RU"/>
        </w:rPr>
      </w:pPr>
      <w:r>
        <w:rPr>
          <w:rFonts w:ascii="Times New Roman" w:hAnsi="Times New Roman"/>
          <w:color w:val="000000"/>
          <w:sz w:val="28"/>
          <w:lang w:val="ru-RU"/>
        </w:rPr>
        <w:t>находить длину ломаной, состоящей из двух-трёх звеньев, периметр прямоугольника (квадрата);</w:t>
      </w:r>
    </w:p>
    <w:p w14:paraId="2A6BC012">
      <w:pPr>
        <w:spacing w:after="0" w:line="264" w:lineRule="auto"/>
        <w:ind w:firstLine="600"/>
        <w:jc w:val="both"/>
        <w:rPr>
          <w:lang w:val="ru-RU"/>
        </w:rPr>
      </w:pPr>
      <w:r>
        <w:rPr>
          <w:rFonts w:ascii="Times New Roman" w:hAnsi="Times New Roman"/>
          <w:color w:val="000000"/>
          <w:sz w:val="28"/>
          <w:lang w:val="ru-RU"/>
        </w:rPr>
        <w:t>распознавать верные (истинные) и неверные (ложные) утверждения со словами «все», «каждый»;</w:t>
      </w:r>
    </w:p>
    <w:p w14:paraId="7D4FCD59">
      <w:pPr>
        <w:spacing w:after="0" w:line="264" w:lineRule="auto"/>
        <w:ind w:firstLine="600"/>
        <w:jc w:val="both"/>
        <w:rPr>
          <w:lang w:val="ru-RU"/>
        </w:rPr>
      </w:pPr>
      <w:r>
        <w:rPr>
          <w:rFonts w:ascii="Times New Roman" w:hAnsi="Times New Roman"/>
          <w:color w:val="000000"/>
          <w:sz w:val="28"/>
          <w:lang w:val="ru-RU"/>
        </w:rPr>
        <w:t>проводить одно-двухшаговые логические рассуждения и делать выводы;</w:t>
      </w:r>
    </w:p>
    <w:p w14:paraId="150FAFF6">
      <w:pPr>
        <w:spacing w:after="0" w:line="264" w:lineRule="auto"/>
        <w:ind w:firstLine="600"/>
        <w:jc w:val="both"/>
        <w:rPr>
          <w:lang w:val="ru-RU"/>
        </w:rPr>
      </w:pPr>
      <w:r>
        <w:rPr>
          <w:rFonts w:ascii="Times New Roman" w:hAnsi="Times New Roman"/>
          <w:color w:val="000000"/>
          <w:sz w:val="28"/>
          <w:lang w:val="ru-RU"/>
        </w:rPr>
        <w:t>находить общий признак группы математических объектов (чисел, величин, геометрических фигур);</w:t>
      </w:r>
    </w:p>
    <w:p w14:paraId="0F70CBFE">
      <w:pPr>
        <w:spacing w:after="0" w:line="264" w:lineRule="auto"/>
        <w:ind w:firstLine="600"/>
        <w:jc w:val="both"/>
        <w:rPr>
          <w:lang w:val="ru-RU"/>
        </w:rPr>
      </w:pPr>
      <w:r>
        <w:rPr>
          <w:rFonts w:ascii="Times New Roman" w:hAnsi="Times New Roman"/>
          <w:color w:val="000000"/>
          <w:sz w:val="28"/>
          <w:lang w:val="ru-RU"/>
        </w:rPr>
        <w:t>находить закономерность в ряду объектов (чисел, геометрических фигур);</w:t>
      </w:r>
    </w:p>
    <w:p w14:paraId="7979A6D7">
      <w:pPr>
        <w:spacing w:after="0" w:line="264" w:lineRule="auto"/>
        <w:ind w:firstLine="600"/>
        <w:jc w:val="both"/>
        <w:rPr>
          <w:lang w:val="ru-RU"/>
        </w:rPr>
      </w:pPr>
      <w:r>
        <w:rPr>
          <w:rFonts w:ascii="Times New Roman" w:hAnsi="Times New Roman"/>
          <w:color w:val="000000"/>
          <w:sz w:val="28"/>
          <w:lang w:val="ru-RU"/>
        </w:rPr>
        <w:t>представлять информацию в заданной форме: дополнять текст задачи числами, заполнять строку или столбец таблицы, указывать числовые данные на рисунке (изображении геометрических фигур);</w:t>
      </w:r>
    </w:p>
    <w:p w14:paraId="2CFBB8E3">
      <w:pPr>
        <w:spacing w:after="0" w:line="264" w:lineRule="auto"/>
        <w:ind w:firstLine="600"/>
        <w:jc w:val="both"/>
        <w:rPr>
          <w:lang w:val="ru-RU"/>
        </w:rPr>
      </w:pPr>
      <w:r>
        <w:rPr>
          <w:rFonts w:ascii="Times New Roman" w:hAnsi="Times New Roman"/>
          <w:color w:val="000000"/>
          <w:sz w:val="28"/>
          <w:lang w:val="ru-RU"/>
        </w:rPr>
        <w:t>сравнивать группы объектов (находить общее, различное);</w:t>
      </w:r>
    </w:p>
    <w:p w14:paraId="15511AD4">
      <w:pPr>
        <w:spacing w:after="0" w:line="264" w:lineRule="auto"/>
        <w:ind w:firstLine="600"/>
        <w:jc w:val="both"/>
        <w:rPr>
          <w:lang w:val="ru-RU"/>
        </w:rPr>
      </w:pPr>
      <w:r>
        <w:rPr>
          <w:rFonts w:ascii="Times New Roman" w:hAnsi="Times New Roman"/>
          <w:color w:val="000000"/>
          <w:sz w:val="28"/>
          <w:lang w:val="ru-RU"/>
        </w:rPr>
        <w:t>обнаруживать модели геометрических фигур в окружающем мире;</w:t>
      </w:r>
    </w:p>
    <w:p w14:paraId="64690CEB">
      <w:pPr>
        <w:spacing w:after="0" w:line="264" w:lineRule="auto"/>
        <w:ind w:firstLine="600"/>
        <w:jc w:val="both"/>
        <w:rPr>
          <w:lang w:val="ru-RU"/>
        </w:rPr>
      </w:pPr>
      <w:r>
        <w:rPr>
          <w:rFonts w:ascii="Times New Roman" w:hAnsi="Times New Roman"/>
          <w:color w:val="000000"/>
          <w:sz w:val="28"/>
          <w:lang w:val="ru-RU"/>
        </w:rPr>
        <w:t>подбирать примеры, подтверждающие суждение, ответ;</w:t>
      </w:r>
    </w:p>
    <w:p w14:paraId="4F68B88F">
      <w:pPr>
        <w:spacing w:after="0" w:line="264" w:lineRule="auto"/>
        <w:ind w:firstLine="600"/>
        <w:jc w:val="both"/>
        <w:rPr>
          <w:lang w:val="ru-RU"/>
        </w:rPr>
      </w:pPr>
      <w:r>
        <w:rPr>
          <w:rFonts w:ascii="Times New Roman" w:hAnsi="Times New Roman"/>
          <w:color w:val="000000"/>
          <w:sz w:val="28"/>
          <w:lang w:val="ru-RU"/>
        </w:rPr>
        <w:t>составлять (дополнять) текстовую задачу;</w:t>
      </w:r>
    </w:p>
    <w:p w14:paraId="040433B3">
      <w:pPr>
        <w:spacing w:after="0" w:line="264" w:lineRule="auto"/>
        <w:ind w:firstLine="600"/>
        <w:jc w:val="both"/>
        <w:rPr>
          <w:lang w:val="ru-RU"/>
        </w:rPr>
      </w:pPr>
      <w:r>
        <w:rPr>
          <w:rFonts w:ascii="Times New Roman" w:hAnsi="Times New Roman"/>
          <w:color w:val="000000"/>
          <w:sz w:val="28"/>
          <w:lang w:val="ru-RU"/>
        </w:rPr>
        <w:t>проверять правильность вычисления, измерения.</w:t>
      </w:r>
    </w:p>
    <w:p w14:paraId="62265B94">
      <w:pPr>
        <w:spacing w:after="0" w:line="264" w:lineRule="auto"/>
        <w:ind w:left="120"/>
        <w:jc w:val="both"/>
        <w:rPr>
          <w:lang w:val="ru-RU"/>
        </w:rPr>
      </w:pPr>
    </w:p>
    <w:p w14:paraId="5CF843AA">
      <w:pPr>
        <w:spacing w:after="0" w:line="264" w:lineRule="auto"/>
        <w:ind w:left="120"/>
        <w:jc w:val="both"/>
        <w:rPr>
          <w:lang w:val="ru-RU"/>
        </w:rPr>
      </w:pPr>
      <w:r>
        <w:rPr>
          <w:rFonts w:ascii="Times New Roman" w:hAnsi="Times New Roman"/>
          <w:color w:val="000000"/>
          <w:sz w:val="28"/>
          <w:lang w:val="ru-RU"/>
        </w:rPr>
        <w:t xml:space="preserve">К концу обучения в </w:t>
      </w:r>
      <w:r>
        <w:rPr>
          <w:rFonts w:ascii="Times New Roman" w:hAnsi="Times New Roman"/>
          <w:b/>
          <w:color w:val="000000"/>
          <w:sz w:val="28"/>
          <w:lang w:val="ru-RU"/>
        </w:rPr>
        <w:t>3 классе</w:t>
      </w:r>
      <w:r>
        <w:rPr>
          <w:rFonts w:ascii="Times New Roman" w:hAnsi="Times New Roman"/>
          <w:color w:val="000000"/>
          <w:sz w:val="28"/>
          <w:lang w:val="ru-RU"/>
        </w:rPr>
        <w:t xml:space="preserve"> у обучающегося будут сформированы следующие умения:</w:t>
      </w:r>
    </w:p>
    <w:p w14:paraId="5C7B079E">
      <w:pPr>
        <w:spacing w:after="0" w:line="264" w:lineRule="auto"/>
        <w:ind w:firstLine="600"/>
        <w:jc w:val="both"/>
        <w:rPr>
          <w:lang w:val="ru-RU"/>
        </w:rPr>
      </w:pPr>
      <w:r>
        <w:rPr>
          <w:rFonts w:ascii="Times New Roman" w:hAnsi="Times New Roman"/>
          <w:color w:val="000000"/>
          <w:sz w:val="28"/>
          <w:lang w:val="ru-RU"/>
        </w:rPr>
        <w:t>читать, записывать, сравнивать, упорядочивать числа в пределах 1000;</w:t>
      </w:r>
    </w:p>
    <w:p w14:paraId="098CE93C">
      <w:pPr>
        <w:spacing w:after="0" w:line="264" w:lineRule="auto"/>
        <w:ind w:firstLine="600"/>
        <w:jc w:val="both"/>
        <w:rPr>
          <w:lang w:val="ru-RU"/>
        </w:rPr>
      </w:pPr>
      <w:r>
        <w:rPr>
          <w:rFonts w:ascii="Times New Roman" w:hAnsi="Times New Roman"/>
          <w:color w:val="000000"/>
          <w:sz w:val="28"/>
          <w:lang w:val="ru-RU"/>
        </w:rPr>
        <w:t>находить число большее или меньшее данного числа на заданное число, в заданное число раз (в пределах 1000);</w:t>
      </w:r>
    </w:p>
    <w:p w14:paraId="439E4956">
      <w:pPr>
        <w:spacing w:after="0" w:line="264" w:lineRule="auto"/>
        <w:ind w:firstLine="600"/>
        <w:jc w:val="both"/>
        <w:rPr>
          <w:lang w:val="ru-RU"/>
        </w:rPr>
      </w:pPr>
      <w:r>
        <w:rPr>
          <w:rFonts w:ascii="Times New Roman" w:hAnsi="Times New Roman"/>
          <w:color w:val="000000"/>
          <w:sz w:val="28"/>
          <w:lang w:val="ru-RU"/>
        </w:rPr>
        <w:t>выполнять арифметические действия: сложение и вычитание (в пределах 100 – устно, в пределах 1000 – письменно), умножение и деление на однозначное число, деление с остатком (в пределах 100 – устно и письменно);</w:t>
      </w:r>
    </w:p>
    <w:p w14:paraId="3B7791C5">
      <w:pPr>
        <w:spacing w:after="0" w:line="264" w:lineRule="auto"/>
        <w:ind w:firstLine="600"/>
        <w:jc w:val="both"/>
        <w:rPr>
          <w:lang w:val="ru-RU"/>
        </w:rPr>
      </w:pPr>
      <w:r>
        <w:rPr>
          <w:rFonts w:ascii="Times New Roman" w:hAnsi="Times New Roman"/>
          <w:color w:val="000000"/>
          <w:sz w:val="28"/>
          <w:lang w:val="ru-RU"/>
        </w:rPr>
        <w:t>выполнять действия умножение и деление с числами 0 и 1;</w:t>
      </w:r>
    </w:p>
    <w:p w14:paraId="1EE1732E">
      <w:pPr>
        <w:spacing w:after="0" w:line="264" w:lineRule="auto"/>
        <w:ind w:firstLine="600"/>
        <w:jc w:val="both"/>
        <w:rPr>
          <w:lang w:val="ru-RU"/>
        </w:rPr>
      </w:pPr>
      <w:r>
        <w:rPr>
          <w:rFonts w:ascii="Times New Roman" w:hAnsi="Times New Roman"/>
          <w:color w:val="000000"/>
          <w:sz w:val="28"/>
          <w:lang w:val="ru-RU"/>
        </w:rPr>
        <w:t>устанавливать и соблюдать порядок действий при вычислении значения числового выражения (со скобками или без скобок), содержащего арифметические действия сложения, вычитания, умножения и деления;</w:t>
      </w:r>
    </w:p>
    <w:p w14:paraId="0EF49A73">
      <w:pPr>
        <w:spacing w:after="0" w:line="264" w:lineRule="auto"/>
        <w:ind w:firstLine="600"/>
        <w:jc w:val="both"/>
        <w:rPr>
          <w:lang w:val="ru-RU"/>
        </w:rPr>
      </w:pPr>
      <w:r>
        <w:rPr>
          <w:rFonts w:ascii="Times New Roman" w:hAnsi="Times New Roman"/>
          <w:color w:val="000000"/>
          <w:sz w:val="28"/>
          <w:lang w:val="ru-RU"/>
        </w:rPr>
        <w:t>использовать при вычислениях переместительное и сочетательное свойства сложения;</w:t>
      </w:r>
    </w:p>
    <w:p w14:paraId="549D0FEE">
      <w:pPr>
        <w:spacing w:after="0" w:line="264" w:lineRule="auto"/>
        <w:ind w:firstLine="600"/>
        <w:jc w:val="both"/>
        <w:rPr>
          <w:lang w:val="ru-RU"/>
        </w:rPr>
      </w:pPr>
      <w:r>
        <w:rPr>
          <w:rFonts w:ascii="Times New Roman" w:hAnsi="Times New Roman"/>
          <w:color w:val="000000"/>
          <w:sz w:val="28"/>
          <w:lang w:val="ru-RU"/>
        </w:rPr>
        <w:t>находить неизвестный компонент арифметического действия;</w:t>
      </w:r>
    </w:p>
    <w:p w14:paraId="6578DD2B">
      <w:pPr>
        <w:spacing w:after="0" w:line="264" w:lineRule="auto"/>
        <w:ind w:firstLine="600"/>
        <w:jc w:val="both"/>
        <w:rPr>
          <w:lang w:val="ru-RU"/>
        </w:rPr>
      </w:pPr>
      <w:r>
        <w:rPr>
          <w:rFonts w:ascii="Times New Roman" w:hAnsi="Times New Roman"/>
          <w:color w:val="000000"/>
          <w:sz w:val="28"/>
          <w:lang w:val="ru-RU"/>
        </w:rPr>
        <w:t>использовать при выполнении практических заданий и решении задач единицы: длины (миллиметр, сантиметр, дециметр, метр, километр), массы (грамм, килограмм), времени (минута, час, секунда), стоимости (копейка, рубль);</w:t>
      </w:r>
    </w:p>
    <w:p w14:paraId="04A7628F">
      <w:pPr>
        <w:spacing w:after="0" w:line="264" w:lineRule="auto"/>
        <w:ind w:firstLine="600"/>
        <w:jc w:val="both"/>
        <w:rPr>
          <w:lang w:val="ru-RU"/>
        </w:rPr>
      </w:pPr>
      <w:r>
        <w:rPr>
          <w:rFonts w:ascii="Times New Roman" w:hAnsi="Times New Roman"/>
          <w:color w:val="000000"/>
          <w:sz w:val="28"/>
          <w:lang w:val="ru-RU"/>
        </w:rPr>
        <w:t>определять с помощью цифровых и аналоговых приборов, измерительных инструментов длину (массу, время), выполнять прикидку и оценку результата измерений, определять продолжительность события;</w:t>
      </w:r>
    </w:p>
    <w:p w14:paraId="3CC2E3C0">
      <w:pPr>
        <w:spacing w:after="0" w:line="264" w:lineRule="auto"/>
        <w:ind w:firstLine="600"/>
        <w:jc w:val="both"/>
        <w:rPr>
          <w:lang w:val="ru-RU"/>
        </w:rPr>
      </w:pPr>
      <w:r>
        <w:rPr>
          <w:rFonts w:ascii="Times New Roman" w:hAnsi="Times New Roman"/>
          <w:color w:val="000000"/>
          <w:sz w:val="28"/>
          <w:lang w:val="ru-RU"/>
        </w:rPr>
        <w:t>сравнивать величины длины, площади, массы, времени, стоимости, устанавливая между ними соотношение «больше или меньше на или в»;</w:t>
      </w:r>
    </w:p>
    <w:p w14:paraId="4569BD4F">
      <w:pPr>
        <w:spacing w:after="0" w:line="264" w:lineRule="auto"/>
        <w:ind w:firstLine="600"/>
        <w:jc w:val="both"/>
        <w:rPr>
          <w:lang w:val="ru-RU"/>
        </w:rPr>
      </w:pPr>
      <w:r>
        <w:rPr>
          <w:rFonts w:ascii="Times New Roman" w:hAnsi="Times New Roman"/>
          <w:color w:val="000000"/>
          <w:sz w:val="28"/>
          <w:lang w:val="ru-RU"/>
        </w:rPr>
        <w:t>называть, находить долю величины (половина, четверть);</w:t>
      </w:r>
    </w:p>
    <w:p w14:paraId="5922F0B8">
      <w:pPr>
        <w:spacing w:after="0" w:line="264" w:lineRule="auto"/>
        <w:ind w:firstLine="600"/>
        <w:jc w:val="both"/>
        <w:rPr>
          <w:lang w:val="ru-RU"/>
        </w:rPr>
      </w:pPr>
      <w:r>
        <w:rPr>
          <w:rFonts w:ascii="Times New Roman" w:hAnsi="Times New Roman"/>
          <w:color w:val="000000"/>
          <w:sz w:val="28"/>
          <w:lang w:val="ru-RU"/>
        </w:rPr>
        <w:t>сравнивать величины, выраженные долями;</w:t>
      </w:r>
    </w:p>
    <w:p w14:paraId="65AFE53E">
      <w:pPr>
        <w:spacing w:after="0" w:line="264" w:lineRule="auto"/>
        <w:ind w:firstLine="600"/>
        <w:jc w:val="both"/>
        <w:rPr>
          <w:lang w:val="ru-RU"/>
        </w:rPr>
      </w:pPr>
      <w:r>
        <w:rPr>
          <w:rFonts w:ascii="Times New Roman" w:hAnsi="Times New Roman"/>
          <w:color w:val="000000"/>
          <w:sz w:val="28"/>
          <w:lang w:val="ru-RU"/>
        </w:rPr>
        <w:t xml:space="preserve">использовать при решении задач и в практических ситуациях (покупка товара, определение времени, выполнение расчётов) соотношение между величинами; </w:t>
      </w:r>
    </w:p>
    <w:p w14:paraId="29316336">
      <w:pPr>
        <w:spacing w:after="0" w:line="264" w:lineRule="auto"/>
        <w:ind w:firstLine="600"/>
        <w:jc w:val="both"/>
        <w:rPr>
          <w:lang w:val="ru-RU"/>
        </w:rPr>
      </w:pPr>
      <w:r>
        <w:rPr>
          <w:rFonts w:ascii="Times New Roman" w:hAnsi="Times New Roman"/>
          <w:color w:val="000000"/>
          <w:sz w:val="28"/>
          <w:lang w:val="ru-RU"/>
        </w:rPr>
        <w:t>при решении задач выполнять сложение и вычитание однородных величин, умножение и деление величины на однозначное число;</w:t>
      </w:r>
    </w:p>
    <w:p w14:paraId="2E8E15FA">
      <w:pPr>
        <w:spacing w:after="0" w:line="264" w:lineRule="auto"/>
        <w:ind w:firstLine="600"/>
        <w:jc w:val="both"/>
        <w:rPr>
          <w:lang w:val="ru-RU"/>
        </w:rPr>
      </w:pPr>
      <w:r>
        <w:rPr>
          <w:rFonts w:ascii="Times New Roman" w:hAnsi="Times New Roman"/>
          <w:color w:val="000000"/>
          <w:sz w:val="28"/>
          <w:lang w:val="ru-RU"/>
        </w:rPr>
        <w:t>решать задачи в одно-два действия: представлять текст задачи, планировать ход решения, записывать решение и ответ, анализировать решение (искать другой способ решения), оценивать ответ (устанавливать его реалистичность, проверять вычисления);</w:t>
      </w:r>
    </w:p>
    <w:p w14:paraId="39563D92">
      <w:pPr>
        <w:spacing w:after="0" w:line="264" w:lineRule="auto"/>
        <w:ind w:firstLine="600"/>
        <w:jc w:val="both"/>
        <w:rPr>
          <w:lang w:val="ru-RU"/>
        </w:rPr>
      </w:pPr>
      <w:r>
        <w:rPr>
          <w:rFonts w:ascii="Times New Roman" w:hAnsi="Times New Roman"/>
          <w:color w:val="000000"/>
          <w:sz w:val="28"/>
          <w:lang w:val="ru-RU"/>
        </w:rPr>
        <w:t>конструировать прямоугольник из данных фигур (квадратов), делить прямоугольник, многоугольник на заданные части;</w:t>
      </w:r>
    </w:p>
    <w:p w14:paraId="223C3632">
      <w:pPr>
        <w:spacing w:after="0" w:line="264" w:lineRule="auto"/>
        <w:ind w:firstLine="600"/>
        <w:jc w:val="both"/>
        <w:rPr>
          <w:lang w:val="ru-RU"/>
        </w:rPr>
      </w:pPr>
      <w:r>
        <w:rPr>
          <w:rFonts w:ascii="Times New Roman" w:hAnsi="Times New Roman"/>
          <w:color w:val="000000"/>
          <w:sz w:val="28"/>
          <w:lang w:val="ru-RU"/>
        </w:rPr>
        <w:t>сравнивать фигуры по площади (наложение, сопоставление числовых значений);</w:t>
      </w:r>
    </w:p>
    <w:p w14:paraId="62BFD9A3">
      <w:pPr>
        <w:spacing w:after="0" w:line="264" w:lineRule="auto"/>
        <w:ind w:firstLine="600"/>
        <w:jc w:val="both"/>
        <w:rPr>
          <w:lang w:val="ru-RU"/>
        </w:rPr>
      </w:pPr>
      <w:r>
        <w:rPr>
          <w:rFonts w:ascii="Times New Roman" w:hAnsi="Times New Roman"/>
          <w:color w:val="000000"/>
          <w:sz w:val="28"/>
          <w:lang w:val="ru-RU"/>
        </w:rPr>
        <w:t>находить периметр прямоугольника (квадрата), площадь прямоугольника (квадрата);</w:t>
      </w:r>
    </w:p>
    <w:p w14:paraId="37031926">
      <w:pPr>
        <w:spacing w:after="0" w:line="264" w:lineRule="auto"/>
        <w:ind w:firstLine="600"/>
        <w:jc w:val="both"/>
        <w:rPr>
          <w:lang w:val="ru-RU"/>
        </w:rPr>
      </w:pPr>
      <w:r>
        <w:rPr>
          <w:rFonts w:ascii="Times New Roman" w:hAnsi="Times New Roman"/>
          <w:color w:val="000000"/>
          <w:sz w:val="28"/>
          <w:lang w:val="ru-RU"/>
        </w:rPr>
        <w:t>распознавать верные (истинные) и неверные (ложные) утверждения со словами: «все», «некоторые», «и», «каждый», «если…, то…»;</w:t>
      </w:r>
    </w:p>
    <w:p w14:paraId="4F3C2B54">
      <w:pPr>
        <w:spacing w:after="0" w:line="264" w:lineRule="auto"/>
        <w:ind w:firstLine="600"/>
        <w:jc w:val="both"/>
        <w:rPr>
          <w:lang w:val="ru-RU"/>
        </w:rPr>
      </w:pPr>
      <w:r>
        <w:rPr>
          <w:rFonts w:ascii="Times New Roman" w:hAnsi="Times New Roman"/>
          <w:color w:val="000000"/>
          <w:sz w:val="28"/>
          <w:lang w:val="ru-RU"/>
        </w:rPr>
        <w:t>формулировать утверждение (вывод), строить логические рассуждения (одно-двухшаговые), в том числе с использованием изученных связок;</w:t>
      </w:r>
    </w:p>
    <w:p w14:paraId="129281E4">
      <w:pPr>
        <w:spacing w:after="0" w:line="264" w:lineRule="auto"/>
        <w:ind w:firstLine="600"/>
        <w:jc w:val="both"/>
        <w:rPr>
          <w:lang w:val="ru-RU"/>
        </w:rPr>
      </w:pPr>
      <w:r>
        <w:rPr>
          <w:rFonts w:ascii="Times New Roman" w:hAnsi="Times New Roman"/>
          <w:color w:val="000000"/>
          <w:sz w:val="28"/>
          <w:lang w:val="ru-RU"/>
        </w:rPr>
        <w:t>классифицировать объекты по одному-двум признакам;</w:t>
      </w:r>
    </w:p>
    <w:p w14:paraId="08B4BEA5">
      <w:pPr>
        <w:spacing w:after="0" w:line="264" w:lineRule="auto"/>
        <w:ind w:firstLine="600"/>
        <w:jc w:val="both"/>
        <w:rPr>
          <w:lang w:val="ru-RU"/>
        </w:rPr>
      </w:pPr>
      <w:r>
        <w:rPr>
          <w:rFonts w:ascii="Times New Roman" w:hAnsi="Times New Roman"/>
          <w:color w:val="000000"/>
          <w:sz w:val="28"/>
          <w:lang w:val="ru-RU"/>
        </w:rPr>
        <w:t>извлекать, использовать информацию, представленную на простейших диаграммах, в таблицах (например, расписание, режим работы), на предметах повседневной жизни (например, ярлык, этикетка), а также структурировать информацию: заполнять простейшие таблицы;</w:t>
      </w:r>
    </w:p>
    <w:p w14:paraId="3313CA4F">
      <w:pPr>
        <w:spacing w:after="0" w:line="264" w:lineRule="auto"/>
        <w:ind w:firstLine="600"/>
        <w:jc w:val="both"/>
        <w:rPr>
          <w:lang w:val="ru-RU"/>
        </w:rPr>
      </w:pPr>
      <w:r>
        <w:rPr>
          <w:rFonts w:ascii="Times New Roman" w:hAnsi="Times New Roman"/>
          <w:color w:val="000000"/>
          <w:sz w:val="28"/>
          <w:lang w:val="ru-RU"/>
        </w:rPr>
        <w:t>составлять план выполнения учебного задания и следовать ему, выполнять действия по алгоритму;</w:t>
      </w:r>
    </w:p>
    <w:p w14:paraId="5BA9ABFD">
      <w:pPr>
        <w:spacing w:after="0" w:line="264" w:lineRule="auto"/>
        <w:ind w:firstLine="600"/>
        <w:jc w:val="both"/>
        <w:rPr>
          <w:lang w:val="ru-RU"/>
        </w:rPr>
      </w:pPr>
      <w:r>
        <w:rPr>
          <w:rFonts w:ascii="Times New Roman" w:hAnsi="Times New Roman"/>
          <w:color w:val="000000"/>
          <w:sz w:val="28"/>
          <w:lang w:val="ru-RU"/>
        </w:rPr>
        <w:t>сравнивать математические объекты (находить общее, различное, уникальное);</w:t>
      </w:r>
    </w:p>
    <w:p w14:paraId="082620D6">
      <w:pPr>
        <w:spacing w:after="0" w:line="264" w:lineRule="auto"/>
        <w:ind w:firstLine="600"/>
        <w:jc w:val="both"/>
        <w:rPr>
          <w:lang w:val="ru-RU"/>
        </w:rPr>
      </w:pPr>
      <w:r>
        <w:rPr>
          <w:rFonts w:ascii="Times New Roman" w:hAnsi="Times New Roman"/>
          <w:color w:val="000000"/>
          <w:sz w:val="28"/>
          <w:lang w:val="ru-RU"/>
        </w:rPr>
        <w:t>выбирать верное решение математической задачи.</w:t>
      </w:r>
    </w:p>
    <w:p w14:paraId="65BA2DF4">
      <w:pPr>
        <w:spacing w:after="0" w:line="264" w:lineRule="auto"/>
        <w:ind w:left="120"/>
        <w:jc w:val="both"/>
        <w:rPr>
          <w:lang w:val="ru-RU"/>
        </w:rPr>
      </w:pPr>
    </w:p>
    <w:p w14:paraId="6B7F78B7">
      <w:pPr>
        <w:spacing w:after="0" w:line="264" w:lineRule="auto"/>
        <w:ind w:left="120"/>
        <w:jc w:val="both"/>
        <w:rPr>
          <w:lang w:val="ru-RU"/>
        </w:rPr>
      </w:pPr>
      <w:r>
        <w:rPr>
          <w:rFonts w:ascii="Times New Roman" w:hAnsi="Times New Roman"/>
          <w:color w:val="000000"/>
          <w:sz w:val="28"/>
          <w:lang w:val="ru-RU"/>
        </w:rPr>
        <w:t>К концу обучения в</w:t>
      </w:r>
      <w:r>
        <w:rPr>
          <w:rFonts w:ascii="Times New Roman" w:hAnsi="Times New Roman"/>
          <w:b/>
          <w:color w:val="000000"/>
          <w:sz w:val="28"/>
          <w:lang w:val="ru-RU"/>
        </w:rPr>
        <w:t xml:space="preserve"> 4 классе</w:t>
      </w:r>
      <w:r>
        <w:rPr>
          <w:rFonts w:ascii="Times New Roman" w:hAnsi="Times New Roman"/>
          <w:color w:val="000000"/>
          <w:sz w:val="28"/>
          <w:lang w:val="ru-RU"/>
        </w:rPr>
        <w:t xml:space="preserve"> у обучающегося будут сформированы следующие умения:</w:t>
      </w:r>
    </w:p>
    <w:p w14:paraId="6F253DAD">
      <w:pPr>
        <w:spacing w:after="0" w:line="264" w:lineRule="auto"/>
        <w:ind w:firstLine="600"/>
        <w:jc w:val="both"/>
        <w:rPr>
          <w:lang w:val="ru-RU"/>
        </w:rPr>
      </w:pPr>
      <w:r>
        <w:rPr>
          <w:rFonts w:ascii="Times New Roman" w:hAnsi="Times New Roman"/>
          <w:color w:val="000000"/>
          <w:sz w:val="28"/>
          <w:lang w:val="ru-RU"/>
        </w:rPr>
        <w:t>читать, записывать, сравнивать, упорядочивать многозначные числа;</w:t>
      </w:r>
    </w:p>
    <w:p w14:paraId="47735988">
      <w:pPr>
        <w:spacing w:after="0" w:line="264" w:lineRule="auto"/>
        <w:ind w:firstLine="600"/>
        <w:jc w:val="both"/>
        <w:rPr>
          <w:lang w:val="ru-RU"/>
        </w:rPr>
      </w:pPr>
      <w:r>
        <w:rPr>
          <w:rFonts w:ascii="Times New Roman" w:hAnsi="Times New Roman"/>
          <w:color w:val="000000"/>
          <w:sz w:val="28"/>
          <w:lang w:val="ru-RU"/>
        </w:rPr>
        <w:t>находить число большее или меньшее данного числа на заданное число, в заданное число раз;</w:t>
      </w:r>
    </w:p>
    <w:p w14:paraId="0CB26138">
      <w:pPr>
        <w:spacing w:after="0" w:line="264" w:lineRule="auto"/>
        <w:ind w:firstLine="600"/>
        <w:jc w:val="both"/>
        <w:rPr>
          <w:lang w:val="ru-RU"/>
        </w:rPr>
      </w:pPr>
      <w:r>
        <w:rPr>
          <w:rFonts w:ascii="Times New Roman" w:hAnsi="Times New Roman"/>
          <w:color w:val="000000"/>
          <w:sz w:val="28"/>
          <w:lang w:val="ru-RU"/>
        </w:rPr>
        <w:t>выполнять арифметические действия: сложение и вычитание с многозначными числами письменно (в пределах 100 – устно), умножение и деление многозначного числа на однозначное, двузначное число письменно (в пределах 100 – устно), деление с остатком – письменно (в пределах 1000);</w:t>
      </w:r>
    </w:p>
    <w:p w14:paraId="4495AEC0">
      <w:pPr>
        <w:spacing w:after="0" w:line="264" w:lineRule="auto"/>
        <w:ind w:firstLine="600"/>
        <w:jc w:val="both"/>
        <w:rPr>
          <w:lang w:val="ru-RU"/>
        </w:rPr>
      </w:pPr>
      <w:r>
        <w:rPr>
          <w:rFonts w:ascii="Times New Roman" w:hAnsi="Times New Roman"/>
          <w:color w:val="000000"/>
          <w:sz w:val="28"/>
          <w:lang w:val="ru-RU"/>
        </w:rPr>
        <w:t>вычислять значение числового выражения (со скобками или без скобок), содержащего 2–4 арифметических действия, использовать при вычислениях изученные свойства арифметических действий;</w:t>
      </w:r>
    </w:p>
    <w:p w14:paraId="7D7EF319">
      <w:pPr>
        <w:spacing w:after="0" w:line="264" w:lineRule="auto"/>
        <w:ind w:firstLine="600"/>
        <w:jc w:val="both"/>
        <w:rPr>
          <w:lang w:val="ru-RU"/>
        </w:rPr>
      </w:pPr>
      <w:r>
        <w:rPr>
          <w:rFonts w:ascii="Times New Roman" w:hAnsi="Times New Roman"/>
          <w:color w:val="000000"/>
          <w:sz w:val="28"/>
          <w:lang w:val="ru-RU"/>
        </w:rPr>
        <w:t>выполнять прикидку результата вычислений, проверку полученного ответа по критериям: достоверность (реальность), соответствие правилу (алгоритму), а также с помощью калькулятора;</w:t>
      </w:r>
    </w:p>
    <w:p w14:paraId="471AD6CC">
      <w:pPr>
        <w:spacing w:after="0" w:line="264" w:lineRule="auto"/>
        <w:ind w:firstLine="600"/>
        <w:jc w:val="both"/>
        <w:rPr>
          <w:lang w:val="ru-RU"/>
        </w:rPr>
      </w:pPr>
      <w:r>
        <w:rPr>
          <w:rFonts w:ascii="Times New Roman" w:hAnsi="Times New Roman"/>
          <w:color w:val="000000"/>
          <w:sz w:val="28"/>
          <w:lang w:val="ru-RU"/>
        </w:rPr>
        <w:t>находить долю величины, величину по её доле;</w:t>
      </w:r>
    </w:p>
    <w:p w14:paraId="3293D6B3">
      <w:pPr>
        <w:spacing w:after="0" w:line="264" w:lineRule="auto"/>
        <w:ind w:firstLine="600"/>
        <w:jc w:val="both"/>
        <w:rPr>
          <w:lang w:val="ru-RU"/>
        </w:rPr>
      </w:pPr>
      <w:r>
        <w:rPr>
          <w:rFonts w:ascii="Times New Roman" w:hAnsi="Times New Roman"/>
          <w:color w:val="000000"/>
          <w:sz w:val="28"/>
          <w:lang w:val="ru-RU"/>
        </w:rPr>
        <w:t>находить неизвестный компонент арифметического действия;</w:t>
      </w:r>
    </w:p>
    <w:p w14:paraId="776ECF8E">
      <w:pPr>
        <w:spacing w:after="0" w:line="264" w:lineRule="auto"/>
        <w:ind w:firstLine="600"/>
        <w:jc w:val="both"/>
        <w:rPr>
          <w:lang w:val="ru-RU"/>
        </w:rPr>
      </w:pPr>
      <w:r>
        <w:rPr>
          <w:rFonts w:ascii="Times New Roman" w:hAnsi="Times New Roman"/>
          <w:color w:val="000000"/>
          <w:sz w:val="28"/>
          <w:lang w:val="ru-RU"/>
        </w:rPr>
        <w:t>использовать единицы величин при решении задач (длина, масса, время, вместимость, стоимость, площадь, скорость);</w:t>
      </w:r>
    </w:p>
    <w:p w14:paraId="6BE767D1">
      <w:pPr>
        <w:spacing w:after="0" w:line="264" w:lineRule="auto"/>
        <w:ind w:firstLine="600"/>
        <w:jc w:val="both"/>
        <w:rPr>
          <w:lang w:val="ru-RU"/>
        </w:rPr>
      </w:pPr>
      <w:r>
        <w:rPr>
          <w:rFonts w:ascii="Times New Roman" w:hAnsi="Times New Roman"/>
          <w:color w:val="000000"/>
          <w:sz w:val="28"/>
          <w:lang w:val="ru-RU"/>
        </w:rPr>
        <w:t>использовать при решении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вместимости (литр), стоимости (копейка, рубль), площади (квадратный метр, квадратный дециметр, квадратный сантиметр), скорости (километр в час);</w:t>
      </w:r>
    </w:p>
    <w:p w14:paraId="3888AE01">
      <w:pPr>
        <w:spacing w:after="0" w:line="264" w:lineRule="auto"/>
        <w:ind w:firstLine="600"/>
        <w:jc w:val="both"/>
        <w:rPr>
          <w:lang w:val="ru-RU"/>
        </w:rPr>
      </w:pPr>
      <w:r>
        <w:rPr>
          <w:rFonts w:ascii="Times New Roman" w:hAnsi="Times New Roman"/>
          <w:color w:val="000000"/>
          <w:sz w:val="28"/>
          <w:lang w:val="ru-RU"/>
        </w:rPr>
        <w:t>использовать при решении текстовых задач и в практических ситуациях соотношения между скоростью, временем и пройденным путём, между производительностью, временем и объёмом работы;</w:t>
      </w:r>
    </w:p>
    <w:p w14:paraId="5015C907">
      <w:pPr>
        <w:spacing w:after="0" w:line="264" w:lineRule="auto"/>
        <w:ind w:firstLine="600"/>
        <w:jc w:val="both"/>
        <w:rPr>
          <w:lang w:val="ru-RU"/>
        </w:rPr>
      </w:pPr>
      <w:r>
        <w:rPr>
          <w:rFonts w:ascii="Times New Roman" w:hAnsi="Times New Roman"/>
          <w:color w:val="000000"/>
          <w:sz w:val="28"/>
          <w:lang w:val="ru-RU"/>
        </w:rPr>
        <w:t>определять с помощью цифровых и аналоговых приборов массу предмета, температуру (например, воды, воздуха в помещении), вместимость с помощью измерительных сосудов, прикидку и оценку результата измерений;</w:t>
      </w:r>
    </w:p>
    <w:p w14:paraId="62E426E7">
      <w:pPr>
        <w:spacing w:after="0" w:line="264" w:lineRule="auto"/>
        <w:ind w:firstLine="600"/>
        <w:jc w:val="both"/>
        <w:rPr>
          <w:lang w:val="ru-RU"/>
        </w:rPr>
      </w:pPr>
      <w:r>
        <w:rPr>
          <w:rFonts w:ascii="Times New Roman" w:hAnsi="Times New Roman"/>
          <w:color w:val="000000"/>
          <w:sz w:val="28"/>
          <w:lang w:val="ru-RU"/>
        </w:rPr>
        <w:t>решать текстовые задачи в 1–3 действия, выполнять преобразование заданных величин, выбирать при решении подходящие способы вычисления, сочетая устные и письменные вычисления и используя, при необходимости, вычислительные устройства, оценивать полученный результат по критериям: реальность, соответствие условию;</w:t>
      </w:r>
    </w:p>
    <w:p w14:paraId="26ED0DF1">
      <w:pPr>
        <w:spacing w:after="0" w:line="264" w:lineRule="auto"/>
        <w:ind w:firstLine="600"/>
        <w:jc w:val="both"/>
        <w:rPr>
          <w:lang w:val="ru-RU"/>
        </w:rPr>
      </w:pPr>
      <w:r>
        <w:rPr>
          <w:rFonts w:ascii="Times New Roman" w:hAnsi="Times New Roman"/>
          <w:color w:val="000000"/>
          <w:sz w:val="28"/>
          <w:lang w:val="ru-RU"/>
        </w:rPr>
        <w:t>решать практические задачи, связанные с повседневной жизнью (например, покупка товара, определение времени, выполнение расчётов), в том числе с избыточными данными, находить недостающую информацию (например, из таблиц, схем), находить различные способы решения;</w:t>
      </w:r>
    </w:p>
    <w:p w14:paraId="4A4A4FCF">
      <w:pPr>
        <w:spacing w:after="0" w:line="264" w:lineRule="auto"/>
        <w:ind w:firstLine="600"/>
        <w:jc w:val="both"/>
        <w:rPr>
          <w:lang w:val="ru-RU"/>
        </w:rPr>
      </w:pPr>
      <w:r>
        <w:rPr>
          <w:rFonts w:ascii="Times New Roman" w:hAnsi="Times New Roman"/>
          <w:color w:val="000000"/>
          <w:sz w:val="28"/>
          <w:lang w:val="ru-RU"/>
        </w:rPr>
        <w:t>различать окружность и круг, изображать с помощью циркуля и линейки окружность заданного радиуса;</w:t>
      </w:r>
    </w:p>
    <w:p w14:paraId="1FAD5907">
      <w:pPr>
        <w:spacing w:after="0" w:line="264" w:lineRule="auto"/>
        <w:ind w:firstLine="600"/>
        <w:jc w:val="both"/>
        <w:rPr>
          <w:lang w:val="ru-RU"/>
        </w:rPr>
      </w:pPr>
      <w:r>
        <w:rPr>
          <w:rFonts w:ascii="Times New Roman" w:hAnsi="Times New Roman"/>
          <w:color w:val="000000"/>
          <w:sz w:val="28"/>
          <w:lang w:val="ru-RU"/>
        </w:rPr>
        <w:t>различать изображения простейших пространственных фигур (шар, куб, цилиндр, конус, пирамида), распознавать в простейших случаях проекции предметов окружающего мира на плоскость (пол, стену);</w:t>
      </w:r>
    </w:p>
    <w:p w14:paraId="3928FC9F">
      <w:pPr>
        <w:spacing w:after="0" w:line="264" w:lineRule="auto"/>
        <w:ind w:firstLine="600"/>
        <w:jc w:val="both"/>
        <w:rPr>
          <w:lang w:val="ru-RU"/>
        </w:rPr>
      </w:pPr>
      <w:r>
        <w:rPr>
          <w:rFonts w:ascii="Times New Roman" w:hAnsi="Times New Roman"/>
          <w:color w:val="000000"/>
          <w:sz w:val="28"/>
          <w:lang w:val="ru-RU"/>
        </w:rPr>
        <w:t>выполнять разбиение (показывать на рисунке, чертеже) простейшей составной фигуры на прямоугольники (квадраты), находить периметр и площадь фигур, составленных из двух-трёх прямоугольников (квадратов);</w:t>
      </w:r>
    </w:p>
    <w:p w14:paraId="5EF8F5FD">
      <w:pPr>
        <w:spacing w:after="0" w:line="264" w:lineRule="auto"/>
        <w:ind w:firstLine="600"/>
        <w:jc w:val="both"/>
        <w:rPr>
          <w:lang w:val="ru-RU"/>
        </w:rPr>
      </w:pPr>
      <w:r>
        <w:rPr>
          <w:rFonts w:ascii="Times New Roman" w:hAnsi="Times New Roman"/>
          <w:color w:val="000000"/>
          <w:sz w:val="28"/>
          <w:lang w:val="ru-RU"/>
        </w:rPr>
        <w:t xml:space="preserve">распознавать верные (истинные) и неверные (ложные) утверждения, приводить пример, контрпример; </w:t>
      </w:r>
    </w:p>
    <w:p w14:paraId="4EF88D34">
      <w:pPr>
        <w:spacing w:after="0" w:line="264" w:lineRule="auto"/>
        <w:ind w:firstLine="600"/>
        <w:jc w:val="both"/>
        <w:rPr>
          <w:lang w:val="ru-RU"/>
        </w:rPr>
      </w:pPr>
      <w:r>
        <w:rPr>
          <w:rFonts w:ascii="Times New Roman" w:hAnsi="Times New Roman"/>
          <w:color w:val="000000"/>
          <w:sz w:val="28"/>
          <w:lang w:val="ru-RU"/>
        </w:rPr>
        <w:t>формулировать утверждение (вывод), строить логические рассуждения (двух-трёхшаговые);</w:t>
      </w:r>
    </w:p>
    <w:p w14:paraId="0777B70D">
      <w:pPr>
        <w:spacing w:after="0" w:line="264" w:lineRule="auto"/>
        <w:ind w:firstLine="600"/>
        <w:jc w:val="both"/>
        <w:rPr>
          <w:lang w:val="ru-RU"/>
        </w:rPr>
      </w:pPr>
      <w:r>
        <w:rPr>
          <w:rFonts w:ascii="Times New Roman" w:hAnsi="Times New Roman"/>
          <w:color w:val="000000"/>
          <w:sz w:val="28"/>
          <w:lang w:val="ru-RU"/>
        </w:rPr>
        <w:t>классифицировать объекты по заданным или самостоятельно установленным одному-двум признакам;</w:t>
      </w:r>
    </w:p>
    <w:p w14:paraId="3470B473">
      <w:pPr>
        <w:spacing w:after="0" w:line="264" w:lineRule="auto"/>
        <w:ind w:firstLine="600"/>
        <w:jc w:val="both"/>
        <w:rPr>
          <w:lang w:val="ru-RU"/>
        </w:rPr>
      </w:pPr>
      <w:r>
        <w:rPr>
          <w:rFonts w:ascii="Times New Roman" w:hAnsi="Times New Roman"/>
          <w:color w:val="000000"/>
          <w:sz w:val="28"/>
          <w:lang w:val="ru-RU"/>
        </w:rPr>
        <w:t>извлекать и использовать для выполнения заданий и решения задач информацию, представленную на простейших столбчатых диаграммах, в таблицах с данными о реальных процессах и явлениях окружающего мира (например, календарь, расписание), в предметах повседневной жизни (например, счёт, меню, прайс-лист, объявление);</w:t>
      </w:r>
    </w:p>
    <w:p w14:paraId="50E4E76C">
      <w:pPr>
        <w:spacing w:after="0" w:line="264" w:lineRule="auto"/>
        <w:ind w:firstLine="600"/>
        <w:jc w:val="both"/>
        <w:rPr>
          <w:lang w:val="ru-RU"/>
        </w:rPr>
      </w:pPr>
      <w:r>
        <w:rPr>
          <w:rFonts w:ascii="Times New Roman" w:hAnsi="Times New Roman"/>
          <w:color w:val="000000"/>
          <w:sz w:val="28"/>
          <w:lang w:val="ru-RU"/>
        </w:rPr>
        <w:t>заполнять данными предложенную таблицу, столбчатую диаграмму;</w:t>
      </w:r>
    </w:p>
    <w:p w14:paraId="63BED47E">
      <w:pPr>
        <w:spacing w:after="0" w:line="264" w:lineRule="auto"/>
        <w:ind w:firstLine="600"/>
        <w:jc w:val="both"/>
        <w:rPr>
          <w:lang w:val="ru-RU"/>
        </w:rPr>
      </w:pPr>
      <w:r>
        <w:rPr>
          <w:rFonts w:ascii="Times New Roman" w:hAnsi="Times New Roman"/>
          <w:color w:val="000000"/>
          <w:sz w:val="28"/>
          <w:lang w:val="ru-RU"/>
        </w:rPr>
        <w:t>использовать формализованные описания последовательности действий (алгоритм, план, схема) в практических и учебных ситуациях, дополнять алгоритм, упорядочивать шаги алгоритма;</w:t>
      </w:r>
    </w:p>
    <w:p w14:paraId="1CD215D1">
      <w:pPr>
        <w:spacing w:after="0" w:line="264" w:lineRule="auto"/>
        <w:ind w:firstLine="600"/>
        <w:jc w:val="both"/>
        <w:rPr>
          <w:lang w:val="ru-RU"/>
        </w:rPr>
      </w:pPr>
      <w:r>
        <w:rPr>
          <w:rFonts w:ascii="Times New Roman" w:hAnsi="Times New Roman"/>
          <w:color w:val="000000"/>
          <w:sz w:val="28"/>
          <w:lang w:val="ru-RU"/>
        </w:rPr>
        <w:t>составлять модель текстовой задачи, числовое выражение;</w:t>
      </w:r>
    </w:p>
    <w:p w14:paraId="2DC51F81">
      <w:pPr>
        <w:spacing w:after="0" w:line="264" w:lineRule="auto"/>
        <w:ind w:firstLine="600"/>
        <w:jc w:val="both"/>
        <w:rPr>
          <w:lang w:val="ru-RU"/>
        </w:rPr>
      </w:pPr>
      <w:r>
        <w:rPr>
          <w:rFonts w:ascii="Times New Roman" w:hAnsi="Times New Roman"/>
          <w:color w:val="000000"/>
          <w:sz w:val="28"/>
          <w:lang w:val="ru-RU"/>
        </w:rPr>
        <w:t>выбирать рациональное решение задачи, находить все верные решения из предложенных.</w:t>
      </w:r>
    </w:p>
    <w:p w14:paraId="7EEEABF1">
      <w:pPr>
        <w:rPr>
          <w:lang w:val="ru-RU"/>
        </w:rPr>
        <w:sectPr>
          <w:pgSz w:w="11906" w:h="16383"/>
          <w:pgMar w:top="1134" w:right="850" w:bottom="1134" w:left="1701" w:header="720" w:footer="720" w:gutter="0"/>
          <w:cols w:space="720" w:num="1"/>
        </w:sectPr>
      </w:pPr>
      <w:bookmarkStart w:id="8" w:name="block-11563348"/>
    </w:p>
    <w:bookmarkEnd w:id="8"/>
    <w:p w14:paraId="4D39353C">
      <w:pPr>
        <w:spacing w:after="0"/>
        <w:ind w:left="120"/>
      </w:pPr>
      <w:r>
        <w:rPr>
          <w:rFonts w:ascii="Times New Roman" w:hAnsi="Times New Roman"/>
          <w:b/>
          <w:color w:val="000000"/>
          <w:sz w:val="28"/>
          <w:lang w:val="ru-RU"/>
        </w:rPr>
        <w:t xml:space="preserve"> </w:t>
      </w:r>
      <w:r>
        <w:rPr>
          <w:rFonts w:ascii="Times New Roman" w:hAnsi="Times New Roman"/>
          <w:b/>
          <w:color w:val="000000"/>
          <w:sz w:val="28"/>
        </w:rPr>
        <w:t xml:space="preserve">ТЕМАТИЧЕСКОЕ ПЛАНИРОВАНИЕ </w:t>
      </w:r>
    </w:p>
    <w:p w14:paraId="6F33EAAA">
      <w:pPr>
        <w:spacing w:after="0"/>
        <w:ind w:left="120"/>
      </w:pPr>
      <w:r>
        <w:rPr>
          <w:rFonts w:ascii="Times New Roman" w:hAnsi="Times New Roman"/>
          <w:b/>
          <w:color w:val="000000"/>
          <w:sz w:val="28"/>
        </w:rPr>
        <w:t xml:space="preserve"> 1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88"/>
        <w:gridCol w:w="3883"/>
        <w:gridCol w:w="1338"/>
        <w:gridCol w:w="1404"/>
        <w:gridCol w:w="1471"/>
        <w:gridCol w:w="4961"/>
      </w:tblGrid>
      <w:tr w14:paraId="5601F1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vMerge w:val="restart"/>
            <w:tcMar>
              <w:top w:w="50" w:type="dxa"/>
              <w:left w:w="100" w:type="dxa"/>
            </w:tcMar>
            <w:vAlign w:val="center"/>
          </w:tcPr>
          <w:p w14:paraId="00F74C39">
            <w:pPr>
              <w:spacing w:after="0"/>
              <w:ind w:left="135"/>
            </w:pPr>
            <w:r>
              <w:rPr>
                <w:rFonts w:ascii="Times New Roman" w:hAnsi="Times New Roman"/>
                <w:b/>
                <w:color w:val="000000"/>
                <w:sz w:val="24"/>
              </w:rPr>
              <w:t xml:space="preserve">№ п/п </w:t>
            </w:r>
          </w:p>
          <w:p w14:paraId="0E444DB8">
            <w:pPr>
              <w:spacing w:after="0"/>
              <w:ind w:left="135"/>
            </w:pPr>
          </w:p>
        </w:tc>
        <w:tc>
          <w:tcPr>
            <w:tcW w:w="2992" w:type="dxa"/>
            <w:vMerge w:val="restart"/>
            <w:tcMar>
              <w:top w:w="50" w:type="dxa"/>
              <w:left w:w="100" w:type="dxa"/>
            </w:tcMar>
            <w:vAlign w:val="center"/>
          </w:tcPr>
          <w:p w14:paraId="5918B5E7">
            <w:pPr>
              <w:spacing w:after="0"/>
              <w:ind w:left="135"/>
            </w:pPr>
            <w:r>
              <w:rPr>
                <w:rFonts w:ascii="Times New Roman" w:hAnsi="Times New Roman"/>
                <w:b/>
                <w:color w:val="000000"/>
                <w:sz w:val="24"/>
              </w:rPr>
              <w:t xml:space="preserve">Наименование разделов и тем программы </w:t>
            </w:r>
          </w:p>
          <w:p w14:paraId="0809BDCA">
            <w:pPr>
              <w:spacing w:after="0"/>
              <w:ind w:left="135"/>
            </w:pPr>
          </w:p>
        </w:tc>
        <w:tc>
          <w:tcPr>
            <w:tcW w:w="0" w:type="auto"/>
            <w:gridSpan w:val="3"/>
            <w:tcMar>
              <w:top w:w="50" w:type="dxa"/>
              <w:left w:w="100" w:type="dxa"/>
            </w:tcMar>
            <w:vAlign w:val="center"/>
          </w:tcPr>
          <w:p w14:paraId="03275589">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14:paraId="0F258FAC">
            <w:pPr>
              <w:spacing w:after="0"/>
              <w:ind w:left="135"/>
            </w:pPr>
            <w:r>
              <w:rPr>
                <w:rFonts w:ascii="Times New Roman" w:hAnsi="Times New Roman"/>
                <w:b/>
                <w:color w:val="000000"/>
                <w:sz w:val="24"/>
              </w:rPr>
              <w:t xml:space="preserve">Электронные (цифровые) образовательные ресурсы </w:t>
            </w:r>
          </w:p>
          <w:p w14:paraId="1C4A4719">
            <w:pPr>
              <w:spacing w:after="0"/>
              <w:ind w:left="135"/>
            </w:pPr>
          </w:p>
        </w:tc>
      </w:tr>
      <w:tr w14:paraId="5185B8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71A2957D"/>
        </w:tc>
        <w:tc>
          <w:tcPr>
            <w:tcW w:w="0" w:type="auto"/>
            <w:vMerge w:val="continue"/>
            <w:tcBorders>
              <w:top w:val="nil"/>
            </w:tcBorders>
            <w:tcMar>
              <w:top w:w="50" w:type="dxa"/>
              <w:left w:w="100" w:type="dxa"/>
            </w:tcMar>
          </w:tcPr>
          <w:p w14:paraId="1302FC33"/>
        </w:tc>
        <w:tc>
          <w:tcPr>
            <w:tcW w:w="977" w:type="dxa"/>
            <w:tcMar>
              <w:top w:w="50" w:type="dxa"/>
              <w:left w:w="100" w:type="dxa"/>
            </w:tcMar>
            <w:vAlign w:val="center"/>
          </w:tcPr>
          <w:p w14:paraId="2F3EF98D">
            <w:pPr>
              <w:spacing w:after="0"/>
              <w:ind w:left="135"/>
            </w:pPr>
            <w:r>
              <w:rPr>
                <w:rFonts w:ascii="Times New Roman" w:hAnsi="Times New Roman"/>
                <w:b/>
                <w:color w:val="000000"/>
                <w:sz w:val="24"/>
              </w:rPr>
              <w:t xml:space="preserve">Всего </w:t>
            </w:r>
          </w:p>
          <w:p w14:paraId="45368821">
            <w:pPr>
              <w:spacing w:after="0"/>
              <w:ind w:left="135"/>
            </w:pPr>
          </w:p>
        </w:tc>
        <w:tc>
          <w:tcPr>
            <w:tcW w:w="1699" w:type="dxa"/>
            <w:tcMar>
              <w:top w:w="50" w:type="dxa"/>
              <w:left w:w="100" w:type="dxa"/>
            </w:tcMar>
            <w:vAlign w:val="center"/>
          </w:tcPr>
          <w:p w14:paraId="6D39A326">
            <w:pPr>
              <w:spacing w:after="0"/>
              <w:ind w:left="135"/>
            </w:pPr>
            <w:r>
              <w:rPr>
                <w:rFonts w:ascii="Times New Roman" w:hAnsi="Times New Roman"/>
                <w:b/>
                <w:color w:val="000000"/>
                <w:sz w:val="24"/>
              </w:rPr>
              <w:t xml:space="preserve">Контрольные работы </w:t>
            </w:r>
          </w:p>
          <w:p w14:paraId="57833D42">
            <w:pPr>
              <w:spacing w:after="0"/>
              <w:ind w:left="135"/>
            </w:pPr>
          </w:p>
        </w:tc>
        <w:tc>
          <w:tcPr>
            <w:tcW w:w="1787" w:type="dxa"/>
            <w:tcMar>
              <w:top w:w="50" w:type="dxa"/>
              <w:left w:w="100" w:type="dxa"/>
            </w:tcMar>
            <w:vAlign w:val="center"/>
          </w:tcPr>
          <w:p w14:paraId="22AD9D91">
            <w:pPr>
              <w:spacing w:after="0"/>
              <w:ind w:left="135"/>
            </w:pPr>
            <w:r>
              <w:rPr>
                <w:rFonts w:ascii="Times New Roman" w:hAnsi="Times New Roman"/>
                <w:b/>
                <w:color w:val="000000"/>
                <w:sz w:val="24"/>
              </w:rPr>
              <w:t xml:space="preserve">Практические работы </w:t>
            </w:r>
          </w:p>
          <w:p w14:paraId="1857688F">
            <w:pPr>
              <w:spacing w:after="0"/>
              <w:ind w:left="135"/>
            </w:pPr>
          </w:p>
        </w:tc>
        <w:tc>
          <w:tcPr>
            <w:tcW w:w="0" w:type="auto"/>
            <w:vMerge w:val="continue"/>
            <w:tcBorders>
              <w:top w:val="nil"/>
            </w:tcBorders>
            <w:tcMar>
              <w:top w:w="50" w:type="dxa"/>
              <w:left w:w="100" w:type="dxa"/>
            </w:tcMar>
          </w:tcPr>
          <w:p w14:paraId="1BC6A07E"/>
        </w:tc>
      </w:tr>
      <w:tr w14:paraId="05C088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522274ED">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14:paraId="665FF7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2821E128">
            <w:pPr>
              <w:spacing w:after="0"/>
            </w:pPr>
            <w:r>
              <w:rPr>
                <w:rFonts w:ascii="Times New Roman" w:hAnsi="Times New Roman"/>
                <w:color w:val="000000"/>
                <w:sz w:val="24"/>
              </w:rPr>
              <w:t>1.1</w:t>
            </w:r>
          </w:p>
        </w:tc>
        <w:tc>
          <w:tcPr>
            <w:tcW w:w="2992" w:type="dxa"/>
            <w:tcMar>
              <w:top w:w="50" w:type="dxa"/>
              <w:left w:w="100" w:type="dxa"/>
            </w:tcMar>
            <w:vAlign w:val="center"/>
          </w:tcPr>
          <w:p w14:paraId="199F6007">
            <w:pPr>
              <w:spacing w:after="0"/>
              <w:ind w:left="135"/>
            </w:pPr>
            <w:r>
              <w:rPr>
                <w:rFonts w:ascii="Times New Roman" w:hAnsi="Times New Roman"/>
                <w:color w:val="000000"/>
                <w:sz w:val="24"/>
              </w:rPr>
              <w:t>Числа от 1 до 9</w:t>
            </w:r>
          </w:p>
        </w:tc>
        <w:tc>
          <w:tcPr>
            <w:tcW w:w="977" w:type="dxa"/>
            <w:tcMar>
              <w:top w:w="50" w:type="dxa"/>
              <w:left w:w="100" w:type="dxa"/>
            </w:tcMar>
            <w:vAlign w:val="center"/>
          </w:tcPr>
          <w:p w14:paraId="25B2FD5F">
            <w:pPr>
              <w:spacing w:after="0"/>
              <w:ind w:left="135"/>
              <w:jc w:val="center"/>
            </w:pPr>
            <w:r>
              <w:rPr>
                <w:rFonts w:ascii="Times New Roman" w:hAnsi="Times New Roman"/>
                <w:color w:val="000000"/>
                <w:sz w:val="24"/>
              </w:rPr>
              <w:t xml:space="preserve"> 13 </w:t>
            </w:r>
          </w:p>
        </w:tc>
        <w:tc>
          <w:tcPr>
            <w:tcW w:w="1699" w:type="dxa"/>
            <w:tcMar>
              <w:top w:w="50" w:type="dxa"/>
              <w:left w:w="100" w:type="dxa"/>
            </w:tcMar>
            <w:vAlign w:val="center"/>
          </w:tcPr>
          <w:p w14:paraId="260DB4CB">
            <w:pPr>
              <w:spacing w:after="0"/>
              <w:ind w:left="135"/>
              <w:jc w:val="center"/>
            </w:pPr>
          </w:p>
        </w:tc>
        <w:tc>
          <w:tcPr>
            <w:tcW w:w="1787" w:type="dxa"/>
            <w:tcMar>
              <w:top w:w="50" w:type="dxa"/>
              <w:left w:w="100" w:type="dxa"/>
            </w:tcMar>
            <w:vAlign w:val="center"/>
          </w:tcPr>
          <w:p w14:paraId="6BF72CB9">
            <w:pPr>
              <w:spacing w:after="0"/>
              <w:ind w:left="135"/>
              <w:jc w:val="center"/>
            </w:pPr>
          </w:p>
        </w:tc>
        <w:tc>
          <w:tcPr>
            <w:tcW w:w="2646" w:type="dxa"/>
            <w:tcMar>
              <w:top w:w="50" w:type="dxa"/>
              <w:left w:w="100" w:type="dxa"/>
            </w:tcMar>
            <w:vAlign w:val="center"/>
          </w:tcPr>
          <w:p w14:paraId="6E86FACB">
            <w:pPr>
              <w:spacing w:after="0"/>
              <w:ind w:left="135"/>
            </w:pPr>
            <w:r>
              <w:fldChar w:fldCharType="begin"/>
            </w:r>
            <w:r>
              <w:instrText xml:space="preserve"> HYPERLINK "https://resh.edu.ru/subject/" \h </w:instrText>
            </w:r>
            <w:r>
              <w:fldChar w:fldCharType="separate"/>
            </w:r>
            <w:r>
              <w:rPr>
                <w:rFonts w:ascii="Times New Roman" w:hAnsi="Times New Roman"/>
                <w:color w:val="0000FF"/>
                <w:u w:val="single"/>
              </w:rPr>
              <w:t>https://resh.edu.ru/subject/</w:t>
            </w:r>
            <w:r>
              <w:rPr>
                <w:rFonts w:ascii="Times New Roman" w:hAnsi="Times New Roman"/>
                <w:color w:val="0000FF"/>
                <w:u w:val="single"/>
              </w:rPr>
              <w:fldChar w:fldCharType="end"/>
            </w:r>
            <w:r>
              <w:rPr>
                <w:rFonts w:ascii="Times New Roman" w:hAnsi="Times New Roman"/>
                <w:color w:val="000000"/>
                <w:sz w:val="24"/>
              </w:rPr>
              <w:t xml:space="preserve"> </w:t>
            </w:r>
            <w:r>
              <w:fldChar w:fldCharType="begin"/>
            </w:r>
            <w:r>
              <w:instrText xml:space="preserve"> HYPERLINK "https://resh.edu.ru/subject/lesson/5197/start/301353/" \h </w:instrText>
            </w:r>
            <w:r>
              <w:fldChar w:fldCharType="separate"/>
            </w:r>
            <w:r>
              <w:rPr>
                <w:rFonts w:ascii="Times New Roman" w:hAnsi="Times New Roman"/>
                <w:color w:val="0000FF"/>
                <w:u w:val="single"/>
              </w:rPr>
              <w:t>https://resh.edu.ru/subject/lesson/5197/start/301353/</w:t>
            </w:r>
            <w:r>
              <w:rPr>
                <w:rFonts w:ascii="Times New Roman" w:hAnsi="Times New Roman"/>
                <w:color w:val="0000FF"/>
                <w:u w:val="single"/>
              </w:rPr>
              <w:fldChar w:fldCharType="end"/>
            </w:r>
          </w:p>
        </w:tc>
      </w:tr>
      <w:tr w14:paraId="057B95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5B6C3169">
            <w:pPr>
              <w:spacing w:after="0"/>
            </w:pPr>
            <w:r>
              <w:rPr>
                <w:rFonts w:ascii="Times New Roman" w:hAnsi="Times New Roman"/>
                <w:color w:val="000000"/>
                <w:sz w:val="24"/>
              </w:rPr>
              <w:t>1.2</w:t>
            </w:r>
          </w:p>
        </w:tc>
        <w:tc>
          <w:tcPr>
            <w:tcW w:w="2992" w:type="dxa"/>
            <w:tcMar>
              <w:top w:w="50" w:type="dxa"/>
              <w:left w:w="100" w:type="dxa"/>
            </w:tcMar>
            <w:vAlign w:val="center"/>
          </w:tcPr>
          <w:p w14:paraId="07B2B601">
            <w:pPr>
              <w:spacing w:after="0"/>
              <w:ind w:left="135"/>
            </w:pPr>
            <w:r>
              <w:rPr>
                <w:rFonts w:ascii="Times New Roman" w:hAnsi="Times New Roman"/>
                <w:color w:val="000000"/>
                <w:sz w:val="24"/>
              </w:rPr>
              <w:t>Числа от 0 до 10</w:t>
            </w:r>
          </w:p>
        </w:tc>
        <w:tc>
          <w:tcPr>
            <w:tcW w:w="977" w:type="dxa"/>
            <w:tcMar>
              <w:top w:w="50" w:type="dxa"/>
              <w:left w:w="100" w:type="dxa"/>
            </w:tcMar>
            <w:vAlign w:val="center"/>
          </w:tcPr>
          <w:p w14:paraId="46D64B2A">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14:paraId="0F905E06">
            <w:pPr>
              <w:spacing w:after="0"/>
              <w:ind w:left="135"/>
              <w:jc w:val="center"/>
            </w:pPr>
          </w:p>
        </w:tc>
        <w:tc>
          <w:tcPr>
            <w:tcW w:w="1787" w:type="dxa"/>
            <w:tcMar>
              <w:top w:w="50" w:type="dxa"/>
              <w:left w:w="100" w:type="dxa"/>
            </w:tcMar>
            <w:vAlign w:val="center"/>
          </w:tcPr>
          <w:p w14:paraId="12870B9B">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14:paraId="1BB7263B">
            <w:pPr>
              <w:spacing w:after="0"/>
              <w:ind w:left="135"/>
            </w:pPr>
            <w:r>
              <w:fldChar w:fldCharType="begin"/>
            </w:r>
            <w:r>
              <w:instrText xml:space="preserve"> HYPERLINK "https://resh.edu.ru/subject/" \h </w:instrText>
            </w:r>
            <w:r>
              <w:fldChar w:fldCharType="separate"/>
            </w:r>
            <w:r>
              <w:rPr>
                <w:rFonts w:ascii="Times New Roman" w:hAnsi="Times New Roman"/>
                <w:color w:val="0000FF"/>
                <w:u w:val="single"/>
              </w:rPr>
              <w:t>https://resh.edu.ru/subject/</w:t>
            </w:r>
            <w:r>
              <w:rPr>
                <w:rFonts w:ascii="Times New Roman" w:hAnsi="Times New Roman"/>
                <w:color w:val="0000FF"/>
                <w:u w:val="single"/>
              </w:rPr>
              <w:fldChar w:fldCharType="end"/>
            </w:r>
            <w:r>
              <w:rPr>
                <w:rFonts w:ascii="Times New Roman" w:hAnsi="Times New Roman"/>
                <w:color w:val="000000"/>
                <w:sz w:val="24"/>
              </w:rPr>
              <w:t xml:space="preserve"> </w:t>
            </w:r>
            <w:r>
              <w:fldChar w:fldCharType="begin"/>
            </w:r>
            <w:r>
              <w:instrText xml:space="preserve"> HYPERLINK "https://resh.edu.ru/subject/lesson/4074/start/122081/" \h </w:instrText>
            </w:r>
            <w:r>
              <w:fldChar w:fldCharType="separate"/>
            </w:r>
            <w:r>
              <w:rPr>
                <w:rFonts w:ascii="Times New Roman" w:hAnsi="Times New Roman"/>
                <w:color w:val="0000FF"/>
                <w:u w:val="single"/>
              </w:rPr>
              <w:t>https://resh.edu.ru/subject/lesson/4074/start/122081/</w:t>
            </w:r>
            <w:r>
              <w:rPr>
                <w:rFonts w:ascii="Times New Roman" w:hAnsi="Times New Roman"/>
                <w:color w:val="0000FF"/>
                <w:u w:val="single"/>
              </w:rPr>
              <w:fldChar w:fldCharType="end"/>
            </w:r>
            <w:r>
              <w:rPr>
                <w:rFonts w:ascii="Times New Roman" w:hAnsi="Times New Roman"/>
                <w:color w:val="000000"/>
                <w:sz w:val="24"/>
              </w:rPr>
              <w:t xml:space="preserve"> </w:t>
            </w:r>
            <w:r>
              <w:fldChar w:fldCharType="begin"/>
            </w:r>
            <w:r>
              <w:instrText xml:space="preserve"> HYPERLINK "https://resh.edu.ru/subject/lesson/3547/start/293275/" \h </w:instrText>
            </w:r>
            <w:r>
              <w:fldChar w:fldCharType="separate"/>
            </w:r>
            <w:r>
              <w:rPr>
                <w:rFonts w:ascii="Times New Roman" w:hAnsi="Times New Roman"/>
                <w:color w:val="0000FF"/>
                <w:u w:val="single"/>
              </w:rPr>
              <w:t>https://resh.edu.ru/subject/lesson/3547/start/293275/</w:t>
            </w:r>
            <w:r>
              <w:rPr>
                <w:rFonts w:ascii="Times New Roman" w:hAnsi="Times New Roman"/>
                <w:color w:val="0000FF"/>
                <w:u w:val="single"/>
              </w:rPr>
              <w:fldChar w:fldCharType="end"/>
            </w:r>
          </w:p>
        </w:tc>
      </w:tr>
      <w:tr w14:paraId="25F24F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198E9789">
            <w:pPr>
              <w:spacing w:after="0"/>
            </w:pPr>
            <w:r>
              <w:rPr>
                <w:rFonts w:ascii="Times New Roman" w:hAnsi="Times New Roman"/>
                <w:color w:val="000000"/>
                <w:sz w:val="24"/>
              </w:rPr>
              <w:t>1.3</w:t>
            </w:r>
          </w:p>
        </w:tc>
        <w:tc>
          <w:tcPr>
            <w:tcW w:w="2992" w:type="dxa"/>
            <w:tcMar>
              <w:top w:w="50" w:type="dxa"/>
              <w:left w:w="100" w:type="dxa"/>
            </w:tcMar>
            <w:vAlign w:val="center"/>
          </w:tcPr>
          <w:p w14:paraId="6F6D5775">
            <w:pPr>
              <w:spacing w:after="0"/>
              <w:ind w:left="135"/>
            </w:pPr>
            <w:r>
              <w:rPr>
                <w:rFonts w:ascii="Times New Roman" w:hAnsi="Times New Roman"/>
                <w:color w:val="000000"/>
                <w:sz w:val="24"/>
              </w:rPr>
              <w:t>Числа от 11 до 20</w:t>
            </w:r>
          </w:p>
        </w:tc>
        <w:tc>
          <w:tcPr>
            <w:tcW w:w="977" w:type="dxa"/>
            <w:tcMar>
              <w:top w:w="50" w:type="dxa"/>
              <w:left w:w="100" w:type="dxa"/>
            </w:tcMar>
            <w:vAlign w:val="center"/>
          </w:tcPr>
          <w:p w14:paraId="4E14826B">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14:paraId="016283C1">
            <w:pPr>
              <w:spacing w:after="0"/>
              <w:ind w:left="135"/>
              <w:jc w:val="center"/>
            </w:pPr>
          </w:p>
        </w:tc>
        <w:tc>
          <w:tcPr>
            <w:tcW w:w="1787" w:type="dxa"/>
            <w:tcMar>
              <w:top w:w="50" w:type="dxa"/>
              <w:left w:w="100" w:type="dxa"/>
            </w:tcMar>
            <w:vAlign w:val="center"/>
          </w:tcPr>
          <w:p w14:paraId="1202D7A7">
            <w:pPr>
              <w:spacing w:after="0"/>
              <w:ind w:left="135"/>
              <w:jc w:val="center"/>
            </w:pPr>
          </w:p>
        </w:tc>
        <w:tc>
          <w:tcPr>
            <w:tcW w:w="2646" w:type="dxa"/>
            <w:tcMar>
              <w:top w:w="50" w:type="dxa"/>
              <w:left w:w="100" w:type="dxa"/>
            </w:tcMar>
            <w:vAlign w:val="center"/>
          </w:tcPr>
          <w:p w14:paraId="10975073">
            <w:pPr>
              <w:spacing w:after="0"/>
              <w:ind w:left="135"/>
            </w:pPr>
            <w:r>
              <w:fldChar w:fldCharType="begin"/>
            </w:r>
            <w:r>
              <w:instrText xml:space="preserve"> HYPERLINK "https://resh.edu.ru/subject/" \h </w:instrText>
            </w:r>
            <w:r>
              <w:fldChar w:fldCharType="separate"/>
            </w:r>
            <w:r>
              <w:rPr>
                <w:rFonts w:ascii="Times New Roman" w:hAnsi="Times New Roman"/>
                <w:color w:val="0000FF"/>
                <w:u w:val="single"/>
              </w:rPr>
              <w:t>https://resh.edu.ru/subject/</w:t>
            </w:r>
            <w:r>
              <w:rPr>
                <w:rFonts w:ascii="Times New Roman" w:hAnsi="Times New Roman"/>
                <w:color w:val="0000FF"/>
                <w:u w:val="single"/>
              </w:rPr>
              <w:fldChar w:fldCharType="end"/>
            </w:r>
            <w:r>
              <w:rPr>
                <w:rFonts w:ascii="Times New Roman" w:hAnsi="Times New Roman"/>
                <w:color w:val="000000"/>
                <w:sz w:val="24"/>
              </w:rPr>
              <w:t xml:space="preserve"> </w:t>
            </w:r>
            <w:r>
              <w:fldChar w:fldCharType="begin"/>
            </w:r>
            <w:r>
              <w:instrText xml:space="preserve"> HYPERLINK "https://resh.edu.ru/subject/lesson/4127/start/305795/" \h </w:instrText>
            </w:r>
            <w:r>
              <w:fldChar w:fldCharType="separate"/>
            </w:r>
            <w:r>
              <w:rPr>
                <w:rFonts w:ascii="Times New Roman" w:hAnsi="Times New Roman"/>
                <w:color w:val="0000FF"/>
                <w:u w:val="single"/>
              </w:rPr>
              <w:t>https://resh.edu.ru/subject/lesson/4127/start/305795/</w:t>
            </w:r>
            <w:r>
              <w:rPr>
                <w:rFonts w:ascii="Times New Roman" w:hAnsi="Times New Roman"/>
                <w:color w:val="0000FF"/>
                <w:u w:val="single"/>
              </w:rPr>
              <w:fldChar w:fldCharType="end"/>
            </w:r>
          </w:p>
        </w:tc>
      </w:tr>
      <w:tr w14:paraId="4DCE29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28EC30C4">
            <w:pPr>
              <w:spacing w:after="0"/>
            </w:pPr>
            <w:r>
              <w:rPr>
                <w:rFonts w:ascii="Times New Roman" w:hAnsi="Times New Roman"/>
                <w:color w:val="000000"/>
                <w:sz w:val="24"/>
              </w:rPr>
              <w:t>1.4</w:t>
            </w:r>
          </w:p>
        </w:tc>
        <w:tc>
          <w:tcPr>
            <w:tcW w:w="2992" w:type="dxa"/>
            <w:tcMar>
              <w:top w:w="50" w:type="dxa"/>
              <w:left w:w="100" w:type="dxa"/>
            </w:tcMar>
            <w:vAlign w:val="center"/>
          </w:tcPr>
          <w:p w14:paraId="75B06063">
            <w:pPr>
              <w:spacing w:after="0"/>
              <w:ind w:left="135"/>
            </w:pPr>
            <w:r>
              <w:rPr>
                <w:rFonts w:ascii="Times New Roman" w:hAnsi="Times New Roman"/>
                <w:color w:val="000000"/>
                <w:sz w:val="24"/>
              </w:rPr>
              <w:t>Длина. Измерение длины</w:t>
            </w:r>
          </w:p>
        </w:tc>
        <w:tc>
          <w:tcPr>
            <w:tcW w:w="977" w:type="dxa"/>
            <w:tcMar>
              <w:top w:w="50" w:type="dxa"/>
              <w:left w:w="100" w:type="dxa"/>
            </w:tcMar>
            <w:vAlign w:val="center"/>
          </w:tcPr>
          <w:p w14:paraId="4C156EA2">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14:paraId="2D76C036">
            <w:pPr>
              <w:spacing w:after="0"/>
              <w:ind w:left="135"/>
              <w:jc w:val="center"/>
            </w:pPr>
          </w:p>
        </w:tc>
        <w:tc>
          <w:tcPr>
            <w:tcW w:w="1787" w:type="dxa"/>
            <w:tcMar>
              <w:top w:w="50" w:type="dxa"/>
              <w:left w:w="100" w:type="dxa"/>
            </w:tcMar>
            <w:vAlign w:val="center"/>
          </w:tcPr>
          <w:p w14:paraId="4D76FCC1">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14:paraId="1BB84525">
            <w:pPr>
              <w:spacing w:after="0"/>
              <w:ind w:left="135"/>
            </w:pPr>
            <w:r>
              <w:fldChar w:fldCharType="begin"/>
            </w:r>
            <w:r>
              <w:instrText xml:space="preserve"> HYPERLINK "https://resh.edu.ru/subject/" \h </w:instrText>
            </w:r>
            <w:r>
              <w:fldChar w:fldCharType="separate"/>
            </w:r>
            <w:r>
              <w:rPr>
                <w:rFonts w:ascii="Times New Roman" w:hAnsi="Times New Roman"/>
                <w:color w:val="0000FF"/>
                <w:u w:val="single"/>
              </w:rPr>
              <w:t>https://resh.edu.ru/subject/</w:t>
            </w:r>
            <w:r>
              <w:rPr>
                <w:rFonts w:ascii="Times New Roman" w:hAnsi="Times New Roman"/>
                <w:color w:val="0000FF"/>
                <w:u w:val="single"/>
              </w:rPr>
              <w:fldChar w:fldCharType="end"/>
            </w:r>
            <w:r>
              <w:rPr>
                <w:rFonts w:ascii="Times New Roman" w:hAnsi="Times New Roman"/>
                <w:color w:val="000000"/>
                <w:sz w:val="24"/>
              </w:rPr>
              <w:t xml:space="preserve"> </w:t>
            </w:r>
            <w:r>
              <w:fldChar w:fldCharType="begin"/>
            </w:r>
            <w:r>
              <w:instrText xml:space="preserve"> HYPERLINK "https://resh.edu.ru/subject/lesson/3971/start/302201/" \h </w:instrText>
            </w:r>
            <w:r>
              <w:fldChar w:fldCharType="separate"/>
            </w:r>
            <w:r>
              <w:rPr>
                <w:rFonts w:ascii="Times New Roman" w:hAnsi="Times New Roman"/>
                <w:color w:val="0000FF"/>
                <w:u w:val="single"/>
              </w:rPr>
              <w:t>https://resh.edu.ru/subject/lesson/3971/start/302201/</w:t>
            </w:r>
            <w:r>
              <w:rPr>
                <w:rFonts w:ascii="Times New Roman" w:hAnsi="Times New Roman"/>
                <w:color w:val="0000FF"/>
                <w:u w:val="single"/>
              </w:rPr>
              <w:fldChar w:fldCharType="end"/>
            </w:r>
          </w:p>
        </w:tc>
      </w:tr>
      <w:tr w14:paraId="513E27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294CBF8B">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6D0982E5">
            <w:pPr>
              <w:spacing w:after="0"/>
              <w:ind w:left="135"/>
              <w:jc w:val="center"/>
            </w:pPr>
            <w:r>
              <w:rPr>
                <w:rFonts w:ascii="Times New Roman" w:hAnsi="Times New Roman"/>
                <w:color w:val="000000"/>
                <w:sz w:val="24"/>
              </w:rPr>
              <w:t xml:space="preserve"> 27 </w:t>
            </w:r>
          </w:p>
        </w:tc>
        <w:tc>
          <w:tcPr>
            <w:tcW w:w="0" w:type="auto"/>
            <w:gridSpan w:val="3"/>
            <w:tcMar>
              <w:top w:w="50" w:type="dxa"/>
              <w:left w:w="100" w:type="dxa"/>
            </w:tcMar>
            <w:vAlign w:val="center"/>
          </w:tcPr>
          <w:p w14:paraId="0AA037DF"/>
        </w:tc>
      </w:tr>
      <w:tr w14:paraId="29C025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36B1146C">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14:paraId="7A20D4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5FCD23D8">
            <w:pPr>
              <w:spacing w:after="0"/>
            </w:pPr>
            <w:r>
              <w:rPr>
                <w:rFonts w:ascii="Times New Roman" w:hAnsi="Times New Roman"/>
                <w:color w:val="000000"/>
                <w:sz w:val="24"/>
              </w:rPr>
              <w:t>2.1</w:t>
            </w:r>
          </w:p>
        </w:tc>
        <w:tc>
          <w:tcPr>
            <w:tcW w:w="2992" w:type="dxa"/>
            <w:tcMar>
              <w:top w:w="50" w:type="dxa"/>
              <w:left w:w="100" w:type="dxa"/>
            </w:tcMar>
            <w:vAlign w:val="center"/>
          </w:tcPr>
          <w:p w14:paraId="38020906">
            <w:pPr>
              <w:spacing w:after="0"/>
              <w:ind w:left="135"/>
              <w:rPr>
                <w:lang w:val="ru-RU"/>
              </w:rPr>
            </w:pPr>
            <w:r>
              <w:rPr>
                <w:rFonts w:ascii="Times New Roman" w:hAnsi="Times New Roman"/>
                <w:color w:val="000000"/>
                <w:sz w:val="24"/>
                <w:lang w:val="ru-RU"/>
              </w:rPr>
              <w:t>Сложение и вычитание в пределах 10</w:t>
            </w:r>
          </w:p>
        </w:tc>
        <w:tc>
          <w:tcPr>
            <w:tcW w:w="977" w:type="dxa"/>
            <w:tcMar>
              <w:top w:w="50" w:type="dxa"/>
              <w:left w:w="100" w:type="dxa"/>
            </w:tcMar>
            <w:vAlign w:val="center"/>
          </w:tcPr>
          <w:p w14:paraId="486577F5">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11 </w:t>
            </w:r>
          </w:p>
        </w:tc>
        <w:tc>
          <w:tcPr>
            <w:tcW w:w="1699" w:type="dxa"/>
            <w:tcMar>
              <w:top w:w="50" w:type="dxa"/>
              <w:left w:w="100" w:type="dxa"/>
            </w:tcMar>
            <w:vAlign w:val="center"/>
          </w:tcPr>
          <w:p w14:paraId="5154249D">
            <w:pPr>
              <w:spacing w:after="0"/>
              <w:ind w:left="135"/>
              <w:jc w:val="center"/>
            </w:pPr>
          </w:p>
        </w:tc>
        <w:tc>
          <w:tcPr>
            <w:tcW w:w="1787" w:type="dxa"/>
            <w:tcMar>
              <w:top w:w="50" w:type="dxa"/>
              <w:left w:w="100" w:type="dxa"/>
            </w:tcMar>
            <w:vAlign w:val="center"/>
          </w:tcPr>
          <w:p w14:paraId="39BD6F00">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14:paraId="0F6AC586">
            <w:pPr>
              <w:spacing w:after="0"/>
              <w:ind w:left="135"/>
            </w:pPr>
            <w:r>
              <w:fldChar w:fldCharType="begin"/>
            </w:r>
            <w:r>
              <w:instrText xml:space="preserve"> HYPERLINK "https://resh.edu.ru/subject/" \h </w:instrText>
            </w:r>
            <w:r>
              <w:fldChar w:fldCharType="separate"/>
            </w:r>
            <w:r>
              <w:rPr>
                <w:rFonts w:ascii="Times New Roman" w:hAnsi="Times New Roman"/>
                <w:color w:val="0000FF"/>
                <w:u w:val="single"/>
              </w:rPr>
              <w:t>https://resh.edu.ru/subject/</w:t>
            </w:r>
            <w:r>
              <w:rPr>
                <w:rFonts w:ascii="Times New Roman" w:hAnsi="Times New Roman"/>
                <w:color w:val="0000FF"/>
                <w:u w:val="single"/>
              </w:rPr>
              <w:fldChar w:fldCharType="end"/>
            </w:r>
            <w:r>
              <w:rPr>
                <w:rFonts w:ascii="Times New Roman" w:hAnsi="Times New Roman"/>
                <w:color w:val="000000"/>
                <w:sz w:val="24"/>
              </w:rPr>
              <w:t xml:space="preserve"> </w:t>
            </w:r>
            <w:r>
              <w:fldChar w:fldCharType="begin"/>
            </w:r>
            <w:r>
              <w:instrText xml:space="preserve"> HYPERLINK "https://resh.edu.ru/subject/lesson/5200/start/272750/" \h </w:instrText>
            </w:r>
            <w:r>
              <w:fldChar w:fldCharType="separate"/>
            </w:r>
            <w:r>
              <w:rPr>
                <w:rFonts w:ascii="Times New Roman" w:hAnsi="Times New Roman"/>
                <w:color w:val="0000FF"/>
                <w:u w:val="single"/>
              </w:rPr>
              <w:t>https://resh.edu.ru/subject/lesson/5200/start/272750/</w:t>
            </w:r>
            <w:r>
              <w:rPr>
                <w:rFonts w:ascii="Times New Roman" w:hAnsi="Times New Roman"/>
                <w:color w:val="0000FF"/>
                <w:u w:val="single"/>
              </w:rPr>
              <w:fldChar w:fldCharType="end"/>
            </w:r>
          </w:p>
        </w:tc>
      </w:tr>
      <w:tr w14:paraId="1B52A9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0827BC04">
            <w:pPr>
              <w:spacing w:after="0"/>
            </w:pPr>
            <w:r>
              <w:rPr>
                <w:rFonts w:ascii="Times New Roman" w:hAnsi="Times New Roman"/>
                <w:color w:val="000000"/>
                <w:sz w:val="24"/>
              </w:rPr>
              <w:t>2.2</w:t>
            </w:r>
          </w:p>
        </w:tc>
        <w:tc>
          <w:tcPr>
            <w:tcW w:w="2992" w:type="dxa"/>
            <w:tcMar>
              <w:top w:w="50" w:type="dxa"/>
              <w:left w:w="100" w:type="dxa"/>
            </w:tcMar>
            <w:vAlign w:val="center"/>
          </w:tcPr>
          <w:p w14:paraId="2964B7E1">
            <w:pPr>
              <w:spacing w:after="0"/>
              <w:ind w:left="135"/>
              <w:rPr>
                <w:lang w:val="ru-RU"/>
              </w:rPr>
            </w:pPr>
            <w:r>
              <w:rPr>
                <w:rFonts w:ascii="Times New Roman" w:hAnsi="Times New Roman"/>
                <w:color w:val="000000"/>
                <w:sz w:val="24"/>
                <w:lang w:val="ru-RU"/>
              </w:rPr>
              <w:t>Сложение и вычитание в пределах 20</w:t>
            </w:r>
          </w:p>
        </w:tc>
        <w:tc>
          <w:tcPr>
            <w:tcW w:w="977" w:type="dxa"/>
            <w:tcMar>
              <w:top w:w="50" w:type="dxa"/>
              <w:left w:w="100" w:type="dxa"/>
            </w:tcMar>
            <w:vAlign w:val="center"/>
          </w:tcPr>
          <w:p w14:paraId="5623E9A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29 </w:t>
            </w:r>
          </w:p>
        </w:tc>
        <w:tc>
          <w:tcPr>
            <w:tcW w:w="1699" w:type="dxa"/>
            <w:tcMar>
              <w:top w:w="50" w:type="dxa"/>
              <w:left w:w="100" w:type="dxa"/>
            </w:tcMar>
            <w:vAlign w:val="center"/>
          </w:tcPr>
          <w:p w14:paraId="121F2E51">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14:paraId="310945A4">
            <w:pPr>
              <w:spacing w:after="0"/>
              <w:ind w:left="135"/>
              <w:jc w:val="center"/>
            </w:pPr>
          </w:p>
        </w:tc>
        <w:tc>
          <w:tcPr>
            <w:tcW w:w="2646" w:type="dxa"/>
            <w:tcMar>
              <w:top w:w="50" w:type="dxa"/>
              <w:left w:w="100" w:type="dxa"/>
            </w:tcMar>
            <w:vAlign w:val="center"/>
          </w:tcPr>
          <w:p w14:paraId="1A690112">
            <w:pPr>
              <w:spacing w:after="0"/>
              <w:ind w:left="135"/>
            </w:pPr>
            <w:r>
              <w:fldChar w:fldCharType="begin"/>
            </w:r>
            <w:r>
              <w:instrText xml:space="preserve"> HYPERLINK "https://resh.edu.ru/subject/" \h </w:instrText>
            </w:r>
            <w:r>
              <w:fldChar w:fldCharType="separate"/>
            </w:r>
            <w:r>
              <w:rPr>
                <w:rFonts w:ascii="Times New Roman" w:hAnsi="Times New Roman"/>
                <w:color w:val="0000FF"/>
                <w:u w:val="single"/>
              </w:rPr>
              <w:t>https://resh.edu.ru/subject/</w:t>
            </w:r>
            <w:r>
              <w:rPr>
                <w:rFonts w:ascii="Times New Roman" w:hAnsi="Times New Roman"/>
                <w:color w:val="0000FF"/>
                <w:u w:val="single"/>
              </w:rPr>
              <w:fldChar w:fldCharType="end"/>
            </w:r>
            <w:r>
              <w:rPr>
                <w:rFonts w:ascii="Times New Roman" w:hAnsi="Times New Roman"/>
                <w:color w:val="000000"/>
                <w:sz w:val="24"/>
              </w:rPr>
              <w:t xml:space="preserve"> </w:t>
            </w:r>
            <w:r>
              <w:fldChar w:fldCharType="begin"/>
            </w:r>
            <w:r>
              <w:instrText xml:space="preserve"> HYPERLINK "https://resh.edu.ru/subject/lesson/5209/start/302333/" \h </w:instrText>
            </w:r>
            <w:r>
              <w:fldChar w:fldCharType="separate"/>
            </w:r>
            <w:r>
              <w:rPr>
                <w:rFonts w:ascii="Times New Roman" w:hAnsi="Times New Roman"/>
                <w:color w:val="0000FF"/>
                <w:u w:val="single"/>
              </w:rPr>
              <w:t>https://resh.edu.ru/subject/lesson/5209/start/302333/</w:t>
            </w:r>
            <w:r>
              <w:rPr>
                <w:rFonts w:ascii="Times New Roman" w:hAnsi="Times New Roman"/>
                <w:color w:val="0000FF"/>
                <w:u w:val="single"/>
              </w:rPr>
              <w:fldChar w:fldCharType="end"/>
            </w:r>
          </w:p>
        </w:tc>
      </w:tr>
      <w:tr w14:paraId="208DA3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7464B6D6">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2EECB261">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14:paraId="03DA20CB"/>
        </w:tc>
      </w:tr>
      <w:tr w14:paraId="712377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5D2D2535">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14:paraId="4E4BE9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08E6EDCD">
            <w:pPr>
              <w:spacing w:after="0"/>
            </w:pPr>
            <w:r>
              <w:rPr>
                <w:rFonts w:ascii="Times New Roman" w:hAnsi="Times New Roman"/>
                <w:color w:val="000000"/>
                <w:sz w:val="24"/>
              </w:rPr>
              <w:t>3.1</w:t>
            </w:r>
          </w:p>
        </w:tc>
        <w:tc>
          <w:tcPr>
            <w:tcW w:w="2992" w:type="dxa"/>
            <w:tcMar>
              <w:top w:w="50" w:type="dxa"/>
              <w:left w:w="100" w:type="dxa"/>
            </w:tcMar>
            <w:vAlign w:val="center"/>
          </w:tcPr>
          <w:p w14:paraId="50072760">
            <w:pPr>
              <w:spacing w:after="0"/>
              <w:ind w:left="135"/>
            </w:pPr>
            <w:r>
              <w:rPr>
                <w:rFonts w:ascii="Times New Roman" w:hAnsi="Times New Roman"/>
                <w:color w:val="000000"/>
                <w:sz w:val="24"/>
              </w:rPr>
              <w:t>Текстовые задачи</w:t>
            </w:r>
          </w:p>
        </w:tc>
        <w:tc>
          <w:tcPr>
            <w:tcW w:w="977" w:type="dxa"/>
            <w:tcMar>
              <w:top w:w="50" w:type="dxa"/>
              <w:left w:w="100" w:type="dxa"/>
            </w:tcMar>
            <w:vAlign w:val="center"/>
          </w:tcPr>
          <w:p w14:paraId="4EC9B4E8">
            <w:pPr>
              <w:spacing w:after="0"/>
              <w:ind w:left="135"/>
              <w:jc w:val="center"/>
            </w:pPr>
            <w:r>
              <w:rPr>
                <w:rFonts w:ascii="Times New Roman" w:hAnsi="Times New Roman"/>
                <w:color w:val="000000"/>
                <w:sz w:val="24"/>
              </w:rPr>
              <w:t xml:space="preserve"> 16 </w:t>
            </w:r>
          </w:p>
        </w:tc>
        <w:tc>
          <w:tcPr>
            <w:tcW w:w="1699" w:type="dxa"/>
            <w:tcMar>
              <w:top w:w="50" w:type="dxa"/>
              <w:left w:w="100" w:type="dxa"/>
            </w:tcMar>
            <w:vAlign w:val="center"/>
          </w:tcPr>
          <w:p w14:paraId="2F123284">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14:paraId="005685F6">
            <w:pPr>
              <w:spacing w:after="0"/>
              <w:ind w:left="135"/>
              <w:jc w:val="center"/>
            </w:pPr>
          </w:p>
        </w:tc>
        <w:tc>
          <w:tcPr>
            <w:tcW w:w="2646" w:type="dxa"/>
            <w:tcMar>
              <w:top w:w="50" w:type="dxa"/>
              <w:left w:w="100" w:type="dxa"/>
            </w:tcMar>
            <w:vAlign w:val="center"/>
          </w:tcPr>
          <w:p w14:paraId="7EE9B9BF">
            <w:pPr>
              <w:spacing w:after="0"/>
              <w:ind w:left="135"/>
            </w:pPr>
            <w:r>
              <w:fldChar w:fldCharType="begin"/>
            </w:r>
            <w:r>
              <w:instrText xml:space="preserve"> HYPERLINK "https://resh.edu.ru/subject/" \h </w:instrText>
            </w:r>
            <w:r>
              <w:fldChar w:fldCharType="separate"/>
            </w:r>
            <w:r>
              <w:rPr>
                <w:rFonts w:ascii="Times New Roman" w:hAnsi="Times New Roman"/>
                <w:color w:val="0000FF"/>
                <w:u w:val="single"/>
              </w:rPr>
              <w:t>https://resh.edu.ru/subject/</w:t>
            </w:r>
            <w:r>
              <w:rPr>
                <w:rFonts w:ascii="Times New Roman" w:hAnsi="Times New Roman"/>
                <w:color w:val="0000FF"/>
                <w:u w:val="single"/>
              </w:rPr>
              <w:fldChar w:fldCharType="end"/>
            </w:r>
            <w:r>
              <w:rPr>
                <w:rFonts w:ascii="Times New Roman" w:hAnsi="Times New Roman"/>
                <w:color w:val="000000"/>
                <w:sz w:val="24"/>
              </w:rPr>
              <w:t xml:space="preserve"> </w:t>
            </w:r>
            <w:r>
              <w:fldChar w:fldCharType="begin"/>
            </w:r>
            <w:r>
              <w:instrText xml:space="preserve"> HYPERLINK "https://resh.edu.ru/subject/lesson/4060/start/301472/" \h </w:instrText>
            </w:r>
            <w:r>
              <w:fldChar w:fldCharType="separate"/>
            </w:r>
            <w:r>
              <w:rPr>
                <w:rFonts w:ascii="Times New Roman" w:hAnsi="Times New Roman"/>
                <w:color w:val="0000FF"/>
                <w:u w:val="single"/>
              </w:rPr>
              <w:t>https://resh.edu.ru/subject/lesson/4060/start/301472/</w:t>
            </w:r>
            <w:r>
              <w:rPr>
                <w:rFonts w:ascii="Times New Roman" w:hAnsi="Times New Roman"/>
                <w:color w:val="0000FF"/>
                <w:u w:val="single"/>
              </w:rPr>
              <w:fldChar w:fldCharType="end"/>
            </w:r>
          </w:p>
        </w:tc>
      </w:tr>
      <w:tr w14:paraId="4C842E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6D134D38">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69D85291">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14:paraId="469B55DE"/>
        </w:tc>
      </w:tr>
      <w:tr w14:paraId="379662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65FD16FE">
            <w:pPr>
              <w:spacing w:after="0"/>
              <w:ind w:left="135"/>
              <w:rPr>
                <w:lang w:val="ru-RU"/>
              </w:rPr>
            </w:pPr>
            <w:r>
              <w:rPr>
                <w:rFonts w:ascii="Times New Roman" w:hAnsi="Times New Roman"/>
                <w:b/>
                <w:color w:val="000000"/>
                <w:sz w:val="24"/>
                <w:lang w:val="ru-RU"/>
              </w:rPr>
              <w:t>Раздел 4.</w:t>
            </w:r>
            <w:r>
              <w:rPr>
                <w:rFonts w:ascii="Times New Roman" w:hAnsi="Times New Roman"/>
                <w:color w:val="000000"/>
                <w:sz w:val="24"/>
                <w:lang w:val="ru-RU"/>
              </w:rPr>
              <w:t xml:space="preserve"> </w:t>
            </w:r>
            <w:r>
              <w:rPr>
                <w:rFonts w:ascii="Times New Roman" w:hAnsi="Times New Roman"/>
                <w:b/>
                <w:color w:val="000000"/>
                <w:sz w:val="24"/>
                <w:lang w:val="ru-RU"/>
              </w:rPr>
              <w:t>Пространственные отношения и геометрические фигуры</w:t>
            </w:r>
          </w:p>
        </w:tc>
      </w:tr>
      <w:tr w14:paraId="7A33AE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47D0F29A">
            <w:pPr>
              <w:spacing w:after="0"/>
            </w:pPr>
            <w:r>
              <w:rPr>
                <w:rFonts w:ascii="Times New Roman" w:hAnsi="Times New Roman"/>
                <w:color w:val="000000"/>
                <w:sz w:val="24"/>
              </w:rPr>
              <w:t>4.1</w:t>
            </w:r>
          </w:p>
        </w:tc>
        <w:tc>
          <w:tcPr>
            <w:tcW w:w="2992" w:type="dxa"/>
            <w:tcMar>
              <w:top w:w="50" w:type="dxa"/>
              <w:left w:w="100" w:type="dxa"/>
            </w:tcMar>
            <w:vAlign w:val="center"/>
          </w:tcPr>
          <w:p w14:paraId="13C46DBB">
            <w:pPr>
              <w:spacing w:after="0"/>
              <w:ind w:left="135"/>
            </w:pPr>
            <w:r>
              <w:rPr>
                <w:rFonts w:ascii="Times New Roman" w:hAnsi="Times New Roman"/>
                <w:color w:val="000000"/>
                <w:sz w:val="24"/>
              </w:rPr>
              <w:t>Пространственные отношения</w:t>
            </w:r>
          </w:p>
        </w:tc>
        <w:tc>
          <w:tcPr>
            <w:tcW w:w="977" w:type="dxa"/>
            <w:tcMar>
              <w:top w:w="50" w:type="dxa"/>
              <w:left w:w="100" w:type="dxa"/>
            </w:tcMar>
            <w:vAlign w:val="center"/>
          </w:tcPr>
          <w:p w14:paraId="37A0C951">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14:paraId="727E2ACF">
            <w:pPr>
              <w:spacing w:after="0"/>
              <w:ind w:left="135"/>
              <w:jc w:val="center"/>
            </w:pPr>
          </w:p>
        </w:tc>
        <w:tc>
          <w:tcPr>
            <w:tcW w:w="1787" w:type="dxa"/>
            <w:tcMar>
              <w:top w:w="50" w:type="dxa"/>
              <w:left w:w="100" w:type="dxa"/>
            </w:tcMar>
            <w:vAlign w:val="center"/>
          </w:tcPr>
          <w:p w14:paraId="69BFA965">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14:paraId="168FE3BD">
            <w:pPr>
              <w:spacing w:after="0"/>
              <w:ind w:left="135"/>
            </w:pPr>
            <w:r>
              <w:fldChar w:fldCharType="begin"/>
            </w:r>
            <w:r>
              <w:instrText xml:space="preserve"> HYPERLINK "https://resh.edu.ru/subject/" \h </w:instrText>
            </w:r>
            <w:r>
              <w:fldChar w:fldCharType="separate"/>
            </w:r>
            <w:r>
              <w:rPr>
                <w:rFonts w:ascii="Times New Roman" w:hAnsi="Times New Roman"/>
                <w:color w:val="0000FF"/>
                <w:u w:val="single"/>
              </w:rPr>
              <w:t>https://resh.edu.ru/subject/</w:t>
            </w:r>
            <w:r>
              <w:rPr>
                <w:rFonts w:ascii="Times New Roman" w:hAnsi="Times New Roman"/>
                <w:color w:val="0000FF"/>
                <w:u w:val="single"/>
              </w:rPr>
              <w:fldChar w:fldCharType="end"/>
            </w:r>
            <w:r>
              <w:rPr>
                <w:rFonts w:ascii="Times New Roman" w:hAnsi="Times New Roman"/>
                <w:color w:val="000000"/>
                <w:sz w:val="24"/>
              </w:rPr>
              <w:t xml:space="preserve"> </w:t>
            </w:r>
            <w:r>
              <w:fldChar w:fldCharType="begin"/>
            </w:r>
            <w:r>
              <w:instrText xml:space="preserve"> HYPERLINK "https://resh.edu.ru/subject/lesson/5194/start/121548/" \h </w:instrText>
            </w:r>
            <w:r>
              <w:fldChar w:fldCharType="separate"/>
            </w:r>
            <w:r>
              <w:rPr>
                <w:rFonts w:ascii="Times New Roman" w:hAnsi="Times New Roman"/>
                <w:color w:val="0000FF"/>
                <w:u w:val="single"/>
              </w:rPr>
              <w:t>https://resh.edu.ru/subject/lesson/5194/start/121548/</w:t>
            </w:r>
            <w:r>
              <w:rPr>
                <w:rFonts w:ascii="Times New Roman" w:hAnsi="Times New Roman"/>
                <w:color w:val="0000FF"/>
                <w:u w:val="single"/>
              </w:rPr>
              <w:fldChar w:fldCharType="end"/>
            </w:r>
          </w:p>
        </w:tc>
      </w:tr>
      <w:tr w14:paraId="1BE504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28A8F864">
            <w:pPr>
              <w:spacing w:after="0"/>
            </w:pPr>
            <w:r>
              <w:rPr>
                <w:rFonts w:ascii="Times New Roman" w:hAnsi="Times New Roman"/>
                <w:color w:val="000000"/>
                <w:sz w:val="24"/>
              </w:rPr>
              <w:t>4.2</w:t>
            </w:r>
          </w:p>
        </w:tc>
        <w:tc>
          <w:tcPr>
            <w:tcW w:w="2992" w:type="dxa"/>
            <w:tcMar>
              <w:top w:w="50" w:type="dxa"/>
              <w:left w:w="100" w:type="dxa"/>
            </w:tcMar>
            <w:vAlign w:val="center"/>
          </w:tcPr>
          <w:p w14:paraId="36886A0F">
            <w:pPr>
              <w:spacing w:after="0"/>
              <w:ind w:left="135"/>
            </w:pPr>
            <w:r>
              <w:rPr>
                <w:rFonts w:ascii="Times New Roman" w:hAnsi="Times New Roman"/>
                <w:color w:val="000000"/>
                <w:sz w:val="24"/>
              </w:rPr>
              <w:t>Геометрические фигуры</w:t>
            </w:r>
          </w:p>
        </w:tc>
        <w:tc>
          <w:tcPr>
            <w:tcW w:w="977" w:type="dxa"/>
            <w:tcMar>
              <w:top w:w="50" w:type="dxa"/>
              <w:left w:w="100" w:type="dxa"/>
            </w:tcMar>
            <w:vAlign w:val="center"/>
          </w:tcPr>
          <w:p w14:paraId="41BC5B8A">
            <w:pPr>
              <w:spacing w:after="0"/>
              <w:ind w:left="135"/>
              <w:jc w:val="center"/>
            </w:pPr>
            <w:r>
              <w:rPr>
                <w:rFonts w:ascii="Times New Roman" w:hAnsi="Times New Roman"/>
                <w:color w:val="000000"/>
                <w:sz w:val="24"/>
              </w:rPr>
              <w:t xml:space="preserve"> 17 </w:t>
            </w:r>
          </w:p>
        </w:tc>
        <w:tc>
          <w:tcPr>
            <w:tcW w:w="1699" w:type="dxa"/>
            <w:tcMar>
              <w:top w:w="50" w:type="dxa"/>
              <w:left w:w="100" w:type="dxa"/>
            </w:tcMar>
            <w:vAlign w:val="center"/>
          </w:tcPr>
          <w:p w14:paraId="12A585A0">
            <w:pPr>
              <w:spacing w:after="0"/>
              <w:ind w:left="135"/>
              <w:jc w:val="center"/>
            </w:pPr>
          </w:p>
        </w:tc>
        <w:tc>
          <w:tcPr>
            <w:tcW w:w="1787" w:type="dxa"/>
            <w:tcMar>
              <w:top w:w="50" w:type="dxa"/>
              <w:left w:w="100" w:type="dxa"/>
            </w:tcMar>
            <w:vAlign w:val="center"/>
          </w:tcPr>
          <w:p w14:paraId="69750A7B">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14:paraId="0C6D248E">
            <w:pPr>
              <w:spacing w:after="0"/>
              <w:ind w:left="135"/>
            </w:pPr>
            <w:r>
              <w:fldChar w:fldCharType="begin"/>
            </w:r>
            <w:r>
              <w:instrText xml:space="preserve"> HYPERLINK "https://resh.edu.ru/subject/" \h </w:instrText>
            </w:r>
            <w:r>
              <w:fldChar w:fldCharType="separate"/>
            </w:r>
            <w:r>
              <w:rPr>
                <w:rFonts w:ascii="Times New Roman" w:hAnsi="Times New Roman"/>
                <w:color w:val="0000FF"/>
                <w:u w:val="single"/>
              </w:rPr>
              <w:t>https://resh.edu.ru/subject/</w:t>
            </w:r>
            <w:r>
              <w:rPr>
                <w:rFonts w:ascii="Times New Roman" w:hAnsi="Times New Roman"/>
                <w:color w:val="0000FF"/>
                <w:u w:val="single"/>
              </w:rPr>
              <w:fldChar w:fldCharType="end"/>
            </w:r>
            <w:r>
              <w:rPr>
                <w:rFonts w:ascii="Times New Roman" w:hAnsi="Times New Roman"/>
                <w:color w:val="000000"/>
                <w:sz w:val="24"/>
              </w:rPr>
              <w:t xml:space="preserve"> </w:t>
            </w:r>
            <w:r>
              <w:fldChar w:fldCharType="begin"/>
            </w:r>
            <w:r>
              <w:instrText xml:space="preserve"> HYPERLINK "https://resh.edu.ru/subject/lesson/4070/start/302538/" \h </w:instrText>
            </w:r>
            <w:r>
              <w:fldChar w:fldCharType="separate"/>
            </w:r>
            <w:r>
              <w:rPr>
                <w:rFonts w:ascii="Times New Roman" w:hAnsi="Times New Roman"/>
                <w:color w:val="0000FF"/>
                <w:u w:val="single"/>
              </w:rPr>
              <w:t>https://resh.edu.ru/subject/lesson/4070/start/302538/</w:t>
            </w:r>
            <w:r>
              <w:rPr>
                <w:rFonts w:ascii="Times New Roman" w:hAnsi="Times New Roman"/>
                <w:color w:val="0000FF"/>
                <w:u w:val="single"/>
              </w:rPr>
              <w:fldChar w:fldCharType="end"/>
            </w:r>
          </w:p>
        </w:tc>
      </w:tr>
      <w:tr w14:paraId="12435F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1F448F2C">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4D1EB228">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14:paraId="4138FA11"/>
        </w:tc>
      </w:tr>
      <w:tr w14:paraId="2D1755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6DAA5BF9">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14:paraId="240D84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0312C19A">
            <w:pPr>
              <w:spacing w:after="0"/>
            </w:pPr>
            <w:r>
              <w:rPr>
                <w:rFonts w:ascii="Times New Roman" w:hAnsi="Times New Roman"/>
                <w:color w:val="000000"/>
                <w:sz w:val="24"/>
              </w:rPr>
              <w:t>5.1</w:t>
            </w:r>
          </w:p>
        </w:tc>
        <w:tc>
          <w:tcPr>
            <w:tcW w:w="2992" w:type="dxa"/>
            <w:tcMar>
              <w:top w:w="50" w:type="dxa"/>
              <w:left w:w="100" w:type="dxa"/>
            </w:tcMar>
            <w:vAlign w:val="center"/>
          </w:tcPr>
          <w:p w14:paraId="4033E3D9">
            <w:pPr>
              <w:spacing w:after="0"/>
              <w:ind w:left="135"/>
            </w:pPr>
            <w:r>
              <w:rPr>
                <w:rFonts w:ascii="Times New Roman" w:hAnsi="Times New Roman"/>
                <w:color w:val="000000"/>
                <w:sz w:val="24"/>
              </w:rPr>
              <w:t>Характеристика объекта, группы объектов</w:t>
            </w:r>
          </w:p>
        </w:tc>
        <w:tc>
          <w:tcPr>
            <w:tcW w:w="977" w:type="dxa"/>
            <w:tcMar>
              <w:top w:w="50" w:type="dxa"/>
              <w:left w:w="100" w:type="dxa"/>
            </w:tcMar>
            <w:vAlign w:val="center"/>
          </w:tcPr>
          <w:p w14:paraId="6F17977A">
            <w:pPr>
              <w:spacing w:after="0"/>
              <w:ind w:left="135"/>
              <w:jc w:val="center"/>
            </w:pPr>
            <w:r>
              <w:rPr>
                <w:rFonts w:ascii="Times New Roman" w:hAnsi="Times New Roman"/>
                <w:color w:val="000000"/>
                <w:sz w:val="24"/>
              </w:rPr>
              <w:t xml:space="preserve"> 8 </w:t>
            </w:r>
          </w:p>
        </w:tc>
        <w:tc>
          <w:tcPr>
            <w:tcW w:w="1699" w:type="dxa"/>
            <w:tcMar>
              <w:top w:w="50" w:type="dxa"/>
              <w:left w:w="100" w:type="dxa"/>
            </w:tcMar>
            <w:vAlign w:val="center"/>
          </w:tcPr>
          <w:p w14:paraId="1249E833">
            <w:pPr>
              <w:spacing w:after="0"/>
              <w:ind w:left="135"/>
              <w:jc w:val="center"/>
            </w:pPr>
          </w:p>
        </w:tc>
        <w:tc>
          <w:tcPr>
            <w:tcW w:w="1787" w:type="dxa"/>
            <w:tcMar>
              <w:top w:w="50" w:type="dxa"/>
              <w:left w:w="100" w:type="dxa"/>
            </w:tcMar>
            <w:vAlign w:val="center"/>
          </w:tcPr>
          <w:p w14:paraId="372097C9">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14:paraId="4BFD00A9">
            <w:pPr>
              <w:spacing w:after="0"/>
              <w:ind w:left="135"/>
            </w:pPr>
            <w:r>
              <w:fldChar w:fldCharType="begin"/>
            </w:r>
            <w:r>
              <w:instrText xml:space="preserve"> HYPERLINK "https://resh.edu.ru/subject/" \h </w:instrText>
            </w:r>
            <w:r>
              <w:fldChar w:fldCharType="separate"/>
            </w:r>
            <w:r>
              <w:rPr>
                <w:rFonts w:ascii="Times New Roman" w:hAnsi="Times New Roman"/>
                <w:color w:val="0000FF"/>
                <w:u w:val="single"/>
              </w:rPr>
              <w:t>https://resh.edu.ru/subject/</w:t>
            </w:r>
            <w:r>
              <w:rPr>
                <w:rFonts w:ascii="Times New Roman" w:hAnsi="Times New Roman"/>
                <w:color w:val="0000FF"/>
                <w:u w:val="single"/>
              </w:rPr>
              <w:fldChar w:fldCharType="end"/>
            </w:r>
          </w:p>
        </w:tc>
      </w:tr>
      <w:tr w14:paraId="573BD8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01" w:type="dxa"/>
            <w:tcMar>
              <w:top w:w="50" w:type="dxa"/>
              <w:left w:w="100" w:type="dxa"/>
            </w:tcMar>
            <w:vAlign w:val="center"/>
          </w:tcPr>
          <w:p w14:paraId="43772073">
            <w:pPr>
              <w:spacing w:after="0"/>
            </w:pPr>
            <w:r>
              <w:rPr>
                <w:rFonts w:ascii="Times New Roman" w:hAnsi="Times New Roman"/>
                <w:color w:val="000000"/>
                <w:sz w:val="24"/>
              </w:rPr>
              <w:t>5.2</w:t>
            </w:r>
          </w:p>
        </w:tc>
        <w:tc>
          <w:tcPr>
            <w:tcW w:w="2992" w:type="dxa"/>
            <w:tcMar>
              <w:top w:w="50" w:type="dxa"/>
              <w:left w:w="100" w:type="dxa"/>
            </w:tcMar>
            <w:vAlign w:val="center"/>
          </w:tcPr>
          <w:p w14:paraId="514D6A1D">
            <w:pPr>
              <w:spacing w:after="0"/>
              <w:ind w:left="135"/>
            </w:pPr>
            <w:r>
              <w:rPr>
                <w:rFonts w:ascii="Times New Roman" w:hAnsi="Times New Roman"/>
                <w:color w:val="000000"/>
                <w:sz w:val="24"/>
              </w:rPr>
              <w:t>Таблицы</w:t>
            </w:r>
          </w:p>
        </w:tc>
        <w:tc>
          <w:tcPr>
            <w:tcW w:w="977" w:type="dxa"/>
            <w:tcMar>
              <w:top w:w="50" w:type="dxa"/>
              <w:left w:w="100" w:type="dxa"/>
            </w:tcMar>
            <w:vAlign w:val="center"/>
          </w:tcPr>
          <w:p w14:paraId="1D02AFC6">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14:paraId="77C59A39">
            <w:pPr>
              <w:spacing w:after="0"/>
              <w:ind w:left="135"/>
              <w:jc w:val="center"/>
            </w:pPr>
          </w:p>
        </w:tc>
        <w:tc>
          <w:tcPr>
            <w:tcW w:w="1787" w:type="dxa"/>
            <w:tcMar>
              <w:top w:w="50" w:type="dxa"/>
              <w:left w:w="100" w:type="dxa"/>
            </w:tcMar>
            <w:vAlign w:val="center"/>
          </w:tcPr>
          <w:p w14:paraId="34EDAF86">
            <w:pPr>
              <w:spacing w:after="0"/>
              <w:ind w:left="135"/>
              <w:jc w:val="center"/>
            </w:pPr>
          </w:p>
        </w:tc>
        <w:tc>
          <w:tcPr>
            <w:tcW w:w="2646" w:type="dxa"/>
            <w:tcMar>
              <w:top w:w="50" w:type="dxa"/>
              <w:left w:w="100" w:type="dxa"/>
            </w:tcMar>
            <w:vAlign w:val="center"/>
          </w:tcPr>
          <w:p w14:paraId="360741EF">
            <w:pPr>
              <w:spacing w:after="0"/>
              <w:ind w:left="135"/>
            </w:pPr>
            <w:r>
              <w:fldChar w:fldCharType="begin"/>
            </w:r>
            <w:r>
              <w:instrText xml:space="preserve"> HYPERLINK "https://resh.edu.ru/subject/" \h </w:instrText>
            </w:r>
            <w:r>
              <w:fldChar w:fldCharType="separate"/>
            </w:r>
            <w:r>
              <w:rPr>
                <w:rFonts w:ascii="Times New Roman" w:hAnsi="Times New Roman"/>
                <w:color w:val="0000FF"/>
                <w:u w:val="single"/>
              </w:rPr>
              <w:t>https://resh.edu.ru/subject/</w:t>
            </w:r>
            <w:r>
              <w:rPr>
                <w:rFonts w:ascii="Times New Roman" w:hAnsi="Times New Roman"/>
                <w:color w:val="0000FF"/>
                <w:u w:val="single"/>
              </w:rPr>
              <w:fldChar w:fldCharType="end"/>
            </w:r>
          </w:p>
        </w:tc>
      </w:tr>
      <w:tr w14:paraId="38A135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394FAF6A">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06C2A166">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14:paraId="3BA5AE90"/>
        </w:tc>
      </w:tr>
      <w:tr w14:paraId="280556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68DF8B60">
            <w:pPr>
              <w:spacing w:after="0"/>
              <w:ind w:left="135"/>
            </w:pPr>
            <w:r>
              <w:rPr>
                <w:rFonts w:ascii="Times New Roman" w:hAnsi="Times New Roman"/>
                <w:color w:val="000000"/>
                <w:sz w:val="24"/>
              </w:rPr>
              <w:t>Повторение пройденного материала</w:t>
            </w:r>
          </w:p>
        </w:tc>
        <w:tc>
          <w:tcPr>
            <w:tcW w:w="1535" w:type="dxa"/>
            <w:tcMar>
              <w:top w:w="50" w:type="dxa"/>
              <w:left w:w="100" w:type="dxa"/>
            </w:tcMar>
            <w:vAlign w:val="center"/>
          </w:tcPr>
          <w:p w14:paraId="75BC80CA">
            <w:pPr>
              <w:spacing w:after="0"/>
              <w:ind w:left="135"/>
              <w:jc w:val="center"/>
            </w:pPr>
            <w:r>
              <w:rPr>
                <w:rFonts w:ascii="Times New Roman" w:hAnsi="Times New Roman"/>
                <w:color w:val="000000"/>
                <w:sz w:val="24"/>
              </w:rPr>
              <w:t xml:space="preserve"> 14 </w:t>
            </w:r>
          </w:p>
        </w:tc>
        <w:tc>
          <w:tcPr>
            <w:tcW w:w="1699" w:type="dxa"/>
            <w:tcMar>
              <w:top w:w="50" w:type="dxa"/>
              <w:left w:w="100" w:type="dxa"/>
            </w:tcMar>
            <w:vAlign w:val="center"/>
          </w:tcPr>
          <w:p w14:paraId="28155D68">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14:paraId="525478BF">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14:paraId="2C3C8187">
            <w:pPr>
              <w:spacing w:after="0"/>
              <w:ind w:left="135"/>
            </w:pPr>
            <w:r>
              <w:fldChar w:fldCharType="begin"/>
            </w:r>
            <w:r>
              <w:instrText xml:space="preserve"> HYPERLINK "https://resh.edu.ru/subject/" \h </w:instrText>
            </w:r>
            <w:r>
              <w:fldChar w:fldCharType="separate"/>
            </w:r>
            <w:r>
              <w:rPr>
                <w:rFonts w:ascii="Times New Roman" w:hAnsi="Times New Roman"/>
                <w:color w:val="0000FF"/>
                <w:u w:val="single"/>
              </w:rPr>
              <w:t>https://resh.edu.ru/subject/</w:t>
            </w:r>
            <w:r>
              <w:rPr>
                <w:rFonts w:ascii="Times New Roman" w:hAnsi="Times New Roman"/>
                <w:color w:val="0000FF"/>
                <w:u w:val="single"/>
              </w:rPr>
              <w:fldChar w:fldCharType="end"/>
            </w:r>
            <w:r>
              <w:rPr>
                <w:rFonts w:ascii="Times New Roman" w:hAnsi="Times New Roman"/>
                <w:color w:val="000000"/>
                <w:sz w:val="24"/>
              </w:rPr>
              <w:t xml:space="preserve"> </w:t>
            </w:r>
            <w:r>
              <w:fldChar w:fldCharType="begin"/>
            </w:r>
            <w:r>
              <w:instrText xml:space="preserve"> HYPERLINK "https://resh.edu.ru/subject/lesson/4007/start/293325/" \h </w:instrText>
            </w:r>
            <w:r>
              <w:fldChar w:fldCharType="separate"/>
            </w:r>
            <w:r>
              <w:rPr>
                <w:rFonts w:ascii="Times New Roman" w:hAnsi="Times New Roman"/>
                <w:color w:val="0000FF"/>
                <w:u w:val="single"/>
              </w:rPr>
              <w:t>https://resh.edu.ru/subject/lesson/4007/start/293325/</w:t>
            </w:r>
            <w:r>
              <w:rPr>
                <w:rFonts w:ascii="Times New Roman" w:hAnsi="Times New Roman"/>
                <w:color w:val="0000FF"/>
                <w:u w:val="single"/>
              </w:rPr>
              <w:fldChar w:fldCharType="end"/>
            </w:r>
          </w:p>
        </w:tc>
      </w:tr>
      <w:tr w14:paraId="0839E5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4D79A434">
            <w:pPr>
              <w:spacing w:after="0"/>
              <w:ind w:left="135"/>
              <w:rPr>
                <w:lang w:val="ru-RU"/>
              </w:rPr>
            </w:pPr>
            <w:r>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14:paraId="288BD37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132 </w:t>
            </w:r>
          </w:p>
        </w:tc>
        <w:tc>
          <w:tcPr>
            <w:tcW w:w="1699" w:type="dxa"/>
            <w:tcMar>
              <w:top w:w="50" w:type="dxa"/>
              <w:left w:w="100" w:type="dxa"/>
            </w:tcMar>
            <w:vAlign w:val="center"/>
          </w:tcPr>
          <w:p w14:paraId="1D176235">
            <w:pPr>
              <w:spacing w:after="0"/>
              <w:ind w:left="135"/>
              <w:jc w:val="center"/>
            </w:pPr>
            <w:r>
              <w:rPr>
                <w:rFonts w:ascii="Times New Roman" w:hAnsi="Times New Roman"/>
                <w:color w:val="000000"/>
                <w:sz w:val="24"/>
              </w:rPr>
              <w:t xml:space="preserve"> 3 </w:t>
            </w:r>
          </w:p>
        </w:tc>
        <w:tc>
          <w:tcPr>
            <w:tcW w:w="1787" w:type="dxa"/>
            <w:tcMar>
              <w:top w:w="50" w:type="dxa"/>
              <w:left w:w="100" w:type="dxa"/>
            </w:tcMar>
            <w:vAlign w:val="center"/>
          </w:tcPr>
          <w:p w14:paraId="6FBA0317">
            <w:pPr>
              <w:spacing w:after="0"/>
              <w:ind w:left="135"/>
              <w:jc w:val="center"/>
            </w:pPr>
            <w:r>
              <w:rPr>
                <w:rFonts w:ascii="Times New Roman" w:hAnsi="Times New Roman"/>
                <w:color w:val="000000"/>
                <w:sz w:val="24"/>
              </w:rPr>
              <w:t xml:space="preserve"> 7 </w:t>
            </w:r>
          </w:p>
        </w:tc>
        <w:tc>
          <w:tcPr>
            <w:tcW w:w="2646" w:type="dxa"/>
            <w:tcMar>
              <w:top w:w="50" w:type="dxa"/>
              <w:left w:w="100" w:type="dxa"/>
            </w:tcMar>
            <w:vAlign w:val="center"/>
          </w:tcPr>
          <w:p w14:paraId="0CC0DDCF"/>
        </w:tc>
      </w:tr>
    </w:tbl>
    <w:p w14:paraId="460A1B0E">
      <w:pPr>
        <w:sectPr>
          <w:pgSz w:w="16383" w:h="11906" w:orient="landscape"/>
          <w:pgMar w:top="1134" w:right="850" w:bottom="1134" w:left="1701" w:header="720" w:footer="720" w:gutter="0"/>
          <w:cols w:space="720" w:num="1"/>
        </w:sectPr>
      </w:pPr>
    </w:p>
    <w:p w14:paraId="5E34468C">
      <w:pPr>
        <w:spacing w:after="0"/>
        <w:ind w:left="120"/>
      </w:pPr>
      <w:r>
        <w:rPr>
          <w:rFonts w:ascii="Times New Roman" w:hAnsi="Times New Roman"/>
          <w:b/>
          <w:color w:val="000000"/>
          <w:sz w:val="28"/>
        </w:rPr>
        <w:t xml:space="preserve"> 2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05"/>
        <w:gridCol w:w="4929"/>
        <w:gridCol w:w="1571"/>
        <w:gridCol w:w="1712"/>
        <w:gridCol w:w="1795"/>
        <w:gridCol w:w="2733"/>
      </w:tblGrid>
      <w:tr w14:paraId="5848CA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0" w:type="dxa"/>
            <w:vMerge w:val="restart"/>
            <w:tcMar>
              <w:top w:w="50" w:type="dxa"/>
              <w:left w:w="100" w:type="dxa"/>
            </w:tcMar>
            <w:vAlign w:val="center"/>
          </w:tcPr>
          <w:p w14:paraId="2151F9A8">
            <w:pPr>
              <w:spacing w:after="0"/>
              <w:ind w:left="135"/>
            </w:pPr>
            <w:r>
              <w:rPr>
                <w:rFonts w:ascii="Times New Roman" w:hAnsi="Times New Roman"/>
                <w:b/>
                <w:color w:val="000000"/>
                <w:sz w:val="24"/>
              </w:rPr>
              <w:t xml:space="preserve">№ п/п </w:t>
            </w:r>
          </w:p>
          <w:p w14:paraId="1DBD1779">
            <w:pPr>
              <w:spacing w:after="0"/>
              <w:ind w:left="135"/>
            </w:pPr>
          </w:p>
        </w:tc>
        <w:tc>
          <w:tcPr>
            <w:tcW w:w="2640" w:type="dxa"/>
            <w:vMerge w:val="restart"/>
            <w:tcMar>
              <w:top w:w="50" w:type="dxa"/>
              <w:left w:w="100" w:type="dxa"/>
            </w:tcMar>
            <w:vAlign w:val="center"/>
          </w:tcPr>
          <w:p w14:paraId="580EE150">
            <w:pPr>
              <w:spacing w:after="0"/>
              <w:ind w:left="135"/>
            </w:pPr>
            <w:r>
              <w:rPr>
                <w:rFonts w:ascii="Times New Roman" w:hAnsi="Times New Roman"/>
                <w:b/>
                <w:color w:val="000000"/>
                <w:sz w:val="24"/>
              </w:rPr>
              <w:t xml:space="preserve">Наименование разделов и тем программы </w:t>
            </w:r>
          </w:p>
          <w:p w14:paraId="164A9E05">
            <w:pPr>
              <w:spacing w:after="0"/>
              <w:ind w:left="135"/>
            </w:pPr>
          </w:p>
        </w:tc>
        <w:tc>
          <w:tcPr>
            <w:tcW w:w="0" w:type="auto"/>
            <w:gridSpan w:val="3"/>
            <w:tcMar>
              <w:top w:w="50" w:type="dxa"/>
              <w:left w:w="100" w:type="dxa"/>
            </w:tcMar>
            <w:vAlign w:val="center"/>
          </w:tcPr>
          <w:p w14:paraId="5ACE8189">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14:paraId="0BB0FCE1">
            <w:pPr>
              <w:spacing w:after="0"/>
              <w:ind w:left="135"/>
            </w:pPr>
            <w:r>
              <w:rPr>
                <w:rFonts w:ascii="Times New Roman" w:hAnsi="Times New Roman"/>
                <w:b/>
                <w:color w:val="000000"/>
                <w:sz w:val="24"/>
              </w:rPr>
              <w:t xml:space="preserve">Электронные (цифровые) образовательные ресурсы </w:t>
            </w:r>
          </w:p>
          <w:p w14:paraId="6C2F2FDB">
            <w:pPr>
              <w:spacing w:after="0"/>
              <w:ind w:left="135"/>
            </w:pPr>
          </w:p>
        </w:tc>
      </w:tr>
      <w:tr w14:paraId="0787D9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085454DC"/>
        </w:tc>
        <w:tc>
          <w:tcPr>
            <w:tcW w:w="0" w:type="auto"/>
            <w:vMerge w:val="continue"/>
            <w:tcBorders>
              <w:top w:val="nil"/>
            </w:tcBorders>
            <w:tcMar>
              <w:top w:w="50" w:type="dxa"/>
              <w:left w:w="100" w:type="dxa"/>
            </w:tcMar>
          </w:tcPr>
          <w:p w14:paraId="57CE10AE"/>
        </w:tc>
        <w:tc>
          <w:tcPr>
            <w:tcW w:w="1011" w:type="dxa"/>
            <w:tcMar>
              <w:top w:w="50" w:type="dxa"/>
              <w:left w:w="100" w:type="dxa"/>
            </w:tcMar>
            <w:vAlign w:val="center"/>
          </w:tcPr>
          <w:p w14:paraId="47BE6AFF">
            <w:pPr>
              <w:spacing w:after="0"/>
              <w:ind w:left="135"/>
            </w:pPr>
            <w:r>
              <w:rPr>
                <w:rFonts w:ascii="Times New Roman" w:hAnsi="Times New Roman"/>
                <w:b/>
                <w:color w:val="000000"/>
                <w:sz w:val="24"/>
              </w:rPr>
              <w:t xml:space="preserve">Всего </w:t>
            </w:r>
          </w:p>
          <w:p w14:paraId="3965C8DB">
            <w:pPr>
              <w:spacing w:after="0"/>
              <w:ind w:left="135"/>
            </w:pPr>
          </w:p>
        </w:tc>
        <w:tc>
          <w:tcPr>
            <w:tcW w:w="1738" w:type="dxa"/>
            <w:tcMar>
              <w:top w:w="50" w:type="dxa"/>
              <w:left w:w="100" w:type="dxa"/>
            </w:tcMar>
            <w:vAlign w:val="center"/>
          </w:tcPr>
          <w:p w14:paraId="2BF5E298">
            <w:pPr>
              <w:spacing w:after="0"/>
              <w:ind w:left="135"/>
            </w:pPr>
            <w:r>
              <w:rPr>
                <w:rFonts w:ascii="Times New Roman" w:hAnsi="Times New Roman"/>
                <w:b/>
                <w:color w:val="000000"/>
                <w:sz w:val="24"/>
              </w:rPr>
              <w:t xml:space="preserve">Контрольные работы </w:t>
            </w:r>
          </w:p>
          <w:p w14:paraId="77F2C92A">
            <w:pPr>
              <w:spacing w:after="0"/>
              <w:ind w:left="135"/>
            </w:pPr>
          </w:p>
        </w:tc>
        <w:tc>
          <w:tcPr>
            <w:tcW w:w="1823" w:type="dxa"/>
            <w:tcMar>
              <w:top w:w="50" w:type="dxa"/>
              <w:left w:w="100" w:type="dxa"/>
            </w:tcMar>
            <w:vAlign w:val="center"/>
          </w:tcPr>
          <w:p w14:paraId="7529E305">
            <w:pPr>
              <w:spacing w:after="0"/>
              <w:ind w:left="135"/>
            </w:pPr>
            <w:r>
              <w:rPr>
                <w:rFonts w:ascii="Times New Roman" w:hAnsi="Times New Roman"/>
                <w:b/>
                <w:color w:val="000000"/>
                <w:sz w:val="24"/>
              </w:rPr>
              <w:t xml:space="preserve">Практические работы </w:t>
            </w:r>
          </w:p>
          <w:p w14:paraId="7B35AB93">
            <w:pPr>
              <w:spacing w:after="0"/>
              <w:ind w:left="135"/>
            </w:pPr>
          </w:p>
        </w:tc>
        <w:tc>
          <w:tcPr>
            <w:tcW w:w="0" w:type="auto"/>
            <w:vMerge w:val="continue"/>
            <w:tcBorders>
              <w:top w:val="nil"/>
            </w:tcBorders>
            <w:tcMar>
              <w:top w:w="50" w:type="dxa"/>
              <w:left w:w="100" w:type="dxa"/>
            </w:tcMar>
          </w:tcPr>
          <w:p w14:paraId="14A5E87D"/>
        </w:tc>
      </w:tr>
      <w:tr w14:paraId="63DC27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10C9330D">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14:paraId="1E0E36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0" w:type="dxa"/>
            <w:tcMar>
              <w:top w:w="50" w:type="dxa"/>
              <w:left w:w="100" w:type="dxa"/>
            </w:tcMar>
            <w:vAlign w:val="center"/>
          </w:tcPr>
          <w:p w14:paraId="09F90E08">
            <w:pPr>
              <w:spacing w:after="0"/>
            </w:pPr>
            <w:r>
              <w:rPr>
                <w:rFonts w:ascii="Times New Roman" w:hAnsi="Times New Roman"/>
                <w:color w:val="000000"/>
                <w:sz w:val="24"/>
              </w:rPr>
              <w:t>1.1</w:t>
            </w:r>
          </w:p>
        </w:tc>
        <w:tc>
          <w:tcPr>
            <w:tcW w:w="2640" w:type="dxa"/>
            <w:tcMar>
              <w:top w:w="50" w:type="dxa"/>
              <w:left w:w="100" w:type="dxa"/>
            </w:tcMar>
            <w:vAlign w:val="center"/>
          </w:tcPr>
          <w:p w14:paraId="7E3D83EA">
            <w:pPr>
              <w:spacing w:after="0"/>
              <w:ind w:left="135"/>
            </w:pPr>
            <w:r>
              <w:rPr>
                <w:rFonts w:ascii="Times New Roman" w:hAnsi="Times New Roman"/>
                <w:color w:val="000000"/>
                <w:sz w:val="24"/>
              </w:rPr>
              <w:t>Числа</w:t>
            </w:r>
          </w:p>
        </w:tc>
        <w:tc>
          <w:tcPr>
            <w:tcW w:w="1011" w:type="dxa"/>
            <w:tcMar>
              <w:top w:w="50" w:type="dxa"/>
              <w:left w:w="100" w:type="dxa"/>
            </w:tcMar>
            <w:vAlign w:val="center"/>
          </w:tcPr>
          <w:p w14:paraId="268CAEF1">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14:paraId="16C29665">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14:paraId="1D5706B0">
            <w:pPr>
              <w:spacing w:after="0"/>
              <w:ind w:left="135"/>
              <w:jc w:val="center"/>
            </w:pPr>
          </w:p>
        </w:tc>
        <w:tc>
          <w:tcPr>
            <w:tcW w:w="2741" w:type="dxa"/>
            <w:tcMar>
              <w:top w:w="50" w:type="dxa"/>
              <w:left w:w="100" w:type="dxa"/>
            </w:tcMar>
            <w:vAlign w:val="center"/>
          </w:tcPr>
          <w:p w14:paraId="1C51BBED">
            <w:pPr>
              <w:spacing w:after="0"/>
              <w:ind w:left="135"/>
              <w:rPr>
                <w:lang w:val="ru-RU"/>
              </w:rPr>
            </w:pPr>
            <w:r>
              <w:fldChar w:fldCharType="begin"/>
            </w:r>
            <w:r>
              <w:instrText xml:space="preserve"> HYPERLINK "https://resh.edu.ru/%D0%B5"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resh</w:t>
            </w:r>
            <w:r>
              <w:rPr>
                <w:rFonts w:ascii="Times New Roman" w:hAnsi="Times New Roman"/>
                <w:color w:val="0000FF"/>
                <w:u w:val="single"/>
                <w:lang w:val="ru-RU"/>
              </w:rPr>
              <w:t>.</w:t>
            </w:r>
            <w:r>
              <w:rPr>
                <w:rFonts w:ascii="Times New Roman" w:hAnsi="Times New Roman"/>
                <w:color w:val="0000FF"/>
                <w:u w:val="single"/>
              </w:rPr>
              <w:t>edu</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/е</w:t>
            </w:r>
            <w:r>
              <w:rPr>
                <w:rFonts w:ascii="Times New Roman" w:hAnsi="Times New Roman"/>
                <w:color w:val="0000FF"/>
                <w:u w:val="single"/>
                <w:lang w:val="ru-RU"/>
              </w:rPr>
              <w:fldChar w:fldCharType="end"/>
            </w:r>
            <w:r>
              <w:rPr>
                <w:rFonts w:ascii="Times New Roman" w:hAnsi="Times New Roman"/>
                <w:color w:val="000000"/>
                <w:sz w:val="24"/>
                <w:lang w:val="ru-RU"/>
              </w:rPr>
              <w:t xml:space="preserve"> для свободного ввода</w:t>
            </w:r>
          </w:p>
        </w:tc>
      </w:tr>
      <w:tr w14:paraId="0C1D30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0" w:type="dxa"/>
            <w:tcMar>
              <w:top w:w="50" w:type="dxa"/>
              <w:left w:w="100" w:type="dxa"/>
            </w:tcMar>
            <w:vAlign w:val="center"/>
          </w:tcPr>
          <w:p w14:paraId="6B470B6E">
            <w:pPr>
              <w:spacing w:after="0"/>
            </w:pPr>
            <w:r>
              <w:rPr>
                <w:rFonts w:ascii="Times New Roman" w:hAnsi="Times New Roman"/>
                <w:color w:val="000000"/>
                <w:sz w:val="24"/>
              </w:rPr>
              <w:t>1.2</w:t>
            </w:r>
          </w:p>
        </w:tc>
        <w:tc>
          <w:tcPr>
            <w:tcW w:w="2640" w:type="dxa"/>
            <w:tcMar>
              <w:top w:w="50" w:type="dxa"/>
              <w:left w:w="100" w:type="dxa"/>
            </w:tcMar>
            <w:vAlign w:val="center"/>
          </w:tcPr>
          <w:p w14:paraId="44B3402A">
            <w:pPr>
              <w:spacing w:after="0"/>
              <w:ind w:left="135"/>
            </w:pPr>
            <w:r>
              <w:rPr>
                <w:rFonts w:ascii="Times New Roman" w:hAnsi="Times New Roman"/>
                <w:color w:val="000000"/>
                <w:sz w:val="24"/>
              </w:rPr>
              <w:t>Величины</w:t>
            </w:r>
          </w:p>
        </w:tc>
        <w:tc>
          <w:tcPr>
            <w:tcW w:w="1011" w:type="dxa"/>
            <w:tcMar>
              <w:top w:w="50" w:type="dxa"/>
              <w:left w:w="100" w:type="dxa"/>
            </w:tcMar>
            <w:vAlign w:val="center"/>
          </w:tcPr>
          <w:p w14:paraId="4D28478D">
            <w:pPr>
              <w:spacing w:after="0"/>
              <w:ind w:left="135"/>
              <w:jc w:val="center"/>
            </w:pPr>
            <w:r>
              <w:rPr>
                <w:rFonts w:ascii="Times New Roman" w:hAnsi="Times New Roman"/>
                <w:color w:val="000000"/>
                <w:sz w:val="24"/>
              </w:rPr>
              <w:t xml:space="preserve"> 13 </w:t>
            </w:r>
          </w:p>
        </w:tc>
        <w:tc>
          <w:tcPr>
            <w:tcW w:w="1738" w:type="dxa"/>
            <w:tcMar>
              <w:top w:w="50" w:type="dxa"/>
              <w:left w:w="100" w:type="dxa"/>
            </w:tcMar>
            <w:vAlign w:val="center"/>
          </w:tcPr>
          <w:p w14:paraId="24C541C1">
            <w:pPr>
              <w:spacing w:after="0"/>
              <w:ind w:left="135"/>
              <w:jc w:val="center"/>
            </w:pPr>
          </w:p>
        </w:tc>
        <w:tc>
          <w:tcPr>
            <w:tcW w:w="1823" w:type="dxa"/>
            <w:tcMar>
              <w:top w:w="50" w:type="dxa"/>
              <w:left w:w="100" w:type="dxa"/>
            </w:tcMar>
            <w:vAlign w:val="center"/>
          </w:tcPr>
          <w:p w14:paraId="6A9A69E0">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14:paraId="0FC5A6F6">
            <w:pPr>
              <w:spacing w:after="0"/>
              <w:ind w:left="135"/>
              <w:rPr>
                <w:lang w:val="ru-RU"/>
              </w:rPr>
            </w:pPr>
            <w:r>
              <w:fldChar w:fldCharType="begin"/>
            </w:r>
            <w:r>
              <w:instrText xml:space="preserve"> HYPERLINK "https://resh.edu.ru/%D0%BB%D0%B5"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resh</w:t>
            </w:r>
            <w:r>
              <w:rPr>
                <w:rFonts w:ascii="Times New Roman" w:hAnsi="Times New Roman"/>
                <w:color w:val="0000FF"/>
                <w:u w:val="single"/>
                <w:lang w:val="ru-RU"/>
              </w:rPr>
              <w:t>.</w:t>
            </w:r>
            <w:r>
              <w:rPr>
                <w:rFonts w:ascii="Times New Roman" w:hAnsi="Times New Roman"/>
                <w:color w:val="0000FF"/>
                <w:u w:val="single"/>
              </w:rPr>
              <w:t>edu</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/ле</w:t>
            </w:r>
            <w:r>
              <w:rPr>
                <w:rFonts w:ascii="Times New Roman" w:hAnsi="Times New Roman"/>
                <w:color w:val="0000FF"/>
                <w:u w:val="single"/>
                <w:lang w:val="ru-RU"/>
              </w:rPr>
              <w:fldChar w:fldCharType="end"/>
            </w:r>
            <w:r>
              <w:rPr>
                <w:rFonts w:ascii="Times New Roman" w:hAnsi="Times New Roman"/>
                <w:color w:val="000000"/>
                <w:sz w:val="24"/>
                <w:lang w:val="ru-RU"/>
              </w:rPr>
              <w:t xml:space="preserve"> для свободного ввода</w:t>
            </w:r>
          </w:p>
        </w:tc>
      </w:tr>
      <w:tr w14:paraId="628473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4B3BBB7B">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7DD91E34">
            <w:pPr>
              <w:spacing w:after="0"/>
              <w:ind w:left="135"/>
              <w:jc w:val="center"/>
            </w:pPr>
            <w:r>
              <w:rPr>
                <w:rFonts w:ascii="Times New Roman" w:hAnsi="Times New Roman"/>
                <w:color w:val="000000"/>
                <w:sz w:val="24"/>
              </w:rPr>
              <w:t xml:space="preserve"> 25 </w:t>
            </w:r>
          </w:p>
        </w:tc>
        <w:tc>
          <w:tcPr>
            <w:tcW w:w="0" w:type="auto"/>
            <w:gridSpan w:val="3"/>
            <w:tcMar>
              <w:top w:w="50" w:type="dxa"/>
              <w:left w:w="100" w:type="dxa"/>
            </w:tcMar>
            <w:vAlign w:val="center"/>
          </w:tcPr>
          <w:p w14:paraId="7C5DF6CD"/>
        </w:tc>
      </w:tr>
      <w:tr w14:paraId="251503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5AFA453D">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14:paraId="3192DE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0" w:type="dxa"/>
            <w:tcMar>
              <w:top w:w="50" w:type="dxa"/>
              <w:left w:w="100" w:type="dxa"/>
            </w:tcMar>
            <w:vAlign w:val="center"/>
          </w:tcPr>
          <w:p w14:paraId="176DC8E6">
            <w:pPr>
              <w:spacing w:after="0"/>
            </w:pPr>
            <w:r>
              <w:rPr>
                <w:rFonts w:ascii="Times New Roman" w:hAnsi="Times New Roman"/>
                <w:color w:val="000000"/>
                <w:sz w:val="24"/>
              </w:rPr>
              <w:t>2.1</w:t>
            </w:r>
          </w:p>
        </w:tc>
        <w:tc>
          <w:tcPr>
            <w:tcW w:w="2640" w:type="dxa"/>
            <w:tcMar>
              <w:top w:w="50" w:type="dxa"/>
              <w:left w:w="100" w:type="dxa"/>
            </w:tcMar>
            <w:vAlign w:val="center"/>
          </w:tcPr>
          <w:p w14:paraId="2C6BD43A">
            <w:pPr>
              <w:spacing w:after="0"/>
              <w:ind w:left="135"/>
            </w:pPr>
            <w:r>
              <w:rPr>
                <w:rFonts w:ascii="Times New Roman" w:hAnsi="Times New Roman"/>
                <w:color w:val="000000"/>
                <w:sz w:val="24"/>
              </w:rPr>
              <w:t>Сложение и вычитание</w:t>
            </w:r>
          </w:p>
        </w:tc>
        <w:tc>
          <w:tcPr>
            <w:tcW w:w="1011" w:type="dxa"/>
            <w:tcMar>
              <w:top w:w="50" w:type="dxa"/>
              <w:left w:w="100" w:type="dxa"/>
            </w:tcMar>
            <w:vAlign w:val="center"/>
          </w:tcPr>
          <w:p w14:paraId="59F91B6C">
            <w:pPr>
              <w:spacing w:after="0"/>
              <w:ind w:left="135"/>
              <w:jc w:val="center"/>
            </w:pPr>
            <w:r>
              <w:rPr>
                <w:rFonts w:ascii="Times New Roman" w:hAnsi="Times New Roman"/>
                <w:color w:val="000000"/>
                <w:sz w:val="24"/>
              </w:rPr>
              <w:t xml:space="preserve"> 22 </w:t>
            </w:r>
          </w:p>
        </w:tc>
        <w:tc>
          <w:tcPr>
            <w:tcW w:w="1738" w:type="dxa"/>
            <w:tcMar>
              <w:top w:w="50" w:type="dxa"/>
              <w:left w:w="100" w:type="dxa"/>
            </w:tcMar>
            <w:vAlign w:val="center"/>
          </w:tcPr>
          <w:p w14:paraId="5A9C7047">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14:paraId="0EC46631">
            <w:pPr>
              <w:spacing w:after="0"/>
              <w:ind w:left="135"/>
              <w:jc w:val="center"/>
            </w:pPr>
          </w:p>
        </w:tc>
        <w:tc>
          <w:tcPr>
            <w:tcW w:w="2741" w:type="dxa"/>
            <w:tcMar>
              <w:top w:w="50" w:type="dxa"/>
              <w:left w:w="100" w:type="dxa"/>
            </w:tcMar>
            <w:vAlign w:val="center"/>
          </w:tcPr>
          <w:p w14:paraId="2AC957EC">
            <w:pPr>
              <w:spacing w:after="0"/>
              <w:ind w:left="135"/>
              <w:rPr>
                <w:lang w:val="ru-RU"/>
              </w:rPr>
            </w:pPr>
            <w:r>
              <w:fldChar w:fldCharType="begin"/>
            </w:r>
            <w:r>
              <w:instrText xml:space="preserve"> HYPERLINK "https://resh.edu.ru/%D0%B5"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resh</w:t>
            </w:r>
            <w:r>
              <w:rPr>
                <w:rFonts w:ascii="Times New Roman" w:hAnsi="Times New Roman"/>
                <w:color w:val="0000FF"/>
                <w:u w:val="single"/>
                <w:lang w:val="ru-RU"/>
              </w:rPr>
              <w:t>.</w:t>
            </w:r>
            <w:r>
              <w:rPr>
                <w:rFonts w:ascii="Times New Roman" w:hAnsi="Times New Roman"/>
                <w:color w:val="0000FF"/>
                <w:u w:val="single"/>
              </w:rPr>
              <w:t>edu</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/е</w:t>
            </w:r>
            <w:r>
              <w:rPr>
                <w:rFonts w:ascii="Times New Roman" w:hAnsi="Times New Roman"/>
                <w:color w:val="0000FF"/>
                <w:u w:val="single"/>
                <w:lang w:val="ru-RU"/>
              </w:rPr>
              <w:fldChar w:fldCharType="end"/>
            </w:r>
            <w:r>
              <w:rPr>
                <w:rFonts w:ascii="Times New Roman" w:hAnsi="Times New Roman"/>
                <w:color w:val="000000"/>
                <w:sz w:val="24"/>
                <w:lang w:val="ru-RU"/>
              </w:rPr>
              <w:t xml:space="preserve"> для свободного ввода</w:t>
            </w:r>
          </w:p>
        </w:tc>
      </w:tr>
      <w:tr w14:paraId="487281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0" w:type="dxa"/>
            <w:tcMar>
              <w:top w:w="50" w:type="dxa"/>
              <w:left w:w="100" w:type="dxa"/>
            </w:tcMar>
            <w:vAlign w:val="center"/>
          </w:tcPr>
          <w:p w14:paraId="52ED269D">
            <w:pPr>
              <w:spacing w:after="0"/>
            </w:pPr>
            <w:r>
              <w:rPr>
                <w:rFonts w:ascii="Times New Roman" w:hAnsi="Times New Roman"/>
                <w:color w:val="000000"/>
                <w:sz w:val="24"/>
              </w:rPr>
              <w:t>2.2</w:t>
            </w:r>
          </w:p>
        </w:tc>
        <w:tc>
          <w:tcPr>
            <w:tcW w:w="2640" w:type="dxa"/>
            <w:tcMar>
              <w:top w:w="50" w:type="dxa"/>
              <w:left w:w="100" w:type="dxa"/>
            </w:tcMar>
            <w:vAlign w:val="center"/>
          </w:tcPr>
          <w:p w14:paraId="55838564">
            <w:pPr>
              <w:spacing w:after="0"/>
              <w:ind w:left="135"/>
            </w:pPr>
            <w:r>
              <w:rPr>
                <w:rFonts w:ascii="Times New Roman" w:hAnsi="Times New Roman"/>
                <w:color w:val="000000"/>
                <w:sz w:val="24"/>
              </w:rPr>
              <w:t>Умножение и деление</w:t>
            </w:r>
          </w:p>
        </w:tc>
        <w:tc>
          <w:tcPr>
            <w:tcW w:w="1011" w:type="dxa"/>
            <w:tcMar>
              <w:top w:w="50" w:type="dxa"/>
              <w:left w:w="100" w:type="dxa"/>
            </w:tcMar>
            <w:vAlign w:val="center"/>
          </w:tcPr>
          <w:p w14:paraId="7EA93336">
            <w:pPr>
              <w:spacing w:after="0"/>
              <w:ind w:left="135"/>
              <w:jc w:val="center"/>
            </w:pPr>
            <w:r>
              <w:rPr>
                <w:rFonts w:ascii="Times New Roman" w:hAnsi="Times New Roman"/>
                <w:color w:val="000000"/>
                <w:sz w:val="24"/>
              </w:rPr>
              <w:t xml:space="preserve"> 28 </w:t>
            </w:r>
          </w:p>
        </w:tc>
        <w:tc>
          <w:tcPr>
            <w:tcW w:w="1738" w:type="dxa"/>
            <w:tcMar>
              <w:top w:w="50" w:type="dxa"/>
              <w:left w:w="100" w:type="dxa"/>
            </w:tcMar>
            <w:vAlign w:val="center"/>
          </w:tcPr>
          <w:p w14:paraId="2B215DF3">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14:paraId="7F9B07FE">
            <w:pPr>
              <w:spacing w:after="0"/>
              <w:ind w:left="135"/>
              <w:jc w:val="center"/>
            </w:pPr>
          </w:p>
        </w:tc>
        <w:tc>
          <w:tcPr>
            <w:tcW w:w="2741" w:type="dxa"/>
            <w:tcMar>
              <w:top w:w="50" w:type="dxa"/>
              <w:left w:w="100" w:type="dxa"/>
            </w:tcMar>
            <w:vAlign w:val="center"/>
          </w:tcPr>
          <w:p w14:paraId="69015B71">
            <w:pPr>
              <w:spacing w:after="0"/>
              <w:ind w:left="135"/>
              <w:rPr>
                <w:lang w:val="ru-RU"/>
              </w:rPr>
            </w:pPr>
            <w:r>
              <w:rPr>
                <w:rFonts w:ascii="Times New Roman" w:hAnsi="Times New Roman"/>
                <w:color w:val="000000"/>
                <w:sz w:val="24"/>
                <w:lang w:val="ru-RU"/>
              </w:rPr>
              <w:t xml:space="preserve">Поле </w:t>
            </w:r>
            <w:r>
              <w:fldChar w:fldCharType="begin"/>
            </w:r>
            <w:r>
              <w:instrText xml:space="preserve"> HYPERLINK "https://resh.edu.ru/%D0%B4%D0%BB%D1%8F"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resh</w:t>
            </w:r>
            <w:r>
              <w:rPr>
                <w:rFonts w:ascii="Times New Roman" w:hAnsi="Times New Roman"/>
                <w:color w:val="0000FF"/>
                <w:u w:val="single"/>
                <w:lang w:val="ru-RU"/>
              </w:rPr>
              <w:t>.</w:t>
            </w:r>
            <w:r>
              <w:rPr>
                <w:rFonts w:ascii="Times New Roman" w:hAnsi="Times New Roman"/>
                <w:color w:val="0000FF"/>
                <w:u w:val="single"/>
              </w:rPr>
              <w:t>edu</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/для</w:t>
            </w:r>
            <w:r>
              <w:rPr>
                <w:rFonts w:ascii="Times New Roman" w:hAnsi="Times New Roman"/>
                <w:color w:val="0000FF"/>
                <w:u w:val="single"/>
                <w:lang w:val="ru-RU"/>
              </w:rPr>
              <w:fldChar w:fldCharType="end"/>
            </w:r>
            <w:r>
              <w:rPr>
                <w:rFonts w:ascii="Times New Roman" w:hAnsi="Times New Roman"/>
                <w:color w:val="000000"/>
                <w:sz w:val="24"/>
                <w:lang w:val="ru-RU"/>
              </w:rPr>
              <w:t xml:space="preserve"> свободного ввода</w:t>
            </w:r>
          </w:p>
        </w:tc>
      </w:tr>
      <w:tr w14:paraId="2D3DAB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0" w:type="dxa"/>
            <w:tcMar>
              <w:top w:w="50" w:type="dxa"/>
              <w:left w:w="100" w:type="dxa"/>
            </w:tcMar>
            <w:vAlign w:val="center"/>
          </w:tcPr>
          <w:p w14:paraId="66191331">
            <w:pPr>
              <w:spacing w:after="0"/>
            </w:pPr>
            <w:r>
              <w:rPr>
                <w:rFonts w:ascii="Times New Roman" w:hAnsi="Times New Roman"/>
                <w:color w:val="000000"/>
                <w:sz w:val="24"/>
              </w:rPr>
              <w:t>2.3</w:t>
            </w:r>
          </w:p>
        </w:tc>
        <w:tc>
          <w:tcPr>
            <w:tcW w:w="2640" w:type="dxa"/>
            <w:tcMar>
              <w:top w:w="50" w:type="dxa"/>
              <w:left w:w="100" w:type="dxa"/>
            </w:tcMar>
            <w:vAlign w:val="center"/>
          </w:tcPr>
          <w:p w14:paraId="0EB69FB2">
            <w:pPr>
              <w:spacing w:after="0"/>
              <w:ind w:left="135"/>
              <w:rPr>
                <w:lang w:val="ru-RU"/>
              </w:rPr>
            </w:pPr>
            <w:r>
              <w:rPr>
                <w:rFonts w:ascii="Times New Roman" w:hAnsi="Times New Roman"/>
                <w:color w:val="000000"/>
                <w:sz w:val="24"/>
                <w:lang w:val="ru-RU"/>
              </w:rPr>
              <w:t>Арифметические действия с числами в пределах 100</w:t>
            </w:r>
          </w:p>
        </w:tc>
        <w:tc>
          <w:tcPr>
            <w:tcW w:w="1011" w:type="dxa"/>
            <w:tcMar>
              <w:top w:w="50" w:type="dxa"/>
              <w:left w:w="100" w:type="dxa"/>
            </w:tcMar>
            <w:vAlign w:val="center"/>
          </w:tcPr>
          <w:p w14:paraId="5778509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738" w:type="dxa"/>
            <w:tcMar>
              <w:top w:w="50" w:type="dxa"/>
              <w:left w:w="100" w:type="dxa"/>
            </w:tcMar>
            <w:vAlign w:val="center"/>
          </w:tcPr>
          <w:p w14:paraId="0A6477A2">
            <w:pPr>
              <w:spacing w:after="0"/>
              <w:ind w:left="135"/>
              <w:jc w:val="center"/>
            </w:pPr>
            <w:r>
              <w:rPr>
                <w:rFonts w:ascii="Times New Roman" w:hAnsi="Times New Roman"/>
                <w:color w:val="000000"/>
                <w:sz w:val="24"/>
              </w:rPr>
              <w:t xml:space="preserve"> 2 </w:t>
            </w:r>
          </w:p>
        </w:tc>
        <w:tc>
          <w:tcPr>
            <w:tcW w:w="1823" w:type="dxa"/>
            <w:tcMar>
              <w:top w:w="50" w:type="dxa"/>
              <w:left w:w="100" w:type="dxa"/>
            </w:tcMar>
            <w:vAlign w:val="center"/>
          </w:tcPr>
          <w:p w14:paraId="4C4C74E5">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14:paraId="73DC052C">
            <w:pPr>
              <w:spacing w:after="0"/>
              <w:ind w:left="135"/>
              <w:rPr>
                <w:lang w:val="ru-RU"/>
              </w:rPr>
            </w:pPr>
            <w:r>
              <w:fldChar w:fldCharType="begin"/>
            </w:r>
            <w:r>
              <w:instrText xml:space="preserve"> HYPERLINK "https://resh.edu.ru/%D0%BB%D0%B5"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resh</w:t>
            </w:r>
            <w:r>
              <w:rPr>
                <w:rFonts w:ascii="Times New Roman" w:hAnsi="Times New Roman"/>
                <w:color w:val="0000FF"/>
                <w:u w:val="single"/>
                <w:lang w:val="ru-RU"/>
              </w:rPr>
              <w:t>.</w:t>
            </w:r>
            <w:r>
              <w:rPr>
                <w:rFonts w:ascii="Times New Roman" w:hAnsi="Times New Roman"/>
                <w:color w:val="0000FF"/>
                <w:u w:val="single"/>
              </w:rPr>
              <w:t>edu</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/ле</w:t>
            </w:r>
            <w:r>
              <w:rPr>
                <w:rFonts w:ascii="Times New Roman" w:hAnsi="Times New Roman"/>
                <w:color w:val="0000FF"/>
                <w:u w:val="single"/>
                <w:lang w:val="ru-RU"/>
              </w:rPr>
              <w:fldChar w:fldCharType="end"/>
            </w:r>
            <w:r>
              <w:rPr>
                <w:rFonts w:ascii="Times New Roman" w:hAnsi="Times New Roman"/>
                <w:color w:val="000000"/>
                <w:sz w:val="24"/>
                <w:lang w:val="ru-RU"/>
              </w:rPr>
              <w:t xml:space="preserve"> для свободного ввода</w:t>
            </w:r>
          </w:p>
        </w:tc>
      </w:tr>
      <w:tr w14:paraId="2D2E2E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5B8AADD0">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2D033432">
            <w:pPr>
              <w:spacing w:after="0"/>
              <w:ind w:left="135"/>
              <w:jc w:val="center"/>
            </w:pPr>
            <w:r>
              <w:rPr>
                <w:rFonts w:ascii="Times New Roman" w:hAnsi="Times New Roman"/>
                <w:color w:val="000000"/>
                <w:sz w:val="24"/>
              </w:rPr>
              <w:t xml:space="preserve"> 64 </w:t>
            </w:r>
          </w:p>
        </w:tc>
        <w:tc>
          <w:tcPr>
            <w:tcW w:w="0" w:type="auto"/>
            <w:gridSpan w:val="3"/>
            <w:tcMar>
              <w:top w:w="50" w:type="dxa"/>
              <w:left w:w="100" w:type="dxa"/>
            </w:tcMar>
            <w:vAlign w:val="center"/>
          </w:tcPr>
          <w:p w14:paraId="60B590F2"/>
        </w:tc>
      </w:tr>
      <w:tr w14:paraId="36B9BB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1F5F445F">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14:paraId="5400BB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0" w:type="dxa"/>
            <w:tcMar>
              <w:top w:w="50" w:type="dxa"/>
              <w:left w:w="100" w:type="dxa"/>
            </w:tcMar>
            <w:vAlign w:val="center"/>
          </w:tcPr>
          <w:p w14:paraId="21486858">
            <w:pPr>
              <w:spacing w:after="0"/>
            </w:pPr>
            <w:r>
              <w:rPr>
                <w:rFonts w:ascii="Times New Roman" w:hAnsi="Times New Roman"/>
                <w:color w:val="000000"/>
                <w:sz w:val="24"/>
              </w:rPr>
              <w:t>3.1</w:t>
            </w:r>
          </w:p>
        </w:tc>
        <w:tc>
          <w:tcPr>
            <w:tcW w:w="2640" w:type="dxa"/>
            <w:tcMar>
              <w:top w:w="50" w:type="dxa"/>
              <w:left w:w="100" w:type="dxa"/>
            </w:tcMar>
            <w:vAlign w:val="center"/>
          </w:tcPr>
          <w:p w14:paraId="392EDB62">
            <w:pPr>
              <w:spacing w:after="0"/>
              <w:ind w:left="135"/>
            </w:pPr>
            <w:r>
              <w:rPr>
                <w:rFonts w:ascii="Times New Roman" w:hAnsi="Times New Roman"/>
                <w:color w:val="000000"/>
                <w:sz w:val="24"/>
              </w:rPr>
              <w:t>Текстовые задачи</w:t>
            </w:r>
          </w:p>
        </w:tc>
        <w:tc>
          <w:tcPr>
            <w:tcW w:w="1011" w:type="dxa"/>
            <w:tcMar>
              <w:top w:w="50" w:type="dxa"/>
              <w:left w:w="100" w:type="dxa"/>
            </w:tcMar>
            <w:vAlign w:val="center"/>
          </w:tcPr>
          <w:p w14:paraId="10FA885E">
            <w:pPr>
              <w:spacing w:after="0"/>
              <w:ind w:left="135"/>
              <w:jc w:val="center"/>
            </w:pPr>
            <w:r>
              <w:rPr>
                <w:rFonts w:ascii="Times New Roman" w:hAnsi="Times New Roman"/>
                <w:color w:val="000000"/>
                <w:sz w:val="24"/>
              </w:rPr>
              <w:t xml:space="preserve"> 14 </w:t>
            </w:r>
          </w:p>
        </w:tc>
        <w:tc>
          <w:tcPr>
            <w:tcW w:w="1738" w:type="dxa"/>
            <w:tcMar>
              <w:top w:w="50" w:type="dxa"/>
              <w:left w:w="100" w:type="dxa"/>
            </w:tcMar>
            <w:vAlign w:val="center"/>
          </w:tcPr>
          <w:p w14:paraId="5FFEDBA3">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14:paraId="3FC54A46">
            <w:pPr>
              <w:spacing w:after="0"/>
              <w:ind w:left="135"/>
              <w:jc w:val="center"/>
            </w:pPr>
          </w:p>
        </w:tc>
        <w:tc>
          <w:tcPr>
            <w:tcW w:w="2741" w:type="dxa"/>
            <w:tcMar>
              <w:top w:w="50" w:type="dxa"/>
              <w:left w:w="100" w:type="dxa"/>
            </w:tcMar>
            <w:vAlign w:val="center"/>
          </w:tcPr>
          <w:p w14:paraId="3D713A40">
            <w:pPr>
              <w:spacing w:after="0"/>
              <w:ind w:left="135"/>
              <w:rPr>
                <w:lang w:val="ru-RU"/>
              </w:rPr>
            </w:pPr>
            <w:r>
              <w:fldChar w:fldCharType="begin"/>
            </w:r>
            <w:r>
              <w:instrText xml:space="preserve"> HYPERLINK "https://resh.edu.ru/%D1%8F"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resh</w:t>
            </w:r>
            <w:r>
              <w:rPr>
                <w:rFonts w:ascii="Times New Roman" w:hAnsi="Times New Roman"/>
                <w:color w:val="0000FF"/>
                <w:u w:val="single"/>
                <w:lang w:val="ru-RU"/>
              </w:rPr>
              <w:t>.</w:t>
            </w:r>
            <w:r>
              <w:rPr>
                <w:rFonts w:ascii="Times New Roman" w:hAnsi="Times New Roman"/>
                <w:color w:val="0000FF"/>
                <w:u w:val="single"/>
              </w:rPr>
              <w:t>edu</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/я</w:t>
            </w:r>
            <w:r>
              <w:rPr>
                <w:rFonts w:ascii="Times New Roman" w:hAnsi="Times New Roman"/>
                <w:color w:val="0000FF"/>
                <w:u w:val="single"/>
                <w:lang w:val="ru-RU"/>
              </w:rPr>
              <w:fldChar w:fldCharType="end"/>
            </w:r>
            <w:r>
              <w:rPr>
                <w:rFonts w:ascii="Times New Roman" w:hAnsi="Times New Roman"/>
                <w:color w:val="000000"/>
                <w:sz w:val="24"/>
                <w:lang w:val="ru-RU"/>
              </w:rPr>
              <w:t xml:space="preserve"> свободного ввода</w:t>
            </w:r>
          </w:p>
        </w:tc>
      </w:tr>
      <w:tr w14:paraId="14989F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77EF869A">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72AAE691">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14:paraId="4416C6F8"/>
        </w:tc>
      </w:tr>
      <w:tr w14:paraId="3A0306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4D364542">
            <w:pPr>
              <w:spacing w:after="0"/>
              <w:ind w:left="135"/>
              <w:rPr>
                <w:lang w:val="ru-RU"/>
              </w:rPr>
            </w:pPr>
            <w:r>
              <w:rPr>
                <w:rFonts w:ascii="Times New Roman" w:hAnsi="Times New Roman"/>
                <w:b/>
                <w:color w:val="000000"/>
                <w:sz w:val="24"/>
                <w:lang w:val="ru-RU"/>
              </w:rPr>
              <w:t>Раздел 4.</w:t>
            </w:r>
            <w:r>
              <w:rPr>
                <w:rFonts w:ascii="Times New Roman" w:hAnsi="Times New Roman"/>
                <w:color w:val="000000"/>
                <w:sz w:val="24"/>
                <w:lang w:val="ru-RU"/>
              </w:rPr>
              <w:t xml:space="preserve"> </w:t>
            </w:r>
            <w:r>
              <w:rPr>
                <w:rFonts w:ascii="Times New Roman" w:hAnsi="Times New Roman"/>
                <w:b/>
                <w:color w:val="000000"/>
                <w:sz w:val="24"/>
                <w:lang w:val="ru-RU"/>
              </w:rPr>
              <w:t>Пространственные отношения и геометрические фигуры</w:t>
            </w:r>
          </w:p>
        </w:tc>
      </w:tr>
      <w:tr w14:paraId="2F1C6A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0" w:type="dxa"/>
            <w:tcMar>
              <w:top w:w="50" w:type="dxa"/>
              <w:left w:w="100" w:type="dxa"/>
            </w:tcMar>
            <w:vAlign w:val="center"/>
          </w:tcPr>
          <w:p w14:paraId="2D5FC989">
            <w:pPr>
              <w:spacing w:after="0"/>
            </w:pPr>
            <w:r>
              <w:rPr>
                <w:rFonts w:ascii="Times New Roman" w:hAnsi="Times New Roman"/>
                <w:color w:val="000000"/>
                <w:sz w:val="24"/>
              </w:rPr>
              <w:t>4.1</w:t>
            </w:r>
          </w:p>
        </w:tc>
        <w:tc>
          <w:tcPr>
            <w:tcW w:w="2640" w:type="dxa"/>
            <w:tcMar>
              <w:top w:w="50" w:type="dxa"/>
              <w:left w:w="100" w:type="dxa"/>
            </w:tcMar>
            <w:vAlign w:val="center"/>
          </w:tcPr>
          <w:p w14:paraId="2145AEE7">
            <w:pPr>
              <w:spacing w:after="0"/>
              <w:ind w:left="135"/>
            </w:pPr>
            <w:r>
              <w:rPr>
                <w:rFonts w:ascii="Times New Roman" w:hAnsi="Times New Roman"/>
                <w:color w:val="000000"/>
                <w:sz w:val="24"/>
              </w:rPr>
              <w:t>Геометрические фигуры</w:t>
            </w:r>
          </w:p>
        </w:tc>
        <w:tc>
          <w:tcPr>
            <w:tcW w:w="1011" w:type="dxa"/>
            <w:tcMar>
              <w:top w:w="50" w:type="dxa"/>
              <w:left w:w="100" w:type="dxa"/>
            </w:tcMar>
            <w:vAlign w:val="center"/>
          </w:tcPr>
          <w:p w14:paraId="781EEBEC">
            <w:pPr>
              <w:spacing w:after="0"/>
              <w:ind w:left="135"/>
              <w:jc w:val="center"/>
            </w:pPr>
            <w:r>
              <w:rPr>
                <w:rFonts w:ascii="Times New Roman" w:hAnsi="Times New Roman"/>
                <w:color w:val="000000"/>
                <w:sz w:val="24"/>
              </w:rPr>
              <w:t xml:space="preserve"> 13 </w:t>
            </w:r>
          </w:p>
        </w:tc>
        <w:tc>
          <w:tcPr>
            <w:tcW w:w="1738" w:type="dxa"/>
            <w:tcMar>
              <w:top w:w="50" w:type="dxa"/>
              <w:left w:w="100" w:type="dxa"/>
            </w:tcMar>
            <w:vAlign w:val="center"/>
          </w:tcPr>
          <w:p w14:paraId="3B24BBBE">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14:paraId="21DFC952">
            <w:pPr>
              <w:spacing w:after="0"/>
              <w:ind w:left="135"/>
              <w:jc w:val="center"/>
            </w:pPr>
            <w:r>
              <w:rPr>
                <w:rFonts w:ascii="Times New Roman" w:hAnsi="Times New Roman"/>
                <w:color w:val="000000"/>
                <w:sz w:val="24"/>
              </w:rPr>
              <w:t xml:space="preserve"> 3 </w:t>
            </w:r>
          </w:p>
        </w:tc>
        <w:tc>
          <w:tcPr>
            <w:tcW w:w="2741" w:type="dxa"/>
            <w:tcMar>
              <w:top w:w="50" w:type="dxa"/>
              <w:left w:w="100" w:type="dxa"/>
            </w:tcMar>
            <w:vAlign w:val="center"/>
          </w:tcPr>
          <w:p w14:paraId="1BFB21F9">
            <w:pPr>
              <w:spacing w:after="0"/>
              <w:ind w:left="135"/>
              <w:rPr>
                <w:lang w:val="ru-RU"/>
              </w:rPr>
            </w:pPr>
            <w:r>
              <w:fldChar w:fldCharType="begin"/>
            </w:r>
            <w:r>
              <w:instrText xml:space="preserve"> HYPERLINK "https://resh.edu.ru/%D1%8F"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resh</w:t>
            </w:r>
            <w:r>
              <w:rPr>
                <w:rFonts w:ascii="Times New Roman" w:hAnsi="Times New Roman"/>
                <w:color w:val="0000FF"/>
                <w:u w:val="single"/>
                <w:lang w:val="ru-RU"/>
              </w:rPr>
              <w:t>.</w:t>
            </w:r>
            <w:r>
              <w:rPr>
                <w:rFonts w:ascii="Times New Roman" w:hAnsi="Times New Roman"/>
                <w:color w:val="0000FF"/>
                <w:u w:val="single"/>
              </w:rPr>
              <w:t>edu</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/я</w:t>
            </w:r>
            <w:r>
              <w:rPr>
                <w:rFonts w:ascii="Times New Roman" w:hAnsi="Times New Roman"/>
                <w:color w:val="0000FF"/>
                <w:u w:val="single"/>
                <w:lang w:val="ru-RU"/>
              </w:rPr>
              <w:fldChar w:fldCharType="end"/>
            </w:r>
            <w:r>
              <w:rPr>
                <w:rFonts w:ascii="Times New Roman" w:hAnsi="Times New Roman"/>
                <w:color w:val="000000"/>
                <w:sz w:val="24"/>
                <w:lang w:val="ru-RU"/>
              </w:rPr>
              <w:t xml:space="preserve"> свободного ввода</w:t>
            </w:r>
          </w:p>
        </w:tc>
      </w:tr>
      <w:tr w14:paraId="624F27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0" w:type="dxa"/>
            <w:tcMar>
              <w:top w:w="50" w:type="dxa"/>
              <w:left w:w="100" w:type="dxa"/>
            </w:tcMar>
            <w:vAlign w:val="center"/>
          </w:tcPr>
          <w:p w14:paraId="4D891EA4">
            <w:pPr>
              <w:spacing w:after="0"/>
            </w:pPr>
            <w:r>
              <w:rPr>
                <w:rFonts w:ascii="Times New Roman" w:hAnsi="Times New Roman"/>
                <w:color w:val="000000"/>
                <w:sz w:val="24"/>
              </w:rPr>
              <w:t>4.2</w:t>
            </w:r>
          </w:p>
        </w:tc>
        <w:tc>
          <w:tcPr>
            <w:tcW w:w="2640" w:type="dxa"/>
            <w:tcMar>
              <w:top w:w="50" w:type="dxa"/>
              <w:left w:w="100" w:type="dxa"/>
            </w:tcMar>
            <w:vAlign w:val="center"/>
          </w:tcPr>
          <w:p w14:paraId="394E827B">
            <w:pPr>
              <w:spacing w:after="0"/>
              <w:ind w:left="135"/>
            </w:pPr>
            <w:r>
              <w:rPr>
                <w:rFonts w:ascii="Times New Roman" w:hAnsi="Times New Roman"/>
                <w:color w:val="000000"/>
                <w:sz w:val="24"/>
              </w:rPr>
              <w:t>Геометрические величины</w:t>
            </w:r>
          </w:p>
        </w:tc>
        <w:tc>
          <w:tcPr>
            <w:tcW w:w="1011" w:type="dxa"/>
            <w:tcMar>
              <w:top w:w="50" w:type="dxa"/>
              <w:left w:w="100" w:type="dxa"/>
            </w:tcMar>
            <w:vAlign w:val="center"/>
          </w:tcPr>
          <w:p w14:paraId="09CF6517">
            <w:pPr>
              <w:spacing w:after="0"/>
              <w:ind w:left="135"/>
              <w:jc w:val="center"/>
            </w:pPr>
            <w:r>
              <w:rPr>
                <w:rFonts w:ascii="Times New Roman" w:hAnsi="Times New Roman"/>
                <w:color w:val="000000"/>
                <w:sz w:val="24"/>
              </w:rPr>
              <w:t xml:space="preserve"> 11 </w:t>
            </w:r>
          </w:p>
        </w:tc>
        <w:tc>
          <w:tcPr>
            <w:tcW w:w="1738" w:type="dxa"/>
            <w:tcMar>
              <w:top w:w="50" w:type="dxa"/>
              <w:left w:w="100" w:type="dxa"/>
            </w:tcMar>
            <w:vAlign w:val="center"/>
          </w:tcPr>
          <w:p w14:paraId="459CDE3D">
            <w:pPr>
              <w:spacing w:after="0"/>
              <w:ind w:left="135"/>
              <w:jc w:val="center"/>
            </w:pPr>
          </w:p>
        </w:tc>
        <w:tc>
          <w:tcPr>
            <w:tcW w:w="1823" w:type="dxa"/>
            <w:tcMar>
              <w:top w:w="50" w:type="dxa"/>
              <w:left w:w="100" w:type="dxa"/>
            </w:tcMar>
            <w:vAlign w:val="center"/>
          </w:tcPr>
          <w:p w14:paraId="3F50D19E">
            <w:pPr>
              <w:spacing w:after="0"/>
              <w:ind w:left="135"/>
              <w:jc w:val="center"/>
            </w:pPr>
          </w:p>
        </w:tc>
        <w:tc>
          <w:tcPr>
            <w:tcW w:w="2741" w:type="dxa"/>
            <w:tcMar>
              <w:top w:w="50" w:type="dxa"/>
              <w:left w:w="100" w:type="dxa"/>
            </w:tcMar>
            <w:vAlign w:val="center"/>
          </w:tcPr>
          <w:p w14:paraId="13DFD7F6">
            <w:pPr>
              <w:spacing w:after="0"/>
              <w:ind w:left="135"/>
              <w:rPr>
                <w:lang w:val="ru-RU"/>
              </w:rPr>
            </w:pPr>
            <w:r>
              <w:fldChar w:fldCharType="begin"/>
            </w:r>
            <w:r>
              <w:instrText xml:space="preserve"> HYPERLINK "https://resh.edu.ru/%D0%BB%D1%8F"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resh</w:t>
            </w:r>
            <w:r>
              <w:rPr>
                <w:rFonts w:ascii="Times New Roman" w:hAnsi="Times New Roman"/>
                <w:color w:val="0000FF"/>
                <w:u w:val="single"/>
                <w:lang w:val="ru-RU"/>
              </w:rPr>
              <w:t>.</w:t>
            </w:r>
            <w:r>
              <w:rPr>
                <w:rFonts w:ascii="Times New Roman" w:hAnsi="Times New Roman"/>
                <w:color w:val="0000FF"/>
                <w:u w:val="single"/>
              </w:rPr>
              <w:t>edu</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/ля</w:t>
            </w:r>
            <w:r>
              <w:rPr>
                <w:rFonts w:ascii="Times New Roman" w:hAnsi="Times New Roman"/>
                <w:color w:val="0000FF"/>
                <w:u w:val="single"/>
                <w:lang w:val="ru-RU"/>
              </w:rPr>
              <w:fldChar w:fldCharType="end"/>
            </w:r>
            <w:r>
              <w:rPr>
                <w:rFonts w:ascii="Times New Roman" w:hAnsi="Times New Roman"/>
                <w:color w:val="000000"/>
                <w:sz w:val="24"/>
                <w:lang w:val="ru-RU"/>
              </w:rPr>
              <w:t xml:space="preserve"> свободного ввода</w:t>
            </w:r>
          </w:p>
        </w:tc>
      </w:tr>
      <w:tr w14:paraId="1B8A8B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096D3DD4">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15575C31">
            <w:pPr>
              <w:spacing w:after="0"/>
              <w:ind w:left="135"/>
              <w:jc w:val="center"/>
            </w:pPr>
            <w:r>
              <w:rPr>
                <w:rFonts w:ascii="Times New Roman" w:hAnsi="Times New Roman"/>
                <w:color w:val="000000"/>
                <w:sz w:val="24"/>
              </w:rPr>
              <w:t xml:space="preserve"> 24 </w:t>
            </w:r>
          </w:p>
        </w:tc>
        <w:tc>
          <w:tcPr>
            <w:tcW w:w="0" w:type="auto"/>
            <w:gridSpan w:val="3"/>
            <w:tcMar>
              <w:top w:w="50" w:type="dxa"/>
              <w:left w:w="100" w:type="dxa"/>
            </w:tcMar>
            <w:vAlign w:val="center"/>
          </w:tcPr>
          <w:p w14:paraId="4B79FB32"/>
        </w:tc>
      </w:tr>
      <w:tr w14:paraId="3B2315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1EEE5EDB">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14:paraId="716FBE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0" w:type="dxa"/>
            <w:tcMar>
              <w:top w:w="50" w:type="dxa"/>
              <w:left w:w="100" w:type="dxa"/>
            </w:tcMar>
            <w:vAlign w:val="center"/>
          </w:tcPr>
          <w:p w14:paraId="01C3C22A">
            <w:pPr>
              <w:spacing w:after="0"/>
            </w:pPr>
            <w:r>
              <w:rPr>
                <w:rFonts w:ascii="Times New Roman" w:hAnsi="Times New Roman"/>
                <w:color w:val="000000"/>
                <w:sz w:val="24"/>
              </w:rPr>
              <w:t>5.1</w:t>
            </w:r>
          </w:p>
        </w:tc>
        <w:tc>
          <w:tcPr>
            <w:tcW w:w="2640" w:type="dxa"/>
            <w:tcMar>
              <w:top w:w="50" w:type="dxa"/>
              <w:left w:w="100" w:type="dxa"/>
            </w:tcMar>
            <w:vAlign w:val="center"/>
          </w:tcPr>
          <w:p w14:paraId="70C3C8D5">
            <w:pPr>
              <w:spacing w:after="0"/>
              <w:ind w:left="135"/>
            </w:pPr>
            <w:r>
              <w:rPr>
                <w:rFonts w:ascii="Times New Roman" w:hAnsi="Times New Roman"/>
                <w:color w:val="000000"/>
                <w:sz w:val="24"/>
              </w:rPr>
              <w:t>Математическая информация</w:t>
            </w:r>
          </w:p>
        </w:tc>
        <w:tc>
          <w:tcPr>
            <w:tcW w:w="1011" w:type="dxa"/>
            <w:tcMar>
              <w:top w:w="50" w:type="dxa"/>
              <w:left w:w="100" w:type="dxa"/>
            </w:tcMar>
            <w:vAlign w:val="center"/>
          </w:tcPr>
          <w:p w14:paraId="4B543858">
            <w:pPr>
              <w:spacing w:after="0"/>
              <w:ind w:left="135"/>
              <w:jc w:val="center"/>
            </w:pPr>
            <w:r>
              <w:rPr>
                <w:rFonts w:ascii="Times New Roman" w:hAnsi="Times New Roman"/>
                <w:color w:val="000000"/>
                <w:sz w:val="24"/>
              </w:rPr>
              <w:t xml:space="preserve"> 17 </w:t>
            </w:r>
          </w:p>
        </w:tc>
        <w:tc>
          <w:tcPr>
            <w:tcW w:w="1738" w:type="dxa"/>
            <w:tcMar>
              <w:top w:w="50" w:type="dxa"/>
              <w:left w:w="100" w:type="dxa"/>
            </w:tcMar>
            <w:vAlign w:val="center"/>
          </w:tcPr>
          <w:p w14:paraId="6550BD31">
            <w:pPr>
              <w:spacing w:after="0"/>
              <w:ind w:left="135"/>
              <w:jc w:val="center"/>
            </w:pPr>
          </w:p>
        </w:tc>
        <w:tc>
          <w:tcPr>
            <w:tcW w:w="1823" w:type="dxa"/>
            <w:tcMar>
              <w:top w:w="50" w:type="dxa"/>
              <w:left w:w="100" w:type="dxa"/>
            </w:tcMar>
            <w:vAlign w:val="center"/>
          </w:tcPr>
          <w:p w14:paraId="2089FDAB">
            <w:pPr>
              <w:spacing w:after="0"/>
              <w:ind w:left="135"/>
              <w:jc w:val="center"/>
            </w:pPr>
          </w:p>
        </w:tc>
        <w:tc>
          <w:tcPr>
            <w:tcW w:w="2741" w:type="dxa"/>
            <w:tcMar>
              <w:top w:w="50" w:type="dxa"/>
              <w:left w:w="100" w:type="dxa"/>
            </w:tcMar>
            <w:vAlign w:val="center"/>
          </w:tcPr>
          <w:p w14:paraId="46358CF5">
            <w:pPr>
              <w:spacing w:after="0"/>
              <w:ind w:left="135"/>
              <w:rPr>
                <w:lang w:val="ru-RU"/>
              </w:rPr>
            </w:pPr>
            <w:r>
              <w:fldChar w:fldCharType="begin"/>
            </w:r>
            <w:r>
              <w:instrText xml:space="preserve"> HYPERLINK "https://resh.edu.ru/"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resh</w:t>
            </w:r>
            <w:r>
              <w:rPr>
                <w:rFonts w:ascii="Times New Roman" w:hAnsi="Times New Roman"/>
                <w:color w:val="0000FF"/>
                <w:u w:val="single"/>
                <w:lang w:val="ru-RU"/>
              </w:rPr>
              <w:t>.</w:t>
            </w:r>
            <w:r>
              <w:rPr>
                <w:rFonts w:ascii="Times New Roman" w:hAnsi="Times New Roman"/>
                <w:color w:val="0000FF"/>
                <w:u w:val="single"/>
              </w:rPr>
              <w:t>edu</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lang w:val="ru-RU"/>
              </w:rPr>
              <w:fldChar w:fldCharType="end"/>
            </w:r>
            <w:r>
              <w:rPr>
                <w:rFonts w:ascii="Times New Roman" w:hAnsi="Times New Roman"/>
                <w:color w:val="000000"/>
                <w:sz w:val="24"/>
                <w:lang w:val="ru-RU"/>
              </w:rPr>
              <w:t xml:space="preserve"> для свободного ввода</w:t>
            </w:r>
          </w:p>
        </w:tc>
      </w:tr>
      <w:tr w14:paraId="774D34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598F9E72">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632C7B77">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14:paraId="79380116"/>
        </w:tc>
      </w:tr>
      <w:tr w14:paraId="184770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60EEE865">
            <w:pPr>
              <w:spacing w:after="0"/>
              <w:ind w:left="135"/>
            </w:pPr>
            <w:r>
              <w:rPr>
                <w:rFonts w:ascii="Times New Roman" w:hAnsi="Times New Roman"/>
                <w:color w:val="000000"/>
                <w:sz w:val="24"/>
              </w:rPr>
              <w:t>Повторение пройденного материала</w:t>
            </w:r>
          </w:p>
        </w:tc>
        <w:tc>
          <w:tcPr>
            <w:tcW w:w="1589" w:type="dxa"/>
            <w:tcMar>
              <w:top w:w="50" w:type="dxa"/>
              <w:left w:w="100" w:type="dxa"/>
            </w:tcMar>
            <w:vAlign w:val="center"/>
          </w:tcPr>
          <w:p w14:paraId="173BC352">
            <w:pPr>
              <w:spacing w:after="0"/>
              <w:ind w:left="135"/>
              <w:jc w:val="center"/>
            </w:pPr>
            <w:r>
              <w:rPr>
                <w:rFonts w:ascii="Times New Roman" w:hAnsi="Times New Roman"/>
                <w:color w:val="000000"/>
                <w:sz w:val="24"/>
              </w:rPr>
              <w:t xml:space="preserve"> 1</w:t>
            </w:r>
            <w:r>
              <w:rPr>
                <w:rFonts w:ascii="Times New Roman" w:hAnsi="Times New Roman"/>
                <w:color w:val="000000"/>
                <w:sz w:val="24"/>
                <w:lang w:val="ru-RU"/>
              </w:rPr>
              <w:t>5</w:t>
            </w:r>
            <w:r>
              <w:rPr>
                <w:rFonts w:ascii="Times New Roman" w:hAnsi="Times New Roman"/>
                <w:color w:val="000000"/>
                <w:sz w:val="24"/>
              </w:rPr>
              <w:t xml:space="preserve"> </w:t>
            </w:r>
          </w:p>
        </w:tc>
        <w:tc>
          <w:tcPr>
            <w:tcW w:w="1738" w:type="dxa"/>
            <w:tcMar>
              <w:top w:w="50" w:type="dxa"/>
              <w:left w:w="100" w:type="dxa"/>
            </w:tcMar>
            <w:vAlign w:val="center"/>
          </w:tcPr>
          <w:p w14:paraId="5ACFCB93">
            <w:pPr>
              <w:spacing w:after="0"/>
              <w:ind w:left="135"/>
              <w:jc w:val="center"/>
            </w:pPr>
          </w:p>
        </w:tc>
        <w:tc>
          <w:tcPr>
            <w:tcW w:w="1823" w:type="dxa"/>
            <w:tcMar>
              <w:top w:w="50" w:type="dxa"/>
              <w:left w:w="100" w:type="dxa"/>
            </w:tcMar>
            <w:vAlign w:val="center"/>
          </w:tcPr>
          <w:p w14:paraId="167CE8EF">
            <w:pPr>
              <w:spacing w:after="0"/>
              <w:ind w:left="135"/>
              <w:jc w:val="center"/>
            </w:pPr>
          </w:p>
        </w:tc>
        <w:tc>
          <w:tcPr>
            <w:tcW w:w="2741" w:type="dxa"/>
            <w:tcMar>
              <w:top w:w="50" w:type="dxa"/>
              <w:left w:w="100" w:type="dxa"/>
            </w:tcMar>
            <w:vAlign w:val="center"/>
          </w:tcPr>
          <w:p w14:paraId="2EAD91E5">
            <w:pPr>
              <w:spacing w:after="0"/>
              <w:ind w:left="135"/>
            </w:pPr>
            <w:r>
              <w:fldChar w:fldCharType="begin"/>
            </w:r>
            <w:r>
              <w:instrText xml:space="preserve"> HYPERLINK "https://resh.edu.ru/" \h </w:instrText>
            </w:r>
            <w:r>
              <w:fldChar w:fldCharType="separate"/>
            </w:r>
            <w:r>
              <w:rPr>
                <w:rFonts w:ascii="Times New Roman" w:hAnsi="Times New Roman"/>
                <w:color w:val="0000FF"/>
                <w:u w:val="single"/>
              </w:rPr>
              <w:t>https://resh.edu.ru/</w:t>
            </w:r>
            <w:r>
              <w:rPr>
                <w:rFonts w:ascii="Times New Roman" w:hAnsi="Times New Roman"/>
                <w:color w:val="0000FF"/>
                <w:u w:val="single"/>
              </w:rPr>
              <w:fldChar w:fldCharType="end"/>
            </w:r>
          </w:p>
        </w:tc>
      </w:tr>
      <w:tr w14:paraId="1A003B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61EE58F1">
            <w:pPr>
              <w:spacing w:after="0"/>
              <w:ind w:left="135"/>
              <w:rPr>
                <w:lang w:val="ru-RU"/>
              </w:rPr>
            </w:pPr>
            <w:r>
              <w:rPr>
                <w:rFonts w:ascii="Times New Roman" w:hAnsi="Times New Roman"/>
                <w:color w:val="000000"/>
                <w:sz w:val="24"/>
                <w:lang w:val="ru-RU"/>
              </w:rPr>
              <w:t>Итоговый контроль (контрольные и проверочные работы)</w:t>
            </w:r>
          </w:p>
        </w:tc>
        <w:tc>
          <w:tcPr>
            <w:tcW w:w="1589" w:type="dxa"/>
            <w:tcMar>
              <w:top w:w="50" w:type="dxa"/>
              <w:left w:w="100" w:type="dxa"/>
            </w:tcMar>
            <w:vAlign w:val="center"/>
          </w:tcPr>
          <w:p w14:paraId="5F9BE76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11 </w:t>
            </w:r>
          </w:p>
        </w:tc>
        <w:tc>
          <w:tcPr>
            <w:tcW w:w="1738" w:type="dxa"/>
            <w:tcMar>
              <w:top w:w="50" w:type="dxa"/>
              <w:left w:w="100" w:type="dxa"/>
            </w:tcMar>
            <w:vAlign w:val="center"/>
          </w:tcPr>
          <w:p w14:paraId="5120254C">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14:paraId="4ED7060F">
            <w:pPr>
              <w:spacing w:after="0"/>
              <w:ind w:left="135"/>
              <w:jc w:val="center"/>
            </w:pPr>
          </w:p>
        </w:tc>
        <w:tc>
          <w:tcPr>
            <w:tcW w:w="2741" w:type="dxa"/>
            <w:tcMar>
              <w:top w:w="50" w:type="dxa"/>
              <w:left w:w="100" w:type="dxa"/>
            </w:tcMar>
            <w:vAlign w:val="center"/>
          </w:tcPr>
          <w:p w14:paraId="63A904B6">
            <w:pPr>
              <w:spacing w:after="0"/>
              <w:ind w:left="135"/>
            </w:pPr>
            <w:r>
              <w:fldChar w:fldCharType="begin"/>
            </w:r>
            <w:r>
              <w:instrText xml:space="preserve"> HYPERLINK "https://resh.edu.ru/" \h </w:instrText>
            </w:r>
            <w:r>
              <w:fldChar w:fldCharType="separate"/>
            </w:r>
            <w:r>
              <w:rPr>
                <w:rFonts w:ascii="Times New Roman" w:hAnsi="Times New Roman"/>
                <w:color w:val="0000FF"/>
                <w:u w:val="single"/>
              </w:rPr>
              <w:t>https://resh.edu.ru/</w:t>
            </w:r>
            <w:r>
              <w:rPr>
                <w:rFonts w:ascii="Times New Roman" w:hAnsi="Times New Roman"/>
                <w:color w:val="0000FF"/>
                <w:u w:val="single"/>
              </w:rPr>
              <w:fldChar w:fldCharType="end"/>
            </w:r>
          </w:p>
        </w:tc>
      </w:tr>
      <w:tr w14:paraId="4EB7FB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779BDE98">
            <w:pPr>
              <w:spacing w:after="0"/>
              <w:ind w:left="135"/>
              <w:rPr>
                <w:lang w:val="ru-RU"/>
              </w:rPr>
            </w:pPr>
            <w:r>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14:paraId="7945851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17</w:t>
            </w:r>
            <w:r>
              <w:rPr>
                <w:rFonts w:ascii="Times New Roman" w:hAnsi="Times New Roman"/>
                <w:color w:val="000000"/>
                <w:sz w:val="24"/>
                <w:lang w:val="ru-RU"/>
              </w:rPr>
              <w:t>0</w:t>
            </w:r>
            <w:r>
              <w:rPr>
                <w:rFonts w:ascii="Times New Roman" w:hAnsi="Times New Roman"/>
                <w:color w:val="000000"/>
                <w:sz w:val="24"/>
              </w:rPr>
              <w:t xml:space="preserve"> </w:t>
            </w:r>
          </w:p>
        </w:tc>
        <w:tc>
          <w:tcPr>
            <w:tcW w:w="1738" w:type="dxa"/>
            <w:tcMar>
              <w:top w:w="50" w:type="dxa"/>
              <w:left w:w="100" w:type="dxa"/>
            </w:tcMar>
            <w:vAlign w:val="center"/>
          </w:tcPr>
          <w:p w14:paraId="57D7A3FA">
            <w:pPr>
              <w:spacing w:after="0"/>
              <w:ind w:left="135"/>
              <w:jc w:val="center"/>
            </w:pPr>
            <w:r>
              <w:rPr>
                <w:rFonts w:ascii="Times New Roman" w:hAnsi="Times New Roman"/>
                <w:color w:val="000000"/>
                <w:sz w:val="24"/>
              </w:rPr>
              <w:t xml:space="preserve"> 8 </w:t>
            </w:r>
          </w:p>
        </w:tc>
        <w:tc>
          <w:tcPr>
            <w:tcW w:w="1823" w:type="dxa"/>
            <w:tcMar>
              <w:top w:w="50" w:type="dxa"/>
              <w:left w:w="100" w:type="dxa"/>
            </w:tcMar>
            <w:vAlign w:val="center"/>
          </w:tcPr>
          <w:p w14:paraId="2F89AEC0">
            <w:pPr>
              <w:spacing w:after="0"/>
              <w:ind w:left="135"/>
              <w:jc w:val="center"/>
            </w:pPr>
            <w:r>
              <w:rPr>
                <w:rFonts w:ascii="Times New Roman" w:hAnsi="Times New Roman"/>
                <w:color w:val="000000"/>
                <w:sz w:val="24"/>
              </w:rPr>
              <w:t xml:space="preserve"> 4 </w:t>
            </w:r>
          </w:p>
        </w:tc>
        <w:tc>
          <w:tcPr>
            <w:tcW w:w="2741" w:type="dxa"/>
            <w:tcMar>
              <w:top w:w="50" w:type="dxa"/>
              <w:left w:w="100" w:type="dxa"/>
            </w:tcMar>
            <w:vAlign w:val="center"/>
          </w:tcPr>
          <w:p w14:paraId="6EAE1BB4"/>
        </w:tc>
      </w:tr>
    </w:tbl>
    <w:p w14:paraId="6B642F8A">
      <w:pPr>
        <w:sectPr>
          <w:pgSz w:w="16383" w:h="11906" w:orient="landscape"/>
          <w:pgMar w:top="1134" w:right="850" w:bottom="1134" w:left="1701" w:header="720" w:footer="720" w:gutter="0"/>
          <w:cols w:space="720" w:num="1"/>
        </w:sectPr>
      </w:pPr>
    </w:p>
    <w:p w14:paraId="5C7166E5">
      <w:pPr>
        <w:spacing w:after="0"/>
        <w:ind w:left="120"/>
      </w:pPr>
      <w:r>
        <w:rPr>
          <w:rFonts w:ascii="Times New Roman" w:hAnsi="Times New Roman"/>
          <w:b/>
          <w:color w:val="000000"/>
          <w:sz w:val="28"/>
        </w:rPr>
        <w:t xml:space="preserve"> 3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00"/>
        <w:gridCol w:w="4899"/>
        <w:gridCol w:w="1563"/>
        <w:gridCol w:w="1701"/>
        <w:gridCol w:w="1783"/>
        <w:gridCol w:w="2799"/>
      </w:tblGrid>
      <w:tr w14:paraId="42A8A3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0" w:type="dxa"/>
            <w:vMerge w:val="restart"/>
            <w:tcMar>
              <w:top w:w="50" w:type="dxa"/>
              <w:left w:w="100" w:type="dxa"/>
            </w:tcMar>
            <w:vAlign w:val="center"/>
          </w:tcPr>
          <w:p w14:paraId="0A4E433C">
            <w:pPr>
              <w:spacing w:after="0"/>
              <w:ind w:left="135"/>
            </w:pPr>
            <w:r>
              <w:rPr>
                <w:rFonts w:ascii="Times New Roman" w:hAnsi="Times New Roman"/>
                <w:b/>
                <w:color w:val="000000"/>
                <w:sz w:val="24"/>
              </w:rPr>
              <w:t xml:space="preserve">№ п/п </w:t>
            </w:r>
          </w:p>
          <w:p w14:paraId="30FBE0C6">
            <w:pPr>
              <w:spacing w:after="0"/>
              <w:ind w:left="135"/>
            </w:pPr>
          </w:p>
        </w:tc>
        <w:tc>
          <w:tcPr>
            <w:tcW w:w="2640" w:type="dxa"/>
            <w:vMerge w:val="restart"/>
            <w:tcMar>
              <w:top w:w="50" w:type="dxa"/>
              <w:left w:w="100" w:type="dxa"/>
            </w:tcMar>
            <w:vAlign w:val="center"/>
          </w:tcPr>
          <w:p w14:paraId="134CFC3E">
            <w:pPr>
              <w:spacing w:after="0"/>
              <w:ind w:left="135"/>
            </w:pPr>
            <w:r>
              <w:rPr>
                <w:rFonts w:ascii="Times New Roman" w:hAnsi="Times New Roman"/>
                <w:b/>
                <w:color w:val="000000"/>
                <w:sz w:val="24"/>
              </w:rPr>
              <w:t xml:space="preserve">Наименование разделов и тем программы </w:t>
            </w:r>
          </w:p>
          <w:p w14:paraId="033B1364">
            <w:pPr>
              <w:spacing w:after="0"/>
              <w:ind w:left="135"/>
            </w:pPr>
          </w:p>
        </w:tc>
        <w:tc>
          <w:tcPr>
            <w:tcW w:w="0" w:type="auto"/>
            <w:gridSpan w:val="3"/>
            <w:tcMar>
              <w:top w:w="50" w:type="dxa"/>
              <w:left w:w="100" w:type="dxa"/>
            </w:tcMar>
            <w:vAlign w:val="center"/>
          </w:tcPr>
          <w:p w14:paraId="6CFAB3C0">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14:paraId="616823C9">
            <w:pPr>
              <w:spacing w:after="0"/>
              <w:ind w:left="135"/>
            </w:pPr>
            <w:r>
              <w:rPr>
                <w:rFonts w:ascii="Times New Roman" w:hAnsi="Times New Roman"/>
                <w:b/>
                <w:color w:val="000000"/>
                <w:sz w:val="24"/>
              </w:rPr>
              <w:t xml:space="preserve">Электронные (цифровые) образовательные ресурсы </w:t>
            </w:r>
          </w:p>
          <w:p w14:paraId="0B53C351">
            <w:pPr>
              <w:spacing w:after="0"/>
              <w:ind w:left="135"/>
            </w:pPr>
          </w:p>
        </w:tc>
      </w:tr>
      <w:tr w14:paraId="659D87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1C1AE249"/>
        </w:tc>
        <w:tc>
          <w:tcPr>
            <w:tcW w:w="0" w:type="auto"/>
            <w:vMerge w:val="continue"/>
            <w:tcBorders>
              <w:top w:val="nil"/>
            </w:tcBorders>
            <w:tcMar>
              <w:top w:w="50" w:type="dxa"/>
              <w:left w:w="100" w:type="dxa"/>
            </w:tcMar>
          </w:tcPr>
          <w:p w14:paraId="23920398"/>
        </w:tc>
        <w:tc>
          <w:tcPr>
            <w:tcW w:w="1011" w:type="dxa"/>
            <w:tcMar>
              <w:top w:w="50" w:type="dxa"/>
              <w:left w:w="100" w:type="dxa"/>
            </w:tcMar>
            <w:vAlign w:val="center"/>
          </w:tcPr>
          <w:p w14:paraId="09263950">
            <w:pPr>
              <w:spacing w:after="0"/>
              <w:ind w:left="135"/>
            </w:pPr>
            <w:r>
              <w:rPr>
                <w:rFonts w:ascii="Times New Roman" w:hAnsi="Times New Roman"/>
                <w:b/>
                <w:color w:val="000000"/>
                <w:sz w:val="24"/>
              </w:rPr>
              <w:t xml:space="preserve">Всего </w:t>
            </w:r>
          </w:p>
          <w:p w14:paraId="0FB2567B">
            <w:pPr>
              <w:spacing w:after="0"/>
              <w:ind w:left="135"/>
            </w:pPr>
          </w:p>
        </w:tc>
        <w:tc>
          <w:tcPr>
            <w:tcW w:w="1738" w:type="dxa"/>
            <w:tcMar>
              <w:top w:w="50" w:type="dxa"/>
              <w:left w:w="100" w:type="dxa"/>
            </w:tcMar>
            <w:vAlign w:val="center"/>
          </w:tcPr>
          <w:p w14:paraId="07640980">
            <w:pPr>
              <w:spacing w:after="0"/>
              <w:ind w:left="135"/>
            </w:pPr>
            <w:r>
              <w:rPr>
                <w:rFonts w:ascii="Times New Roman" w:hAnsi="Times New Roman"/>
                <w:b/>
                <w:color w:val="000000"/>
                <w:sz w:val="24"/>
              </w:rPr>
              <w:t xml:space="preserve">Контрольные работы </w:t>
            </w:r>
          </w:p>
          <w:p w14:paraId="748E774E">
            <w:pPr>
              <w:spacing w:after="0"/>
              <w:ind w:left="135"/>
            </w:pPr>
          </w:p>
        </w:tc>
        <w:tc>
          <w:tcPr>
            <w:tcW w:w="1823" w:type="dxa"/>
            <w:tcMar>
              <w:top w:w="50" w:type="dxa"/>
              <w:left w:w="100" w:type="dxa"/>
            </w:tcMar>
            <w:vAlign w:val="center"/>
          </w:tcPr>
          <w:p w14:paraId="5A1F2537">
            <w:pPr>
              <w:spacing w:after="0"/>
              <w:ind w:left="135"/>
            </w:pPr>
            <w:r>
              <w:rPr>
                <w:rFonts w:ascii="Times New Roman" w:hAnsi="Times New Roman"/>
                <w:b/>
                <w:color w:val="000000"/>
                <w:sz w:val="24"/>
              </w:rPr>
              <w:t xml:space="preserve">Практические работы </w:t>
            </w:r>
          </w:p>
          <w:p w14:paraId="6BB3B9F1">
            <w:pPr>
              <w:spacing w:after="0"/>
              <w:ind w:left="135"/>
            </w:pPr>
          </w:p>
        </w:tc>
        <w:tc>
          <w:tcPr>
            <w:tcW w:w="0" w:type="auto"/>
            <w:vMerge w:val="continue"/>
            <w:tcBorders>
              <w:top w:val="nil"/>
            </w:tcBorders>
            <w:tcMar>
              <w:top w:w="50" w:type="dxa"/>
              <w:left w:w="100" w:type="dxa"/>
            </w:tcMar>
          </w:tcPr>
          <w:p w14:paraId="6AE24F73"/>
        </w:tc>
      </w:tr>
      <w:tr w14:paraId="72E25E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266AC3D3">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14:paraId="1BAE26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0" w:type="dxa"/>
            <w:tcMar>
              <w:top w:w="50" w:type="dxa"/>
              <w:left w:w="100" w:type="dxa"/>
            </w:tcMar>
            <w:vAlign w:val="center"/>
          </w:tcPr>
          <w:p w14:paraId="10790375">
            <w:pPr>
              <w:spacing w:after="0"/>
            </w:pPr>
            <w:r>
              <w:rPr>
                <w:rFonts w:ascii="Times New Roman" w:hAnsi="Times New Roman"/>
                <w:color w:val="000000"/>
                <w:sz w:val="24"/>
              </w:rPr>
              <w:t>1.1</w:t>
            </w:r>
          </w:p>
        </w:tc>
        <w:tc>
          <w:tcPr>
            <w:tcW w:w="2640" w:type="dxa"/>
            <w:tcMar>
              <w:top w:w="50" w:type="dxa"/>
              <w:left w:w="100" w:type="dxa"/>
            </w:tcMar>
            <w:vAlign w:val="center"/>
          </w:tcPr>
          <w:p w14:paraId="7B86FCA5">
            <w:pPr>
              <w:spacing w:after="0"/>
              <w:ind w:left="135"/>
            </w:pPr>
            <w:r>
              <w:rPr>
                <w:rFonts w:ascii="Times New Roman" w:hAnsi="Times New Roman"/>
                <w:color w:val="000000"/>
                <w:sz w:val="24"/>
              </w:rPr>
              <w:t>Числа</w:t>
            </w:r>
          </w:p>
        </w:tc>
        <w:tc>
          <w:tcPr>
            <w:tcW w:w="1011" w:type="dxa"/>
            <w:tcMar>
              <w:top w:w="50" w:type="dxa"/>
              <w:left w:w="100" w:type="dxa"/>
            </w:tcMar>
            <w:vAlign w:val="center"/>
          </w:tcPr>
          <w:p w14:paraId="34DCD3A3">
            <w:pPr>
              <w:spacing w:after="0"/>
              <w:ind w:left="135"/>
              <w:jc w:val="center"/>
            </w:pPr>
            <w:r>
              <w:rPr>
                <w:rFonts w:ascii="Times New Roman" w:hAnsi="Times New Roman"/>
                <w:color w:val="000000"/>
                <w:sz w:val="24"/>
              </w:rPr>
              <w:t xml:space="preserve"> 14 </w:t>
            </w:r>
          </w:p>
        </w:tc>
        <w:tc>
          <w:tcPr>
            <w:tcW w:w="1738" w:type="dxa"/>
            <w:tcMar>
              <w:top w:w="50" w:type="dxa"/>
              <w:left w:w="100" w:type="dxa"/>
            </w:tcMar>
            <w:vAlign w:val="center"/>
          </w:tcPr>
          <w:p w14:paraId="0EF1E179">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14:paraId="082ED0BB">
            <w:pPr>
              <w:spacing w:after="0"/>
              <w:ind w:left="135"/>
              <w:jc w:val="center"/>
            </w:pPr>
          </w:p>
        </w:tc>
        <w:tc>
          <w:tcPr>
            <w:tcW w:w="2741" w:type="dxa"/>
            <w:tcMar>
              <w:top w:w="50" w:type="dxa"/>
              <w:left w:w="100" w:type="dxa"/>
            </w:tcMar>
            <w:vAlign w:val="center"/>
          </w:tcPr>
          <w:p w14:paraId="7EE620E2">
            <w:pPr>
              <w:spacing w:after="0"/>
              <w:ind w:left="135"/>
              <w:rPr>
                <w:lang w:val="ru-RU"/>
              </w:rPr>
            </w:pPr>
            <w:r>
              <w:rPr>
                <w:rFonts w:ascii="Times New Roman" w:hAnsi="Times New Roman"/>
                <w:color w:val="000000"/>
                <w:sz w:val="24"/>
                <w:lang w:val="ru-RU"/>
              </w:rPr>
              <w:t>[Библиотека ЦОК [</w:t>
            </w:r>
            <w:r>
              <w:fldChar w:fldCharType="begin"/>
            </w:r>
            <w:r>
              <w:instrText xml:space="preserve"> HYPERLINK "https://m.edsoo.ru/7f4110fe"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4110</w:t>
            </w:r>
            <w:r>
              <w:rPr>
                <w:rFonts w:ascii="Times New Roman" w:hAnsi="Times New Roman"/>
                <w:color w:val="0000FF"/>
                <w:u w:val="single"/>
              </w:rPr>
              <w:t>fe</w:t>
            </w:r>
            <w:r>
              <w:rPr>
                <w:rFonts w:ascii="Times New Roman" w:hAnsi="Times New Roman"/>
                <w:color w:val="0000FF"/>
                <w:u w:val="single"/>
              </w:rPr>
              <w:fldChar w:fldCharType="end"/>
            </w:r>
            <w:r>
              <w:rPr>
                <w:rFonts w:ascii="Times New Roman" w:hAnsi="Times New Roman"/>
                <w:color w:val="000000"/>
                <w:sz w:val="24"/>
                <w:lang w:val="ru-RU"/>
              </w:rPr>
              <w:t>]]</w:t>
            </w:r>
          </w:p>
        </w:tc>
      </w:tr>
      <w:tr w14:paraId="2EF8AD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0" w:type="dxa"/>
            <w:tcMar>
              <w:top w:w="50" w:type="dxa"/>
              <w:left w:w="100" w:type="dxa"/>
            </w:tcMar>
            <w:vAlign w:val="center"/>
          </w:tcPr>
          <w:p w14:paraId="6FB457EB">
            <w:pPr>
              <w:spacing w:after="0"/>
            </w:pPr>
            <w:r>
              <w:rPr>
                <w:rFonts w:ascii="Times New Roman" w:hAnsi="Times New Roman"/>
                <w:color w:val="000000"/>
                <w:sz w:val="24"/>
              </w:rPr>
              <w:t>1.2</w:t>
            </w:r>
          </w:p>
        </w:tc>
        <w:tc>
          <w:tcPr>
            <w:tcW w:w="2640" w:type="dxa"/>
            <w:tcMar>
              <w:top w:w="50" w:type="dxa"/>
              <w:left w:w="100" w:type="dxa"/>
            </w:tcMar>
            <w:vAlign w:val="center"/>
          </w:tcPr>
          <w:p w14:paraId="32648DD3">
            <w:pPr>
              <w:spacing w:after="0"/>
              <w:ind w:left="135"/>
            </w:pPr>
            <w:r>
              <w:rPr>
                <w:rFonts w:ascii="Times New Roman" w:hAnsi="Times New Roman"/>
                <w:color w:val="000000"/>
                <w:sz w:val="24"/>
              </w:rPr>
              <w:t>Величины</w:t>
            </w:r>
          </w:p>
        </w:tc>
        <w:tc>
          <w:tcPr>
            <w:tcW w:w="1011" w:type="dxa"/>
            <w:tcMar>
              <w:top w:w="50" w:type="dxa"/>
              <w:left w:w="100" w:type="dxa"/>
            </w:tcMar>
            <w:vAlign w:val="center"/>
          </w:tcPr>
          <w:p w14:paraId="08590825">
            <w:pPr>
              <w:spacing w:after="0"/>
              <w:ind w:left="135"/>
              <w:jc w:val="center"/>
            </w:pPr>
            <w:r>
              <w:rPr>
                <w:rFonts w:ascii="Times New Roman" w:hAnsi="Times New Roman"/>
                <w:color w:val="000000"/>
                <w:sz w:val="24"/>
              </w:rPr>
              <w:t xml:space="preserve"> 11 </w:t>
            </w:r>
          </w:p>
        </w:tc>
        <w:tc>
          <w:tcPr>
            <w:tcW w:w="1738" w:type="dxa"/>
            <w:tcMar>
              <w:top w:w="50" w:type="dxa"/>
              <w:left w:w="100" w:type="dxa"/>
            </w:tcMar>
            <w:vAlign w:val="center"/>
          </w:tcPr>
          <w:p w14:paraId="1A6292ED">
            <w:pPr>
              <w:spacing w:after="0"/>
              <w:ind w:left="135"/>
              <w:jc w:val="center"/>
            </w:pPr>
          </w:p>
        </w:tc>
        <w:tc>
          <w:tcPr>
            <w:tcW w:w="1823" w:type="dxa"/>
            <w:tcMar>
              <w:top w:w="50" w:type="dxa"/>
              <w:left w:w="100" w:type="dxa"/>
            </w:tcMar>
            <w:vAlign w:val="center"/>
          </w:tcPr>
          <w:p w14:paraId="7BA0A4EE">
            <w:pPr>
              <w:spacing w:after="0"/>
              <w:ind w:left="135"/>
              <w:jc w:val="center"/>
            </w:pPr>
          </w:p>
        </w:tc>
        <w:tc>
          <w:tcPr>
            <w:tcW w:w="2741" w:type="dxa"/>
            <w:tcMar>
              <w:top w:w="50" w:type="dxa"/>
              <w:left w:w="100" w:type="dxa"/>
            </w:tcMar>
            <w:vAlign w:val="center"/>
          </w:tcPr>
          <w:p w14:paraId="4F2F93D0">
            <w:pPr>
              <w:spacing w:after="0"/>
              <w:ind w:left="135"/>
              <w:rPr>
                <w:lang w:val="ru-RU"/>
              </w:rPr>
            </w:pPr>
            <w:r>
              <w:rPr>
                <w:rFonts w:ascii="Times New Roman" w:hAnsi="Times New Roman"/>
                <w:color w:val="000000"/>
                <w:sz w:val="24"/>
                <w:lang w:val="ru-RU"/>
              </w:rPr>
              <w:t>[Библиотека ЦОК [</w:t>
            </w:r>
            <w:r>
              <w:fldChar w:fldCharType="begin"/>
            </w:r>
            <w:r>
              <w:instrText xml:space="preserve"> HYPERLINK "https://m.edsoo.ru/7f4110fe"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4110</w:t>
            </w:r>
            <w:r>
              <w:rPr>
                <w:rFonts w:ascii="Times New Roman" w:hAnsi="Times New Roman"/>
                <w:color w:val="0000FF"/>
                <w:u w:val="single"/>
              </w:rPr>
              <w:t>fe</w:t>
            </w:r>
            <w:r>
              <w:rPr>
                <w:rFonts w:ascii="Times New Roman" w:hAnsi="Times New Roman"/>
                <w:color w:val="0000FF"/>
                <w:u w:val="single"/>
              </w:rPr>
              <w:fldChar w:fldCharType="end"/>
            </w:r>
            <w:r>
              <w:rPr>
                <w:rFonts w:ascii="Times New Roman" w:hAnsi="Times New Roman"/>
                <w:color w:val="000000"/>
                <w:sz w:val="24"/>
                <w:lang w:val="ru-RU"/>
              </w:rPr>
              <w:t>]]</w:t>
            </w:r>
          </w:p>
        </w:tc>
      </w:tr>
      <w:tr w14:paraId="47171F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6565475D">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11F48397">
            <w:pPr>
              <w:spacing w:after="0"/>
              <w:ind w:left="135"/>
              <w:jc w:val="center"/>
            </w:pPr>
            <w:r>
              <w:rPr>
                <w:rFonts w:ascii="Times New Roman" w:hAnsi="Times New Roman"/>
                <w:color w:val="000000"/>
                <w:sz w:val="24"/>
              </w:rPr>
              <w:t xml:space="preserve"> 25 </w:t>
            </w:r>
          </w:p>
        </w:tc>
        <w:tc>
          <w:tcPr>
            <w:tcW w:w="0" w:type="auto"/>
            <w:gridSpan w:val="3"/>
            <w:tcMar>
              <w:top w:w="50" w:type="dxa"/>
              <w:left w:w="100" w:type="dxa"/>
            </w:tcMar>
            <w:vAlign w:val="center"/>
          </w:tcPr>
          <w:p w14:paraId="3C53B66C"/>
        </w:tc>
      </w:tr>
      <w:tr w14:paraId="56C7CA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1DE621A5">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14:paraId="6B6830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0" w:type="dxa"/>
            <w:tcMar>
              <w:top w:w="50" w:type="dxa"/>
              <w:left w:w="100" w:type="dxa"/>
            </w:tcMar>
            <w:vAlign w:val="center"/>
          </w:tcPr>
          <w:p w14:paraId="5BAF8BB7">
            <w:pPr>
              <w:spacing w:after="0"/>
            </w:pPr>
            <w:r>
              <w:rPr>
                <w:rFonts w:ascii="Times New Roman" w:hAnsi="Times New Roman"/>
                <w:color w:val="000000"/>
                <w:sz w:val="24"/>
              </w:rPr>
              <w:t>2.1</w:t>
            </w:r>
          </w:p>
        </w:tc>
        <w:tc>
          <w:tcPr>
            <w:tcW w:w="2640" w:type="dxa"/>
            <w:tcMar>
              <w:top w:w="50" w:type="dxa"/>
              <w:left w:w="100" w:type="dxa"/>
            </w:tcMar>
            <w:vAlign w:val="center"/>
          </w:tcPr>
          <w:p w14:paraId="221B3D71">
            <w:pPr>
              <w:spacing w:after="0"/>
              <w:ind w:left="135"/>
            </w:pPr>
            <w:r>
              <w:rPr>
                <w:rFonts w:ascii="Times New Roman" w:hAnsi="Times New Roman"/>
                <w:color w:val="000000"/>
                <w:sz w:val="24"/>
              </w:rPr>
              <w:t>Вычисления</w:t>
            </w:r>
          </w:p>
        </w:tc>
        <w:tc>
          <w:tcPr>
            <w:tcW w:w="1011" w:type="dxa"/>
            <w:tcMar>
              <w:top w:w="50" w:type="dxa"/>
              <w:left w:w="100" w:type="dxa"/>
            </w:tcMar>
            <w:vAlign w:val="center"/>
          </w:tcPr>
          <w:p w14:paraId="411CEB67">
            <w:pPr>
              <w:spacing w:after="0"/>
              <w:ind w:left="135"/>
              <w:jc w:val="center"/>
            </w:pPr>
            <w:r>
              <w:rPr>
                <w:rFonts w:ascii="Times New Roman" w:hAnsi="Times New Roman"/>
                <w:color w:val="000000"/>
                <w:sz w:val="24"/>
              </w:rPr>
              <w:t xml:space="preserve"> 44 </w:t>
            </w:r>
          </w:p>
        </w:tc>
        <w:tc>
          <w:tcPr>
            <w:tcW w:w="1738" w:type="dxa"/>
            <w:tcMar>
              <w:top w:w="50" w:type="dxa"/>
              <w:left w:w="100" w:type="dxa"/>
            </w:tcMar>
            <w:vAlign w:val="center"/>
          </w:tcPr>
          <w:p w14:paraId="25963521">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14:paraId="1F01408A">
            <w:pPr>
              <w:spacing w:after="0"/>
              <w:ind w:left="135"/>
              <w:jc w:val="center"/>
            </w:pPr>
          </w:p>
        </w:tc>
        <w:tc>
          <w:tcPr>
            <w:tcW w:w="2741" w:type="dxa"/>
            <w:tcMar>
              <w:top w:w="50" w:type="dxa"/>
              <w:left w:w="100" w:type="dxa"/>
            </w:tcMar>
            <w:vAlign w:val="center"/>
          </w:tcPr>
          <w:p w14:paraId="77CCCD6C">
            <w:pPr>
              <w:spacing w:after="0"/>
              <w:ind w:left="135"/>
              <w:rPr>
                <w:lang w:val="ru-RU"/>
              </w:rPr>
            </w:pPr>
            <w:r>
              <w:rPr>
                <w:rFonts w:ascii="Times New Roman" w:hAnsi="Times New Roman"/>
                <w:color w:val="000000"/>
                <w:sz w:val="24"/>
                <w:lang w:val="ru-RU"/>
              </w:rPr>
              <w:t>[Библиотека ЦОК [</w:t>
            </w:r>
            <w:r>
              <w:fldChar w:fldCharType="begin"/>
            </w:r>
            <w:r>
              <w:instrText xml:space="preserve"> HYPERLINK "https://m.edsoo.ru/7f4110fe"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4110</w:t>
            </w:r>
            <w:r>
              <w:rPr>
                <w:rFonts w:ascii="Times New Roman" w:hAnsi="Times New Roman"/>
                <w:color w:val="0000FF"/>
                <w:u w:val="single"/>
              </w:rPr>
              <w:t>fe</w:t>
            </w:r>
            <w:r>
              <w:rPr>
                <w:rFonts w:ascii="Times New Roman" w:hAnsi="Times New Roman"/>
                <w:color w:val="0000FF"/>
                <w:u w:val="single"/>
              </w:rPr>
              <w:fldChar w:fldCharType="end"/>
            </w:r>
            <w:r>
              <w:rPr>
                <w:rFonts w:ascii="Times New Roman" w:hAnsi="Times New Roman"/>
                <w:color w:val="000000"/>
                <w:sz w:val="24"/>
                <w:lang w:val="ru-RU"/>
              </w:rPr>
              <w:t>]]</w:t>
            </w:r>
          </w:p>
        </w:tc>
      </w:tr>
      <w:tr w14:paraId="0C74AC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0" w:type="dxa"/>
            <w:tcMar>
              <w:top w:w="50" w:type="dxa"/>
              <w:left w:w="100" w:type="dxa"/>
            </w:tcMar>
            <w:vAlign w:val="center"/>
          </w:tcPr>
          <w:p w14:paraId="0B884065">
            <w:pPr>
              <w:spacing w:after="0"/>
            </w:pPr>
            <w:r>
              <w:rPr>
                <w:rFonts w:ascii="Times New Roman" w:hAnsi="Times New Roman"/>
                <w:color w:val="000000"/>
                <w:sz w:val="24"/>
              </w:rPr>
              <w:t>2.2</w:t>
            </w:r>
          </w:p>
        </w:tc>
        <w:tc>
          <w:tcPr>
            <w:tcW w:w="2640" w:type="dxa"/>
            <w:tcMar>
              <w:top w:w="50" w:type="dxa"/>
              <w:left w:w="100" w:type="dxa"/>
            </w:tcMar>
            <w:vAlign w:val="center"/>
          </w:tcPr>
          <w:p w14:paraId="6C281888">
            <w:pPr>
              <w:spacing w:after="0"/>
              <w:ind w:left="135"/>
            </w:pPr>
            <w:r>
              <w:rPr>
                <w:rFonts w:ascii="Times New Roman" w:hAnsi="Times New Roman"/>
                <w:color w:val="000000"/>
                <w:sz w:val="24"/>
              </w:rPr>
              <w:t>Числовые выражения</w:t>
            </w:r>
          </w:p>
        </w:tc>
        <w:tc>
          <w:tcPr>
            <w:tcW w:w="1011" w:type="dxa"/>
            <w:tcMar>
              <w:top w:w="50" w:type="dxa"/>
              <w:left w:w="100" w:type="dxa"/>
            </w:tcMar>
            <w:vAlign w:val="center"/>
          </w:tcPr>
          <w:p w14:paraId="780A3723">
            <w:pPr>
              <w:spacing w:after="0"/>
              <w:ind w:left="135"/>
              <w:jc w:val="center"/>
            </w:pPr>
            <w:r>
              <w:rPr>
                <w:rFonts w:ascii="Times New Roman" w:hAnsi="Times New Roman"/>
                <w:color w:val="000000"/>
                <w:sz w:val="24"/>
              </w:rPr>
              <w:t xml:space="preserve"> 7 </w:t>
            </w:r>
          </w:p>
        </w:tc>
        <w:tc>
          <w:tcPr>
            <w:tcW w:w="1738" w:type="dxa"/>
            <w:tcMar>
              <w:top w:w="50" w:type="dxa"/>
              <w:left w:w="100" w:type="dxa"/>
            </w:tcMar>
            <w:vAlign w:val="center"/>
          </w:tcPr>
          <w:p w14:paraId="0D24D453">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14:paraId="6618ACDE">
            <w:pPr>
              <w:spacing w:after="0"/>
              <w:ind w:left="135"/>
              <w:jc w:val="center"/>
            </w:pPr>
          </w:p>
        </w:tc>
        <w:tc>
          <w:tcPr>
            <w:tcW w:w="2741" w:type="dxa"/>
            <w:tcMar>
              <w:top w:w="50" w:type="dxa"/>
              <w:left w:w="100" w:type="dxa"/>
            </w:tcMar>
            <w:vAlign w:val="center"/>
          </w:tcPr>
          <w:p w14:paraId="40373ACC">
            <w:pPr>
              <w:spacing w:after="0"/>
              <w:ind w:left="135"/>
              <w:rPr>
                <w:lang w:val="ru-RU"/>
              </w:rPr>
            </w:pPr>
            <w:r>
              <w:rPr>
                <w:rFonts w:ascii="Times New Roman" w:hAnsi="Times New Roman"/>
                <w:color w:val="000000"/>
                <w:sz w:val="24"/>
                <w:lang w:val="ru-RU"/>
              </w:rPr>
              <w:t>[Библиотека ЦОК [</w:t>
            </w:r>
            <w:r>
              <w:fldChar w:fldCharType="begin"/>
            </w:r>
            <w:r>
              <w:instrText xml:space="preserve"> HYPERLINK "https://m.edsoo.ru/7f4110fe"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4110</w:t>
            </w:r>
            <w:r>
              <w:rPr>
                <w:rFonts w:ascii="Times New Roman" w:hAnsi="Times New Roman"/>
                <w:color w:val="0000FF"/>
                <w:u w:val="single"/>
              </w:rPr>
              <w:t>fe</w:t>
            </w:r>
            <w:r>
              <w:rPr>
                <w:rFonts w:ascii="Times New Roman" w:hAnsi="Times New Roman"/>
                <w:color w:val="0000FF"/>
                <w:u w:val="single"/>
              </w:rPr>
              <w:fldChar w:fldCharType="end"/>
            </w:r>
            <w:r>
              <w:rPr>
                <w:rFonts w:ascii="Times New Roman" w:hAnsi="Times New Roman"/>
                <w:color w:val="000000"/>
                <w:sz w:val="24"/>
                <w:lang w:val="ru-RU"/>
              </w:rPr>
              <w:t>]]</w:t>
            </w:r>
          </w:p>
        </w:tc>
      </w:tr>
      <w:tr w14:paraId="6A6926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2395F5B1">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6E921925">
            <w:pPr>
              <w:spacing w:after="0"/>
              <w:ind w:left="135"/>
              <w:jc w:val="center"/>
            </w:pPr>
            <w:r>
              <w:rPr>
                <w:rFonts w:ascii="Times New Roman" w:hAnsi="Times New Roman"/>
                <w:color w:val="000000"/>
                <w:sz w:val="24"/>
              </w:rPr>
              <w:t xml:space="preserve"> 51 </w:t>
            </w:r>
          </w:p>
        </w:tc>
        <w:tc>
          <w:tcPr>
            <w:tcW w:w="0" w:type="auto"/>
            <w:gridSpan w:val="3"/>
            <w:tcMar>
              <w:top w:w="50" w:type="dxa"/>
              <w:left w:w="100" w:type="dxa"/>
            </w:tcMar>
            <w:vAlign w:val="center"/>
          </w:tcPr>
          <w:p w14:paraId="2919EF83"/>
        </w:tc>
      </w:tr>
      <w:tr w14:paraId="793B8B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179A40A9">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14:paraId="133A06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0" w:type="dxa"/>
            <w:tcMar>
              <w:top w:w="50" w:type="dxa"/>
              <w:left w:w="100" w:type="dxa"/>
            </w:tcMar>
            <w:vAlign w:val="center"/>
          </w:tcPr>
          <w:p w14:paraId="7B40537B">
            <w:pPr>
              <w:spacing w:after="0"/>
            </w:pPr>
            <w:r>
              <w:rPr>
                <w:rFonts w:ascii="Times New Roman" w:hAnsi="Times New Roman"/>
                <w:color w:val="000000"/>
                <w:sz w:val="24"/>
              </w:rPr>
              <w:t>3.1</w:t>
            </w:r>
          </w:p>
        </w:tc>
        <w:tc>
          <w:tcPr>
            <w:tcW w:w="2640" w:type="dxa"/>
            <w:tcMar>
              <w:top w:w="50" w:type="dxa"/>
              <w:left w:w="100" w:type="dxa"/>
            </w:tcMar>
            <w:vAlign w:val="center"/>
          </w:tcPr>
          <w:p w14:paraId="23F31A27">
            <w:pPr>
              <w:spacing w:after="0"/>
              <w:ind w:left="135"/>
            </w:pPr>
            <w:r>
              <w:rPr>
                <w:rFonts w:ascii="Times New Roman" w:hAnsi="Times New Roman"/>
                <w:color w:val="000000"/>
                <w:sz w:val="24"/>
              </w:rPr>
              <w:t>Работа с текстовой задачей</w:t>
            </w:r>
          </w:p>
        </w:tc>
        <w:tc>
          <w:tcPr>
            <w:tcW w:w="1011" w:type="dxa"/>
            <w:tcMar>
              <w:top w:w="50" w:type="dxa"/>
              <w:left w:w="100" w:type="dxa"/>
            </w:tcMar>
            <w:vAlign w:val="center"/>
          </w:tcPr>
          <w:p w14:paraId="6096B654">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14:paraId="466EAB08">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14:paraId="4082C541">
            <w:pPr>
              <w:spacing w:after="0"/>
              <w:ind w:left="135"/>
              <w:jc w:val="center"/>
            </w:pPr>
          </w:p>
        </w:tc>
        <w:tc>
          <w:tcPr>
            <w:tcW w:w="2741" w:type="dxa"/>
            <w:tcMar>
              <w:top w:w="50" w:type="dxa"/>
              <w:left w:w="100" w:type="dxa"/>
            </w:tcMar>
            <w:vAlign w:val="center"/>
          </w:tcPr>
          <w:p w14:paraId="2AC88FD4">
            <w:pPr>
              <w:spacing w:after="0"/>
              <w:ind w:left="135"/>
              <w:rPr>
                <w:lang w:val="ru-RU"/>
              </w:rPr>
            </w:pPr>
            <w:r>
              <w:rPr>
                <w:rFonts w:ascii="Times New Roman" w:hAnsi="Times New Roman"/>
                <w:color w:val="000000"/>
                <w:sz w:val="24"/>
                <w:lang w:val="ru-RU"/>
              </w:rPr>
              <w:t>[Библиотека ЦОК [</w:t>
            </w:r>
            <w:r>
              <w:fldChar w:fldCharType="begin"/>
            </w:r>
            <w:r>
              <w:instrText xml:space="preserve"> HYPERLINK "https://m.edsoo.ru/7f4110fe"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4110</w:t>
            </w:r>
            <w:r>
              <w:rPr>
                <w:rFonts w:ascii="Times New Roman" w:hAnsi="Times New Roman"/>
                <w:color w:val="0000FF"/>
                <w:u w:val="single"/>
              </w:rPr>
              <w:t>fe</w:t>
            </w:r>
            <w:r>
              <w:rPr>
                <w:rFonts w:ascii="Times New Roman" w:hAnsi="Times New Roman"/>
                <w:color w:val="0000FF"/>
                <w:u w:val="single"/>
              </w:rPr>
              <w:fldChar w:fldCharType="end"/>
            </w:r>
            <w:r>
              <w:rPr>
                <w:rFonts w:ascii="Times New Roman" w:hAnsi="Times New Roman"/>
                <w:color w:val="000000"/>
                <w:sz w:val="24"/>
                <w:lang w:val="ru-RU"/>
              </w:rPr>
              <w:t>]]</w:t>
            </w:r>
          </w:p>
        </w:tc>
      </w:tr>
      <w:tr w14:paraId="059ED2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0" w:type="dxa"/>
            <w:tcMar>
              <w:top w:w="50" w:type="dxa"/>
              <w:left w:w="100" w:type="dxa"/>
            </w:tcMar>
            <w:vAlign w:val="center"/>
          </w:tcPr>
          <w:p w14:paraId="006B89A5">
            <w:pPr>
              <w:spacing w:after="0"/>
            </w:pPr>
            <w:r>
              <w:rPr>
                <w:rFonts w:ascii="Times New Roman" w:hAnsi="Times New Roman"/>
                <w:color w:val="000000"/>
                <w:sz w:val="24"/>
              </w:rPr>
              <w:t>3.2</w:t>
            </w:r>
          </w:p>
        </w:tc>
        <w:tc>
          <w:tcPr>
            <w:tcW w:w="2640" w:type="dxa"/>
            <w:tcMar>
              <w:top w:w="50" w:type="dxa"/>
              <w:left w:w="100" w:type="dxa"/>
            </w:tcMar>
            <w:vAlign w:val="center"/>
          </w:tcPr>
          <w:p w14:paraId="382715FE">
            <w:pPr>
              <w:spacing w:after="0"/>
              <w:ind w:left="135"/>
            </w:pPr>
            <w:r>
              <w:rPr>
                <w:rFonts w:ascii="Times New Roman" w:hAnsi="Times New Roman"/>
                <w:color w:val="000000"/>
                <w:sz w:val="24"/>
              </w:rPr>
              <w:t>Решение задач</w:t>
            </w:r>
          </w:p>
        </w:tc>
        <w:tc>
          <w:tcPr>
            <w:tcW w:w="1011" w:type="dxa"/>
            <w:tcMar>
              <w:top w:w="50" w:type="dxa"/>
              <w:left w:w="100" w:type="dxa"/>
            </w:tcMar>
            <w:vAlign w:val="center"/>
          </w:tcPr>
          <w:p w14:paraId="2AC43D71">
            <w:pPr>
              <w:spacing w:after="0"/>
              <w:ind w:left="135"/>
              <w:jc w:val="center"/>
            </w:pPr>
            <w:r>
              <w:rPr>
                <w:rFonts w:ascii="Times New Roman" w:hAnsi="Times New Roman"/>
                <w:color w:val="000000"/>
                <w:sz w:val="24"/>
              </w:rPr>
              <w:t xml:space="preserve"> 14 </w:t>
            </w:r>
          </w:p>
        </w:tc>
        <w:tc>
          <w:tcPr>
            <w:tcW w:w="1738" w:type="dxa"/>
            <w:tcMar>
              <w:top w:w="50" w:type="dxa"/>
              <w:left w:w="100" w:type="dxa"/>
            </w:tcMar>
            <w:vAlign w:val="center"/>
          </w:tcPr>
          <w:p w14:paraId="0D0B9EF6">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14:paraId="23341E65">
            <w:pPr>
              <w:spacing w:after="0"/>
              <w:ind w:left="135"/>
              <w:jc w:val="center"/>
            </w:pPr>
          </w:p>
        </w:tc>
        <w:tc>
          <w:tcPr>
            <w:tcW w:w="2741" w:type="dxa"/>
            <w:tcMar>
              <w:top w:w="50" w:type="dxa"/>
              <w:left w:w="100" w:type="dxa"/>
            </w:tcMar>
            <w:vAlign w:val="center"/>
          </w:tcPr>
          <w:p w14:paraId="47BACE8A">
            <w:pPr>
              <w:spacing w:after="0"/>
              <w:ind w:left="135"/>
              <w:rPr>
                <w:lang w:val="ru-RU"/>
              </w:rPr>
            </w:pPr>
            <w:r>
              <w:rPr>
                <w:rFonts w:ascii="Times New Roman" w:hAnsi="Times New Roman"/>
                <w:color w:val="000000"/>
                <w:sz w:val="24"/>
                <w:lang w:val="ru-RU"/>
              </w:rPr>
              <w:t>[Библиотека ЦОК [</w:t>
            </w:r>
            <w:r>
              <w:fldChar w:fldCharType="begin"/>
            </w:r>
            <w:r>
              <w:instrText xml:space="preserve"> HYPERLINK "https://m.edsoo.ru/7f4110fe"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4110</w:t>
            </w:r>
            <w:r>
              <w:rPr>
                <w:rFonts w:ascii="Times New Roman" w:hAnsi="Times New Roman"/>
                <w:color w:val="0000FF"/>
                <w:u w:val="single"/>
              </w:rPr>
              <w:t>fe</w:t>
            </w:r>
            <w:r>
              <w:rPr>
                <w:rFonts w:ascii="Times New Roman" w:hAnsi="Times New Roman"/>
                <w:color w:val="0000FF"/>
                <w:u w:val="single"/>
              </w:rPr>
              <w:fldChar w:fldCharType="end"/>
            </w:r>
            <w:r>
              <w:rPr>
                <w:rFonts w:ascii="Times New Roman" w:hAnsi="Times New Roman"/>
                <w:color w:val="000000"/>
                <w:sz w:val="24"/>
                <w:lang w:val="ru-RU"/>
              </w:rPr>
              <w:t>]]</w:t>
            </w:r>
          </w:p>
        </w:tc>
      </w:tr>
      <w:tr w14:paraId="6AC578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29649E5B">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4A641925">
            <w:pPr>
              <w:spacing w:after="0"/>
              <w:ind w:left="135"/>
              <w:jc w:val="center"/>
            </w:pPr>
            <w:r>
              <w:rPr>
                <w:rFonts w:ascii="Times New Roman" w:hAnsi="Times New Roman"/>
                <w:color w:val="000000"/>
                <w:sz w:val="24"/>
              </w:rPr>
              <w:t xml:space="preserve"> 26 </w:t>
            </w:r>
          </w:p>
        </w:tc>
        <w:tc>
          <w:tcPr>
            <w:tcW w:w="0" w:type="auto"/>
            <w:gridSpan w:val="3"/>
            <w:tcMar>
              <w:top w:w="50" w:type="dxa"/>
              <w:left w:w="100" w:type="dxa"/>
            </w:tcMar>
            <w:vAlign w:val="center"/>
          </w:tcPr>
          <w:p w14:paraId="6831FF46"/>
        </w:tc>
      </w:tr>
      <w:tr w14:paraId="40582D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1D255D6D">
            <w:pPr>
              <w:spacing w:after="0"/>
              <w:ind w:left="135"/>
              <w:rPr>
                <w:lang w:val="ru-RU"/>
              </w:rPr>
            </w:pPr>
            <w:r>
              <w:rPr>
                <w:rFonts w:ascii="Times New Roman" w:hAnsi="Times New Roman"/>
                <w:b/>
                <w:color w:val="000000"/>
                <w:sz w:val="24"/>
                <w:lang w:val="ru-RU"/>
              </w:rPr>
              <w:t>Раздел 4.</w:t>
            </w:r>
            <w:r>
              <w:rPr>
                <w:rFonts w:ascii="Times New Roman" w:hAnsi="Times New Roman"/>
                <w:color w:val="000000"/>
                <w:sz w:val="24"/>
                <w:lang w:val="ru-RU"/>
              </w:rPr>
              <w:t xml:space="preserve"> </w:t>
            </w:r>
            <w:r>
              <w:rPr>
                <w:rFonts w:ascii="Times New Roman" w:hAnsi="Times New Roman"/>
                <w:b/>
                <w:color w:val="000000"/>
                <w:sz w:val="24"/>
                <w:lang w:val="ru-RU"/>
              </w:rPr>
              <w:t>Пространственные отношения и геометрические фигуры</w:t>
            </w:r>
          </w:p>
        </w:tc>
      </w:tr>
      <w:tr w14:paraId="54D061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0" w:type="dxa"/>
            <w:tcMar>
              <w:top w:w="50" w:type="dxa"/>
              <w:left w:w="100" w:type="dxa"/>
            </w:tcMar>
            <w:vAlign w:val="center"/>
          </w:tcPr>
          <w:p w14:paraId="54A55FAF">
            <w:pPr>
              <w:spacing w:after="0"/>
            </w:pPr>
            <w:r>
              <w:rPr>
                <w:rFonts w:ascii="Times New Roman" w:hAnsi="Times New Roman"/>
                <w:color w:val="000000"/>
                <w:sz w:val="24"/>
              </w:rPr>
              <w:t>4.1</w:t>
            </w:r>
          </w:p>
        </w:tc>
        <w:tc>
          <w:tcPr>
            <w:tcW w:w="2640" w:type="dxa"/>
            <w:tcMar>
              <w:top w:w="50" w:type="dxa"/>
              <w:left w:w="100" w:type="dxa"/>
            </w:tcMar>
            <w:vAlign w:val="center"/>
          </w:tcPr>
          <w:p w14:paraId="7E8C3539">
            <w:pPr>
              <w:spacing w:after="0"/>
              <w:ind w:left="135"/>
            </w:pPr>
            <w:r>
              <w:rPr>
                <w:rFonts w:ascii="Times New Roman" w:hAnsi="Times New Roman"/>
                <w:color w:val="000000"/>
                <w:sz w:val="24"/>
              </w:rPr>
              <w:t>Геометрические фигуры</w:t>
            </w:r>
          </w:p>
        </w:tc>
        <w:tc>
          <w:tcPr>
            <w:tcW w:w="1011" w:type="dxa"/>
            <w:tcMar>
              <w:top w:w="50" w:type="dxa"/>
              <w:left w:w="100" w:type="dxa"/>
            </w:tcMar>
            <w:vAlign w:val="center"/>
          </w:tcPr>
          <w:p w14:paraId="266D6D1B">
            <w:pPr>
              <w:spacing w:after="0"/>
              <w:ind w:left="135"/>
              <w:jc w:val="center"/>
            </w:pPr>
            <w:r>
              <w:rPr>
                <w:rFonts w:ascii="Times New Roman" w:hAnsi="Times New Roman"/>
                <w:color w:val="000000"/>
                <w:sz w:val="24"/>
              </w:rPr>
              <w:t xml:space="preserve"> 11 </w:t>
            </w:r>
          </w:p>
        </w:tc>
        <w:tc>
          <w:tcPr>
            <w:tcW w:w="1738" w:type="dxa"/>
            <w:tcMar>
              <w:top w:w="50" w:type="dxa"/>
              <w:left w:w="100" w:type="dxa"/>
            </w:tcMar>
            <w:vAlign w:val="center"/>
          </w:tcPr>
          <w:p w14:paraId="61A9F51B">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14:paraId="6C9DD994">
            <w:pPr>
              <w:spacing w:after="0"/>
              <w:ind w:left="135"/>
              <w:jc w:val="center"/>
            </w:pPr>
          </w:p>
        </w:tc>
        <w:tc>
          <w:tcPr>
            <w:tcW w:w="2741" w:type="dxa"/>
            <w:tcMar>
              <w:top w:w="50" w:type="dxa"/>
              <w:left w:w="100" w:type="dxa"/>
            </w:tcMar>
            <w:vAlign w:val="center"/>
          </w:tcPr>
          <w:p w14:paraId="5C1BA3B9">
            <w:pPr>
              <w:spacing w:after="0"/>
              <w:ind w:left="135"/>
              <w:rPr>
                <w:lang w:val="ru-RU"/>
              </w:rPr>
            </w:pPr>
            <w:r>
              <w:rPr>
                <w:rFonts w:ascii="Times New Roman" w:hAnsi="Times New Roman"/>
                <w:color w:val="000000"/>
                <w:sz w:val="24"/>
                <w:lang w:val="ru-RU"/>
              </w:rPr>
              <w:t>[Библиотека ЦОК [</w:t>
            </w:r>
            <w:r>
              <w:fldChar w:fldCharType="begin"/>
            </w:r>
            <w:r>
              <w:instrText xml:space="preserve"> HYPERLINK "https://m.edsoo.ru/7f4110fe"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4110</w:t>
            </w:r>
            <w:r>
              <w:rPr>
                <w:rFonts w:ascii="Times New Roman" w:hAnsi="Times New Roman"/>
                <w:color w:val="0000FF"/>
                <w:u w:val="single"/>
              </w:rPr>
              <w:t>fe</w:t>
            </w:r>
            <w:r>
              <w:rPr>
                <w:rFonts w:ascii="Times New Roman" w:hAnsi="Times New Roman"/>
                <w:color w:val="0000FF"/>
                <w:u w:val="single"/>
              </w:rPr>
              <w:fldChar w:fldCharType="end"/>
            </w:r>
            <w:r>
              <w:rPr>
                <w:rFonts w:ascii="Times New Roman" w:hAnsi="Times New Roman"/>
                <w:color w:val="000000"/>
                <w:sz w:val="24"/>
                <w:lang w:val="ru-RU"/>
              </w:rPr>
              <w:t>]]</w:t>
            </w:r>
          </w:p>
        </w:tc>
      </w:tr>
      <w:tr w14:paraId="0373C0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0" w:type="dxa"/>
            <w:tcMar>
              <w:top w:w="50" w:type="dxa"/>
              <w:left w:w="100" w:type="dxa"/>
            </w:tcMar>
            <w:vAlign w:val="center"/>
          </w:tcPr>
          <w:p w14:paraId="7DAE3C27">
            <w:pPr>
              <w:spacing w:after="0"/>
            </w:pPr>
            <w:r>
              <w:rPr>
                <w:rFonts w:ascii="Times New Roman" w:hAnsi="Times New Roman"/>
                <w:color w:val="000000"/>
                <w:sz w:val="24"/>
              </w:rPr>
              <w:t>4.2</w:t>
            </w:r>
          </w:p>
        </w:tc>
        <w:tc>
          <w:tcPr>
            <w:tcW w:w="2640" w:type="dxa"/>
            <w:tcMar>
              <w:top w:w="50" w:type="dxa"/>
              <w:left w:w="100" w:type="dxa"/>
            </w:tcMar>
            <w:vAlign w:val="center"/>
          </w:tcPr>
          <w:p w14:paraId="1E3EF532">
            <w:pPr>
              <w:spacing w:after="0"/>
              <w:ind w:left="135"/>
            </w:pPr>
            <w:r>
              <w:rPr>
                <w:rFonts w:ascii="Times New Roman" w:hAnsi="Times New Roman"/>
                <w:color w:val="000000"/>
                <w:sz w:val="24"/>
              </w:rPr>
              <w:t>Геометрические величины</w:t>
            </w:r>
          </w:p>
        </w:tc>
        <w:tc>
          <w:tcPr>
            <w:tcW w:w="1011" w:type="dxa"/>
            <w:tcMar>
              <w:top w:w="50" w:type="dxa"/>
              <w:left w:w="100" w:type="dxa"/>
            </w:tcMar>
            <w:vAlign w:val="center"/>
          </w:tcPr>
          <w:p w14:paraId="74A6A009">
            <w:pPr>
              <w:spacing w:after="0"/>
              <w:ind w:left="135"/>
              <w:jc w:val="center"/>
            </w:pPr>
            <w:r>
              <w:rPr>
                <w:rFonts w:ascii="Times New Roman" w:hAnsi="Times New Roman"/>
                <w:color w:val="000000"/>
                <w:sz w:val="24"/>
              </w:rPr>
              <w:t xml:space="preserve"> 16 </w:t>
            </w:r>
          </w:p>
        </w:tc>
        <w:tc>
          <w:tcPr>
            <w:tcW w:w="1738" w:type="dxa"/>
            <w:tcMar>
              <w:top w:w="50" w:type="dxa"/>
              <w:left w:w="100" w:type="dxa"/>
            </w:tcMar>
            <w:vAlign w:val="center"/>
          </w:tcPr>
          <w:p w14:paraId="55EA6C1B">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14:paraId="6DE33A9D">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14:paraId="5780B4BC">
            <w:pPr>
              <w:spacing w:after="0"/>
              <w:ind w:left="135"/>
              <w:rPr>
                <w:lang w:val="ru-RU"/>
              </w:rPr>
            </w:pPr>
            <w:r>
              <w:rPr>
                <w:rFonts w:ascii="Times New Roman" w:hAnsi="Times New Roman"/>
                <w:color w:val="000000"/>
                <w:sz w:val="24"/>
                <w:lang w:val="ru-RU"/>
              </w:rPr>
              <w:t>[Библиотека ЦОК [</w:t>
            </w:r>
            <w:r>
              <w:fldChar w:fldCharType="begin"/>
            </w:r>
            <w:r>
              <w:instrText xml:space="preserve"> HYPERLINK "https://m.edsoo.ru/7f4110fe"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4110</w:t>
            </w:r>
            <w:r>
              <w:rPr>
                <w:rFonts w:ascii="Times New Roman" w:hAnsi="Times New Roman"/>
                <w:color w:val="0000FF"/>
                <w:u w:val="single"/>
              </w:rPr>
              <w:t>fe</w:t>
            </w:r>
            <w:r>
              <w:rPr>
                <w:rFonts w:ascii="Times New Roman" w:hAnsi="Times New Roman"/>
                <w:color w:val="0000FF"/>
                <w:u w:val="single"/>
              </w:rPr>
              <w:fldChar w:fldCharType="end"/>
            </w:r>
            <w:r>
              <w:rPr>
                <w:rFonts w:ascii="Times New Roman" w:hAnsi="Times New Roman"/>
                <w:color w:val="000000"/>
                <w:sz w:val="24"/>
                <w:lang w:val="ru-RU"/>
              </w:rPr>
              <w:t>]]</w:t>
            </w:r>
          </w:p>
        </w:tc>
      </w:tr>
      <w:tr w14:paraId="4C85B4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685A853A">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74085369">
            <w:pPr>
              <w:spacing w:after="0"/>
              <w:ind w:left="135"/>
              <w:jc w:val="center"/>
            </w:pPr>
            <w:r>
              <w:rPr>
                <w:rFonts w:ascii="Times New Roman" w:hAnsi="Times New Roman"/>
                <w:color w:val="000000"/>
                <w:sz w:val="24"/>
              </w:rPr>
              <w:t xml:space="preserve"> 27 </w:t>
            </w:r>
          </w:p>
        </w:tc>
        <w:tc>
          <w:tcPr>
            <w:tcW w:w="0" w:type="auto"/>
            <w:gridSpan w:val="3"/>
            <w:tcMar>
              <w:top w:w="50" w:type="dxa"/>
              <w:left w:w="100" w:type="dxa"/>
            </w:tcMar>
            <w:vAlign w:val="center"/>
          </w:tcPr>
          <w:p w14:paraId="0502538A"/>
        </w:tc>
      </w:tr>
      <w:tr w14:paraId="339071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248BE124">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14:paraId="4FD462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520" w:type="dxa"/>
            <w:tcMar>
              <w:top w:w="50" w:type="dxa"/>
              <w:left w:w="100" w:type="dxa"/>
            </w:tcMar>
            <w:vAlign w:val="center"/>
          </w:tcPr>
          <w:p w14:paraId="7E422521">
            <w:pPr>
              <w:spacing w:after="0"/>
            </w:pPr>
            <w:r>
              <w:rPr>
                <w:rFonts w:ascii="Times New Roman" w:hAnsi="Times New Roman"/>
                <w:color w:val="000000"/>
                <w:sz w:val="24"/>
              </w:rPr>
              <w:t>5.1</w:t>
            </w:r>
          </w:p>
        </w:tc>
        <w:tc>
          <w:tcPr>
            <w:tcW w:w="2640" w:type="dxa"/>
            <w:tcMar>
              <w:top w:w="50" w:type="dxa"/>
              <w:left w:w="100" w:type="dxa"/>
            </w:tcMar>
            <w:vAlign w:val="center"/>
          </w:tcPr>
          <w:p w14:paraId="26A65C6C">
            <w:pPr>
              <w:spacing w:after="0"/>
              <w:ind w:left="135"/>
            </w:pPr>
            <w:r>
              <w:rPr>
                <w:rFonts w:ascii="Times New Roman" w:hAnsi="Times New Roman"/>
                <w:color w:val="000000"/>
                <w:sz w:val="24"/>
              </w:rPr>
              <w:t>Математическая информация</w:t>
            </w:r>
          </w:p>
        </w:tc>
        <w:tc>
          <w:tcPr>
            <w:tcW w:w="1011" w:type="dxa"/>
            <w:tcMar>
              <w:top w:w="50" w:type="dxa"/>
              <w:left w:w="100" w:type="dxa"/>
            </w:tcMar>
            <w:vAlign w:val="center"/>
          </w:tcPr>
          <w:p w14:paraId="39FC9A9E">
            <w:pPr>
              <w:spacing w:after="0"/>
              <w:ind w:left="135"/>
              <w:jc w:val="center"/>
            </w:pPr>
            <w:r>
              <w:rPr>
                <w:rFonts w:ascii="Times New Roman" w:hAnsi="Times New Roman"/>
                <w:color w:val="000000"/>
                <w:sz w:val="24"/>
              </w:rPr>
              <w:t xml:space="preserve"> 16 </w:t>
            </w:r>
          </w:p>
        </w:tc>
        <w:tc>
          <w:tcPr>
            <w:tcW w:w="1738" w:type="dxa"/>
            <w:tcMar>
              <w:top w:w="50" w:type="dxa"/>
              <w:left w:w="100" w:type="dxa"/>
            </w:tcMar>
            <w:vAlign w:val="center"/>
          </w:tcPr>
          <w:p w14:paraId="1AEC2034">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14:paraId="5BD7A318">
            <w:pPr>
              <w:spacing w:after="0"/>
              <w:ind w:left="135"/>
              <w:jc w:val="center"/>
            </w:pPr>
          </w:p>
        </w:tc>
        <w:tc>
          <w:tcPr>
            <w:tcW w:w="2741" w:type="dxa"/>
            <w:tcMar>
              <w:top w:w="50" w:type="dxa"/>
              <w:left w:w="100" w:type="dxa"/>
            </w:tcMar>
            <w:vAlign w:val="center"/>
          </w:tcPr>
          <w:p w14:paraId="1B8B0F57">
            <w:pPr>
              <w:spacing w:after="0"/>
              <w:ind w:left="135"/>
              <w:rPr>
                <w:lang w:val="ru-RU"/>
              </w:rPr>
            </w:pPr>
            <w:r>
              <w:rPr>
                <w:rFonts w:ascii="Times New Roman" w:hAnsi="Times New Roman"/>
                <w:color w:val="000000"/>
                <w:sz w:val="24"/>
                <w:lang w:val="ru-RU"/>
              </w:rPr>
              <w:t>[Библиотека ЦОК [</w:t>
            </w:r>
            <w:r>
              <w:fldChar w:fldCharType="begin"/>
            </w:r>
            <w:r>
              <w:instrText xml:space="preserve"> HYPERLINK "https://m.edsoo.ru/7f4110fe"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4110</w:t>
            </w:r>
            <w:r>
              <w:rPr>
                <w:rFonts w:ascii="Times New Roman" w:hAnsi="Times New Roman"/>
                <w:color w:val="0000FF"/>
                <w:u w:val="single"/>
              </w:rPr>
              <w:t>fe</w:t>
            </w:r>
            <w:r>
              <w:rPr>
                <w:rFonts w:ascii="Times New Roman" w:hAnsi="Times New Roman"/>
                <w:color w:val="0000FF"/>
                <w:u w:val="single"/>
              </w:rPr>
              <w:fldChar w:fldCharType="end"/>
            </w:r>
            <w:r>
              <w:rPr>
                <w:rFonts w:ascii="Times New Roman" w:hAnsi="Times New Roman"/>
                <w:color w:val="000000"/>
                <w:sz w:val="24"/>
                <w:lang w:val="ru-RU"/>
              </w:rPr>
              <w:t>]]</w:t>
            </w:r>
          </w:p>
        </w:tc>
      </w:tr>
      <w:tr w14:paraId="149788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10675965">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14:paraId="06E3C015">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14:paraId="26D283BC"/>
        </w:tc>
      </w:tr>
      <w:tr w14:paraId="1B543C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226647BA">
            <w:pPr>
              <w:spacing w:after="0"/>
              <w:ind w:left="135"/>
            </w:pPr>
            <w:r>
              <w:rPr>
                <w:rFonts w:ascii="Times New Roman" w:hAnsi="Times New Roman"/>
                <w:color w:val="000000"/>
                <w:sz w:val="24"/>
              </w:rPr>
              <w:t>Повторение пройденного материала</w:t>
            </w:r>
          </w:p>
        </w:tc>
        <w:tc>
          <w:tcPr>
            <w:tcW w:w="1589" w:type="dxa"/>
            <w:tcMar>
              <w:top w:w="50" w:type="dxa"/>
              <w:left w:w="100" w:type="dxa"/>
            </w:tcMar>
            <w:vAlign w:val="center"/>
          </w:tcPr>
          <w:p w14:paraId="6B2B7E84">
            <w:pPr>
              <w:spacing w:after="0"/>
              <w:ind w:left="135"/>
              <w:jc w:val="center"/>
            </w:pPr>
            <w:r>
              <w:rPr>
                <w:rFonts w:ascii="Times New Roman" w:hAnsi="Times New Roman"/>
                <w:color w:val="000000"/>
                <w:sz w:val="24"/>
              </w:rPr>
              <w:t xml:space="preserve"> 18 </w:t>
            </w:r>
          </w:p>
        </w:tc>
        <w:tc>
          <w:tcPr>
            <w:tcW w:w="1738" w:type="dxa"/>
            <w:tcMar>
              <w:top w:w="50" w:type="dxa"/>
              <w:left w:w="100" w:type="dxa"/>
            </w:tcMar>
            <w:vAlign w:val="center"/>
          </w:tcPr>
          <w:p w14:paraId="30202B08">
            <w:pPr>
              <w:spacing w:after="0"/>
              <w:ind w:left="135"/>
              <w:jc w:val="center"/>
            </w:pPr>
          </w:p>
        </w:tc>
        <w:tc>
          <w:tcPr>
            <w:tcW w:w="1823" w:type="dxa"/>
            <w:tcMar>
              <w:top w:w="50" w:type="dxa"/>
              <w:left w:w="100" w:type="dxa"/>
            </w:tcMar>
            <w:vAlign w:val="center"/>
          </w:tcPr>
          <w:p w14:paraId="0F8A043F">
            <w:pPr>
              <w:spacing w:after="0"/>
              <w:ind w:left="135"/>
              <w:jc w:val="center"/>
            </w:pPr>
          </w:p>
        </w:tc>
        <w:tc>
          <w:tcPr>
            <w:tcW w:w="2741" w:type="dxa"/>
            <w:tcMar>
              <w:top w:w="50" w:type="dxa"/>
              <w:left w:w="100" w:type="dxa"/>
            </w:tcMar>
            <w:vAlign w:val="center"/>
          </w:tcPr>
          <w:p w14:paraId="6C434391">
            <w:pPr>
              <w:spacing w:after="0"/>
              <w:ind w:left="135"/>
              <w:rPr>
                <w:lang w:val="ru-RU"/>
              </w:rPr>
            </w:pPr>
            <w:r>
              <w:rPr>
                <w:rFonts w:ascii="Times New Roman" w:hAnsi="Times New Roman"/>
                <w:color w:val="000000"/>
                <w:sz w:val="24"/>
                <w:lang w:val="ru-RU"/>
              </w:rPr>
              <w:t>[Библиотека ЦОК [</w:t>
            </w:r>
            <w:r>
              <w:fldChar w:fldCharType="begin"/>
            </w:r>
            <w:r>
              <w:instrText xml:space="preserve"> HYPERLINK "https://m.edsoo.ru/7f4110fe"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4110</w:t>
            </w:r>
            <w:r>
              <w:rPr>
                <w:rFonts w:ascii="Times New Roman" w:hAnsi="Times New Roman"/>
                <w:color w:val="0000FF"/>
                <w:u w:val="single"/>
              </w:rPr>
              <w:t>fe</w:t>
            </w:r>
            <w:r>
              <w:rPr>
                <w:rFonts w:ascii="Times New Roman" w:hAnsi="Times New Roman"/>
                <w:color w:val="0000FF"/>
                <w:u w:val="single"/>
              </w:rPr>
              <w:fldChar w:fldCharType="end"/>
            </w:r>
            <w:r>
              <w:rPr>
                <w:rFonts w:ascii="Times New Roman" w:hAnsi="Times New Roman"/>
                <w:color w:val="000000"/>
                <w:sz w:val="24"/>
                <w:lang w:val="ru-RU"/>
              </w:rPr>
              <w:t>]]</w:t>
            </w:r>
          </w:p>
        </w:tc>
      </w:tr>
      <w:tr w14:paraId="05454C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189C7E82">
            <w:pPr>
              <w:spacing w:after="0"/>
              <w:ind w:left="135"/>
              <w:rPr>
                <w:lang w:val="ru-RU"/>
              </w:rPr>
            </w:pPr>
            <w:r>
              <w:rPr>
                <w:rFonts w:ascii="Times New Roman" w:hAnsi="Times New Roman"/>
                <w:color w:val="000000"/>
                <w:sz w:val="24"/>
                <w:lang w:val="ru-RU"/>
              </w:rPr>
              <w:t>Итоговый контроль (контрольные и проверочные работы)</w:t>
            </w:r>
          </w:p>
        </w:tc>
        <w:tc>
          <w:tcPr>
            <w:tcW w:w="1589" w:type="dxa"/>
            <w:tcMar>
              <w:top w:w="50" w:type="dxa"/>
              <w:left w:w="100" w:type="dxa"/>
            </w:tcMar>
            <w:vAlign w:val="center"/>
          </w:tcPr>
          <w:p w14:paraId="4217A8DA">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38" w:type="dxa"/>
            <w:tcMar>
              <w:top w:w="50" w:type="dxa"/>
              <w:left w:w="100" w:type="dxa"/>
            </w:tcMar>
            <w:vAlign w:val="center"/>
          </w:tcPr>
          <w:p w14:paraId="3FA355E0">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14:paraId="1BFD2937">
            <w:pPr>
              <w:spacing w:after="0"/>
              <w:ind w:left="135"/>
              <w:jc w:val="center"/>
            </w:pPr>
          </w:p>
        </w:tc>
        <w:tc>
          <w:tcPr>
            <w:tcW w:w="2741" w:type="dxa"/>
            <w:tcMar>
              <w:top w:w="50" w:type="dxa"/>
              <w:left w:w="100" w:type="dxa"/>
            </w:tcMar>
            <w:vAlign w:val="center"/>
          </w:tcPr>
          <w:p w14:paraId="43A5AACB">
            <w:pPr>
              <w:spacing w:after="0"/>
              <w:ind w:left="135"/>
              <w:rPr>
                <w:lang w:val="ru-RU"/>
              </w:rPr>
            </w:pPr>
            <w:r>
              <w:rPr>
                <w:rFonts w:ascii="Times New Roman" w:hAnsi="Times New Roman"/>
                <w:color w:val="000000"/>
                <w:sz w:val="24"/>
                <w:lang w:val="ru-RU"/>
              </w:rPr>
              <w:t>[Библиотека ЦОК [</w:t>
            </w:r>
            <w:r>
              <w:fldChar w:fldCharType="begin"/>
            </w:r>
            <w:r>
              <w:instrText xml:space="preserve"> HYPERLINK "https://m.edsoo.ru/7f4110fe"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4110</w:t>
            </w:r>
            <w:r>
              <w:rPr>
                <w:rFonts w:ascii="Times New Roman" w:hAnsi="Times New Roman"/>
                <w:color w:val="0000FF"/>
                <w:u w:val="single"/>
              </w:rPr>
              <w:t>fe</w:t>
            </w:r>
            <w:r>
              <w:rPr>
                <w:rFonts w:ascii="Times New Roman" w:hAnsi="Times New Roman"/>
                <w:color w:val="0000FF"/>
                <w:u w:val="single"/>
              </w:rPr>
              <w:fldChar w:fldCharType="end"/>
            </w:r>
            <w:r>
              <w:rPr>
                <w:rFonts w:ascii="Times New Roman" w:hAnsi="Times New Roman"/>
                <w:color w:val="000000"/>
                <w:sz w:val="24"/>
                <w:lang w:val="ru-RU"/>
              </w:rPr>
              <w:t>]]</w:t>
            </w:r>
          </w:p>
        </w:tc>
      </w:tr>
      <w:tr w14:paraId="4EFC94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53C1C486">
            <w:pPr>
              <w:spacing w:after="0"/>
              <w:ind w:left="135"/>
              <w:rPr>
                <w:lang w:val="ru-RU"/>
              </w:rPr>
            </w:pPr>
            <w:r>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14:paraId="3C9DFB4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170 </w:t>
            </w:r>
          </w:p>
        </w:tc>
        <w:tc>
          <w:tcPr>
            <w:tcW w:w="1738" w:type="dxa"/>
            <w:tcMar>
              <w:top w:w="50" w:type="dxa"/>
              <w:left w:w="100" w:type="dxa"/>
            </w:tcMar>
            <w:vAlign w:val="center"/>
          </w:tcPr>
          <w:p w14:paraId="33554F78">
            <w:pPr>
              <w:spacing w:after="0"/>
              <w:ind w:left="135"/>
              <w:jc w:val="center"/>
            </w:pPr>
            <w:r>
              <w:rPr>
                <w:rFonts w:ascii="Times New Roman" w:hAnsi="Times New Roman"/>
                <w:color w:val="000000"/>
                <w:sz w:val="24"/>
              </w:rPr>
              <w:t xml:space="preserve"> 9 </w:t>
            </w:r>
          </w:p>
        </w:tc>
        <w:tc>
          <w:tcPr>
            <w:tcW w:w="1823" w:type="dxa"/>
            <w:tcMar>
              <w:top w:w="50" w:type="dxa"/>
              <w:left w:w="100" w:type="dxa"/>
            </w:tcMar>
            <w:vAlign w:val="center"/>
          </w:tcPr>
          <w:p w14:paraId="278F7AC6">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14:paraId="6D5A3BBB"/>
        </w:tc>
      </w:tr>
    </w:tbl>
    <w:p w14:paraId="73353F34">
      <w:pPr>
        <w:sectPr>
          <w:pgSz w:w="16383" w:h="11906" w:orient="landscape"/>
          <w:pgMar w:top="1134" w:right="850" w:bottom="1134" w:left="1701" w:header="720" w:footer="720" w:gutter="0"/>
          <w:cols w:space="720" w:num="1"/>
        </w:sectPr>
      </w:pPr>
    </w:p>
    <w:p w14:paraId="5E52E4D7">
      <w:pPr>
        <w:spacing w:after="0"/>
        <w:ind w:left="120"/>
      </w:pPr>
      <w:r>
        <w:rPr>
          <w:rFonts w:ascii="Times New Roman" w:hAnsi="Times New Roman"/>
          <w:b/>
          <w:color w:val="000000"/>
          <w:sz w:val="28"/>
        </w:rPr>
        <w:t xml:space="preserve"> 4 КЛАСС </w:t>
      </w:r>
    </w:p>
    <w:tbl>
      <w:tblPr>
        <w:tblStyle w:val="7"/>
        <w:tblW w:w="0" w:type="auto"/>
        <w:tblCellSpacing w:w="0" w:type="dxa"/>
        <w:tblInd w:w="0" w:type="dxa"/>
        <w:tblLayout w:type="autofit"/>
        <w:tblCellMar>
          <w:top w:w="0" w:type="dxa"/>
          <w:left w:w="108" w:type="dxa"/>
          <w:bottom w:w="0" w:type="dxa"/>
          <w:right w:w="108" w:type="dxa"/>
        </w:tblCellMar>
      </w:tblPr>
      <w:tblGrid>
        <w:gridCol w:w="1304"/>
        <w:gridCol w:w="4906"/>
        <w:gridCol w:w="1564"/>
        <w:gridCol w:w="1702"/>
        <w:gridCol w:w="1784"/>
        <w:gridCol w:w="2820"/>
      </w:tblGrid>
      <w:tr w14:paraId="44E26E6B">
        <w:tblPrEx>
          <w:tblCellMar>
            <w:top w:w="0" w:type="dxa"/>
            <w:left w:w="108" w:type="dxa"/>
            <w:bottom w:w="0" w:type="dxa"/>
            <w:right w:w="108" w:type="dxa"/>
          </w:tblCellMar>
        </w:tblPrEx>
        <w:trPr>
          <w:trHeight w:val="144" w:hRule="atLeast"/>
          <w:tblCellSpacing w:w="0" w:type="dxa"/>
        </w:trPr>
        <w:tc>
          <w:tcPr>
            <w:tcW w:w="520" w:type="dxa"/>
            <w:vMerge w:val="restart"/>
            <w:tcBorders>
              <w:top w:val="single" w:color="auto" w:sz="4" w:space="0"/>
              <w:bottom w:val="single" w:color="auto" w:sz="4" w:space="0"/>
              <w:right w:val="single" w:color="auto" w:sz="4" w:space="0"/>
            </w:tcBorders>
            <w:tcMar>
              <w:top w:w="50" w:type="dxa"/>
              <w:left w:w="100" w:type="dxa"/>
            </w:tcMar>
            <w:vAlign w:val="center"/>
          </w:tcPr>
          <w:p w14:paraId="2D21F754">
            <w:pPr>
              <w:spacing w:after="0"/>
              <w:ind w:left="135"/>
            </w:pPr>
            <w:r>
              <w:rPr>
                <w:rFonts w:ascii="Times New Roman" w:hAnsi="Times New Roman"/>
                <w:b/>
                <w:color w:val="000000"/>
                <w:sz w:val="24"/>
              </w:rPr>
              <w:t xml:space="preserve">№ п/п </w:t>
            </w:r>
          </w:p>
          <w:p w14:paraId="0B1A2896">
            <w:pPr>
              <w:spacing w:after="0"/>
              <w:ind w:left="135"/>
            </w:pPr>
          </w:p>
        </w:tc>
        <w:tc>
          <w:tcPr>
            <w:tcW w:w="2640" w:type="dxa"/>
            <w:vMerge w:val="restart"/>
            <w:tcBorders>
              <w:top w:val="single" w:color="auto" w:sz="4" w:space="0"/>
              <w:left w:val="single" w:color="auto" w:sz="4" w:space="0"/>
              <w:bottom w:val="single" w:color="auto" w:sz="4" w:space="0"/>
              <w:right w:val="single" w:color="auto" w:sz="4" w:space="0"/>
            </w:tcBorders>
            <w:tcMar>
              <w:top w:w="50" w:type="dxa"/>
              <w:left w:w="100" w:type="dxa"/>
            </w:tcMar>
            <w:vAlign w:val="center"/>
          </w:tcPr>
          <w:p w14:paraId="0593B885">
            <w:pPr>
              <w:spacing w:after="0"/>
              <w:ind w:left="135"/>
            </w:pPr>
            <w:r>
              <w:rPr>
                <w:rFonts w:ascii="Times New Roman" w:hAnsi="Times New Roman"/>
                <w:b/>
                <w:color w:val="000000"/>
                <w:sz w:val="24"/>
              </w:rPr>
              <w:t xml:space="preserve">Наименование разделов и тем программы </w:t>
            </w:r>
          </w:p>
          <w:p w14:paraId="0F1A785F">
            <w:pPr>
              <w:spacing w:after="0"/>
              <w:ind w:left="135"/>
            </w:pPr>
          </w:p>
        </w:tc>
        <w:tc>
          <w:tcPr>
            <w:tcW w:w="0" w:type="auto"/>
            <w:gridSpan w:val="3"/>
            <w:tcBorders>
              <w:top w:val="single" w:color="auto" w:sz="4" w:space="0"/>
              <w:left w:val="single" w:color="auto" w:sz="4" w:space="0"/>
              <w:bottom w:val="single" w:color="auto" w:sz="4" w:space="0"/>
              <w:right w:val="single" w:color="auto" w:sz="4" w:space="0"/>
            </w:tcBorders>
            <w:tcMar>
              <w:top w:w="50" w:type="dxa"/>
              <w:left w:w="100" w:type="dxa"/>
            </w:tcMar>
            <w:vAlign w:val="center"/>
          </w:tcPr>
          <w:p w14:paraId="058894E1">
            <w:pPr>
              <w:spacing w:after="0"/>
            </w:pPr>
            <w:r>
              <w:rPr>
                <w:rFonts w:ascii="Times New Roman" w:hAnsi="Times New Roman"/>
                <w:b/>
                <w:color w:val="000000"/>
                <w:sz w:val="24"/>
              </w:rPr>
              <w:t>Количество часов</w:t>
            </w:r>
          </w:p>
        </w:tc>
        <w:tc>
          <w:tcPr>
            <w:tcW w:w="2741" w:type="dxa"/>
            <w:vMerge w:val="restart"/>
            <w:tcBorders>
              <w:top w:val="single" w:color="auto" w:sz="4" w:space="0"/>
              <w:left w:val="single" w:color="auto" w:sz="4" w:space="0"/>
              <w:bottom w:val="single" w:color="auto" w:sz="4" w:space="0"/>
              <w:right w:val="single" w:color="auto" w:sz="4" w:space="0"/>
            </w:tcBorders>
            <w:tcMar>
              <w:top w:w="50" w:type="dxa"/>
              <w:left w:w="100" w:type="dxa"/>
            </w:tcMar>
            <w:vAlign w:val="center"/>
          </w:tcPr>
          <w:p w14:paraId="63C43056">
            <w:pPr>
              <w:spacing w:after="0"/>
              <w:ind w:left="135"/>
            </w:pPr>
            <w:r>
              <w:rPr>
                <w:rFonts w:ascii="Times New Roman" w:hAnsi="Times New Roman"/>
                <w:b/>
                <w:color w:val="000000"/>
                <w:sz w:val="24"/>
              </w:rPr>
              <w:t xml:space="preserve">Электронные (цифровые) образовательные ресурсы </w:t>
            </w:r>
          </w:p>
          <w:p w14:paraId="787F40B6">
            <w:pPr>
              <w:spacing w:after="0"/>
              <w:ind w:left="135"/>
            </w:pPr>
          </w:p>
        </w:tc>
      </w:tr>
      <w:tr w14:paraId="28C04F83">
        <w:tblPrEx>
          <w:tblCellMar>
            <w:top w:w="0" w:type="dxa"/>
            <w:left w:w="108" w:type="dxa"/>
            <w:bottom w:w="0" w:type="dxa"/>
            <w:right w:w="108" w:type="dxa"/>
          </w:tblCellMar>
        </w:tblPrEx>
        <w:trPr>
          <w:trHeight w:val="144" w:hRule="atLeast"/>
          <w:tblCellSpacing w:w="0" w:type="dxa"/>
        </w:trPr>
        <w:tc>
          <w:tcPr>
            <w:tcW w:w="0" w:type="auto"/>
            <w:vMerge w:val="continue"/>
            <w:tcBorders>
              <w:top w:val="single" w:color="auto" w:sz="4" w:space="0"/>
              <w:left w:val="single" w:color="auto" w:sz="4" w:space="0"/>
              <w:bottom w:val="single" w:color="auto" w:sz="4" w:space="0"/>
              <w:right w:val="single" w:color="auto" w:sz="4" w:space="0"/>
            </w:tcBorders>
            <w:tcMar>
              <w:top w:w="50" w:type="dxa"/>
              <w:left w:w="100" w:type="dxa"/>
            </w:tcMar>
          </w:tcPr>
          <w:p w14:paraId="3DB2D2B7"/>
        </w:tc>
        <w:tc>
          <w:tcPr>
            <w:tcW w:w="0" w:type="auto"/>
            <w:vMerge w:val="continue"/>
            <w:tcBorders>
              <w:top w:val="single" w:color="auto" w:sz="4" w:space="0"/>
              <w:left w:val="single" w:color="auto" w:sz="4" w:space="0"/>
              <w:bottom w:val="single" w:color="auto" w:sz="4" w:space="0"/>
              <w:right w:val="single" w:color="auto" w:sz="4" w:space="0"/>
            </w:tcBorders>
            <w:tcMar>
              <w:top w:w="50" w:type="dxa"/>
              <w:left w:w="100" w:type="dxa"/>
            </w:tcMar>
          </w:tcPr>
          <w:p w14:paraId="104A9A23"/>
        </w:tc>
        <w:tc>
          <w:tcPr>
            <w:tcW w:w="1011" w:type="dxa"/>
            <w:tcBorders>
              <w:top w:val="single" w:color="auto" w:sz="4" w:space="0"/>
              <w:left w:val="single" w:color="auto" w:sz="4" w:space="0"/>
              <w:bottom w:val="single" w:color="auto" w:sz="4" w:space="0"/>
              <w:right w:val="single" w:color="auto" w:sz="4" w:space="0"/>
            </w:tcBorders>
            <w:tcMar>
              <w:top w:w="50" w:type="dxa"/>
              <w:left w:w="100" w:type="dxa"/>
            </w:tcMar>
            <w:vAlign w:val="center"/>
          </w:tcPr>
          <w:p w14:paraId="1907FA86">
            <w:pPr>
              <w:spacing w:after="0"/>
              <w:ind w:left="135"/>
            </w:pPr>
            <w:r>
              <w:rPr>
                <w:rFonts w:ascii="Times New Roman" w:hAnsi="Times New Roman"/>
                <w:b/>
                <w:color w:val="000000"/>
                <w:sz w:val="24"/>
              </w:rPr>
              <w:t xml:space="preserve">Всего </w:t>
            </w:r>
          </w:p>
          <w:p w14:paraId="622296EF">
            <w:pPr>
              <w:spacing w:after="0"/>
              <w:ind w:left="135"/>
            </w:pPr>
          </w:p>
        </w:tc>
        <w:tc>
          <w:tcPr>
            <w:tcW w:w="1738" w:type="dxa"/>
            <w:tcBorders>
              <w:top w:val="single" w:color="auto" w:sz="4" w:space="0"/>
              <w:left w:val="single" w:color="auto" w:sz="4" w:space="0"/>
              <w:bottom w:val="single" w:color="auto" w:sz="4" w:space="0"/>
              <w:right w:val="single" w:color="auto" w:sz="4" w:space="0"/>
            </w:tcBorders>
            <w:tcMar>
              <w:top w:w="50" w:type="dxa"/>
              <w:left w:w="100" w:type="dxa"/>
            </w:tcMar>
            <w:vAlign w:val="center"/>
          </w:tcPr>
          <w:p w14:paraId="640527C3">
            <w:pPr>
              <w:spacing w:after="0"/>
              <w:ind w:left="135"/>
            </w:pPr>
            <w:r>
              <w:rPr>
                <w:rFonts w:ascii="Times New Roman" w:hAnsi="Times New Roman"/>
                <w:b/>
                <w:color w:val="000000"/>
                <w:sz w:val="24"/>
              </w:rPr>
              <w:t xml:space="preserve">Контрольные работы </w:t>
            </w:r>
          </w:p>
          <w:p w14:paraId="34D354FC">
            <w:pPr>
              <w:spacing w:after="0"/>
              <w:ind w:left="135"/>
            </w:pPr>
          </w:p>
        </w:tc>
        <w:tc>
          <w:tcPr>
            <w:tcW w:w="1823" w:type="dxa"/>
            <w:tcBorders>
              <w:top w:val="single" w:color="auto" w:sz="4" w:space="0"/>
              <w:left w:val="single" w:color="auto" w:sz="4" w:space="0"/>
              <w:bottom w:val="single" w:color="auto" w:sz="4" w:space="0"/>
              <w:right w:val="single" w:color="auto" w:sz="4" w:space="0"/>
            </w:tcBorders>
            <w:tcMar>
              <w:top w:w="50" w:type="dxa"/>
              <w:left w:w="100" w:type="dxa"/>
            </w:tcMar>
            <w:vAlign w:val="center"/>
          </w:tcPr>
          <w:p w14:paraId="2A7005AA">
            <w:pPr>
              <w:spacing w:after="0"/>
              <w:ind w:left="135"/>
            </w:pPr>
            <w:r>
              <w:rPr>
                <w:rFonts w:ascii="Times New Roman" w:hAnsi="Times New Roman"/>
                <w:b/>
                <w:color w:val="000000"/>
                <w:sz w:val="24"/>
              </w:rPr>
              <w:t xml:space="preserve">Практические работы </w:t>
            </w:r>
          </w:p>
          <w:p w14:paraId="2696147D">
            <w:pPr>
              <w:spacing w:after="0"/>
              <w:ind w:left="135"/>
            </w:pPr>
          </w:p>
        </w:tc>
        <w:tc>
          <w:tcPr>
            <w:tcW w:w="0" w:type="auto"/>
            <w:vMerge w:val="continue"/>
            <w:tcBorders>
              <w:top w:val="single" w:color="auto" w:sz="4" w:space="0"/>
              <w:left w:val="single" w:color="auto" w:sz="4" w:space="0"/>
              <w:bottom w:val="single" w:color="auto" w:sz="4" w:space="0"/>
              <w:right w:val="single" w:color="auto" w:sz="4" w:space="0"/>
            </w:tcBorders>
            <w:tcMar>
              <w:top w:w="50" w:type="dxa"/>
              <w:left w:w="100" w:type="dxa"/>
            </w:tcMar>
          </w:tcPr>
          <w:p w14:paraId="669CCF0F"/>
        </w:tc>
      </w:tr>
      <w:tr w14:paraId="302CDE46">
        <w:tblPrEx>
          <w:tblCellMar>
            <w:top w:w="0" w:type="dxa"/>
            <w:left w:w="108" w:type="dxa"/>
            <w:bottom w:w="0" w:type="dxa"/>
            <w:right w:w="108" w:type="dxa"/>
          </w:tblCellMar>
        </w:tblPrEx>
        <w:trPr>
          <w:trHeight w:val="144" w:hRule="atLeast"/>
          <w:tblCellSpacing w:w="0" w:type="dxa"/>
        </w:trPr>
        <w:tc>
          <w:tcPr>
            <w:tcW w:w="0" w:type="auto"/>
            <w:gridSpan w:val="6"/>
            <w:tcBorders>
              <w:top w:val="single" w:color="auto" w:sz="4" w:space="0"/>
              <w:left w:val="single" w:color="auto" w:sz="4" w:space="0"/>
              <w:bottom w:val="single" w:color="auto" w:sz="4" w:space="0"/>
              <w:right w:val="single" w:color="auto" w:sz="4" w:space="0"/>
            </w:tcBorders>
            <w:tcMar>
              <w:top w:w="50" w:type="dxa"/>
              <w:left w:w="100" w:type="dxa"/>
            </w:tcMar>
            <w:vAlign w:val="center"/>
          </w:tcPr>
          <w:p w14:paraId="74B71EFE">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14:paraId="43352D74">
        <w:tblPrEx>
          <w:tblCellMar>
            <w:top w:w="0" w:type="dxa"/>
            <w:left w:w="108" w:type="dxa"/>
            <w:bottom w:w="0" w:type="dxa"/>
            <w:right w:w="108" w:type="dxa"/>
          </w:tblCellMar>
        </w:tblPrEx>
        <w:trPr>
          <w:trHeight w:val="144" w:hRule="atLeast"/>
          <w:tblCellSpacing w:w="0" w:type="dxa"/>
        </w:trPr>
        <w:tc>
          <w:tcPr>
            <w:tcW w:w="520" w:type="dxa"/>
            <w:tcBorders>
              <w:top w:val="single" w:color="auto" w:sz="4" w:space="0"/>
              <w:left w:val="single" w:color="auto" w:sz="4" w:space="0"/>
              <w:bottom w:val="single" w:color="auto" w:sz="4" w:space="0"/>
              <w:right w:val="single" w:color="auto" w:sz="4" w:space="0"/>
            </w:tcBorders>
            <w:tcMar>
              <w:top w:w="50" w:type="dxa"/>
              <w:left w:w="100" w:type="dxa"/>
            </w:tcMar>
            <w:vAlign w:val="center"/>
          </w:tcPr>
          <w:p w14:paraId="445801C4">
            <w:pPr>
              <w:spacing w:after="0"/>
            </w:pPr>
            <w:r>
              <w:rPr>
                <w:rFonts w:ascii="Times New Roman" w:hAnsi="Times New Roman"/>
                <w:color w:val="000000"/>
                <w:sz w:val="24"/>
              </w:rPr>
              <w:t>1.1</w:t>
            </w:r>
          </w:p>
        </w:tc>
        <w:tc>
          <w:tcPr>
            <w:tcW w:w="2640" w:type="dxa"/>
            <w:tcBorders>
              <w:top w:val="single" w:color="auto" w:sz="4" w:space="0"/>
              <w:left w:val="single" w:color="auto" w:sz="4" w:space="0"/>
              <w:bottom w:val="single" w:color="auto" w:sz="4" w:space="0"/>
              <w:right w:val="single" w:color="auto" w:sz="4" w:space="0"/>
            </w:tcBorders>
            <w:tcMar>
              <w:top w:w="50" w:type="dxa"/>
              <w:left w:w="100" w:type="dxa"/>
            </w:tcMar>
            <w:vAlign w:val="center"/>
          </w:tcPr>
          <w:p w14:paraId="7F4889FA">
            <w:pPr>
              <w:spacing w:after="0"/>
              <w:ind w:left="135"/>
            </w:pPr>
            <w:r>
              <w:rPr>
                <w:rFonts w:ascii="Times New Roman" w:hAnsi="Times New Roman"/>
                <w:color w:val="000000"/>
                <w:sz w:val="24"/>
              </w:rPr>
              <w:t>Числа</w:t>
            </w:r>
          </w:p>
        </w:tc>
        <w:tc>
          <w:tcPr>
            <w:tcW w:w="1011" w:type="dxa"/>
            <w:tcBorders>
              <w:top w:val="single" w:color="auto" w:sz="4" w:space="0"/>
              <w:left w:val="single" w:color="auto" w:sz="4" w:space="0"/>
              <w:bottom w:val="single" w:color="auto" w:sz="4" w:space="0"/>
              <w:right w:val="single" w:color="auto" w:sz="4" w:space="0"/>
            </w:tcBorders>
            <w:tcMar>
              <w:top w:w="50" w:type="dxa"/>
              <w:left w:w="100" w:type="dxa"/>
            </w:tcMar>
            <w:vAlign w:val="center"/>
          </w:tcPr>
          <w:p w14:paraId="1CE22A7E">
            <w:pPr>
              <w:spacing w:after="0"/>
              <w:ind w:left="135"/>
              <w:jc w:val="center"/>
            </w:pPr>
            <w:r>
              <w:rPr>
                <w:rFonts w:ascii="Times New Roman" w:hAnsi="Times New Roman"/>
                <w:color w:val="000000"/>
                <w:sz w:val="24"/>
              </w:rPr>
              <w:t xml:space="preserve"> 11 </w:t>
            </w:r>
          </w:p>
        </w:tc>
        <w:tc>
          <w:tcPr>
            <w:tcW w:w="1738" w:type="dxa"/>
            <w:tcBorders>
              <w:top w:val="single" w:color="auto" w:sz="4" w:space="0"/>
              <w:left w:val="single" w:color="auto" w:sz="4" w:space="0"/>
              <w:bottom w:val="single" w:color="auto" w:sz="4" w:space="0"/>
              <w:right w:val="single" w:color="auto" w:sz="4" w:space="0"/>
            </w:tcBorders>
            <w:tcMar>
              <w:top w:w="50" w:type="dxa"/>
              <w:left w:w="100" w:type="dxa"/>
            </w:tcMar>
            <w:vAlign w:val="center"/>
          </w:tcPr>
          <w:p w14:paraId="2B84E231">
            <w:pPr>
              <w:spacing w:after="0"/>
              <w:ind w:left="135"/>
              <w:jc w:val="center"/>
            </w:pPr>
          </w:p>
        </w:tc>
        <w:tc>
          <w:tcPr>
            <w:tcW w:w="1823" w:type="dxa"/>
            <w:tcBorders>
              <w:top w:val="single" w:color="auto" w:sz="4" w:space="0"/>
              <w:left w:val="single" w:color="auto" w:sz="4" w:space="0"/>
              <w:bottom w:val="single" w:color="auto" w:sz="4" w:space="0"/>
              <w:right w:val="single" w:color="auto" w:sz="4" w:space="0"/>
            </w:tcBorders>
            <w:tcMar>
              <w:top w:w="50" w:type="dxa"/>
              <w:left w:w="100" w:type="dxa"/>
            </w:tcMar>
            <w:vAlign w:val="center"/>
          </w:tcPr>
          <w:p w14:paraId="23E6310B">
            <w:pPr>
              <w:spacing w:after="0"/>
              <w:ind w:left="135"/>
              <w:jc w:val="center"/>
            </w:pPr>
          </w:p>
        </w:tc>
        <w:tc>
          <w:tcPr>
            <w:tcW w:w="2741" w:type="dxa"/>
            <w:tcBorders>
              <w:top w:val="single" w:color="auto" w:sz="4" w:space="0"/>
              <w:left w:val="single" w:color="auto" w:sz="4" w:space="0"/>
              <w:bottom w:val="single" w:color="auto" w:sz="4" w:space="0"/>
              <w:right w:val="single" w:color="auto" w:sz="4" w:space="0"/>
            </w:tcBorders>
            <w:tcMar>
              <w:top w:w="50" w:type="dxa"/>
              <w:left w:w="100" w:type="dxa"/>
            </w:tcMar>
            <w:vAlign w:val="center"/>
          </w:tcPr>
          <w:p w14:paraId="50F43229">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"https://m.edsoo.ru/7f411f36"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411</w:t>
            </w:r>
            <w:r>
              <w:rPr>
                <w:rFonts w:ascii="Times New Roman" w:hAnsi="Times New Roman"/>
                <w:color w:val="0000FF"/>
                <w:u w:val="single"/>
              </w:rPr>
              <w:t>f</w:t>
            </w:r>
            <w:r>
              <w:rPr>
                <w:rFonts w:ascii="Times New Roman" w:hAnsi="Times New Roman"/>
                <w:color w:val="0000FF"/>
                <w:u w:val="single"/>
                <w:lang w:val="ru-RU"/>
              </w:rPr>
              <w:t>36</w:t>
            </w:r>
            <w:r>
              <w:rPr>
                <w:rFonts w:ascii="Times New Roman" w:hAnsi="Times New Roman"/>
                <w:color w:val="0000FF"/>
                <w:u w:val="single"/>
                <w:lang w:val="ru-RU"/>
              </w:rPr>
              <w:fldChar w:fldCharType="end"/>
            </w:r>
          </w:p>
        </w:tc>
      </w:tr>
      <w:tr w14:paraId="37BA16FC">
        <w:tblPrEx>
          <w:tblCellMar>
            <w:top w:w="0" w:type="dxa"/>
            <w:left w:w="108" w:type="dxa"/>
            <w:bottom w:w="0" w:type="dxa"/>
            <w:right w:w="108" w:type="dxa"/>
          </w:tblCellMar>
        </w:tblPrEx>
        <w:trPr>
          <w:trHeight w:val="144" w:hRule="atLeast"/>
          <w:tblCellSpacing w:w="0" w:type="dxa"/>
        </w:trPr>
        <w:tc>
          <w:tcPr>
            <w:tcW w:w="520" w:type="dxa"/>
            <w:tcBorders>
              <w:top w:val="single" w:color="auto" w:sz="4" w:space="0"/>
              <w:left w:val="single" w:color="auto" w:sz="4" w:space="0"/>
              <w:bottom w:val="single" w:color="auto" w:sz="4" w:space="0"/>
              <w:right w:val="single" w:color="auto" w:sz="4" w:space="0"/>
            </w:tcBorders>
            <w:tcMar>
              <w:top w:w="50" w:type="dxa"/>
              <w:left w:w="100" w:type="dxa"/>
            </w:tcMar>
            <w:vAlign w:val="center"/>
          </w:tcPr>
          <w:p w14:paraId="6A1D9DD2">
            <w:pPr>
              <w:spacing w:after="0"/>
            </w:pPr>
            <w:r>
              <w:rPr>
                <w:rFonts w:ascii="Times New Roman" w:hAnsi="Times New Roman"/>
                <w:color w:val="000000"/>
                <w:sz w:val="24"/>
              </w:rPr>
              <w:t>1.2</w:t>
            </w:r>
          </w:p>
        </w:tc>
        <w:tc>
          <w:tcPr>
            <w:tcW w:w="2640" w:type="dxa"/>
            <w:tcBorders>
              <w:top w:val="single" w:color="auto" w:sz="4" w:space="0"/>
              <w:left w:val="single" w:color="auto" w:sz="4" w:space="0"/>
              <w:bottom w:val="single" w:color="auto" w:sz="4" w:space="0"/>
              <w:right w:val="single" w:color="auto" w:sz="4" w:space="0"/>
            </w:tcBorders>
            <w:tcMar>
              <w:top w:w="50" w:type="dxa"/>
              <w:left w:w="100" w:type="dxa"/>
            </w:tcMar>
            <w:vAlign w:val="center"/>
          </w:tcPr>
          <w:p w14:paraId="0D3C6399">
            <w:pPr>
              <w:spacing w:after="0"/>
              <w:ind w:left="135"/>
            </w:pPr>
            <w:r>
              <w:rPr>
                <w:rFonts w:ascii="Times New Roman" w:hAnsi="Times New Roman"/>
                <w:color w:val="000000"/>
                <w:sz w:val="24"/>
              </w:rPr>
              <w:t>Величины</w:t>
            </w:r>
          </w:p>
        </w:tc>
        <w:tc>
          <w:tcPr>
            <w:tcW w:w="1011" w:type="dxa"/>
            <w:tcBorders>
              <w:top w:val="single" w:color="auto" w:sz="4" w:space="0"/>
              <w:left w:val="single" w:color="auto" w:sz="4" w:space="0"/>
              <w:bottom w:val="single" w:color="auto" w:sz="4" w:space="0"/>
              <w:right w:val="single" w:color="auto" w:sz="4" w:space="0"/>
            </w:tcBorders>
            <w:tcMar>
              <w:top w:w="50" w:type="dxa"/>
              <w:left w:w="100" w:type="dxa"/>
            </w:tcMar>
            <w:vAlign w:val="center"/>
          </w:tcPr>
          <w:p w14:paraId="60C5A40B">
            <w:pPr>
              <w:spacing w:after="0"/>
              <w:ind w:left="135"/>
              <w:jc w:val="center"/>
            </w:pPr>
            <w:r>
              <w:rPr>
                <w:rFonts w:ascii="Times New Roman" w:hAnsi="Times New Roman"/>
                <w:color w:val="000000"/>
                <w:sz w:val="24"/>
              </w:rPr>
              <w:t xml:space="preserve"> 12 </w:t>
            </w:r>
          </w:p>
        </w:tc>
        <w:tc>
          <w:tcPr>
            <w:tcW w:w="1738" w:type="dxa"/>
            <w:tcBorders>
              <w:top w:val="single" w:color="auto" w:sz="4" w:space="0"/>
              <w:left w:val="single" w:color="auto" w:sz="4" w:space="0"/>
              <w:bottom w:val="single" w:color="auto" w:sz="4" w:space="0"/>
              <w:right w:val="single" w:color="auto" w:sz="4" w:space="0"/>
            </w:tcBorders>
            <w:tcMar>
              <w:top w:w="50" w:type="dxa"/>
              <w:left w:w="100" w:type="dxa"/>
            </w:tcMar>
            <w:vAlign w:val="center"/>
          </w:tcPr>
          <w:p w14:paraId="1933346E">
            <w:pPr>
              <w:spacing w:after="0"/>
              <w:ind w:left="135"/>
              <w:jc w:val="center"/>
            </w:pPr>
          </w:p>
        </w:tc>
        <w:tc>
          <w:tcPr>
            <w:tcW w:w="1823" w:type="dxa"/>
            <w:tcBorders>
              <w:top w:val="single" w:color="auto" w:sz="4" w:space="0"/>
              <w:left w:val="single" w:color="auto" w:sz="4" w:space="0"/>
              <w:bottom w:val="single" w:color="auto" w:sz="4" w:space="0"/>
              <w:right w:val="single" w:color="auto" w:sz="4" w:space="0"/>
            </w:tcBorders>
            <w:tcMar>
              <w:top w:w="50" w:type="dxa"/>
              <w:left w:w="100" w:type="dxa"/>
            </w:tcMar>
            <w:vAlign w:val="center"/>
          </w:tcPr>
          <w:p w14:paraId="5C6F3228">
            <w:pPr>
              <w:spacing w:after="0"/>
              <w:ind w:left="135"/>
              <w:jc w:val="center"/>
            </w:pPr>
          </w:p>
        </w:tc>
        <w:tc>
          <w:tcPr>
            <w:tcW w:w="2741" w:type="dxa"/>
            <w:tcBorders>
              <w:top w:val="single" w:color="auto" w:sz="4" w:space="0"/>
              <w:left w:val="single" w:color="auto" w:sz="4" w:space="0"/>
              <w:bottom w:val="single" w:color="auto" w:sz="4" w:space="0"/>
              <w:right w:val="single" w:color="auto" w:sz="4" w:space="0"/>
            </w:tcBorders>
            <w:tcMar>
              <w:top w:w="50" w:type="dxa"/>
              <w:left w:w="100" w:type="dxa"/>
            </w:tcMar>
            <w:vAlign w:val="center"/>
          </w:tcPr>
          <w:p w14:paraId="30E40C56">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"https://m.edsoo.ru/7f411f36"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411</w:t>
            </w:r>
            <w:r>
              <w:rPr>
                <w:rFonts w:ascii="Times New Roman" w:hAnsi="Times New Roman"/>
                <w:color w:val="0000FF"/>
                <w:u w:val="single"/>
              </w:rPr>
              <w:t>f</w:t>
            </w:r>
            <w:r>
              <w:rPr>
                <w:rFonts w:ascii="Times New Roman" w:hAnsi="Times New Roman"/>
                <w:color w:val="0000FF"/>
                <w:u w:val="single"/>
                <w:lang w:val="ru-RU"/>
              </w:rPr>
              <w:t>36</w:t>
            </w:r>
            <w:r>
              <w:rPr>
                <w:rFonts w:ascii="Times New Roman" w:hAnsi="Times New Roman"/>
                <w:color w:val="0000FF"/>
                <w:u w:val="single"/>
                <w:lang w:val="ru-RU"/>
              </w:rPr>
              <w:fldChar w:fldCharType="end"/>
            </w:r>
          </w:p>
        </w:tc>
      </w:tr>
      <w:tr w14:paraId="6AE58D61">
        <w:tblPrEx>
          <w:tblCellMar>
            <w:top w:w="0" w:type="dxa"/>
            <w:left w:w="108" w:type="dxa"/>
            <w:bottom w:w="0" w:type="dxa"/>
            <w:right w:w="108" w:type="dxa"/>
          </w:tblCellMar>
        </w:tblPrEx>
        <w:trPr>
          <w:trHeight w:val="144" w:hRule="atLeast"/>
          <w:tblCellSpacing w:w="0" w:type="dxa"/>
        </w:trPr>
        <w:tc>
          <w:tcPr>
            <w:tcW w:w="0" w:type="auto"/>
            <w:gridSpan w:val="2"/>
            <w:tcBorders>
              <w:top w:val="single" w:color="auto" w:sz="4" w:space="0"/>
              <w:left w:val="single" w:color="auto" w:sz="4" w:space="0"/>
              <w:bottom w:val="single" w:color="auto" w:sz="4" w:space="0"/>
              <w:right w:val="single" w:color="auto" w:sz="4" w:space="0"/>
            </w:tcBorders>
            <w:tcMar>
              <w:top w:w="50" w:type="dxa"/>
              <w:left w:w="100" w:type="dxa"/>
            </w:tcMar>
            <w:vAlign w:val="center"/>
          </w:tcPr>
          <w:p w14:paraId="79108FEB">
            <w:pPr>
              <w:spacing w:after="0"/>
              <w:ind w:left="135"/>
            </w:pPr>
            <w:r>
              <w:rPr>
                <w:rFonts w:ascii="Times New Roman" w:hAnsi="Times New Roman"/>
                <w:color w:val="000000"/>
                <w:sz w:val="24"/>
              </w:rPr>
              <w:t>Итого по разделу</w:t>
            </w:r>
          </w:p>
        </w:tc>
        <w:tc>
          <w:tcPr>
            <w:tcW w:w="1589" w:type="dxa"/>
            <w:tcBorders>
              <w:top w:val="single" w:color="auto" w:sz="4" w:space="0"/>
              <w:left w:val="single" w:color="auto" w:sz="4" w:space="0"/>
              <w:bottom w:val="single" w:color="auto" w:sz="4" w:space="0"/>
              <w:right w:val="single" w:color="auto" w:sz="4" w:space="0"/>
            </w:tcBorders>
            <w:tcMar>
              <w:top w:w="50" w:type="dxa"/>
              <w:left w:w="100" w:type="dxa"/>
            </w:tcMar>
            <w:vAlign w:val="center"/>
          </w:tcPr>
          <w:p w14:paraId="0B6E2A6D">
            <w:pPr>
              <w:spacing w:after="0"/>
              <w:ind w:left="135"/>
              <w:jc w:val="center"/>
            </w:pPr>
            <w:r>
              <w:rPr>
                <w:rFonts w:ascii="Times New Roman" w:hAnsi="Times New Roman"/>
                <w:color w:val="000000"/>
                <w:sz w:val="24"/>
              </w:rPr>
              <w:t xml:space="preserve"> 23 </w:t>
            </w:r>
          </w:p>
        </w:tc>
        <w:tc>
          <w:tcPr>
            <w:tcW w:w="0" w:type="auto"/>
            <w:gridSpan w:val="3"/>
            <w:tcBorders>
              <w:top w:val="single" w:color="auto" w:sz="4" w:space="0"/>
              <w:left w:val="single" w:color="auto" w:sz="4" w:space="0"/>
              <w:bottom w:val="single" w:color="auto" w:sz="4" w:space="0"/>
              <w:right w:val="single" w:color="auto" w:sz="4" w:space="0"/>
            </w:tcBorders>
            <w:tcMar>
              <w:top w:w="50" w:type="dxa"/>
              <w:left w:w="100" w:type="dxa"/>
            </w:tcMar>
            <w:vAlign w:val="center"/>
          </w:tcPr>
          <w:p w14:paraId="1C5E5B69"/>
        </w:tc>
      </w:tr>
      <w:tr w14:paraId="2250D740">
        <w:tblPrEx>
          <w:tblCellMar>
            <w:top w:w="0" w:type="dxa"/>
            <w:left w:w="108" w:type="dxa"/>
            <w:bottom w:w="0" w:type="dxa"/>
            <w:right w:w="108" w:type="dxa"/>
          </w:tblCellMar>
        </w:tblPrEx>
        <w:trPr>
          <w:trHeight w:val="144" w:hRule="atLeast"/>
          <w:tblCellSpacing w:w="0" w:type="dxa"/>
        </w:trPr>
        <w:tc>
          <w:tcPr>
            <w:tcW w:w="0" w:type="auto"/>
            <w:gridSpan w:val="6"/>
            <w:tcBorders>
              <w:top w:val="single" w:color="auto" w:sz="4" w:space="0"/>
              <w:left w:val="single" w:color="auto" w:sz="4" w:space="0"/>
              <w:bottom w:val="single" w:color="auto" w:sz="4" w:space="0"/>
              <w:right w:val="single" w:color="auto" w:sz="4" w:space="0"/>
            </w:tcBorders>
            <w:tcMar>
              <w:top w:w="50" w:type="dxa"/>
              <w:left w:w="100" w:type="dxa"/>
            </w:tcMar>
            <w:vAlign w:val="center"/>
          </w:tcPr>
          <w:p w14:paraId="036DB1F6">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14:paraId="55A496E4">
        <w:tblPrEx>
          <w:tblCellMar>
            <w:top w:w="0" w:type="dxa"/>
            <w:left w:w="108" w:type="dxa"/>
            <w:bottom w:w="0" w:type="dxa"/>
            <w:right w:w="108" w:type="dxa"/>
          </w:tblCellMar>
        </w:tblPrEx>
        <w:trPr>
          <w:trHeight w:val="144" w:hRule="atLeast"/>
          <w:tblCellSpacing w:w="0" w:type="dxa"/>
        </w:trPr>
        <w:tc>
          <w:tcPr>
            <w:tcW w:w="520" w:type="dxa"/>
            <w:tcBorders>
              <w:top w:val="single" w:color="auto" w:sz="4" w:space="0"/>
              <w:left w:val="single" w:color="auto" w:sz="4" w:space="0"/>
              <w:bottom w:val="single" w:color="auto" w:sz="4" w:space="0"/>
              <w:right w:val="single" w:color="auto" w:sz="4" w:space="0"/>
            </w:tcBorders>
            <w:tcMar>
              <w:top w:w="50" w:type="dxa"/>
              <w:left w:w="100" w:type="dxa"/>
            </w:tcMar>
            <w:vAlign w:val="center"/>
          </w:tcPr>
          <w:p w14:paraId="125E8486">
            <w:pPr>
              <w:spacing w:after="0"/>
            </w:pPr>
            <w:r>
              <w:rPr>
                <w:rFonts w:ascii="Times New Roman" w:hAnsi="Times New Roman"/>
                <w:color w:val="000000"/>
                <w:sz w:val="24"/>
              </w:rPr>
              <w:t>2.1</w:t>
            </w:r>
          </w:p>
        </w:tc>
        <w:tc>
          <w:tcPr>
            <w:tcW w:w="2640" w:type="dxa"/>
            <w:tcBorders>
              <w:top w:val="single" w:color="auto" w:sz="4" w:space="0"/>
              <w:left w:val="single" w:color="auto" w:sz="4" w:space="0"/>
              <w:bottom w:val="single" w:color="auto" w:sz="4" w:space="0"/>
              <w:right w:val="single" w:color="auto" w:sz="4" w:space="0"/>
            </w:tcBorders>
            <w:tcMar>
              <w:top w:w="50" w:type="dxa"/>
              <w:left w:w="100" w:type="dxa"/>
            </w:tcMar>
            <w:vAlign w:val="center"/>
          </w:tcPr>
          <w:p w14:paraId="4F0ECD17">
            <w:pPr>
              <w:spacing w:after="0"/>
              <w:ind w:left="135"/>
            </w:pPr>
            <w:r>
              <w:rPr>
                <w:rFonts w:ascii="Times New Roman" w:hAnsi="Times New Roman"/>
                <w:color w:val="000000"/>
                <w:sz w:val="24"/>
              </w:rPr>
              <w:t>Вычисления</w:t>
            </w:r>
          </w:p>
        </w:tc>
        <w:tc>
          <w:tcPr>
            <w:tcW w:w="1011" w:type="dxa"/>
            <w:tcBorders>
              <w:top w:val="single" w:color="auto" w:sz="4" w:space="0"/>
              <w:left w:val="single" w:color="auto" w:sz="4" w:space="0"/>
              <w:bottom w:val="single" w:color="auto" w:sz="4" w:space="0"/>
              <w:right w:val="single" w:color="auto" w:sz="4" w:space="0"/>
            </w:tcBorders>
            <w:tcMar>
              <w:top w:w="50" w:type="dxa"/>
              <w:left w:w="100" w:type="dxa"/>
            </w:tcMar>
            <w:vAlign w:val="center"/>
          </w:tcPr>
          <w:p w14:paraId="05DEBEFB">
            <w:pPr>
              <w:spacing w:after="0"/>
              <w:ind w:left="135"/>
              <w:jc w:val="center"/>
            </w:pPr>
            <w:r>
              <w:rPr>
                <w:rFonts w:ascii="Times New Roman" w:hAnsi="Times New Roman"/>
                <w:color w:val="000000"/>
                <w:sz w:val="24"/>
              </w:rPr>
              <w:t xml:space="preserve"> 25 </w:t>
            </w:r>
          </w:p>
        </w:tc>
        <w:tc>
          <w:tcPr>
            <w:tcW w:w="1738" w:type="dxa"/>
            <w:tcBorders>
              <w:top w:val="single" w:color="auto" w:sz="4" w:space="0"/>
              <w:left w:val="single" w:color="auto" w:sz="4" w:space="0"/>
              <w:bottom w:val="single" w:color="auto" w:sz="4" w:space="0"/>
              <w:right w:val="single" w:color="auto" w:sz="4" w:space="0"/>
            </w:tcBorders>
            <w:tcMar>
              <w:top w:w="50" w:type="dxa"/>
              <w:left w:w="100" w:type="dxa"/>
            </w:tcMar>
            <w:vAlign w:val="center"/>
          </w:tcPr>
          <w:p w14:paraId="4D514B92">
            <w:pPr>
              <w:spacing w:after="0"/>
              <w:ind w:left="135"/>
              <w:jc w:val="center"/>
            </w:pPr>
          </w:p>
        </w:tc>
        <w:tc>
          <w:tcPr>
            <w:tcW w:w="1823" w:type="dxa"/>
            <w:tcBorders>
              <w:top w:val="single" w:color="auto" w:sz="4" w:space="0"/>
              <w:left w:val="single" w:color="auto" w:sz="4" w:space="0"/>
              <w:bottom w:val="single" w:color="auto" w:sz="4" w:space="0"/>
              <w:right w:val="single" w:color="auto" w:sz="4" w:space="0"/>
            </w:tcBorders>
            <w:tcMar>
              <w:top w:w="50" w:type="dxa"/>
              <w:left w:w="100" w:type="dxa"/>
            </w:tcMar>
            <w:vAlign w:val="center"/>
          </w:tcPr>
          <w:p w14:paraId="42CCF635">
            <w:pPr>
              <w:spacing w:after="0"/>
              <w:ind w:left="135"/>
              <w:jc w:val="center"/>
            </w:pPr>
          </w:p>
        </w:tc>
        <w:tc>
          <w:tcPr>
            <w:tcW w:w="2741" w:type="dxa"/>
            <w:tcBorders>
              <w:top w:val="single" w:color="auto" w:sz="4" w:space="0"/>
              <w:left w:val="single" w:color="auto" w:sz="4" w:space="0"/>
              <w:bottom w:val="single" w:color="auto" w:sz="4" w:space="0"/>
              <w:right w:val="single" w:color="auto" w:sz="4" w:space="0"/>
            </w:tcBorders>
            <w:tcMar>
              <w:top w:w="50" w:type="dxa"/>
              <w:left w:w="100" w:type="dxa"/>
            </w:tcMar>
            <w:vAlign w:val="center"/>
          </w:tcPr>
          <w:p w14:paraId="4C0E24BF">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"https://m.edsoo.ru/7f411f36"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411</w:t>
            </w:r>
            <w:r>
              <w:rPr>
                <w:rFonts w:ascii="Times New Roman" w:hAnsi="Times New Roman"/>
                <w:color w:val="0000FF"/>
                <w:u w:val="single"/>
              </w:rPr>
              <w:t>f</w:t>
            </w:r>
            <w:r>
              <w:rPr>
                <w:rFonts w:ascii="Times New Roman" w:hAnsi="Times New Roman"/>
                <w:color w:val="0000FF"/>
                <w:u w:val="single"/>
                <w:lang w:val="ru-RU"/>
              </w:rPr>
              <w:t>36</w:t>
            </w:r>
            <w:r>
              <w:rPr>
                <w:rFonts w:ascii="Times New Roman" w:hAnsi="Times New Roman"/>
                <w:color w:val="0000FF"/>
                <w:u w:val="single"/>
                <w:lang w:val="ru-RU"/>
              </w:rPr>
              <w:fldChar w:fldCharType="end"/>
            </w:r>
          </w:p>
        </w:tc>
      </w:tr>
      <w:tr w14:paraId="61EACC3E">
        <w:tblPrEx>
          <w:tblCellMar>
            <w:top w:w="0" w:type="dxa"/>
            <w:left w:w="108" w:type="dxa"/>
            <w:bottom w:w="0" w:type="dxa"/>
            <w:right w:w="108" w:type="dxa"/>
          </w:tblCellMar>
        </w:tblPrEx>
        <w:trPr>
          <w:trHeight w:val="144" w:hRule="atLeast"/>
          <w:tblCellSpacing w:w="0" w:type="dxa"/>
        </w:trPr>
        <w:tc>
          <w:tcPr>
            <w:tcW w:w="520" w:type="dxa"/>
            <w:tcBorders>
              <w:top w:val="single" w:color="auto" w:sz="4" w:space="0"/>
              <w:left w:val="single" w:color="auto" w:sz="4" w:space="0"/>
              <w:bottom w:val="single" w:color="auto" w:sz="4" w:space="0"/>
              <w:right w:val="single" w:color="auto" w:sz="4" w:space="0"/>
            </w:tcBorders>
            <w:tcMar>
              <w:top w:w="50" w:type="dxa"/>
              <w:left w:w="100" w:type="dxa"/>
            </w:tcMar>
            <w:vAlign w:val="center"/>
          </w:tcPr>
          <w:p w14:paraId="263D8B10">
            <w:pPr>
              <w:spacing w:after="0"/>
            </w:pPr>
            <w:r>
              <w:rPr>
                <w:rFonts w:ascii="Times New Roman" w:hAnsi="Times New Roman"/>
                <w:color w:val="000000"/>
                <w:sz w:val="24"/>
              </w:rPr>
              <w:t>2.2</w:t>
            </w:r>
          </w:p>
        </w:tc>
        <w:tc>
          <w:tcPr>
            <w:tcW w:w="2640" w:type="dxa"/>
            <w:tcBorders>
              <w:top w:val="single" w:color="auto" w:sz="4" w:space="0"/>
              <w:left w:val="single" w:color="auto" w:sz="4" w:space="0"/>
              <w:bottom w:val="single" w:color="auto" w:sz="4" w:space="0"/>
              <w:right w:val="single" w:color="auto" w:sz="4" w:space="0"/>
            </w:tcBorders>
            <w:tcMar>
              <w:top w:w="50" w:type="dxa"/>
              <w:left w:w="100" w:type="dxa"/>
            </w:tcMar>
            <w:vAlign w:val="center"/>
          </w:tcPr>
          <w:p w14:paraId="220C9D50">
            <w:pPr>
              <w:spacing w:after="0"/>
              <w:ind w:left="135"/>
            </w:pPr>
            <w:r>
              <w:rPr>
                <w:rFonts w:ascii="Times New Roman" w:hAnsi="Times New Roman"/>
                <w:color w:val="000000"/>
                <w:sz w:val="24"/>
              </w:rPr>
              <w:t>Числовые выражения</w:t>
            </w:r>
          </w:p>
        </w:tc>
        <w:tc>
          <w:tcPr>
            <w:tcW w:w="1011" w:type="dxa"/>
            <w:tcBorders>
              <w:top w:val="single" w:color="auto" w:sz="4" w:space="0"/>
              <w:left w:val="single" w:color="auto" w:sz="4" w:space="0"/>
              <w:bottom w:val="single" w:color="auto" w:sz="4" w:space="0"/>
              <w:right w:val="single" w:color="auto" w:sz="4" w:space="0"/>
            </w:tcBorders>
            <w:tcMar>
              <w:top w:w="50" w:type="dxa"/>
              <w:left w:w="100" w:type="dxa"/>
            </w:tcMar>
            <w:vAlign w:val="center"/>
          </w:tcPr>
          <w:p w14:paraId="58FBB7E3">
            <w:pPr>
              <w:spacing w:after="0"/>
              <w:ind w:left="135"/>
              <w:jc w:val="center"/>
            </w:pPr>
            <w:r>
              <w:rPr>
                <w:rFonts w:ascii="Times New Roman" w:hAnsi="Times New Roman"/>
                <w:color w:val="000000"/>
                <w:sz w:val="24"/>
              </w:rPr>
              <w:t xml:space="preserve"> 12 </w:t>
            </w:r>
          </w:p>
        </w:tc>
        <w:tc>
          <w:tcPr>
            <w:tcW w:w="1738" w:type="dxa"/>
            <w:tcBorders>
              <w:top w:val="single" w:color="auto" w:sz="4" w:space="0"/>
              <w:left w:val="single" w:color="auto" w:sz="4" w:space="0"/>
              <w:bottom w:val="single" w:color="auto" w:sz="4" w:space="0"/>
              <w:right w:val="single" w:color="auto" w:sz="4" w:space="0"/>
            </w:tcBorders>
            <w:tcMar>
              <w:top w:w="50" w:type="dxa"/>
              <w:left w:w="100" w:type="dxa"/>
            </w:tcMar>
            <w:vAlign w:val="center"/>
          </w:tcPr>
          <w:p w14:paraId="4BCA77A6">
            <w:pPr>
              <w:spacing w:after="0"/>
              <w:ind w:left="135"/>
              <w:jc w:val="center"/>
            </w:pPr>
          </w:p>
        </w:tc>
        <w:tc>
          <w:tcPr>
            <w:tcW w:w="1823" w:type="dxa"/>
            <w:tcBorders>
              <w:top w:val="single" w:color="auto" w:sz="4" w:space="0"/>
              <w:left w:val="single" w:color="auto" w:sz="4" w:space="0"/>
              <w:bottom w:val="single" w:color="auto" w:sz="4" w:space="0"/>
              <w:right w:val="single" w:color="auto" w:sz="4" w:space="0"/>
            </w:tcBorders>
            <w:tcMar>
              <w:top w:w="50" w:type="dxa"/>
              <w:left w:w="100" w:type="dxa"/>
            </w:tcMar>
            <w:vAlign w:val="center"/>
          </w:tcPr>
          <w:p w14:paraId="315D02A2">
            <w:pPr>
              <w:spacing w:after="0"/>
              <w:ind w:left="135"/>
              <w:jc w:val="center"/>
            </w:pPr>
          </w:p>
        </w:tc>
        <w:tc>
          <w:tcPr>
            <w:tcW w:w="2741" w:type="dxa"/>
            <w:tcBorders>
              <w:top w:val="single" w:color="auto" w:sz="4" w:space="0"/>
              <w:left w:val="single" w:color="auto" w:sz="4" w:space="0"/>
              <w:bottom w:val="single" w:color="auto" w:sz="4" w:space="0"/>
              <w:right w:val="single" w:color="auto" w:sz="4" w:space="0"/>
            </w:tcBorders>
            <w:tcMar>
              <w:top w:w="50" w:type="dxa"/>
              <w:left w:w="100" w:type="dxa"/>
            </w:tcMar>
            <w:vAlign w:val="center"/>
          </w:tcPr>
          <w:p w14:paraId="583AC6D5">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"https://m.edsoo.ru/7f411f36"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411</w:t>
            </w:r>
            <w:r>
              <w:rPr>
                <w:rFonts w:ascii="Times New Roman" w:hAnsi="Times New Roman"/>
                <w:color w:val="0000FF"/>
                <w:u w:val="single"/>
              </w:rPr>
              <w:t>f</w:t>
            </w:r>
            <w:r>
              <w:rPr>
                <w:rFonts w:ascii="Times New Roman" w:hAnsi="Times New Roman"/>
                <w:color w:val="0000FF"/>
                <w:u w:val="single"/>
                <w:lang w:val="ru-RU"/>
              </w:rPr>
              <w:t>36</w:t>
            </w:r>
            <w:r>
              <w:rPr>
                <w:rFonts w:ascii="Times New Roman" w:hAnsi="Times New Roman"/>
                <w:color w:val="0000FF"/>
                <w:u w:val="single"/>
                <w:lang w:val="ru-RU"/>
              </w:rPr>
              <w:fldChar w:fldCharType="end"/>
            </w:r>
          </w:p>
        </w:tc>
      </w:tr>
      <w:tr w14:paraId="67E524A9">
        <w:tblPrEx>
          <w:tblCellMar>
            <w:top w:w="0" w:type="dxa"/>
            <w:left w:w="108" w:type="dxa"/>
            <w:bottom w:w="0" w:type="dxa"/>
            <w:right w:w="108" w:type="dxa"/>
          </w:tblCellMar>
        </w:tblPrEx>
        <w:trPr>
          <w:trHeight w:val="144" w:hRule="atLeast"/>
          <w:tblCellSpacing w:w="0" w:type="dxa"/>
        </w:trPr>
        <w:tc>
          <w:tcPr>
            <w:tcW w:w="0" w:type="auto"/>
            <w:gridSpan w:val="2"/>
            <w:tcBorders>
              <w:top w:val="single" w:color="auto" w:sz="4" w:space="0"/>
              <w:left w:val="single" w:color="auto" w:sz="4" w:space="0"/>
              <w:bottom w:val="single" w:color="auto" w:sz="4" w:space="0"/>
              <w:right w:val="single" w:color="auto" w:sz="4" w:space="0"/>
            </w:tcBorders>
            <w:tcMar>
              <w:top w:w="50" w:type="dxa"/>
              <w:left w:w="100" w:type="dxa"/>
            </w:tcMar>
            <w:vAlign w:val="center"/>
          </w:tcPr>
          <w:p w14:paraId="07AA51D3">
            <w:pPr>
              <w:spacing w:after="0"/>
              <w:ind w:left="135"/>
            </w:pPr>
            <w:r>
              <w:rPr>
                <w:rFonts w:ascii="Times New Roman" w:hAnsi="Times New Roman"/>
                <w:color w:val="000000"/>
                <w:sz w:val="24"/>
              </w:rPr>
              <w:t>Итого по разделу</w:t>
            </w:r>
          </w:p>
        </w:tc>
        <w:tc>
          <w:tcPr>
            <w:tcW w:w="1589" w:type="dxa"/>
            <w:tcBorders>
              <w:top w:val="single" w:color="auto" w:sz="4" w:space="0"/>
              <w:left w:val="single" w:color="auto" w:sz="4" w:space="0"/>
              <w:bottom w:val="single" w:color="auto" w:sz="4" w:space="0"/>
              <w:right w:val="single" w:color="auto" w:sz="4" w:space="0"/>
            </w:tcBorders>
            <w:tcMar>
              <w:top w:w="50" w:type="dxa"/>
              <w:left w:w="100" w:type="dxa"/>
            </w:tcMar>
            <w:vAlign w:val="center"/>
          </w:tcPr>
          <w:p w14:paraId="2C11C353">
            <w:pPr>
              <w:spacing w:after="0"/>
              <w:ind w:left="135"/>
              <w:jc w:val="center"/>
            </w:pPr>
            <w:r>
              <w:rPr>
                <w:rFonts w:ascii="Times New Roman" w:hAnsi="Times New Roman"/>
                <w:color w:val="000000"/>
                <w:sz w:val="24"/>
              </w:rPr>
              <w:t xml:space="preserve"> 37 </w:t>
            </w:r>
          </w:p>
        </w:tc>
        <w:tc>
          <w:tcPr>
            <w:tcW w:w="0" w:type="auto"/>
            <w:gridSpan w:val="3"/>
            <w:tcBorders>
              <w:top w:val="single" w:color="auto" w:sz="4" w:space="0"/>
              <w:left w:val="single" w:color="auto" w:sz="4" w:space="0"/>
              <w:bottom w:val="single" w:color="auto" w:sz="4" w:space="0"/>
              <w:right w:val="single" w:color="auto" w:sz="4" w:space="0"/>
            </w:tcBorders>
            <w:tcMar>
              <w:top w:w="50" w:type="dxa"/>
              <w:left w:w="100" w:type="dxa"/>
            </w:tcMar>
            <w:vAlign w:val="center"/>
          </w:tcPr>
          <w:p w14:paraId="407F1F6B"/>
        </w:tc>
      </w:tr>
      <w:tr w14:paraId="3E86BC4E">
        <w:tblPrEx>
          <w:tblCellMar>
            <w:top w:w="0" w:type="dxa"/>
            <w:left w:w="108" w:type="dxa"/>
            <w:bottom w:w="0" w:type="dxa"/>
            <w:right w:w="108" w:type="dxa"/>
          </w:tblCellMar>
        </w:tblPrEx>
        <w:trPr>
          <w:trHeight w:val="144" w:hRule="atLeast"/>
          <w:tblCellSpacing w:w="0" w:type="dxa"/>
        </w:trPr>
        <w:tc>
          <w:tcPr>
            <w:tcW w:w="0" w:type="auto"/>
            <w:gridSpan w:val="6"/>
            <w:tcBorders>
              <w:top w:val="single" w:color="auto" w:sz="4" w:space="0"/>
              <w:left w:val="single" w:color="auto" w:sz="4" w:space="0"/>
              <w:bottom w:val="single" w:color="auto" w:sz="4" w:space="0"/>
              <w:right w:val="single" w:color="auto" w:sz="4" w:space="0"/>
            </w:tcBorders>
            <w:tcMar>
              <w:top w:w="50" w:type="dxa"/>
              <w:left w:w="100" w:type="dxa"/>
            </w:tcMar>
            <w:vAlign w:val="center"/>
          </w:tcPr>
          <w:p w14:paraId="5CBC4A99">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14:paraId="6EB29FF6">
        <w:tblPrEx>
          <w:tblCellMar>
            <w:top w:w="0" w:type="dxa"/>
            <w:left w:w="108" w:type="dxa"/>
            <w:bottom w:w="0" w:type="dxa"/>
            <w:right w:w="108" w:type="dxa"/>
          </w:tblCellMar>
        </w:tblPrEx>
        <w:trPr>
          <w:trHeight w:val="144" w:hRule="atLeast"/>
          <w:tblCellSpacing w:w="0" w:type="dxa"/>
        </w:trPr>
        <w:tc>
          <w:tcPr>
            <w:tcW w:w="520" w:type="dxa"/>
            <w:tcBorders>
              <w:top w:val="single" w:color="auto" w:sz="4" w:space="0"/>
              <w:left w:val="single" w:color="auto" w:sz="4" w:space="0"/>
              <w:bottom w:val="single" w:color="auto" w:sz="4" w:space="0"/>
              <w:right w:val="single" w:color="auto" w:sz="4" w:space="0"/>
            </w:tcBorders>
            <w:tcMar>
              <w:top w:w="50" w:type="dxa"/>
              <w:left w:w="100" w:type="dxa"/>
            </w:tcMar>
            <w:vAlign w:val="center"/>
          </w:tcPr>
          <w:p w14:paraId="51F2C551">
            <w:pPr>
              <w:spacing w:after="0"/>
            </w:pPr>
            <w:r>
              <w:rPr>
                <w:rFonts w:ascii="Times New Roman" w:hAnsi="Times New Roman"/>
                <w:color w:val="000000"/>
                <w:sz w:val="24"/>
              </w:rPr>
              <w:t>3.1</w:t>
            </w:r>
          </w:p>
        </w:tc>
        <w:tc>
          <w:tcPr>
            <w:tcW w:w="2640" w:type="dxa"/>
            <w:tcBorders>
              <w:top w:val="single" w:color="auto" w:sz="4" w:space="0"/>
              <w:left w:val="single" w:color="auto" w:sz="4" w:space="0"/>
              <w:bottom w:val="single" w:color="auto" w:sz="4" w:space="0"/>
              <w:right w:val="single" w:color="auto" w:sz="4" w:space="0"/>
            </w:tcBorders>
            <w:tcMar>
              <w:top w:w="50" w:type="dxa"/>
              <w:left w:w="100" w:type="dxa"/>
            </w:tcMar>
            <w:vAlign w:val="center"/>
          </w:tcPr>
          <w:p w14:paraId="69888B1E">
            <w:pPr>
              <w:spacing w:after="0"/>
              <w:ind w:left="135"/>
            </w:pPr>
            <w:r>
              <w:rPr>
                <w:rFonts w:ascii="Times New Roman" w:hAnsi="Times New Roman"/>
                <w:color w:val="000000"/>
                <w:sz w:val="24"/>
              </w:rPr>
              <w:t>Решение текстовых задач</w:t>
            </w:r>
          </w:p>
        </w:tc>
        <w:tc>
          <w:tcPr>
            <w:tcW w:w="1011" w:type="dxa"/>
            <w:tcBorders>
              <w:top w:val="single" w:color="auto" w:sz="4" w:space="0"/>
              <w:left w:val="single" w:color="auto" w:sz="4" w:space="0"/>
              <w:bottom w:val="single" w:color="auto" w:sz="4" w:space="0"/>
              <w:right w:val="single" w:color="auto" w:sz="4" w:space="0"/>
            </w:tcBorders>
            <w:tcMar>
              <w:top w:w="50" w:type="dxa"/>
              <w:left w:w="100" w:type="dxa"/>
            </w:tcMar>
            <w:vAlign w:val="center"/>
          </w:tcPr>
          <w:p w14:paraId="364DDDCF">
            <w:pPr>
              <w:spacing w:after="0"/>
              <w:ind w:left="135"/>
              <w:jc w:val="center"/>
            </w:pPr>
            <w:r>
              <w:rPr>
                <w:rFonts w:ascii="Times New Roman" w:hAnsi="Times New Roman"/>
                <w:color w:val="000000"/>
                <w:sz w:val="24"/>
              </w:rPr>
              <w:t xml:space="preserve"> 20 </w:t>
            </w:r>
          </w:p>
        </w:tc>
        <w:tc>
          <w:tcPr>
            <w:tcW w:w="1738" w:type="dxa"/>
            <w:tcBorders>
              <w:top w:val="single" w:color="auto" w:sz="4" w:space="0"/>
              <w:left w:val="single" w:color="auto" w:sz="4" w:space="0"/>
              <w:bottom w:val="single" w:color="auto" w:sz="4" w:space="0"/>
              <w:right w:val="single" w:color="auto" w:sz="4" w:space="0"/>
            </w:tcBorders>
            <w:tcMar>
              <w:top w:w="50" w:type="dxa"/>
              <w:left w:w="100" w:type="dxa"/>
            </w:tcMar>
            <w:vAlign w:val="center"/>
          </w:tcPr>
          <w:p w14:paraId="644314DB">
            <w:pPr>
              <w:spacing w:after="0"/>
              <w:ind w:left="135"/>
              <w:jc w:val="center"/>
            </w:pPr>
          </w:p>
        </w:tc>
        <w:tc>
          <w:tcPr>
            <w:tcW w:w="1823" w:type="dxa"/>
            <w:tcBorders>
              <w:top w:val="single" w:color="auto" w:sz="4" w:space="0"/>
              <w:left w:val="single" w:color="auto" w:sz="4" w:space="0"/>
              <w:bottom w:val="single" w:color="auto" w:sz="4" w:space="0"/>
              <w:right w:val="single" w:color="auto" w:sz="4" w:space="0"/>
            </w:tcBorders>
            <w:tcMar>
              <w:top w:w="50" w:type="dxa"/>
              <w:left w:w="100" w:type="dxa"/>
            </w:tcMar>
            <w:vAlign w:val="center"/>
          </w:tcPr>
          <w:p w14:paraId="7C83FA69">
            <w:pPr>
              <w:spacing w:after="0"/>
              <w:ind w:left="135"/>
              <w:jc w:val="center"/>
            </w:pPr>
          </w:p>
        </w:tc>
        <w:tc>
          <w:tcPr>
            <w:tcW w:w="2741" w:type="dxa"/>
            <w:tcBorders>
              <w:top w:val="single" w:color="auto" w:sz="4" w:space="0"/>
              <w:left w:val="single" w:color="auto" w:sz="4" w:space="0"/>
              <w:bottom w:val="single" w:color="auto" w:sz="4" w:space="0"/>
              <w:right w:val="single" w:color="auto" w:sz="4" w:space="0"/>
            </w:tcBorders>
            <w:tcMar>
              <w:top w:w="50" w:type="dxa"/>
              <w:left w:w="100" w:type="dxa"/>
            </w:tcMar>
            <w:vAlign w:val="center"/>
          </w:tcPr>
          <w:p w14:paraId="6E2A7AB7">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"https://m.edsoo.ru/7f411f36"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411</w:t>
            </w:r>
            <w:r>
              <w:rPr>
                <w:rFonts w:ascii="Times New Roman" w:hAnsi="Times New Roman"/>
                <w:color w:val="0000FF"/>
                <w:u w:val="single"/>
              </w:rPr>
              <w:t>f</w:t>
            </w:r>
            <w:r>
              <w:rPr>
                <w:rFonts w:ascii="Times New Roman" w:hAnsi="Times New Roman"/>
                <w:color w:val="0000FF"/>
                <w:u w:val="single"/>
                <w:lang w:val="ru-RU"/>
              </w:rPr>
              <w:t>36</w:t>
            </w:r>
            <w:r>
              <w:rPr>
                <w:rFonts w:ascii="Times New Roman" w:hAnsi="Times New Roman"/>
                <w:color w:val="0000FF"/>
                <w:u w:val="single"/>
                <w:lang w:val="ru-RU"/>
              </w:rPr>
              <w:fldChar w:fldCharType="end"/>
            </w:r>
          </w:p>
        </w:tc>
      </w:tr>
      <w:tr w14:paraId="54543160">
        <w:tblPrEx>
          <w:tblCellMar>
            <w:top w:w="0" w:type="dxa"/>
            <w:left w:w="108" w:type="dxa"/>
            <w:bottom w:w="0" w:type="dxa"/>
            <w:right w:w="108" w:type="dxa"/>
          </w:tblCellMar>
        </w:tblPrEx>
        <w:trPr>
          <w:trHeight w:val="144" w:hRule="atLeast"/>
          <w:tblCellSpacing w:w="0" w:type="dxa"/>
        </w:trPr>
        <w:tc>
          <w:tcPr>
            <w:tcW w:w="0" w:type="auto"/>
            <w:gridSpan w:val="2"/>
            <w:tcBorders>
              <w:top w:val="single" w:color="auto" w:sz="4" w:space="0"/>
              <w:left w:val="single" w:color="auto" w:sz="4" w:space="0"/>
              <w:bottom w:val="single" w:color="auto" w:sz="4" w:space="0"/>
              <w:right w:val="single" w:color="auto" w:sz="4" w:space="0"/>
            </w:tcBorders>
            <w:tcMar>
              <w:top w:w="50" w:type="dxa"/>
              <w:left w:w="100" w:type="dxa"/>
            </w:tcMar>
            <w:vAlign w:val="center"/>
          </w:tcPr>
          <w:p w14:paraId="55AF8658">
            <w:pPr>
              <w:spacing w:after="0"/>
              <w:ind w:left="135"/>
            </w:pPr>
            <w:r>
              <w:rPr>
                <w:rFonts w:ascii="Times New Roman" w:hAnsi="Times New Roman"/>
                <w:color w:val="000000"/>
                <w:sz w:val="24"/>
              </w:rPr>
              <w:t>Итого по разделу</w:t>
            </w:r>
          </w:p>
        </w:tc>
        <w:tc>
          <w:tcPr>
            <w:tcW w:w="1589" w:type="dxa"/>
            <w:tcBorders>
              <w:top w:val="single" w:color="auto" w:sz="4" w:space="0"/>
              <w:left w:val="single" w:color="auto" w:sz="4" w:space="0"/>
              <w:bottom w:val="single" w:color="auto" w:sz="4" w:space="0"/>
              <w:right w:val="single" w:color="auto" w:sz="4" w:space="0"/>
            </w:tcBorders>
            <w:tcMar>
              <w:top w:w="50" w:type="dxa"/>
              <w:left w:w="100" w:type="dxa"/>
            </w:tcMar>
            <w:vAlign w:val="center"/>
          </w:tcPr>
          <w:p w14:paraId="49C1C00D">
            <w:pPr>
              <w:spacing w:after="0"/>
              <w:ind w:left="135"/>
              <w:jc w:val="center"/>
            </w:pPr>
            <w:r>
              <w:rPr>
                <w:rFonts w:ascii="Times New Roman" w:hAnsi="Times New Roman"/>
                <w:color w:val="000000"/>
                <w:sz w:val="24"/>
              </w:rPr>
              <w:t xml:space="preserve"> 20 </w:t>
            </w:r>
          </w:p>
        </w:tc>
        <w:tc>
          <w:tcPr>
            <w:tcW w:w="0" w:type="auto"/>
            <w:gridSpan w:val="3"/>
            <w:tcBorders>
              <w:top w:val="single" w:color="auto" w:sz="4" w:space="0"/>
              <w:left w:val="single" w:color="auto" w:sz="4" w:space="0"/>
              <w:bottom w:val="single" w:color="auto" w:sz="4" w:space="0"/>
              <w:right w:val="single" w:color="auto" w:sz="4" w:space="0"/>
            </w:tcBorders>
            <w:tcMar>
              <w:top w:w="50" w:type="dxa"/>
              <w:left w:w="100" w:type="dxa"/>
            </w:tcMar>
            <w:vAlign w:val="center"/>
          </w:tcPr>
          <w:p w14:paraId="28F183A6"/>
        </w:tc>
      </w:tr>
      <w:tr w14:paraId="6AEC3248">
        <w:tblPrEx>
          <w:tblCellMar>
            <w:top w:w="0" w:type="dxa"/>
            <w:left w:w="108" w:type="dxa"/>
            <w:bottom w:w="0" w:type="dxa"/>
            <w:right w:w="108" w:type="dxa"/>
          </w:tblCellMar>
        </w:tblPrEx>
        <w:trPr>
          <w:trHeight w:val="144" w:hRule="atLeast"/>
          <w:tblCellSpacing w:w="0" w:type="dxa"/>
        </w:trPr>
        <w:tc>
          <w:tcPr>
            <w:tcW w:w="0" w:type="auto"/>
            <w:gridSpan w:val="6"/>
            <w:tcBorders>
              <w:top w:val="single" w:color="auto" w:sz="4" w:space="0"/>
              <w:left w:val="single" w:color="auto" w:sz="4" w:space="0"/>
              <w:bottom w:val="single" w:color="auto" w:sz="4" w:space="0"/>
              <w:right w:val="single" w:color="auto" w:sz="4" w:space="0"/>
            </w:tcBorders>
            <w:tcMar>
              <w:top w:w="50" w:type="dxa"/>
              <w:left w:w="100" w:type="dxa"/>
            </w:tcMar>
            <w:vAlign w:val="center"/>
          </w:tcPr>
          <w:p w14:paraId="3CF700F3">
            <w:pPr>
              <w:spacing w:after="0"/>
              <w:ind w:left="135"/>
              <w:rPr>
                <w:lang w:val="ru-RU"/>
              </w:rPr>
            </w:pPr>
            <w:r>
              <w:rPr>
                <w:rFonts w:ascii="Times New Roman" w:hAnsi="Times New Roman"/>
                <w:b/>
                <w:color w:val="000000"/>
                <w:sz w:val="24"/>
                <w:lang w:val="ru-RU"/>
              </w:rPr>
              <w:t>Раздел 4.</w:t>
            </w:r>
            <w:r>
              <w:rPr>
                <w:rFonts w:ascii="Times New Roman" w:hAnsi="Times New Roman"/>
                <w:color w:val="000000"/>
                <w:sz w:val="24"/>
                <w:lang w:val="ru-RU"/>
              </w:rPr>
              <w:t xml:space="preserve"> </w:t>
            </w:r>
            <w:r>
              <w:rPr>
                <w:rFonts w:ascii="Times New Roman" w:hAnsi="Times New Roman"/>
                <w:b/>
                <w:color w:val="000000"/>
                <w:sz w:val="24"/>
                <w:lang w:val="ru-RU"/>
              </w:rPr>
              <w:t>Пространственные отношения и геометрические фигуры</w:t>
            </w:r>
          </w:p>
        </w:tc>
      </w:tr>
      <w:tr w14:paraId="11487092">
        <w:tblPrEx>
          <w:tblCellMar>
            <w:top w:w="0" w:type="dxa"/>
            <w:left w:w="108" w:type="dxa"/>
            <w:bottom w:w="0" w:type="dxa"/>
            <w:right w:w="108" w:type="dxa"/>
          </w:tblCellMar>
        </w:tblPrEx>
        <w:trPr>
          <w:trHeight w:val="144" w:hRule="atLeast"/>
          <w:tblCellSpacing w:w="0" w:type="dxa"/>
        </w:trPr>
        <w:tc>
          <w:tcPr>
            <w:tcW w:w="520" w:type="dxa"/>
            <w:tcBorders>
              <w:top w:val="single" w:color="auto" w:sz="4" w:space="0"/>
              <w:left w:val="single" w:color="auto" w:sz="4" w:space="0"/>
              <w:bottom w:val="single" w:color="auto" w:sz="4" w:space="0"/>
              <w:right w:val="single" w:color="auto" w:sz="4" w:space="0"/>
            </w:tcBorders>
            <w:tcMar>
              <w:top w:w="50" w:type="dxa"/>
              <w:left w:w="100" w:type="dxa"/>
            </w:tcMar>
            <w:vAlign w:val="center"/>
          </w:tcPr>
          <w:p w14:paraId="0251E35B">
            <w:pPr>
              <w:spacing w:after="0"/>
            </w:pPr>
            <w:r>
              <w:rPr>
                <w:rFonts w:ascii="Times New Roman" w:hAnsi="Times New Roman"/>
                <w:color w:val="000000"/>
                <w:sz w:val="24"/>
              </w:rPr>
              <w:t>4.1</w:t>
            </w:r>
          </w:p>
        </w:tc>
        <w:tc>
          <w:tcPr>
            <w:tcW w:w="2640" w:type="dxa"/>
            <w:tcBorders>
              <w:top w:val="single" w:color="auto" w:sz="4" w:space="0"/>
              <w:left w:val="single" w:color="auto" w:sz="4" w:space="0"/>
              <w:bottom w:val="single" w:color="auto" w:sz="4" w:space="0"/>
              <w:right w:val="single" w:color="auto" w:sz="4" w:space="0"/>
            </w:tcBorders>
            <w:tcMar>
              <w:top w:w="50" w:type="dxa"/>
              <w:left w:w="100" w:type="dxa"/>
            </w:tcMar>
            <w:vAlign w:val="center"/>
          </w:tcPr>
          <w:p w14:paraId="1A8BBC74">
            <w:pPr>
              <w:spacing w:after="0"/>
              <w:ind w:left="135"/>
            </w:pPr>
            <w:r>
              <w:rPr>
                <w:rFonts w:ascii="Times New Roman" w:hAnsi="Times New Roman"/>
                <w:color w:val="000000"/>
                <w:sz w:val="24"/>
              </w:rPr>
              <w:t>Геометрические фигуры</w:t>
            </w:r>
          </w:p>
        </w:tc>
        <w:tc>
          <w:tcPr>
            <w:tcW w:w="1011" w:type="dxa"/>
            <w:tcBorders>
              <w:top w:val="single" w:color="auto" w:sz="4" w:space="0"/>
              <w:left w:val="single" w:color="auto" w:sz="4" w:space="0"/>
              <w:bottom w:val="single" w:color="auto" w:sz="4" w:space="0"/>
              <w:right w:val="single" w:color="auto" w:sz="4" w:space="0"/>
            </w:tcBorders>
            <w:tcMar>
              <w:top w:w="50" w:type="dxa"/>
              <w:left w:w="100" w:type="dxa"/>
            </w:tcMar>
            <w:vAlign w:val="center"/>
          </w:tcPr>
          <w:p w14:paraId="7DC96FED">
            <w:pPr>
              <w:spacing w:after="0"/>
              <w:ind w:left="135"/>
              <w:jc w:val="center"/>
            </w:pPr>
            <w:r>
              <w:rPr>
                <w:rFonts w:ascii="Times New Roman" w:hAnsi="Times New Roman"/>
                <w:color w:val="000000"/>
                <w:sz w:val="24"/>
              </w:rPr>
              <w:t xml:space="preserve"> 12 </w:t>
            </w:r>
          </w:p>
        </w:tc>
        <w:tc>
          <w:tcPr>
            <w:tcW w:w="1738" w:type="dxa"/>
            <w:tcBorders>
              <w:top w:val="single" w:color="auto" w:sz="4" w:space="0"/>
              <w:left w:val="single" w:color="auto" w:sz="4" w:space="0"/>
              <w:bottom w:val="single" w:color="auto" w:sz="4" w:space="0"/>
              <w:right w:val="single" w:color="auto" w:sz="4" w:space="0"/>
            </w:tcBorders>
            <w:tcMar>
              <w:top w:w="50" w:type="dxa"/>
              <w:left w:w="100" w:type="dxa"/>
            </w:tcMar>
            <w:vAlign w:val="center"/>
          </w:tcPr>
          <w:p w14:paraId="33D7DA60">
            <w:pPr>
              <w:spacing w:after="0"/>
              <w:ind w:left="135"/>
              <w:jc w:val="center"/>
            </w:pPr>
          </w:p>
        </w:tc>
        <w:tc>
          <w:tcPr>
            <w:tcW w:w="1823" w:type="dxa"/>
            <w:tcBorders>
              <w:top w:val="single" w:color="auto" w:sz="4" w:space="0"/>
              <w:left w:val="single" w:color="auto" w:sz="4" w:space="0"/>
              <w:bottom w:val="single" w:color="auto" w:sz="4" w:space="0"/>
              <w:right w:val="single" w:color="auto" w:sz="4" w:space="0"/>
            </w:tcBorders>
            <w:tcMar>
              <w:top w:w="50" w:type="dxa"/>
              <w:left w:w="100" w:type="dxa"/>
            </w:tcMar>
            <w:vAlign w:val="center"/>
          </w:tcPr>
          <w:p w14:paraId="7AE15157">
            <w:pPr>
              <w:spacing w:after="0"/>
              <w:ind w:left="135"/>
              <w:jc w:val="center"/>
            </w:pPr>
          </w:p>
        </w:tc>
        <w:tc>
          <w:tcPr>
            <w:tcW w:w="2741" w:type="dxa"/>
            <w:tcBorders>
              <w:top w:val="single" w:color="auto" w:sz="4" w:space="0"/>
              <w:left w:val="single" w:color="auto" w:sz="4" w:space="0"/>
              <w:bottom w:val="single" w:color="auto" w:sz="4" w:space="0"/>
              <w:right w:val="single" w:color="auto" w:sz="4" w:space="0"/>
            </w:tcBorders>
            <w:tcMar>
              <w:top w:w="50" w:type="dxa"/>
              <w:left w:w="100" w:type="dxa"/>
            </w:tcMar>
            <w:vAlign w:val="center"/>
          </w:tcPr>
          <w:p w14:paraId="30FA66D9">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"https://m.edsoo.ru/7f411f36"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411</w:t>
            </w:r>
            <w:r>
              <w:rPr>
                <w:rFonts w:ascii="Times New Roman" w:hAnsi="Times New Roman"/>
                <w:color w:val="0000FF"/>
                <w:u w:val="single"/>
              </w:rPr>
              <w:t>f</w:t>
            </w:r>
            <w:r>
              <w:rPr>
                <w:rFonts w:ascii="Times New Roman" w:hAnsi="Times New Roman"/>
                <w:color w:val="0000FF"/>
                <w:u w:val="single"/>
                <w:lang w:val="ru-RU"/>
              </w:rPr>
              <w:t>36</w:t>
            </w:r>
            <w:r>
              <w:rPr>
                <w:rFonts w:ascii="Times New Roman" w:hAnsi="Times New Roman"/>
                <w:color w:val="0000FF"/>
                <w:u w:val="single"/>
                <w:lang w:val="ru-RU"/>
              </w:rPr>
              <w:fldChar w:fldCharType="end"/>
            </w:r>
          </w:p>
        </w:tc>
      </w:tr>
      <w:tr w14:paraId="3F994B84">
        <w:tblPrEx>
          <w:tblCellMar>
            <w:top w:w="0" w:type="dxa"/>
            <w:left w:w="108" w:type="dxa"/>
            <w:bottom w:w="0" w:type="dxa"/>
            <w:right w:w="108" w:type="dxa"/>
          </w:tblCellMar>
        </w:tblPrEx>
        <w:trPr>
          <w:trHeight w:val="144" w:hRule="atLeast"/>
          <w:tblCellSpacing w:w="0" w:type="dxa"/>
        </w:trPr>
        <w:tc>
          <w:tcPr>
            <w:tcW w:w="520" w:type="dxa"/>
            <w:tcBorders>
              <w:top w:val="single" w:color="auto" w:sz="4" w:space="0"/>
              <w:left w:val="single" w:color="auto" w:sz="4" w:space="0"/>
              <w:bottom w:val="single" w:color="auto" w:sz="4" w:space="0"/>
              <w:right w:val="single" w:color="auto" w:sz="4" w:space="0"/>
            </w:tcBorders>
            <w:tcMar>
              <w:top w:w="50" w:type="dxa"/>
              <w:left w:w="100" w:type="dxa"/>
            </w:tcMar>
            <w:vAlign w:val="center"/>
          </w:tcPr>
          <w:p w14:paraId="23134D6F">
            <w:pPr>
              <w:spacing w:after="0"/>
            </w:pPr>
            <w:r>
              <w:rPr>
                <w:rFonts w:ascii="Times New Roman" w:hAnsi="Times New Roman"/>
                <w:color w:val="000000"/>
                <w:sz w:val="24"/>
              </w:rPr>
              <w:t>4.2</w:t>
            </w:r>
          </w:p>
        </w:tc>
        <w:tc>
          <w:tcPr>
            <w:tcW w:w="2640" w:type="dxa"/>
            <w:tcBorders>
              <w:top w:val="single" w:color="auto" w:sz="4" w:space="0"/>
              <w:left w:val="single" w:color="auto" w:sz="4" w:space="0"/>
              <w:bottom w:val="single" w:color="auto" w:sz="4" w:space="0"/>
              <w:right w:val="single" w:color="auto" w:sz="4" w:space="0"/>
            </w:tcBorders>
            <w:tcMar>
              <w:top w:w="50" w:type="dxa"/>
              <w:left w:w="100" w:type="dxa"/>
            </w:tcMar>
            <w:vAlign w:val="center"/>
          </w:tcPr>
          <w:p w14:paraId="368E5E3C">
            <w:pPr>
              <w:spacing w:after="0"/>
              <w:ind w:left="135"/>
            </w:pPr>
            <w:r>
              <w:rPr>
                <w:rFonts w:ascii="Times New Roman" w:hAnsi="Times New Roman"/>
                <w:color w:val="000000"/>
                <w:sz w:val="24"/>
              </w:rPr>
              <w:t>Геометрические величины</w:t>
            </w:r>
          </w:p>
        </w:tc>
        <w:tc>
          <w:tcPr>
            <w:tcW w:w="1011" w:type="dxa"/>
            <w:tcBorders>
              <w:top w:val="single" w:color="auto" w:sz="4" w:space="0"/>
              <w:left w:val="single" w:color="auto" w:sz="4" w:space="0"/>
              <w:bottom w:val="single" w:color="auto" w:sz="4" w:space="0"/>
              <w:right w:val="single" w:color="auto" w:sz="4" w:space="0"/>
            </w:tcBorders>
            <w:tcMar>
              <w:top w:w="50" w:type="dxa"/>
              <w:left w:w="100" w:type="dxa"/>
            </w:tcMar>
            <w:vAlign w:val="center"/>
          </w:tcPr>
          <w:p w14:paraId="0EC20582">
            <w:pPr>
              <w:spacing w:after="0"/>
              <w:ind w:left="135"/>
              <w:jc w:val="center"/>
            </w:pPr>
            <w:r>
              <w:rPr>
                <w:rFonts w:ascii="Times New Roman" w:hAnsi="Times New Roman"/>
                <w:color w:val="000000"/>
                <w:sz w:val="24"/>
              </w:rPr>
              <w:t xml:space="preserve"> 8 </w:t>
            </w:r>
          </w:p>
        </w:tc>
        <w:tc>
          <w:tcPr>
            <w:tcW w:w="1738" w:type="dxa"/>
            <w:tcBorders>
              <w:top w:val="single" w:color="auto" w:sz="4" w:space="0"/>
              <w:left w:val="single" w:color="auto" w:sz="4" w:space="0"/>
              <w:bottom w:val="single" w:color="auto" w:sz="4" w:space="0"/>
              <w:right w:val="single" w:color="auto" w:sz="4" w:space="0"/>
            </w:tcBorders>
            <w:tcMar>
              <w:top w:w="50" w:type="dxa"/>
              <w:left w:w="100" w:type="dxa"/>
            </w:tcMar>
            <w:vAlign w:val="center"/>
          </w:tcPr>
          <w:p w14:paraId="4459FA4F">
            <w:pPr>
              <w:spacing w:after="0"/>
              <w:ind w:left="135"/>
              <w:jc w:val="center"/>
            </w:pPr>
          </w:p>
        </w:tc>
        <w:tc>
          <w:tcPr>
            <w:tcW w:w="1823" w:type="dxa"/>
            <w:tcBorders>
              <w:top w:val="single" w:color="auto" w:sz="4" w:space="0"/>
              <w:left w:val="single" w:color="auto" w:sz="4" w:space="0"/>
              <w:bottom w:val="single" w:color="auto" w:sz="4" w:space="0"/>
              <w:right w:val="single" w:color="auto" w:sz="4" w:space="0"/>
            </w:tcBorders>
            <w:tcMar>
              <w:top w:w="50" w:type="dxa"/>
              <w:left w:w="100" w:type="dxa"/>
            </w:tcMar>
            <w:vAlign w:val="center"/>
          </w:tcPr>
          <w:p w14:paraId="4AE47760">
            <w:pPr>
              <w:spacing w:after="0"/>
              <w:ind w:left="135"/>
              <w:jc w:val="center"/>
            </w:pPr>
          </w:p>
        </w:tc>
        <w:tc>
          <w:tcPr>
            <w:tcW w:w="2741" w:type="dxa"/>
            <w:tcBorders>
              <w:top w:val="single" w:color="auto" w:sz="4" w:space="0"/>
              <w:left w:val="single" w:color="auto" w:sz="4" w:space="0"/>
              <w:bottom w:val="single" w:color="auto" w:sz="4" w:space="0"/>
              <w:right w:val="single" w:color="auto" w:sz="4" w:space="0"/>
            </w:tcBorders>
            <w:tcMar>
              <w:top w:w="50" w:type="dxa"/>
              <w:left w:w="100" w:type="dxa"/>
            </w:tcMar>
            <w:vAlign w:val="center"/>
          </w:tcPr>
          <w:p w14:paraId="39C46D13">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"https://m.edsoo.ru/7f411f36"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411</w:t>
            </w:r>
            <w:r>
              <w:rPr>
                <w:rFonts w:ascii="Times New Roman" w:hAnsi="Times New Roman"/>
                <w:color w:val="0000FF"/>
                <w:u w:val="single"/>
              </w:rPr>
              <w:t>f</w:t>
            </w:r>
            <w:r>
              <w:rPr>
                <w:rFonts w:ascii="Times New Roman" w:hAnsi="Times New Roman"/>
                <w:color w:val="0000FF"/>
                <w:u w:val="single"/>
                <w:lang w:val="ru-RU"/>
              </w:rPr>
              <w:t>36</w:t>
            </w:r>
            <w:r>
              <w:rPr>
                <w:rFonts w:ascii="Times New Roman" w:hAnsi="Times New Roman"/>
                <w:color w:val="0000FF"/>
                <w:u w:val="single"/>
                <w:lang w:val="ru-RU"/>
              </w:rPr>
              <w:fldChar w:fldCharType="end"/>
            </w:r>
          </w:p>
        </w:tc>
      </w:tr>
      <w:tr w14:paraId="4CD7D073">
        <w:tblPrEx>
          <w:tblCellMar>
            <w:top w:w="0" w:type="dxa"/>
            <w:left w:w="108" w:type="dxa"/>
            <w:bottom w:w="0" w:type="dxa"/>
            <w:right w:w="108" w:type="dxa"/>
          </w:tblCellMar>
        </w:tblPrEx>
        <w:trPr>
          <w:trHeight w:val="144" w:hRule="atLeast"/>
          <w:tblCellSpacing w:w="0" w:type="dxa"/>
        </w:trPr>
        <w:tc>
          <w:tcPr>
            <w:tcW w:w="0" w:type="auto"/>
            <w:gridSpan w:val="2"/>
            <w:tcBorders>
              <w:top w:val="single" w:color="auto" w:sz="4" w:space="0"/>
              <w:left w:val="single" w:color="auto" w:sz="4" w:space="0"/>
              <w:bottom w:val="single" w:color="auto" w:sz="4" w:space="0"/>
              <w:right w:val="single" w:color="auto" w:sz="4" w:space="0"/>
            </w:tcBorders>
            <w:tcMar>
              <w:top w:w="50" w:type="dxa"/>
              <w:left w:w="100" w:type="dxa"/>
            </w:tcMar>
            <w:vAlign w:val="center"/>
          </w:tcPr>
          <w:p w14:paraId="76F2EA15">
            <w:pPr>
              <w:spacing w:after="0"/>
              <w:ind w:left="135"/>
            </w:pPr>
            <w:r>
              <w:rPr>
                <w:rFonts w:ascii="Times New Roman" w:hAnsi="Times New Roman"/>
                <w:color w:val="000000"/>
                <w:sz w:val="24"/>
              </w:rPr>
              <w:t>Итого по разделу</w:t>
            </w:r>
          </w:p>
        </w:tc>
        <w:tc>
          <w:tcPr>
            <w:tcW w:w="1589" w:type="dxa"/>
            <w:tcBorders>
              <w:top w:val="single" w:color="auto" w:sz="4" w:space="0"/>
              <w:left w:val="single" w:color="auto" w:sz="4" w:space="0"/>
              <w:bottom w:val="single" w:color="auto" w:sz="4" w:space="0"/>
              <w:right w:val="single" w:color="auto" w:sz="4" w:space="0"/>
            </w:tcBorders>
            <w:tcMar>
              <w:top w:w="50" w:type="dxa"/>
              <w:left w:w="100" w:type="dxa"/>
            </w:tcMar>
            <w:vAlign w:val="center"/>
          </w:tcPr>
          <w:p w14:paraId="600B0D61">
            <w:pPr>
              <w:spacing w:after="0"/>
              <w:ind w:left="135"/>
              <w:jc w:val="center"/>
            </w:pPr>
            <w:r>
              <w:rPr>
                <w:rFonts w:ascii="Times New Roman" w:hAnsi="Times New Roman"/>
                <w:color w:val="000000"/>
                <w:sz w:val="24"/>
              </w:rPr>
              <w:t xml:space="preserve"> 20 </w:t>
            </w:r>
          </w:p>
        </w:tc>
        <w:tc>
          <w:tcPr>
            <w:tcW w:w="0" w:type="auto"/>
            <w:gridSpan w:val="3"/>
            <w:tcBorders>
              <w:top w:val="single" w:color="auto" w:sz="4" w:space="0"/>
              <w:left w:val="single" w:color="auto" w:sz="4" w:space="0"/>
              <w:bottom w:val="single" w:color="auto" w:sz="4" w:space="0"/>
              <w:right w:val="single" w:color="auto" w:sz="4" w:space="0"/>
            </w:tcBorders>
            <w:tcMar>
              <w:top w:w="50" w:type="dxa"/>
              <w:left w:w="100" w:type="dxa"/>
            </w:tcMar>
            <w:vAlign w:val="center"/>
          </w:tcPr>
          <w:p w14:paraId="230D35DB"/>
        </w:tc>
      </w:tr>
      <w:tr w14:paraId="46662DBE">
        <w:tblPrEx>
          <w:tblCellMar>
            <w:top w:w="0" w:type="dxa"/>
            <w:left w:w="108" w:type="dxa"/>
            <w:bottom w:w="0" w:type="dxa"/>
            <w:right w:w="108" w:type="dxa"/>
          </w:tblCellMar>
        </w:tblPrEx>
        <w:trPr>
          <w:trHeight w:val="144" w:hRule="atLeast"/>
          <w:tblCellSpacing w:w="0" w:type="dxa"/>
        </w:trPr>
        <w:tc>
          <w:tcPr>
            <w:tcW w:w="0" w:type="auto"/>
            <w:gridSpan w:val="6"/>
            <w:tcBorders>
              <w:top w:val="single" w:color="auto" w:sz="4" w:space="0"/>
              <w:left w:val="single" w:color="auto" w:sz="4" w:space="0"/>
              <w:bottom w:val="single" w:color="auto" w:sz="4" w:space="0"/>
              <w:right w:val="single" w:color="auto" w:sz="4" w:space="0"/>
            </w:tcBorders>
            <w:tcMar>
              <w:top w:w="50" w:type="dxa"/>
              <w:left w:w="100" w:type="dxa"/>
            </w:tcMar>
            <w:vAlign w:val="center"/>
          </w:tcPr>
          <w:p w14:paraId="0E64A6F8">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14:paraId="538A654D">
        <w:tblPrEx>
          <w:tblCellMar>
            <w:top w:w="0" w:type="dxa"/>
            <w:left w:w="108" w:type="dxa"/>
            <w:bottom w:w="0" w:type="dxa"/>
            <w:right w:w="108" w:type="dxa"/>
          </w:tblCellMar>
        </w:tblPrEx>
        <w:trPr>
          <w:trHeight w:val="144" w:hRule="atLeast"/>
          <w:tblCellSpacing w:w="0" w:type="dxa"/>
        </w:trPr>
        <w:tc>
          <w:tcPr>
            <w:tcW w:w="520" w:type="dxa"/>
            <w:tcBorders>
              <w:top w:val="single" w:color="auto" w:sz="4" w:space="0"/>
              <w:left w:val="single" w:color="auto" w:sz="4" w:space="0"/>
              <w:bottom w:val="single" w:color="auto" w:sz="4" w:space="0"/>
              <w:right w:val="single" w:color="auto" w:sz="4" w:space="0"/>
            </w:tcBorders>
            <w:tcMar>
              <w:top w:w="50" w:type="dxa"/>
              <w:left w:w="100" w:type="dxa"/>
            </w:tcMar>
            <w:vAlign w:val="center"/>
          </w:tcPr>
          <w:p w14:paraId="58F5ADF6">
            <w:pPr>
              <w:spacing w:after="0"/>
            </w:pPr>
            <w:r>
              <w:rPr>
                <w:rFonts w:ascii="Times New Roman" w:hAnsi="Times New Roman"/>
                <w:color w:val="000000"/>
                <w:sz w:val="24"/>
              </w:rPr>
              <w:t>5.1</w:t>
            </w:r>
          </w:p>
        </w:tc>
        <w:tc>
          <w:tcPr>
            <w:tcW w:w="2640" w:type="dxa"/>
            <w:tcBorders>
              <w:top w:val="single" w:color="auto" w:sz="4" w:space="0"/>
              <w:left w:val="single" w:color="auto" w:sz="4" w:space="0"/>
              <w:bottom w:val="single" w:color="auto" w:sz="4" w:space="0"/>
              <w:right w:val="single" w:color="auto" w:sz="4" w:space="0"/>
            </w:tcBorders>
            <w:tcMar>
              <w:top w:w="50" w:type="dxa"/>
              <w:left w:w="100" w:type="dxa"/>
            </w:tcMar>
            <w:vAlign w:val="center"/>
          </w:tcPr>
          <w:p w14:paraId="641F8B56">
            <w:pPr>
              <w:spacing w:after="0"/>
              <w:ind w:left="135"/>
            </w:pPr>
            <w:r>
              <w:rPr>
                <w:rFonts w:ascii="Times New Roman" w:hAnsi="Times New Roman"/>
                <w:color w:val="000000"/>
                <w:sz w:val="24"/>
              </w:rPr>
              <w:t>Математическая информация</w:t>
            </w:r>
          </w:p>
        </w:tc>
        <w:tc>
          <w:tcPr>
            <w:tcW w:w="1011" w:type="dxa"/>
            <w:tcBorders>
              <w:top w:val="single" w:color="auto" w:sz="4" w:space="0"/>
              <w:left w:val="single" w:color="auto" w:sz="4" w:space="0"/>
              <w:bottom w:val="single" w:color="auto" w:sz="4" w:space="0"/>
              <w:right w:val="single" w:color="auto" w:sz="4" w:space="0"/>
            </w:tcBorders>
            <w:tcMar>
              <w:top w:w="50" w:type="dxa"/>
              <w:left w:w="100" w:type="dxa"/>
            </w:tcMar>
            <w:vAlign w:val="center"/>
          </w:tcPr>
          <w:p w14:paraId="29313B55">
            <w:pPr>
              <w:spacing w:after="0"/>
              <w:ind w:left="135"/>
              <w:jc w:val="center"/>
            </w:pPr>
            <w:r>
              <w:rPr>
                <w:rFonts w:ascii="Times New Roman" w:hAnsi="Times New Roman"/>
                <w:color w:val="000000"/>
                <w:sz w:val="24"/>
              </w:rPr>
              <w:t xml:space="preserve"> 15 </w:t>
            </w:r>
          </w:p>
        </w:tc>
        <w:tc>
          <w:tcPr>
            <w:tcW w:w="1738" w:type="dxa"/>
            <w:tcBorders>
              <w:top w:val="single" w:color="auto" w:sz="4" w:space="0"/>
              <w:left w:val="single" w:color="auto" w:sz="4" w:space="0"/>
              <w:bottom w:val="single" w:color="auto" w:sz="4" w:space="0"/>
              <w:right w:val="single" w:color="auto" w:sz="4" w:space="0"/>
            </w:tcBorders>
            <w:tcMar>
              <w:top w:w="50" w:type="dxa"/>
              <w:left w:w="100" w:type="dxa"/>
            </w:tcMar>
            <w:vAlign w:val="center"/>
          </w:tcPr>
          <w:p w14:paraId="60BE0498">
            <w:pPr>
              <w:spacing w:after="0"/>
              <w:ind w:left="135"/>
              <w:jc w:val="center"/>
            </w:pPr>
          </w:p>
        </w:tc>
        <w:tc>
          <w:tcPr>
            <w:tcW w:w="1823" w:type="dxa"/>
            <w:tcBorders>
              <w:top w:val="single" w:color="auto" w:sz="4" w:space="0"/>
              <w:left w:val="single" w:color="auto" w:sz="4" w:space="0"/>
              <w:bottom w:val="single" w:color="auto" w:sz="4" w:space="0"/>
              <w:right w:val="single" w:color="auto" w:sz="4" w:space="0"/>
            </w:tcBorders>
            <w:tcMar>
              <w:top w:w="50" w:type="dxa"/>
              <w:left w:w="100" w:type="dxa"/>
            </w:tcMar>
            <w:vAlign w:val="center"/>
          </w:tcPr>
          <w:p w14:paraId="74C31774">
            <w:pPr>
              <w:spacing w:after="0"/>
              <w:ind w:left="135"/>
              <w:jc w:val="center"/>
            </w:pPr>
          </w:p>
        </w:tc>
        <w:tc>
          <w:tcPr>
            <w:tcW w:w="2741" w:type="dxa"/>
            <w:tcBorders>
              <w:top w:val="single" w:color="auto" w:sz="4" w:space="0"/>
              <w:left w:val="single" w:color="auto" w:sz="4" w:space="0"/>
              <w:bottom w:val="single" w:color="auto" w:sz="4" w:space="0"/>
              <w:right w:val="single" w:color="auto" w:sz="4" w:space="0"/>
            </w:tcBorders>
            <w:tcMar>
              <w:top w:w="50" w:type="dxa"/>
              <w:left w:w="100" w:type="dxa"/>
            </w:tcMar>
            <w:vAlign w:val="center"/>
          </w:tcPr>
          <w:p w14:paraId="7B67ADFB">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"https://m.edsoo.ru/7f411f36"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411</w:t>
            </w:r>
            <w:r>
              <w:rPr>
                <w:rFonts w:ascii="Times New Roman" w:hAnsi="Times New Roman"/>
                <w:color w:val="0000FF"/>
                <w:u w:val="single"/>
              </w:rPr>
              <w:t>f</w:t>
            </w:r>
            <w:r>
              <w:rPr>
                <w:rFonts w:ascii="Times New Roman" w:hAnsi="Times New Roman"/>
                <w:color w:val="0000FF"/>
                <w:u w:val="single"/>
                <w:lang w:val="ru-RU"/>
              </w:rPr>
              <w:t>36</w:t>
            </w:r>
            <w:r>
              <w:rPr>
                <w:rFonts w:ascii="Times New Roman" w:hAnsi="Times New Roman"/>
                <w:color w:val="0000FF"/>
                <w:u w:val="single"/>
                <w:lang w:val="ru-RU"/>
              </w:rPr>
              <w:fldChar w:fldCharType="end"/>
            </w:r>
          </w:p>
        </w:tc>
      </w:tr>
      <w:tr w14:paraId="6BF30A55">
        <w:tblPrEx>
          <w:tblCellMar>
            <w:top w:w="0" w:type="dxa"/>
            <w:left w:w="108" w:type="dxa"/>
            <w:bottom w:w="0" w:type="dxa"/>
            <w:right w:w="108" w:type="dxa"/>
          </w:tblCellMar>
        </w:tblPrEx>
        <w:trPr>
          <w:trHeight w:val="144" w:hRule="atLeast"/>
          <w:tblCellSpacing w:w="0" w:type="dxa"/>
        </w:trPr>
        <w:tc>
          <w:tcPr>
            <w:tcW w:w="0" w:type="auto"/>
            <w:gridSpan w:val="2"/>
            <w:tcBorders>
              <w:top w:val="single" w:color="auto" w:sz="4" w:space="0"/>
              <w:left w:val="single" w:color="auto" w:sz="4" w:space="0"/>
              <w:bottom w:val="single" w:color="auto" w:sz="4" w:space="0"/>
              <w:right w:val="single" w:color="auto" w:sz="4" w:space="0"/>
            </w:tcBorders>
            <w:tcMar>
              <w:top w:w="50" w:type="dxa"/>
              <w:left w:w="100" w:type="dxa"/>
            </w:tcMar>
            <w:vAlign w:val="center"/>
          </w:tcPr>
          <w:p w14:paraId="7F5D2332">
            <w:pPr>
              <w:spacing w:after="0"/>
              <w:ind w:left="135"/>
            </w:pPr>
            <w:r>
              <w:rPr>
                <w:rFonts w:ascii="Times New Roman" w:hAnsi="Times New Roman"/>
                <w:color w:val="000000"/>
                <w:sz w:val="24"/>
              </w:rPr>
              <w:t>Итого по разделу</w:t>
            </w:r>
          </w:p>
        </w:tc>
        <w:tc>
          <w:tcPr>
            <w:tcW w:w="1589" w:type="dxa"/>
            <w:tcBorders>
              <w:top w:val="single" w:color="auto" w:sz="4" w:space="0"/>
              <w:left w:val="single" w:color="auto" w:sz="4" w:space="0"/>
              <w:bottom w:val="single" w:color="auto" w:sz="4" w:space="0"/>
              <w:right w:val="single" w:color="auto" w:sz="4" w:space="0"/>
            </w:tcBorders>
            <w:tcMar>
              <w:top w:w="50" w:type="dxa"/>
              <w:left w:w="100" w:type="dxa"/>
            </w:tcMar>
            <w:vAlign w:val="center"/>
          </w:tcPr>
          <w:p w14:paraId="331C2868">
            <w:pPr>
              <w:spacing w:after="0"/>
              <w:ind w:left="135"/>
              <w:jc w:val="center"/>
            </w:pPr>
            <w:r>
              <w:rPr>
                <w:rFonts w:ascii="Times New Roman" w:hAnsi="Times New Roman"/>
                <w:color w:val="000000"/>
                <w:sz w:val="24"/>
              </w:rPr>
              <w:t xml:space="preserve"> 15 </w:t>
            </w:r>
          </w:p>
        </w:tc>
        <w:tc>
          <w:tcPr>
            <w:tcW w:w="0" w:type="auto"/>
            <w:gridSpan w:val="3"/>
            <w:tcBorders>
              <w:top w:val="single" w:color="auto" w:sz="4" w:space="0"/>
              <w:left w:val="single" w:color="auto" w:sz="4" w:space="0"/>
              <w:bottom w:val="single" w:color="auto" w:sz="4" w:space="0"/>
              <w:right w:val="single" w:color="auto" w:sz="4" w:space="0"/>
            </w:tcBorders>
            <w:tcMar>
              <w:top w:w="50" w:type="dxa"/>
              <w:left w:w="100" w:type="dxa"/>
            </w:tcMar>
            <w:vAlign w:val="center"/>
          </w:tcPr>
          <w:p w14:paraId="5A46DF58"/>
        </w:tc>
      </w:tr>
      <w:tr w14:paraId="75768ABB">
        <w:tblPrEx>
          <w:tblCellMar>
            <w:top w:w="0" w:type="dxa"/>
            <w:left w:w="108" w:type="dxa"/>
            <w:bottom w:w="0" w:type="dxa"/>
            <w:right w:w="108" w:type="dxa"/>
          </w:tblCellMar>
        </w:tblPrEx>
        <w:trPr>
          <w:trHeight w:val="144" w:hRule="atLeast"/>
          <w:tblCellSpacing w:w="0" w:type="dxa"/>
        </w:trPr>
        <w:tc>
          <w:tcPr>
            <w:tcW w:w="0" w:type="auto"/>
            <w:gridSpan w:val="2"/>
            <w:tcBorders>
              <w:top w:val="single" w:color="auto" w:sz="4" w:space="0"/>
              <w:left w:val="single" w:color="auto" w:sz="4" w:space="0"/>
              <w:bottom w:val="single" w:color="auto" w:sz="4" w:space="0"/>
              <w:right w:val="single" w:color="auto" w:sz="4" w:space="0"/>
            </w:tcBorders>
            <w:tcMar>
              <w:top w:w="50" w:type="dxa"/>
              <w:left w:w="100" w:type="dxa"/>
            </w:tcMar>
            <w:vAlign w:val="center"/>
          </w:tcPr>
          <w:p w14:paraId="65E05723">
            <w:pPr>
              <w:spacing w:after="0"/>
              <w:ind w:left="135"/>
            </w:pPr>
            <w:r>
              <w:rPr>
                <w:rFonts w:ascii="Times New Roman" w:hAnsi="Times New Roman"/>
                <w:color w:val="000000"/>
                <w:sz w:val="24"/>
              </w:rPr>
              <w:t>Повторение пройденного материала</w:t>
            </w:r>
          </w:p>
        </w:tc>
        <w:tc>
          <w:tcPr>
            <w:tcW w:w="1589" w:type="dxa"/>
            <w:tcBorders>
              <w:top w:val="single" w:color="auto" w:sz="4" w:space="0"/>
              <w:left w:val="single" w:color="auto" w:sz="4" w:space="0"/>
              <w:bottom w:val="single" w:color="auto" w:sz="4" w:space="0"/>
              <w:right w:val="single" w:color="auto" w:sz="4" w:space="0"/>
            </w:tcBorders>
            <w:tcMar>
              <w:top w:w="50" w:type="dxa"/>
              <w:left w:w="100" w:type="dxa"/>
            </w:tcMar>
            <w:vAlign w:val="center"/>
          </w:tcPr>
          <w:p w14:paraId="6A7BC815">
            <w:pPr>
              <w:spacing w:after="0"/>
              <w:ind w:left="135"/>
              <w:jc w:val="center"/>
            </w:pPr>
            <w:r>
              <w:rPr>
                <w:rFonts w:ascii="Times New Roman" w:hAnsi="Times New Roman"/>
                <w:color w:val="000000"/>
                <w:sz w:val="24"/>
              </w:rPr>
              <w:t xml:space="preserve"> 14 </w:t>
            </w:r>
          </w:p>
        </w:tc>
        <w:tc>
          <w:tcPr>
            <w:tcW w:w="1738" w:type="dxa"/>
            <w:tcBorders>
              <w:top w:val="single" w:color="auto" w:sz="4" w:space="0"/>
              <w:left w:val="single" w:color="auto" w:sz="4" w:space="0"/>
              <w:bottom w:val="single" w:color="auto" w:sz="4" w:space="0"/>
              <w:right w:val="single" w:color="auto" w:sz="4" w:space="0"/>
            </w:tcBorders>
            <w:tcMar>
              <w:top w:w="50" w:type="dxa"/>
              <w:left w:w="100" w:type="dxa"/>
            </w:tcMar>
            <w:vAlign w:val="center"/>
          </w:tcPr>
          <w:p w14:paraId="29B7BCD3">
            <w:pPr>
              <w:spacing w:after="0"/>
              <w:ind w:left="135"/>
              <w:jc w:val="center"/>
            </w:pPr>
          </w:p>
        </w:tc>
        <w:tc>
          <w:tcPr>
            <w:tcW w:w="1823" w:type="dxa"/>
            <w:tcBorders>
              <w:top w:val="single" w:color="auto" w:sz="4" w:space="0"/>
              <w:left w:val="single" w:color="auto" w:sz="4" w:space="0"/>
              <w:bottom w:val="single" w:color="auto" w:sz="4" w:space="0"/>
              <w:right w:val="single" w:color="auto" w:sz="4" w:space="0"/>
            </w:tcBorders>
            <w:tcMar>
              <w:top w:w="50" w:type="dxa"/>
              <w:left w:w="100" w:type="dxa"/>
            </w:tcMar>
            <w:vAlign w:val="center"/>
          </w:tcPr>
          <w:p w14:paraId="08D3B369">
            <w:pPr>
              <w:spacing w:after="0"/>
              <w:ind w:left="135"/>
              <w:jc w:val="center"/>
            </w:pPr>
            <w:r>
              <w:rPr>
                <w:rFonts w:ascii="Times New Roman" w:hAnsi="Times New Roman"/>
                <w:color w:val="000000"/>
                <w:sz w:val="24"/>
              </w:rPr>
              <w:t xml:space="preserve"> 2 </w:t>
            </w:r>
          </w:p>
        </w:tc>
        <w:tc>
          <w:tcPr>
            <w:tcW w:w="2741" w:type="dxa"/>
            <w:tcBorders>
              <w:top w:val="single" w:color="auto" w:sz="4" w:space="0"/>
              <w:left w:val="single" w:color="auto" w:sz="4" w:space="0"/>
              <w:bottom w:val="single" w:color="auto" w:sz="4" w:space="0"/>
              <w:right w:val="single" w:color="auto" w:sz="4" w:space="0"/>
            </w:tcBorders>
            <w:tcMar>
              <w:top w:w="50" w:type="dxa"/>
              <w:left w:w="100" w:type="dxa"/>
            </w:tcMar>
            <w:vAlign w:val="center"/>
          </w:tcPr>
          <w:p w14:paraId="3C9684EF">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"https://m.edsoo.ru/7f411f36"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411</w:t>
            </w:r>
            <w:r>
              <w:rPr>
                <w:rFonts w:ascii="Times New Roman" w:hAnsi="Times New Roman"/>
                <w:color w:val="0000FF"/>
                <w:u w:val="single"/>
              </w:rPr>
              <w:t>f</w:t>
            </w:r>
            <w:r>
              <w:rPr>
                <w:rFonts w:ascii="Times New Roman" w:hAnsi="Times New Roman"/>
                <w:color w:val="0000FF"/>
                <w:u w:val="single"/>
                <w:lang w:val="ru-RU"/>
              </w:rPr>
              <w:t>36</w:t>
            </w:r>
            <w:r>
              <w:rPr>
                <w:rFonts w:ascii="Times New Roman" w:hAnsi="Times New Roman"/>
                <w:color w:val="0000FF"/>
                <w:u w:val="single"/>
                <w:lang w:val="ru-RU"/>
              </w:rPr>
              <w:fldChar w:fldCharType="end"/>
            </w:r>
          </w:p>
        </w:tc>
      </w:tr>
      <w:tr w14:paraId="0814FDC4">
        <w:tblPrEx>
          <w:tblCellMar>
            <w:top w:w="0" w:type="dxa"/>
            <w:left w:w="108" w:type="dxa"/>
            <w:bottom w:w="0" w:type="dxa"/>
            <w:right w:w="108" w:type="dxa"/>
          </w:tblCellMar>
        </w:tblPrEx>
        <w:trPr>
          <w:trHeight w:val="144" w:hRule="atLeast"/>
          <w:tblCellSpacing w:w="0" w:type="dxa"/>
        </w:trPr>
        <w:tc>
          <w:tcPr>
            <w:tcW w:w="0" w:type="auto"/>
            <w:gridSpan w:val="2"/>
            <w:tcBorders>
              <w:top w:val="single" w:color="auto" w:sz="4" w:space="0"/>
              <w:left w:val="single" w:color="auto" w:sz="4" w:space="0"/>
              <w:bottom w:val="single" w:color="auto" w:sz="4" w:space="0"/>
              <w:right w:val="single" w:color="auto" w:sz="4" w:space="0"/>
            </w:tcBorders>
            <w:tcMar>
              <w:top w:w="50" w:type="dxa"/>
              <w:left w:w="100" w:type="dxa"/>
            </w:tcMar>
            <w:vAlign w:val="center"/>
          </w:tcPr>
          <w:p w14:paraId="5FB513D4">
            <w:pPr>
              <w:spacing w:after="0"/>
              <w:ind w:left="135"/>
              <w:rPr>
                <w:lang w:val="ru-RU"/>
              </w:rPr>
            </w:pPr>
            <w:r>
              <w:rPr>
                <w:rFonts w:ascii="Times New Roman" w:hAnsi="Times New Roman"/>
                <w:color w:val="000000"/>
                <w:sz w:val="24"/>
                <w:lang w:val="ru-RU"/>
              </w:rPr>
              <w:t>Итоговый контроль (контрольные и проверочные работы)</w:t>
            </w:r>
          </w:p>
        </w:tc>
        <w:tc>
          <w:tcPr>
            <w:tcW w:w="1589" w:type="dxa"/>
            <w:tcBorders>
              <w:top w:val="single" w:color="auto" w:sz="4" w:space="0"/>
              <w:left w:val="single" w:color="auto" w:sz="4" w:space="0"/>
              <w:bottom w:val="single" w:color="auto" w:sz="4" w:space="0"/>
              <w:right w:val="single" w:color="auto" w:sz="4" w:space="0"/>
            </w:tcBorders>
            <w:tcMar>
              <w:top w:w="50" w:type="dxa"/>
              <w:left w:w="100" w:type="dxa"/>
            </w:tcMar>
            <w:vAlign w:val="center"/>
          </w:tcPr>
          <w:p w14:paraId="40C69B6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38" w:type="dxa"/>
            <w:tcBorders>
              <w:top w:val="single" w:color="auto" w:sz="4" w:space="0"/>
              <w:left w:val="single" w:color="auto" w:sz="4" w:space="0"/>
              <w:bottom w:val="single" w:color="auto" w:sz="4" w:space="0"/>
              <w:right w:val="single" w:color="auto" w:sz="4" w:space="0"/>
            </w:tcBorders>
            <w:tcMar>
              <w:top w:w="50" w:type="dxa"/>
              <w:left w:w="100" w:type="dxa"/>
            </w:tcMar>
            <w:vAlign w:val="center"/>
          </w:tcPr>
          <w:p w14:paraId="1E45CEFD">
            <w:pPr>
              <w:spacing w:after="0"/>
              <w:ind w:left="135"/>
              <w:jc w:val="center"/>
            </w:pPr>
            <w:r>
              <w:rPr>
                <w:rFonts w:ascii="Times New Roman" w:hAnsi="Times New Roman"/>
                <w:color w:val="000000"/>
                <w:sz w:val="24"/>
              </w:rPr>
              <w:t xml:space="preserve"> 7 </w:t>
            </w:r>
          </w:p>
        </w:tc>
        <w:tc>
          <w:tcPr>
            <w:tcW w:w="1823" w:type="dxa"/>
            <w:tcBorders>
              <w:top w:val="single" w:color="auto" w:sz="4" w:space="0"/>
              <w:left w:val="single" w:color="auto" w:sz="4" w:space="0"/>
              <w:bottom w:val="single" w:color="auto" w:sz="4" w:space="0"/>
              <w:right w:val="single" w:color="auto" w:sz="4" w:space="0"/>
            </w:tcBorders>
            <w:tcMar>
              <w:top w:w="50" w:type="dxa"/>
              <w:left w:w="100" w:type="dxa"/>
            </w:tcMar>
            <w:vAlign w:val="center"/>
          </w:tcPr>
          <w:p w14:paraId="77227555">
            <w:pPr>
              <w:spacing w:after="0"/>
              <w:ind w:left="135"/>
              <w:jc w:val="center"/>
            </w:pPr>
          </w:p>
        </w:tc>
        <w:tc>
          <w:tcPr>
            <w:tcW w:w="2741" w:type="dxa"/>
            <w:tcBorders>
              <w:top w:val="single" w:color="auto" w:sz="4" w:space="0"/>
              <w:left w:val="single" w:color="auto" w:sz="4" w:space="0"/>
              <w:bottom w:val="single" w:color="auto" w:sz="4" w:space="0"/>
              <w:right w:val="single" w:color="auto" w:sz="4" w:space="0"/>
            </w:tcBorders>
            <w:tcMar>
              <w:top w:w="50" w:type="dxa"/>
              <w:left w:w="100" w:type="dxa"/>
            </w:tcMar>
            <w:vAlign w:val="center"/>
          </w:tcPr>
          <w:p w14:paraId="7FFC2B45">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"https://m.edsoo.ru/7f411f36"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411</w:t>
            </w:r>
            <w:r>
              <w:rPr>
                <w:rFonts w:ascii="Times New Roman" w:hAnsi="Times New Roman"/>
                <w:color w:val="0000FF"/>
                <w:u w:val="single"/>
              </w:rPr>
              <w:t>f</w:t>
            </w:r>
            <w:r>
              <w:rPr>
                <w:rFonts w:ascii="Times New Roman" w:hAnsi="Times New Roman"/>
                <w:color w:val="0000FF"/>
                <w:u w:val="single"/>
                <w:lang w:val="ru-RU"/>
              </w:rPr>
              <w:t>36</w:t>
            </w:r>
            <w:r>
              <w:rPr>
                <w:rFonts w:ascii="Times New Roman" w:hAnsi="Times New Roman"/>
                <w:color w:val="0000FF"/>
                <w:u w:val="single"/>
                <w:lang w:val="ru-RU"/>
              </w:rPr>
              <w:fldChar w:fldCharType="end"/>
            </w:r>
          </w:p>
        </w:tc>
      </w:tr>
      <w:tr w14:paraId="48517756">
        <w:tblPrEx>
          <w:tblCellMar>
            <w:top w:w="0" w:type="dxa"/>
            <w:left w:w="108" w:type="dxa"/>
            <w:bottom w:w="0" w:type="dxa"/>
            <w:right w:w="108" w:type="dxa"/>
          </w:tblCellMar>
        </w:tblPrEx>
        <w:trPr>
          <w:trHeight w:val="144" w:hRule="atLeast"/>
          <w:tblCellSpacing w:w="0" w:type="dxa"/>
        </w:trPr>
        <w:tc>
          <w:tcPr>
            <w:tcW w:w="0" w:type="auto"/>
            <w:gridSpan w:val="2"/>
            <w:tcBorders>
              <w:top w:val="single" w:color="auto" w:sz="4" w:space="0"/>
              <w:left w:val="single" w:color="auto" w:sz="4" w:space="0"/>
              <w:bottom w:val="single" w:color="auto" w:sz="4" w:space="0"/>
              <w:right w:val="single" w:color="auto" w:sz="4" w:space="0"/>
            </w:tcBorders>
            <w:tcMar>
              <w:top w:w="50" w:type="dxa"/>
              <w:left w:w="100" w:type="dxa"/>
            </w:tcMar>
            <w:vAlign w:val="center"/>
          </w:tcPr>
          <w:p w14:paraId="2857F9E2">
            <w:pPr>
              <w:spacing w:after="0"/>
              <w:ind w:left="135"/>
              <w:rPr>
                <w:lang w:val="ru-RU"/>
              </w:rPr>
            </w:pPr>
            <w:r>
              <w:rPr>
                <w:rFonts w:ascii="Times New Roman" w:hAnsi="Times New Roman"/>
                <w:color w:val="000000"/>
                <w:sz w:val="24"/>
                <w:lang w:val="ru-RU"/>
              </w:rPr>
              <w:t>ОБЩЕЕ КОЛИЧЕСТВО ЧАСОВ ПО ПРОГРАММЕ</w:t>
            </w:r>
          </w:p>
        </w:tc>
        <w:tc>
          <w:tcPr>
            <w:tcW w:w="1589" w:type="dxa"/>
            <w:tcBorders>
              <w:top w:val="single" w:color="auto" w:sz="4" w:space="0"/>
              <w:left w:val="single" w:color="auto" w:sz="4" w:space="0"/>
              <w:bottom w:val="single" w:color="auto" w:sz="4" w:space="0"/>
              <w:right w:val="single" w:color="auto" w:sz="4" w:space="0"/>
            </w:tcBorders>
            <w:tcMar>
              <w:top w:w="50" w:type="dxa"/>
              <w:left w:w="100" w:type="dxa"/>
            </w:tcMar>
            <w:vAlign w:val="center"/>
          </w:tcPr>
          <w:p w14:paraId="521A16FC">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738" w:type="dxa"/>
            <w:tcBorders>
              <w:top w:val="single" w:color="auto" w:sz="4" w:space="0"/>
              <w:left w:val="single" w:color="auto" w:sz="4" w:space="0"/>
              <w:bottom w:val="single" w:color="auto" w:sz="4" w:space="0"/>
              <w:right w:val="single" w:color="auto" w:sz="4" w:space="0"/>
            </w:tcBorders>
            <w:tcMar>
              <w:top w:w="50" w:type="dxa"/>
              <w:left w:w="100" w:type="dxa"/>
            </w:tcMar>
            <w:vAlign w:val="center"/>
          </w:tcPr>
          <w:p w14:paraId="4DF0B11D">
            <w:pPr>
              <w:spacing w:after="0"/>
              <w:ind w:left="135"/>
              <w:jc w:val="center"/>
            </w:pPr>
            <w:r>
              <w:rPr>
                <w:rFonts w:ascii="Times New Roman" w:hAnsi="Times New Roman"/>
                <w:color w:val="000000"/>
                <w:sz w:val="24"/>
              </w:rPr>
              <w:t xml:space="preserve"> 7 </w:t>
            </w:r>
          </w:p>
        </w:tc>
        <w:tc>
          <w:tcPr>
            <w:tcW w:w="1823" w:type="dxa"/>
            <w:tcBorders>
              <w:top w:val="single" w:color="auto" w:sz="4" w:space="0"/>
              <w:left w:val="single" w:color="auto" w:sz="4" w:space="0"/>
              <w:bottom w:val="single" w:color="auto" w:sz="4" w:space="0"/>
              <w:right w:val="single" w:color="auto" w:sz="4" w:space="0"/>
            </w:tcBorders>
            <w:tcMar>
              <w:top w:w="50" w:type="dxa"/>
              <w:left w:w="100" w:type="dxa"/>
            </w:tcMar>
            <w:vAlign w:val="center"/>
          </w:tcPr>
          <w:p w14:paraId="25C79122">
            <w:pPr>
              <w:spacing w:after="0"/>
              <w:ind w:left="135"/>
              <w:jc w:val="center"/>
            </w:pPr>
            <w:r>
              <w:rPr>
                <w:rFonts w:ascii="Times New Roman" w:hAnsi="Times New Roman"/>
                <w:color w:val="000000"/>
                <w:sz w:val="24"/>
              </w:rPr>
              <w:t xml:space="preserve"> 2 </w:t>
            </w:r>
          </w:p>
        </w:tc>
        <w:tc>
          <w:tcPr>
            <w:tcW w:w="2741" w:type="dxa"/>
            <w:tcBorders>
              <w:top w:val="single" w:color="auto" w:sz="4" w:space="0"/>
              <w:left w:val="single" w:color="auto" w:sz="4" w:space="0"/>
              <w:bottom w:val="single" w:color="auto" w:sz="4" w:space="0"/>
              <w:right w:val="single" w:color="auto" w:sz="4" w:space="0"/>
            </w:tcBorders>
            <w:tcMar>
              <w:top w:w="50" w:type="dxa"/>
              <w:left w:w="100" w:type="dxa"/>
            </w:tcMar>
            <w:vAlign w:val="center"/>
          </w:tcPr>
          <w:p w14:paraId="741798E5"/>
        </w:tc>
      </w:tr>
    </w:tbl>
    <w:p w14:paraId="5D9EC401">
      <w:pPr>
        <w:sectPr>
          <w:pgSz w:w="16383" w:h="11906" w:orient="landscape"/>
          <w:pgMar w:top="1134" w:right="850" w:bottom="1134" w:left="1701" w:header="720" w:footer="720" w:gutter="0"/>
          <w:cols w:space="720" w:num="1"/>
        </w:sectPr>
      </w:pPr>
    </w:p>
    <w:p w14:paraId="59AFB4FE">
      <w:pPr>
        <w:sectPr>
          <w:pgSz w:w="16383" w:h="11906" w:orient="landscape"/>
          <w:pgMar w:top="1134" w:right="850" w:bottom="1134" w:left="1701" w:header="720" w:footer="720" w:gutter="0"/>
          <w:cols w:space="720" w:num="1"/>
        </w:sectPr>
      </w:pPr>
      <w:bookmarkStart w:id="9" w:name="block-11563349"/>
    </w:p>
    <w:bookmarkEnd w:id="9"/>
    <w:p w14:paraId="545CBB8E">
      <w:pPr>
        <w:spacing w:after="0"/>
        <w:ind w:left="120"/>
      </w:pPr>
      <w:r>
        <w:rPr>
          <w:rFonts w:ascii="Times New Roman" w:hAnsi="Times New Roman"/>
          <w:b/>
          <w:color w:val="000000"/>
          <w:sz w:val="28"/>
          <w:lang w:val="ru-RU"/>
        </w:rPr>
        <w:t xml:space="preserve"> ВАРИАНТ 1. ПОУРОЧНОЕ ПЛАНИРОВАНИЕ ДЛЯ ПЕДАГОГОВ, ИСПОЛЬЗУЮЩИХ УЧЕБНИК «МАТЕМАТИКА. </w:t>
      </w:r>
      <w:r>
        <w:rPr>
          <w:rFonts w:ascii="Times New Roman" w:hAnsi="Times New Roman"/>
          <w:b/>
          <w:color w:val="000000"/>
          <w:sz w:val="28"/>
        </w:rPr>
        <w:t xml:space="preserve">1-4 КЛАСС В 2 ЧАСТЯХ. М.И. МОРО И ДР.» </w:t>
      </w:r>
    </w:p>
    <w:p w14:paraId="4A527FBE">
      <w:pPr>
        <w:spacing w:after="0"/>
        <w:ind w:left="120"/>
      </w:pPr>
      <w:r>
        <w:rPr>
          <w:rFonts w:ascii="Times New Roman" w:hAnsi="Times New Roman"/>
          <w:b/>
          <w:color w:val="000000"/>
          <w:sz w:val="28"/>
        </w:rPr>
        <w:t xml:space="preserve"> 1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13"/>
        <w:gridCol w:w="3876"/>
        <w:gridCol w:w="1061"/>
        <w:gridCol w:w="1127"/>
        <w:gridCol w:w="1193"/>
        <w:gridCol w:w="914"/>
        <w:gridCol w:w="4961"/>
      </w:tblGrid>
      <w:tr w14:paraId="550660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4" w:type="dxa"/>
            <w:vMerge w:val="restart"/>
            <w:tcMar>
              <w:top w:w="50" w:type="dxa"/>
              <w:left w:w="100" w:type="dxa"/>
            </w:tcMar>
            <w:vAlign w:val="center"/>
          </w:tcPr>
          <w:p w14:paraId="290AFD7F">
            <w:pPr>
              <w:spacing w:after="0"/>
              <w:ind w:left="135"/>
            </w:pPr>
            <w:r>
              <w:rPr>
                <w:rFonts w:ascii="Times New Roman" w:hAnsi="Times New Roman"/>
                <w:b/>
                <w:color w:val="000000"/>
                <w:sz w:val="24"/>
              </w:rPr>
              <w:t xml:space="preserve">№ п/п </w:t>
            </w:r>
          </w:p>
          <w:p w14:paraId="02E153C0">
            <w:pPr>
              <w:spacing w:after="0"/>
              <w:ind w:left="135"/>
            </w:pPr>
          </w:p>
        </w:tc>
        <w:tc>
          <w:tcPr>
            <w:tcW w:w="3168" w:type="dxa"/>
            <w:vMerge w:val="restart"/>
            <w:tcMar>
              <w:top w:w="50" w:type="dxa"/>
              <w:left w:w="100" w:type="dxa"/>
            </w:tcMar>
            <w:vAlign w:val="center"/>
          </w:tcPr>
          <w:p w14:paraId="7BF6BC04">
            <w:pPr>
              <w:spacing w:after="0"/>
              <w:ind w:left="135"/>
            </w:pPr>
            <w:r>
              <w:rPr>
                <w:rFonts w:ascii="Times New Roman" w:hAnsi="Times New Roman"/>
                <w:b/>
                <w:color w:val="000000"/>
                <w:sz w:val="24"/>
              </w:rPr>
              <w:t xml:space="preserve">Тема урока </w:t>
            </w:r>
          </w:p>
          <w:p w14:paraId="6409BBC9">
            <w:pPr>
              <w:spacing w:after="0"/>
              <w:ind w:left="135"/>
            </w:pPr>
          </w:p>
        </w:tc>
        <w:tc>
          <w:tcPr>
            <w:tcW w:w="0" w:type="auto"/>
            <w:gridSpan w:val="3"/>
            <w:tcMar>
              <w:top w:w="50" w:type="dxa"/>
              <w:left w:w="100" w:type="dxa"/>
            </w:tcMar>
            <w:vAlign w:val="center"/>
          </w:tcPr>
          <w:p w14:paraId="1F347B55">
            <w:pPr>
              <w:spacing w:after="0"/>
            </w:pPr>
            <w:r>
              <w:rPr>
                <w:rFonts w:ascii="Times New Roman" w:hAnsi="Times New Roman"/>
                <w:b/>
                <w:color w:val="000000"/>
                <w:sz w:val="24"/>
              </w:rPr>
              <w:t>Количество часов</w:t>
            </w:r>
          </w:p>
        </w:tc>
        <w:tc>
          <w:tcPr>
            <w:tcW w:w="1225" w:type="dxa"/>
            <w:vMerge w:val="restart"/>
            <w:tcMar>
              <w:top w:w="50" w:type="dxa"/>
              <w:left w:w="100" w:type="dxa"/>
            </w:tcMar>
            <w:vAlign w:val="center"/>
          </w:tcPr>
          <w:p w14:paraId="5B5D1BC9">
            <w:pPr>
              <w:spacing w:after="0"/>
              <w:ind w:left="135"/>
            </w:pPr>
            <w:r>
              <w:rPr>
                <w:rFonts w:ascii="Times New Roman" w:hAnsi="Times New Roman"/>
                <w:b/>
                <w:color w:val="000000"/>
                <w:sz w:val="24"/>
              </w:rPr>
              <w:t xml:space="preserve">Дата изучения </w:t>
            </w:r>
          </w:p>
          <w:p w14:paraId="019D21A0">
            <w:pPr>
              <w:spacing w:after="0"/>
              <w:ind w:left="135"/>
            </w:pPr>
          </w:p>
        </w:tc>
        <w:tc>
          <w:tcPr>
            <w:tcW w:w="1939" w:type="dxa"/>
            <w:vMerge w:val="restart"/>
            <w:tcMar>
              <w:top w:w="50" w:type="dxa"/>
              <w:left w:w="100" w:type="dxa"/>
            </w:tcMar>
            <w:vAlign w:val="center"/>
          </w:tcPr>
          <w:p w14:paraId="4A3AA44E">
            <w:pPr>
              <w:spacing w:after="0"/>
              <w:ind w:left="135"/>
            </w:pPr>
            <w:r>
              <w:rPr>
                <w:rFonts w:ascii="Times New Roman" w:hAnsi="Times New Roman"/>
                <w:b/>
                <w:color w:val="000000"/>
                <w:sz w:val="24"/>
              </w:rPr>
              <w:t xml:space="preserve">Электронные цифровые образовательные ресурсы </w:t>
            </w:r>
          </w:p>
          <w:p w14:paraId="62636DB5">
            <w:pPr>
              <w:spacing w:after="0"/>
              <w:ind w:left="135"/>
            </w:pPr>
          </w:p>
        </w:tc>
      </w:tr>
      <w:tr w14:paraId="159FB5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1FAE8646"/>
        </w:tc>
        <w:tc>
          <w:tcPr>
            <w:tcW w:w="0" w:type="auto"/>
            <w:vMerge w:val="continue"/>
            <w:tcBorders>
              <w:top w:val="nil"/>
            </w:tcBorders>
            <w:tcMar>
              <w:top w:w="50" w:type="dxa"/>
              <w:left w:w="100" w:type="dxa"/>
            </w:tcMar>
          </w:tcPr>
          <w:p w14:paraId="0F1E6C87"/>
        </w:tc>
        <w:tc>
          <w:tcPr>
            <w:tcW w:w="798" w:type="dxa"/>
            <w:tcMar>
              <w:top w:w="50" w:type="dxa"/>
              <w:left w:w="100" w:type="dxa"/>
            </w:tcMar>
            <w:vAlign w:val="center"/>
          </w:tcPr>
          <w:p w14:paraId="6D020A5C">
            <w:pPr>
              <w:spacing w:after="0"/>
              <w:ind w:left="135"/>
            </w:pPr>
            <w:r>
              <w:rPr>
                <w:rFonts w:ascii="Times New Roman" w:hAnsi="Times New Roman"/>
                <w:b/>
                <w:color w:val="000000"/>
                <w:sz w:val="24"/>
              </w:rPr>
              <w:t xml:space="preserve">Всего </w:t>
            </w:r>
          </w:p>
          <w:p w14:paraId="18C707D3">
            <w:pPr>
              <w:spacing w:after="0"/>
              <w:ind w:left="135"/>
            </w:pPr>
          </w:p>
        </w:tc>
        <w:tc>
          <w:tcPr>
            <w:tcW w:w="1490" w:type="dxa"/>
            <w:tcMar>
              <w:top w:w="50" w:type="dxa"/>
              <w:left w:w="100" w:type="dxa"/>
            </w:tcMar>
            <w:vAlign w:val="center"/>
          </w:tcPr>
          <w:p w14:paraId="1FC7927A">
            <w:pPr>
              <w:spacing w:after="0"/>
              <w:ind w:left="135"/>
            </w:pPr>
            <w:r>
              <w:rPr>
                <w:rFonts w:ascii="Times New Roman" w:hAnsi="Times New Roman"/>
                <w:b/>
                <w:color w:val="000000"/>
                <w:sz w:val="24"/>
              </w:rPr>
              <w:t xml:space="preserve">Контрольные работы </w:t>
            </w:r>
          </w:p>
          <w:p w14:paraId="45E89D0C">
            <w:pPr>
              <w:spacing w:after="0"/>
              <w:ind w:left="135"/>
            </w:pPr>
          </w:p>
        </w:tc>
        <w:tc>
          <w:tcPr>
            <w:tcW w:w="1592" w:type="dxa"/>
            <w:tcMar>
              <w:top w:w="50" w:type="dxa"/>
              <w:left w:w="100" w:type="dxa"/>
            </w:tcMar>
            <w:vAlign w:val="center"/>
          </w:tcPr>
          <w:p w14:paraId="71D82D0C">
            <w:pPr>
              <w:spacing w:after="0"/>
              <w:ind w:left="135"/>
            </w:pPr>
            <w:r>
              <w:rPr>
                <w:rFonts w:ascii="Times New Roman" w:hAnsi="Times New Roman"/>
                <w:b/>
                <w:color w:val="000000"/>
                <w:sz w:val="24"/>
              </w:rPr>
              <w:t xml:space="preserve">Практические работы </w:t>
            </w:r>
          </w:p>
          <w:p w14:paraId="5C3B5855">
            <w:pPr>
              <w:spacing w:after="0"/>
              <w:ind w:left="135"/>
            </w:pPr>
          </w:p>
        </w:tc>
        <w:tc>
          <w:tcPr>
            <w:tcW w:w="0" w:type="auto"/>
            <w:vMerge w:val="continue"/>
            <w:tcBorders>
              <w:top w:val="nil"/>
            </w:tcBorders>
            <w:tcMar>
              <w:top w:w="50" w:type="dxa"/>
              <w:left w:w="100" w:type="dxa"/>
            </w:tcMar>
          </w:tcPr>
          <w:p w14:paraId="16A31CB4"/>
        </w:tc>
        <w:tc>
          <w:tcPr>
            <w:tcW w:w="0" w:type="auto"/>
            <w:vMerge w:val="continue"/>
            <w:tcBorders>
              <w:top w:val="nil"/>
            </w:tcBorders>
            <w:tcMar>
              <w:top w:w="50" w:type="dxa"/>
              <w:left w:w="100" w:type="dxa"/>
            </w:tcMar>
          </w:tcPr>
          <w:p w14:paraId="14B317BC"/>
        </w:tc>
      </w:tr>
      <w:tr w14:paraId="178379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4" w:type="dxa"/>
            <w:tcMar>
              <w:top w:w="50" w:type="dxa"/>
              <w:left w:w="100" w:type="dxa"/>
            </w:tcMar>
            <w:vAlign w:val="center"/>
          </w:tcPr>
          <w:p w14:paraId="5B4D881C">
            <w:pPr>
              <w:spacing w:after="0"/>
            </w:pPr>
            <w:r>
              <w:rPr>
                <w:rFonts w:ascii="Times New Roman" w:hAnsi="Times New Roman"/>
                <w:color w:val="000000"/>
                <w:sz w:val="24"/>
              </w:rPr>
              <w:t>1</w:t>
            </w:r>
          </w:p>
        </w:tc>
        <w:tc>
          <w:tcPr>
            <w:tcW w:w="3168" w:type="dxa"/>
            <w:tcMar>
              <w:top w:w="50" w:type="dxa"/>
              <w:left w:w="100" w:type="dxa"/>
            </w:tcMar>
            <w:vAlign w:val="center"/>
          </w:tcPr>
          <w:p w14:paraId="1F51D0F7">
            <w:pPr>
              <w:spacing w:after="0"/>
              <w:ind w:left="135"/>
            </w:pPr>
            <w:r>
              <w:rPr>
                <w:rFonts w:ascii="Times New Roman" w:hAnsi="Times New Roman"/>
                <w:color w:val="000000"/>
                <w:sz w:val="24"/>
              </w:rPr>
              <w:t>Подготовка к изучению чисел.</w:t>
            </w:r>
          </w:p>
        </w:tc>
        <w:tc>
          <w:tcPr>
            <w:tcW w:w="798" w:type="dxa"/>
            <w:tcMar>
              <w:top w:w="50" w:type="dxa"/>
              <w:left w:w="100" w:type="dxa"/>
            </w:tcMar>
            <w:vAlign w:val="center"/>
          </w:tcPr>
          <w:p w14:paraId="7E710A51">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14:paraId="5D21C3EC">
            <w:pPr>
              <w:spacing w:after="0"/>
              <w:ind w:left="135"/>
              <w:jc w:val="center"/>
            </w:pPr>
          </w:p>
        </w:tc>
        <w:tc>
          <w:tcPr>
            <w:tcW w:w="1592" w:type="dxa"/>
            <w:tcMar>
              <w:top w:w="50" w:type="dxa"/>
              <w:left w:w="100" w:type="dxa"/>
            </w:tcMar>
            <w:vAlign w:val="center"/>
          </w:tcPr>
          <w:p w14:paraId="58EF98C9">
            <w:pPr>
              <w:spacing w:after="0"/>
              <w:ind w:left="135"/>
              <w:jc w:val="center"/>
            </w:pPr>
          </w:p>
        </w:tc>
        <w:tc>
          <w:tcPr>
            <w:tcW w:w="1225" w:type="dxa"/>
            <w:tcMar>
              <w:top w:w="50" w:type="dxa"/>
              <w:left w:w="100" w:type="dxa"/>
            </w:tcMar>
            <w:vAlign w:val="center"/>
          </w:tcPr>
          <w:p w14:paraId="7662C77E">
            <w:pPr>
              <w:spacing w:after="0"/>
              <w:ind w:left="135"/>
            </w:pPr>
          </w:p>
        </w:tc>
        <w:tc>
          <w:tcPr>
            <w:tcW w:w="1939" w:type="dxa"/>
            <w:tcMar>
              <w:top w:w="50" w:type="dxa"/>
              <w:left w:w="100" w:type="dxa"/>
            </w:tcMar>
            <w:vAlign w:val="center"/>
          </w:tcPr>
          <w:p w14:paraId="562A467D">
            <w:pPr>
              <w:spacing w:after="0"/>
              <w:ind w:left="135"/>
            </w:pPr>
            <w:r>
              <w:fldChar w:fldCharType="begin"/>
            </w:r>
            <w:r>
              <w:instrText xml:space="preserve"> HYPERLINK "https://resh.edu.ru/subject/lesson/5088/start/305512/" \h </w:instrText>
            </w:r>
            <w:r>
              <w:fldChar w:fldCharType="separate"/>
            </w:r>
            <w:r>
              <w:rPr>
                <w:rFonts w:ascii="Times New Roman" w:hAnsi="Times New Roman"/>
                <w:color w:val="0000FF"/>
                <w:u w:val="single"/>
              </w:rPr>
              <w:t>https://resh.edu.ru/subject/lesson/5088/start/305512/</w:t>
            </w:r>
            <w:r>
              <w:rPr>
                <w:rFonts w:ascii="Times New Roman" w:hAnsi="Times New Roman"/>
                <w:color w:val="0000FF"/>
                <w:u w:val="single"/>
              </w:rPr>
              <w:fldChar w:fldCharType="end"/>
            </w:r>
          </w:p>
        </w:tc>
      </w:tr>
      <w:tr w14:paraId="3430AB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4" w:type="dxa"/>
            <w:tcMar>
              <w:top w:w="50" w:type="dxa"/>
              <w:left w:w="100" w:type="dxa"/>
            </w:tcMar>
            <w:vAlign w:val="center"/>
          </w:tcPr>
          <w:p w14:paraId="0F9FE38B">
            <w:pPr>
              <w:spacing w:after="0"/>
            </w:pPr>
            <w:r>
              <w:rPr>
                <w:rFonts w:ascii="Times New Roman" w:hAnsi="Times New Roman"/>
                <w:color w:val="000000"/>
                <w:sz w:val="24"/>
              </w:rPr>
              <w:t>2</w:t>
            </w:r>
          </w:p>
        </w:tc>
        <w:tc>
          <w:tcPr>
            <w:tcW w:w="3168" w:type="dxa"/>
            <w:tcMar>
              <w:top w:w="50" w:type="dxa"/>
              <w:left w:w="100" w:type="dxa"/>
            </w:tcMar>
            <w:vAlign w:val="center"/>
          </w:tcPr>
          <w:p w14:paraId="56C5195F">
            <w:pPr>
              <w:spacing w:after="0"/>
              <w:ind w:left="135"/>
              <w:rPr>
                <w:lang w:val="ru-RU"/>
              </w:rPr>
            </w:pPr>
            <w:r>
              <w:rPr>
                <w:rFonts w:ascii="Times New Roman" w:hAnsi="Times New Roman"/>
                <w:color w:val="000000"/>
                <w:sz w:val="24"/>
                <w:lang w:val="ru-RU"/>
              </w:rPr>
              <w:t>Порядковый счёт. Первый, второй, третий…</w:t>
            </w:r>
          </w:p>
        </w:tc>
        <w:tc>
          <w:tcPr>
            <w:tcW w:w="798" w:type="dxa"/>
            <w:tcMar>
              <w:top w:w="50" w:type="dxa"/>
              <w:left w:w="100" w:type="dxa"/>
            </w:tcMar>
            <w:vAlign w:val="center"/>
          </w:tcPr>
          <w:p w14:paraId="2ABDCF6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14:paraId="0D53525B">
            <w:pPr>
              <w:spacing w:after="0"/>
              <w:ind w:left="135"/>
              <w:jc w:val="center"/>
            </w:pPr>
          </w:p>
        </w:tc>
        <w:tc>
          <w:tcPr>
            <w:tcW w:w="1592" w:type="dxa"/>
            <w:tcMar>
              <w:top w:w="50" w:type="dxa"/>
              <w:left w:w="100" w:type="dxa"/>
            </w:tcMar>
            <w:vAlign w:val="center"/>
          </w:tcPr>
          <w:p w14:paraId="6CF62614">
            <w:pPr>
              <w:spacing w:after="0"/>
              <w:ind w:left="135"/>
              <w:jc w:val="center"/>
            </w:pPr>
          </w:p>
        </w:tc>
        <w:tc>
          <w:tcPr>
            <w:tcW w:w="1225" w:type="dxa"/>
            <w:tcMar>
              <w:top w:w="50" w:type="dxa"/>
              <w:left w:w="100" w:type="dxa"/>
            </w:tcMar>
            <w:vAlign w:val="center"/>
          </w:tcPr>
          <w:p w14:paraId="1827E31E">
            <w:pPr>
              <w:spacing w:after="0"/>
              <w:ind w:left="135"/>
            </w:pPr>
          </w:p>
        </w:tc>
        <w:tc>
          <w:tcPr>
            <w:tcW w:w="1939" w:type="dxa"/>
            <w:tcMar>
              <w:top w:w="50" w:type="dxa"/>
              <w:left w:w="100" w:type="dxa"/>
            </w:tcMar>
            <w:vAlign w:val="center"/>
          </w:tcPr>
          <w:p w14:paraId="594CEF1F">
            <w:pPr>
              <w:spacing w:after="0"/>
              <w:ind w:left="135"/>
            </w:pPr>
            <w:r>
              <w:fldChar w:fldCharType="begin"/>
            </w:r>
            <w:r>
              <w:instrText xml:space="preserve"> HYPERLINK "https://resh.edu.ru/subject/lesson/5088/start/305512/" \h </w:instrText>
            </w:r>
            <w:r>
              <w:fldChar w:fldCharType="separate"/>
            </w:r>
            <w:r>
              <w:rPr>
                <w:rFonts w:ascii="Times New Roman" w:hAnsi="Times New Roman"/>
                <w:color w:val="0000FF"/>
                <w:u w:val="single"/>
              </w:rPr>
              <w:t>https://resh.edu.ru/subject/lesson/5088/start/305512/</w:t>
            </w:r>
            <w:r>
              <w:rPr>
                <w:rFonts w:ascii="Times New Roman" w:hAnsi="Times New Roman"/>
                <w:color w:val="0000FF"/>
                <w:u w:val="single"/>
              </w:rPr>
              <w:fldChar w:fldCharType="end"/>
            </w:r>
          </w:p>
        </w:tc>
      </w:tr>
      <w:tr w14:paraId="21458F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4" w:type="dxa"/>
            <w:tcMar>
              <w:top w:w="50" w:type="dxa"/>
              <w:left w:w="100" w:type="dxa"/>
            </w:tcMar>
            <w:vAlign w:val="center"/>
          </w:tcPr>
          <w:p w14:paraId="28FF02F6">
            <w:pPr>
              <w:spacing w:after="0"/>
            </w:pPr>
            <w:r>
              <w:rPr>
                <w:rFonts w:ascii="Times New Roman" w:hAnsi="Times New Roman"/>
                <w:color w:val="000000"/>
                <w:sz w:val="24"/>
              </w:rPr>
              <w:t>3</w:t>
            </w:r>
          </w:p>
        </w:tc>
        <w:tc>
          <w:tcPr>
            <w:tcW w:w="3168" w:type="dxa"/>
            <w:tcMar>
              <w:top w:w="50" w:type="dxa"/>
              <w:left w:w="100" w:type="dxa"/>
            </w:tcMar>
            <w:vAlign w:val="center"/>
          </w:tcPr>
          <w:p w14:paraId="2DD1E85D">
            <w:pPr>
              <w:spacing w:after="0"/>
              <w:ind w:left="135"/>
            </w:pPr>
            <w:r>
              <w:rPr>
                <w:rFonts w:ascii="Times New Roman" w:hAnsi="Times New Roman"/>
                <w:color w:val="000000"/>
                <w:sz w:val="24"/>
                <w:lang w:val="ru-RU"/>
              </w:rPr>
              <w:t xml:space="preserve">Расположение предметов и объектов на плоскости, в пространстве: слева/справа, сверху/снизу; установление пространственных отношений. </w:t>
            </w:r>
            <w:r>
              <w:rPr>
                <w:rFonts w:ascii="Times New Roman" w:hAnsi="Times New Roman"/>
                <w:color w:val="000000"/>
                <w:sz w:val="24"/>
              </w:rPr>
              <w:t>Вверху. Внизу. Слева. Справа</w:t>
            </w:r>
          </w:p>
        </w:tc>
        <w:tc>
          <w:tcPr>
            <w:tcW w:w="798" w:type="dxa"/>
            <w:tcMar>
              <w:top w:w="50" w:type="dxa"/>
              <w:left w:w="100" w:type="dxa"/>
            </w:tcMar>
            <w:vAlign w:val="center"/>
          </w:tcPr>
          <w:p w14:paraId="1E152BB8">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14:paraId="1150D3D4">
            <w:pPr>
              <w:spacing w:after="0"/>
              <w:ind w:left="135"/>
              <w:jc w:val="center"/>
            </w:pPr>
          </w:p>
        </w:tc>
        <w:tc>
          <w:tcPr>
            <w:tcW w:w="1592" w:type="dxa"/>
            <w:tcMar>
              <w:top w:w="50" w:type="dxa"/>
              <w:left w:w="100" w:type="dxa"/>
            </w:tcMar>
            <w:vAlign w:val="center"/>
          </w:tcPr>
          <w:p w14:paraId="474D8CEA">
            <w:pPr>
              <w:spacing w:after="0"/>
              <w:ind w:left="135"/>
              <w:jc w:val="center"/>
            </w:pPr>
          </w:p>
        </w:tc>
        <w:tc>
          <w:tcPr>
            <w:tcW w:w="1225" w:type="dxa"/>
            <w:tcMar>
              <w:top w:w="50" w:type="dxa"/>
              <w:left w:w="100" w:type="dxa"/>
            </w:tcMar>
            <w:vAlign w:val="center"/>
          </w:tcPr>
          <w:p w14:paraId="11FEA24D">
            <w:pPr>
              <w:spacing w:after="0"/>
              <w:ind w:left="135"/>
            </w:pPr>
          </w:p>
        </w:tc>
        <w:tc>
          <w:tcPr>
            <w:tcW w:w="1939" w:type="dxa"/>
            <w:tcMar>
              <w:top w:w="50" w:type="dxa"/>
              <w:left w:w="100" w:type="dxa"/>
            </w:tcMar>
            <w:vAlign w:val="center"/>
          </w:tcPr>
          <w:p w14:paraId="4C3A9EC5">
            <w:pPr>
              <w:spacing w:after="0"/>
              <w:ind w:left="135"/>
            </w:pPr>
            <w:r>
              <w:fldChar w:fldCharType="begin"/>
            </w:r>
            <w:r>
              <w:instrText xml:space="preserve"> HYPERLINK "https://resh.edu.ru/subject/lesson/5194/start/121548/" \h </w:instrText>
            </w:r>
            <w:r>
              <w:fldChar w:fldCharType="separate"/>
            </w:r>
            <w:r>
              <w:rPr>
                <w:rFonts w:ascii="Times New Roman" w:hAnsi="Times New Roman"/>
                <w:color w:val="0000FF"/>
                <w:u w:val="single"/>
              </w:rPr>
              <w:t>https://resh.edu.ru/subject/lesson/5194/start/121548/</w:t>
            </w:r>
            <w:r>
              <w:rPr>
                <w:rFonts w:ascii="Times New Roman" w:hAnsi="Times New Roman"/>
                <w:color w:val="0000FF"/>
                <w:u w:val="single"/>
              </w:rPr>
              <w:fldChar w:fldCharType="end"/>
            </w:r>
          </w:p>
        </w:tc>
      </w:tr>
      <w:tr w14:paraId="0CC563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4" w:type="dxa"/>
            <w:tcMar>
              <w:top w:w="50" w:type="dxa"/>
              <w:left w:w="100" w:type="dxa"/>
            </w:tcMar>
            <w:vAlign w:val="center"/>
          </w:tcPr>
          <w:p w14:paraId="5C6E585B">
            <w:pPr>
              <w:spacing w:after="0"/>
            </w:pPr>
            <w:r>
              <w:rPr>
                <w:rFonts w:ascii="Times New Roman" w:hAnsi="Times New Roman"/>
                <w:color w:val="000000"/>
                <w:sz w:val="24"/>
              </w:rPr>
              <w:t>4</w:t>
            </w:r>
          </w:p>
        </w:tc>
        <w:tc>
          <w:tcPr>
            <w:tcW w:w="3168" w:type="dxa"/>
            <w:tcMar>
              <w:top w:w="50" w:type="dxa"/>
              <w:left w:w="100" w:type="dxa"/>
            </w:tcMar>
            <w:vAlign w:val="center"/>
          </w:tcPr>
          <w:p w14:paraId="6254501E">
            <w:pPr>
              <w:spacing w:after="0"/>
              <w:ind w:left="135"/>
            </w:pPr>
            <w:r>
              <w:rPr>
                <w:rFonts w:ascii="Times New Roman" w:hAnsi="Times New Roman"/>
                <w:color w:val="000000"/>
                <w:sz w:val="24"/>
                <w:lang w:val="ru-RU"/>
              </w:rPr>
              <w:t xml:space="preserve">Сравнение по количеству: столько же, сколько. </w:t>
            </w:r>
            <w:r>
              <w:rPr>
                <w:rFonts w:ascii="Times New Roman" w:hAnsi="Times New Roman"/>
                <w:color w:val="000000"/>
                <w:sz w:val="24"/>
              </w:rPr>
              <w:t>Столько же. Больше. Меньше</w:t>
            </w:r>
          </w:p>
        </w:tc>
        <w:tc>
          <w:tcPr>
            <w:tcW w:w="798" w:type="dxa"/>
            <w:tcMar>
              <w:top w:w="50" w:type="dxa"/>
              <w:left w:w="100" w:type="dxa"/>
            </w:tcMar>
            <w:vAlign w:val="center"/>
          </w:tcPr>
          <w:p w14:paraId="787ADE8E">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14:paraId="4A098A41">
            <w:pPr>
              <w:spacing w:after="0"/>
              <w:ind w:left="135"/>
              <w:jc w:val="center"/>
            </w:pPr>
          </w:p>
        </w:tc>
        <w:tc>
          <w:tcPr>
            <w:tcW w:w="1592" w:type="dxa"/>
            <w:tcMar>
              <w:top w:w="50" w:type="dxa"/>
              <w:left w:w="100" w:type="dxa"/>
            </w:tcMar>
            <w:vAlign w:val="center"/>
          </w:tcPr>
          <w:p w14:paraId="25E059B1">
            <w:pPr>
              <w:spacing w:after="0"/>
              <w:ind w:left="135"/>
              <w:jc w:val="center"/>
            </w:pPr>
          </w:p>
        </w:tc>
        <w:tc>
          <w:tcPr>
            <w:tcW w:w="1225" w:type="dxa"/>
            <w:tcMar>
              <w:top w:w="50" w:type="dxa"/>
              <w:left w:w="100" w:type="dxa"/>
            </w:tcMar>
            <w:vAlign w:val="center"/>
          </w:tcPr>
          <w:p w14:paraId="78493F7A">
            <w:pPr>
              <w:spacing w:after="0"/>
              <w:ind w:left="135"/>
            </w:pPr>
          </w:p>
        </w:tc>
        <w:tc>
          <w:tcPr>
            <w:tcW w:w="1939" w:type="dxa"/>
            <w:tcMar>
              <w:top w:w="50" w:type="dxa"/>
              <w:left w:w="100" w:type="dxa"/>
            </w:tcMar>
            <w:vAlign w:val="center"/>
          </w:tcPr>
          <w:p w14:paraId="532A7C6B">
            <w:pPr>
              <w:spacing w:after="0"/>
              <w:ind w:left="135"/>
            </w:pPr>
            <w:r>
              <w:fldChar w:fldCharType="begin"/>
            </w:r>
            <w:r>
              <w:instrText xml:space="preserve"> HYPERLINK "https://resh.edu.ru/subject/lesson/4071/start/292975/" \h </w:instrText>
            </w:r>
            <w:r>
              <w:fldChar w:fldCharType="separate"/>
            </w:r>
            <w:r>
              <w:rPr>
                <w:rFonts w:ascii="Times New Roman" w:hAnsi="Times New Roman"/>
                <w:color w:val="0000FF"/>
                <w:u w:val="single"/>
              </w:rPr>
              <w:t>https://resh.edu.ru/subject/lesson/4071/start/292975/</w:t>
            </w:r>
            <w:r>
              <w:rPr>
                <w:rFonts w:ascii="Times New Roman" w:hAnsi="Times New Roman"/>
                <w:color w:val="0000FF"/>
                <w:u w:val="single"/>
              </w:rPr>
              <w:fldChar w:fldCharType="end"/>
            </w:r>
          </w:p>
        </w:tc>
      </w:tr>
      <w:tr w14:paraId="32443E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4" w:type="dxa"/>
            <w:tcMar>
              <w:top w:w="50" w:type="dxa"/>
              <w:left w:w="100" w:type="dxa"/>
            </w:tcMar>
            <w:vAlign w:val="center"/>
          </w:tcPr>
          <w:p w14:paraId="1BD3CC49">
            <w:pPr>
              <w:spacing w:after="0"/>
            </w:pPr>
            <w:r>
              <w:rPr>
                <w:rFonts w:ascii="Times New Roman" w:hAnsi="Times New Roman"/>
                <w:color w:val="000000"/>
                <w:sz w:val="24"/>
              </w:rPr>
              <w:t>5</w:t>
            </w:r>
          </w:p>
        </w:tc>
        <w:tc>
          <w:tcPr>
            <w:tcW w:w="3168" w:type="dxa"/>
            <w:tcMar>
              <w:top w:w="50" w:type="dxa"/>
              <w:left w:w="100" w:type="dxa"/>
            </w:tcMar>
            <w:vAlign w:val="center"/>
          </w:tcPr>
          <w:p w14:paraId="1D70C9A4">
            <w:pPr>
              <w:spacing w:after="0"/>
              <w:ind w:left="135"/>
            </w:pPr>
            <w:r>
              <w:rPr>
                <w:rFonts w:ascii="Times New Roman" w:hAnsi="Times New Roman"/>
                <w:color w:val="000000"/>
                <w:sz w:val="24"/>
                <w:lang w:val="ru-RU"/>
              </w:rPr>
              <w:t xml:space="preserve">Сравнение по количеству: больше, меньше. </w:t>
            </w:r>
            <w:r>
              <w:rPr>
                <w:rFonts w:ascii="Times New Roman" w:hAnsi="Times New Roman"/>
                <w:color w:val="000000"/>
                <w:sz w:val="24"/>
              </w:rPr>
              <w:t>Столько же. Больше. Меньше</w:t>
            </w:r>
          </w:p>
        </w:tc>
        <w:tc>
          <w:tcPr>
            <w:tcW w:w="798" w:type="dxa"/>
            <w:tcMar>
              <w:top w:w="50" w:type="dxa"/>
              <w:left w:w="100" w:type="dxa"/>
            </w:tcMar>
            <w:vAlign w:val="center"/>
          </w:tcPr>
          <w:p w14:paraId="7FB637E6">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14:paraId="5FA2A984">
            <w:pPr>
              <w:spacing w:after="0"/>
              <w:ind w:left="135"/>
              <w:jc w:val="center"/>
            </w:pPr>
          </w:p>
        </w:tc>
        <w:tc>
          <w:tcPr>
            <w:tcW w:w="1592" w:type="dxa"/>
            <w:tcMar>
              <w:top w:w="50" w:type="dxa"/>
              <w:left w:w="100" w:type="dxa"/>
            </w:tcMar>
            <w:vAlign w:val="center"/>
          </w:tcPr>
          <w:p w14:paraId="4E26A1C1">
            <w:pPr>
              <w:spacing w:after="0"/>
              <w:ind w:left="135"/>
              <w:jc w:val="center"/>
            </w:pPr>
          </w:p>
        </w:tc>
        <w:tc>
          <w:tcPr>
            <w:tcW w:w="1225" w:type="dxa"/>
            <w:tcMar>
              <w:top w:w="50" w:type="dxa"/>
              <w:left w:w="100" w:type="dxa"/>
            </w:tcMar>
            <w:vAlign w:val="center"/>
          </w:tcPr>
          <w:p w14:paraId="21660298">
            <w:pPr>
              <w:spacing w:after="0"/>
              <w:ind w:left="135"/>
            </w:pPr>
          </w:p>
        </w:tc>
        <w:tc>
          <w:tcPr>
            <w:tcW w:w="1939" w:type="dxa"/>
            <w:tcMar>
              <w:top w:w="50" w:type="dxa"/>
              <w:left w:w="100" w:type="dxa"/>
            </w:tcMar>
            <w:vAlign w:val="center"/>
          </w:tcPr>
          <w:p w14:paraId="14DFA367">
            <w:pPr>
              <w:spacing w:after="0"/>
              <w:ind w:left="135"/>
            </w:pPr>
            <w:r>
              <w:fldChar w:fldCharType="begin"/>
            </w:r>
            <w:r>
              <w:instrText xml:space="preserve"> HYPERLINK "https://resh.edu.ru/subject/lesson/4071/start/292975/" \h </w:instrText>
            </w:r>
            <w:r>
              <w:fldChar w:fldCharType="separate"/>
            </w:r>
            <w:r>
              <w:rPr>
                <w:rFonts w:ascii="Times New Roman" w:hAnsi="Times New Roman"/>
                <w:color w:val="0000FF"/>
                <w:u w:val="single"/>
              </w:rPr>
              <w:t>https://resh.edu.ru/subject/lesson/4071/start/292975/</w:t>
            </w:r>
            <w:r>
              <w:rPr>
                <w:rFonts w:ascii="Times New Roman" w:hAnsi="Times New Roman"/>
                <w:color w:val="0000FF"/>
                <w:u w:val="single"/>
              </w:rPr>
              <w:fldChar w:fldCharType="end"/>
            </w:r>
          </w:p>
        </w:tc>
      </w:tr>
      <w:tr w14:paraId="16185D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4" w:type="dxa"/>
            <w:tcMar>
              <w:top w:w="50" w:type="dxa"/>
              <w:left w:w="100" w:type="dxa"/>
            </w:tcMar>
            <w:vAlign w:val="center"/>
          </w:tcPr>
          <w:p w14:paraId="25E7C3D5">
            <w:pPr>
              <w:spacing w:after="0"/>
            </w:pPr>
            <w:r>
              <w:rPr>
                <w:rFonts w:ascii="Times New Roman" w:hAnsi="Times New Roman"/>
                <w:color w:val="000000"/>
                <w:sz w:val="24"/>
              </w:rPr>
              <w:t>6</w:t>
            </w:r>
          </w:p>
        </w:tc>
        <w:tc>
          <w:tcPr>
            <w:tcW w:w="3168" w:type="dxa"/>
            <w:tcMar>
              <w:top w:w="50" w:type="dxa"/>
              <w:left w:w="100" w:type="dxa"/>
            </w:tcMar>
            <w:vAlign w:val="center"/>
          </w:tcPr>
          <w:p w14:paraId="6F55C54C">
            <w:pPr>
              <w:spacing w:after="0"/>
              <w:ind w:left="135"/>
              <w:rPr>
                <w:lang w:val="ru-RU"/>
              </w:rPr>
            </w:pPr>
            <w:r>
              <w:rPr>
                <w:rFonts w:ascii="Times New Roman" w:hAnsi="Times New Roman"/>
                <w:color w:val="000000"/>
                <w:sz w:val="24"/>
                <w:lang w:val="ru-RU"/>
              </w:rPr>
              <w:t>Характеристики объекта, группы объектов (количество, форма, размер, запись)</w:t>
            </w:r>
          </w:p>
        </w:tc>
        <w:tc>
          <w:tcPr>
            <w:tcW w:w="798" w:type="dxa"/>
            <w:tcMar>
              <w:top w:w="50" w:type="dxa"/>
              <w:left w:w="100" w:type="dxa"/>
            </w:tcMar>
            <w:vAlign w:val="center"/>
          </w:tcPr>
          <w:p w14:paraId="452BD0D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14:paraId="53526A6B">
            <w:pPr>
              <w:spacing w:after="0"/>
              <w:ind w:left="135"/>
              <w:jc w:val="center"/>
            </w:pPr>
          </w:p>
        </w:tc>
        <w:tc>
          <w:tcPr>
            <w:tcW w:w="1592" w:type="dxa"/>
            <w:tcMar>
              <w:top w:w="50" w:type="dxa"/>
              <w:left w:w="100" w:type="dxa"/>
            </w:tcMar>
            <w:vAlign w:val="center"/>
          </w:tcPr>
          <w:p w14:paraId="7D8EBF50">
            <w:pPr>
              <w:spacing w:after="0"/>
              <w:ind w:left="135"/>
              <w:jc w:val="center"/>
            </w:pPr>
          </w:p>
        </w:tc>
        <w:tc>
          <w:tcPr>
            <w:tcW w:w="1225" w:type="dxa"/>
            <w:tcMar>
              <w:top w:w="50" w:type="dxa"/>
              <w:left w:w="100" w:type="dxa"/>
            </w:tcMar>
            <w:vAlign w:val="center"/>
          </w:tcPr>
          <w:p w14:paraId="639CBDDF">
            <w:pPr>
              <w:spacing w:after="0"/>
              <w:ind w:left="135"/>
            </w:pPr>
          </w:p>
        </w:tc>
        <w:tc>
          <w:tcPr>
            <w:tcW w:w="1939" w:type="dxa"/>
            <w:tcMar>
              <w:top w:w="50" w:type="dxa"/>
              <w:left w:w="100" w:type="dxa"/>
            </w:tcMar>
            <w:vAlign w:val="center"/>
          </w:tcPr>
          <w:p w14:paraId="212D6EC4">
            <w:pPr>
              <w:spacing w:after="0"/>
              <w:ind w:left="135"/>
            </w:pPr>
            <w:r>
              <w:fldChar w:fldCharType="begin"/>
            </w:r>
            <w:r>
              <w:instrText xml:space="preserve"> HYPERLINK "https://resh.edu.ru/subject/lesson/5088/start/305512/" \h </w:instrText>
            </w:r>
            <w:r>
              <w:fldChar w:fldCharType="separate"/>
            </w:r>
            <w:r>
              <w:rPr>
                <w:rFonts w:ascii="Times New Roman" w:hAnsi="Times New Roman"/>
                <w:color w:val="0000FF"/>
                <w:u w:val="single"/>
              </w:rPr>
              <w:t>https://resh.edu.ru/subject/lesson/5088/start/305512/</w:t>
            </w:r>
            <w:r>
              <w:rPr>
                <w:rFonts w:ascii="Times New Roman" w:hAnsi="Times New Roman"/>
                <w:color w:val="0000FF"/>
                <w:u w:val="single"/>
              </w:rPr>
              <w:fldChar w:fldCharType="end"/>
            </w:r>
          </w:p>
        </w:tc>
      </w:tr>
      <w:tr w14:paraId="59D375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4" w:type="dxa"/>
            <w:tcMar>
              <w:top w:w="50" w:type="dxa"/>
              <w:left w:w="100" w:type="dxa"/>
            </w:tcMar>
            <w:vAlign w:val="center"/>
          </w:tcPr>
          <w:p w14:paraId="30D7AA32">
            <w:pPr>
              <w:spacing w:after="0"/>
            </w:pPr>
            <w:r>
              <w:rPr>
                <w:rFonts w:ascii="Times New Roman" w:hAnsi="Times New Roman"/>
                <w:color w:val="000000"/>
                <w:sz w:val="24"/>
              </w:rPr>
              <w:t>7</w:t>
            </w:r>
          </w:p>
        </w:tc>
        <w:tc>
          <w:tcPr>
            <w:tcW w:w="3168" w:type="dxa"/>
            <w:tcMar>
              <w:top w:w="50" w:type="dxa"/>
              <w:left w:w="100" w:type="dxa"/>
            </w:tcMar>
            <w:vAlign w:val="center"/>
          </w:tcPr>
          <w:p w14:paraId="19A606F0">
            <w:pPr>
              <w:spacing w:after="0"/>
              <w:ind w:left="135"/>
            </w:pPr>
            <w:r>
              <w:rPr>
                <w:rFonts w:ascii="Times New Roman" w:hAnsi="Times New Roman"/>
                <w:color w:val="000000"/>
                <w:sz w:val="24"/>
                <w:lang w:val="ru-RU"/>
              </w:rPr>
              <w:t xml:space="preserve">Расположение предметов и объектов на плоскости, в пространстве: установление пространственных отношений. </w:t>
            </w:r>
            <w:r>
              <w:rPr>
                <w:rFonts w:ascii="Times New Roman" w:hAnsi="Times New Roman"/>
                <w:color w:val="000000"/>
                <w:sz w:val="24"/>
              </w:rPr>
              <w:t>Вверху. Внизу, слева. Справа. Что узнали. Чему научились</w:t>
            </w:r>
          </w:p>
        </w:tc>
        <w:tc>
          <w:tcPr>
            <w:tcW w:w="798" w:type="dxa"/>
            <w:tcMar>
              <w:top w:w="50" w:type="dxa"/>
              <w:left w:w="100" w:type="dxa"/>
            </w:tcMar>
            <w:vAlign w:val="center"/>
          </w:tcPr>
          <w:p w14:paraId="07F0FFB4">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14:paraId="53274D37">
            <w:pPr>
              <w:spacing w:after="0"/>
              <w:ind w:left="135"/>
              <w:jc w:val="center"/>
            </w:pPr>
          </w:p>
        </w:tc>
        <w:tc>
          <w:tcPr>
            <w:tcW w:w="1592" w:type="dxa"/>
            <w:tcMar>
              <w:top w:w="50" w:type="dxa"/>
              <w:left w:w="100" w:type="dxa"/>
            </w:tcMar>
            <w:vAlign w:val="center"/>
          </w:tcPr>
          <w:p w14:paraId="72AC7957">
            <w:pPr>
              <w:spacing w:after="0"/>
              <w:ind w:left="135"/>
              <w:jc w:val="center"/>
            </w:pPr>
            <w:r>
              <w:rPr>
                <w:rFonts w:ascii="Times New Roman" w:hAnsi="Times New Roman"/>
                <w:color w:val="000000"/>
                <w:sz w:val="24"/>
              </w:rPr>
              <w:t xml:space="preserve"> 1 </w:t>
            </w:r>
          </w:p>
        </w:tc>
        <w:tc>
          <w:tcPr>
            <w:tcW w:w="1225" w:type="dxa"/>
            <w:tcMar>
              <w:top w:w="50" w:type="dxa"/>
              <w:left w:w="100" w:type="dxa"/>
            </w:tcMar>
            <w:vAlign w:val="center"/>
          </w:tcPr>
          <w:p w14:paraId="67DD4A58">
            <w:pPr>
              <w:spacing w:after="0"/>
              <w:ind w:left="135"/>
            </w:pPr>
          </w:p>
        </w:tc>
        <w:tc>
          <w:tcPr>
            <w:tcW w:w="1939" w:type="dxa"/>
            <w:tcMar>
              <w:top w:w="50" w:type="dxa"/>
              <w:left w:w="100" w:type="dxa"/>
            </w:tcMar>
            <w:vAlign w:val="center"/>
          </w:tcPr>
          <w:p w14:paraId="4E572323">
            <w:pPr>
              <w:spacing w:after="0"/>
              <w:ind w:left="135"/>
            </w:pPr>
            <w:r>
              <w:fldChar w:fldCharType="begin"/>
            </w:r>
            <w:r>
              <w:instrText xml:space="preserve"> HYPERLINK "https://resh.edu.ru/subject/lesson/5194/start/121548/" \h </w:instrText>
            </w:r>
            <w:r>
              <w:fldChar w:fldCharType="separate"/>
            </w:r>
            <w:r>
              <w:rPr>
                <w:rFonts w:ascii="Times New Roman" w:hAnsi="Times New Roman"/>
                <w:color w:val="0000FF"/>
                <w:u w:val="single"/>
              </w:rPr>
              <w:t>https://resh.edu.ru/subject/lesson/5194/start/121548/</w:t>
            </w:r>
            <w:r>
              <w:rPr>
                <w:rFonts w:ascii="Times New Roman" w:hAnsi="Times New Roman"/>
                <w:color w:val="0000FF"/>
                <w:u w:val="single"/>
              </w:rPr>
              <w:fldChar w:fldCharType="end"/>
            </w:r>
          </w:p>
        </w:tc>
      </w:tr>
      <w:tr w14:paraId="012705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4" w:type="dxa"/>
            <w:tcMar>
              <w:top w:w="50" w:type="dxa"/>
              <w:left w:w="100" w:type="dxa"/>
            </w:tcMar>
            <w:vAlign w:val="center"/>
          </w:tcPr>
          <w:p w14:paraId="73AEA5CD">
            <w:pPr>
              <w:spacing w:after="0"/>
            </w:pPr>
            <w:r>
              <w:rPr>
                <w:rFonts w:ascii="Times New Roman" w:hAnsi="Times New Roman"/>
                <w:color w:val="000000"/>
                <w:sz w:val="24"/>
              </w:rPr>
              <w:t>8</w:t>
            </w:r>
          </w:p>
        </w:tc>
        <w:tc>
          <w:tcPr>
            <w:tcW w:w="3168" w:type="dxa"/>
            <w:tcMar>
              <w:top w:w="50" w:type="dxa"/>
              <w:left w:w="100" w:type="dxa"/>
            </w:tcMar>
            <w:vAlign w:val="center"/>
          </w:tcPr>
          <w:p w14:paraId="61CE7E61">
            <w:pPr>
              <w:spacing w:after="0"/>
              <w:ind w:left="135"/>
              <w:rPr>
                <w:lang w:val="ru-RU"/>
              </w:rPr>
            </w:pPr>
            <w:r>
              <w:rPr>
                <w:rFonts w:ascii="Times New Roman" w:hAnsi="Times New Roman"/>
                <w:color w:val="000000"/>
                <w:sz w:val="24"/>
                <w:lang w:val="ru-RU"/>
              </w:rPr>
              <w:t>Различение, чтение чисел. Число и цифра 1</w:t>
            </w:r>
          </w:p>
        </w:tc>
        <w:tc>
          <w:tcPr>
            <w:tcW w:w="798" w:type="dxa"/>
            <w:tcMar>
              <w:top w:w="50" w:type="dxa"/>
              <w:left w:w="100" w:type="dxa"/>
            </w:tcMar>
            <w:vAlign w:val="center"/>
          </w:tcPr>
          <w:p w14:paraId="2A6B22F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14:paraId="79072AEA">
            <w:pPr>
              <w:spacing w:after="0"/>
              <w:ind w:left="135"/>
              <w:jc w:val="center"/>
            </w:pPr>
          </w:p>
        </w:tc>
        <w:tc>
          <w:tcPr>
            <w:tcW w:w="1592" w:type="dxa"/>
            <w:tcMar>
              <w:top w:w="50" w:type="dxa"/>
              <w:left w:w="100" w:type="dxa"/>
            </w:tcMar>
            <w:vAlign w:val="center"/>
          </w:tcPr>
          <w:p w14:paraId="41B4CFF3">
            <w:pPr>
              <w:spacing w:after="0"/>
              <w:ind w:left="135"/>
              <w:jc w:val="center"/>
            </w:pPr>
          </w:p>
        </w:tc>
        <w:tc>
          <w:tcPr>
            <w:tcW w:w="1225" w:type="dxa"/>
            <w:tcMar>
              <w:top w:w="50" w:type="dxa"/>
              <w:left w:w="100" w:type="dxa"/>
            </w:tcMar>
            <w:vAlign w:val="center"/>
          </w:tcPr>
          <w:p w14:paraId="728C8C8B">
            <w:pPr>
              <w:spacing w:after="0"/>
              <w:ind w:left="135"/>
            </w:pPr>
          </w:p>
        </w:tc>
        <w:tc>
          <w:tcPr>
            <w:tcW w:w="1939" w:type="dxa"/>
            <w:tcMar>
              <w:top w:w="50" w:type="dxa"/>
              <w:left w:w="100" w:type="dxa"/>
            </w:tcMar>
            <w:vAlign w:val="center"/>
          </w:tcPr>
          <w:p w14:paraId="3CAE520B">
            <w:pPr>
              <w:spacing w:after="0"/>
              <w:ind w:left="135"/>
            </w:pPr>
            <w:r>
              <w:fldChar w:fldCharType="begin"/>
            </w:r>
            <w:r>
              <w:instrText xml:space="preserve"> HYPERLINK "https://resh.edu.ru/subject/lesson/4072/start/155410/" \h </w:instrText>
            </w:r>
            <w:r>
              <w:fldChar w:fldCharType="separate"/>
            </w:r>
            <w:r>
              <w:rPr>
                <w:rFonts w:ascii="Times New Roman" w:hAnsi="Times New Roman"/>
                <w:color w:val="0000FF"/>
                <w:u w:val="single"/>
              </w:rPr>
              <w:t>https://resh.edu.ru/subject/lesson/4072/start/155410/</w:t>
            </w:r>
            <w:r>
              <w:rPr>
                <w:rFonts w:ascii="Times New Roman" w:hAnsi="Times New Roman"/>
                <w:color w:val="0000FF"/>
                <w:u w:val="single"/>
              </w:rPr>
              <w:fldChar w:fldCharType="end"/>
            </w:r>
          </w:p>
        </w:tc>
      </w:tr>
      <w:tr w14:paraId="7438AF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4" w:type="dxa"/>
            <w:tcMar>
              <w:top w:w="50" w:type="dxa"/>
              <w:left w:w="100" w:type="dxa"/>
            </w:tcMar>
            <w:vAlign w:val="center"/>
          </w:tcPr>
          <w:p w14:paraId="140322F8">
            <w:pPr>
              <w:spacing w:after="0"/>
            </w:pPr>
            <w:r>
              <w:rPr>
                <w:rFonts w:ascii="Times New Roman" w:hAnsi="Times New Roman"/>
                <w:color w:val="000000"/>
                <w:sz w:val="24"/>
              </w:rPr>
              <w:t>9</w:t>
            </w:r>
          </w:p>
        </w:tc>
        <w:tc>
          <w:tcPr>
            <w:tcW w:w="3168" w:type="dxa"/>
            <w:tcMar>
              <w:top w:w="50" w:type="dxa"/>
              <w:left w:w="100" w:type="dxa"/>
            </w:tcMar>
            <w:vAlign w:val="center"/>
          </w:tcPr>
          <w:p w14:paraId="1E80619F">
            <w:pPr>
              <w:spacing w:after="0"/>
              <w:ind w:left="135"/>
              <w:rPr>
                <w:lang w:val="ru-RU"/>
              </w:rPr>
            </w:pPr>
            <w:r>
              <w:rPr>
                <w:rFonts w:ascii="Times New Roman" w:hAnsi="Times New Roman"/>
                <w:color w:val="000000"/>
                <w:sz w:val="24"/>
                <w:lang w:val="ru-RU"/>
              </w:rPr>
              <w:t>Число и количество. Число и цифра 2</w:t>
            </w:r>
          </w:p>
        </w:tc>
        <w:tc>
          <w:tcPr>
            <w:tcW w:w="798" w:type="dxa"/>
            <w:tcMar>
              <w:top w:w="50" w:type="dxa"/>
              <w:left w:w="100" w:type="dxa"/>
            </w:tcMar>
            <w:vAlign w:val="center"/>
          </w:tcPr>
          <w:p w14:paraId="47A1E5C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14:paraId="5CCC374D">
            <w:pPr>
              <w:spacing w:after="0"/>
              <w:ind w:left="135"/>
              <w:jc w:val="center"/>
            </w:pPr>
          </w:p>
        </w:tc>
        <w:tc>
          <w:tcPr>
            <w:tcW w:w="1592" w:type="dxa"/>
            <w:tcMar>
              <w:top w:w="50" w:type="dxa"/>
              <w:left w:w="100" w:type="dxa"/>
            </w:tcMar>
            <w:vAlign w:val="center"/>
          </w:tcPr>
          <w:p w14:paraId="6501F4B2">
            <w:pPr>
              <w:spacing w:after="0"/>
              <w:ind w:left="135"/>
              <w:jc w:val="center"/>
            </w:pPr>
          </w:p>
        </w:tc>
        <w:tc>
          <w:tcPr>
            <w:tcW w:w="1225" w:type="dxa"/>
            <w:tcMar>
              <w:top w:w="50" w:type="dxa"/>
              <w:left w:w="100" w:type="dxa"/>
            </w:tcMar>
            <w:vAlign w:val="center"/>
          </w:tcPr>
          <w:p w14:paraId="512A9C07">
            <w:pPr>
              <w:spacing w:after="0"/>
              <w:ind w:left="135"/>
            </w:pPr>
          </w:p>
        </w:tc>
        <w:tc>
          <w:tcPr>
            <w:tcW w:w="1939" w:type="dxa"/>
            <w:tcMar>
              <w:top w:w="50" w:type="dxa"/>
              <w:left w:w="100" w:type="dxa"/>
            </w:tcMar>
            <w:vAlign w:val="center"/>
          </w:tcPr>
          <w:p w14:paraId="2741A746">
            <w:pPr>
              <w:spacing w:after="0"/>
              <w:ind w:left="135"/>
            </w:pPr>
            <w:r>
              <w:fldChar w:fldCharType="begin"/>
            </w:r>
            <w:r>
              <w:instrText xml:space="preserve"> HYPERLINK "https://resh.edu.ru/subject/lesson/5090/start/161583/" \h </w:instrText>
            </w:r>
            <w:r>
              <w:fldChar w:fldCharType="separate"/>
            </w:r>
            <w:r>
              <w:rPr>
                <w:rFonts w:ascii="Times New Roman" w:hAnsi="Times New Roman"/>
                <w:color w:val="0000FF"/>
                <w:u w:val="single"/>
              </w:rPr>
              <w:t>https://resh.edu.ru/subject/lesson/5090/start/161583/</w:t>
            </w:r>
            <w:r>
              <w:rPr>
                <w:rFonts w:ascii="Times New Roman" w:hAnsi="Times New Roman"/>
                <w:color w:val="0000FF"/>
                <w:u w:val="single"/>
              </w:rPr>
              <w:fldChar w:fldCharType="end"/>
            </w:r>
          </w:p>
        </w:tc>
      </w:tr>
      <w:tr w14:paraId="690327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4" w:type="dxa"/>
            <w:tcMar>
              <w:top w:w="50" w:type="dxa"/>
              <w:left w:w="100" w:type="dxa"/>
            </w:tcMar>
            <w:vAlign w:val="center"/>
          </w:tcPr>
          <w:p w14:paraId="41BB12B6">
            <w:pPr>
              <w:spacing w:after="0"/>
            </w:pPr>
            <w:r>
              <w:rPr>
                <w:rFonts w:ascii="Times New Roman" w:hAnsi="Times New Roman"/>
                <w:color w:val="000000"/>
                <w:sz w:val="24"/>
              </w:rPr>
              <w:t>10</w:t>
            </w:r>
          </w:p>
        </w:tc>
        <w:tc>
          <w:tcPr>
            <w:tcW w:w="3168" w:type="dxa"/>
            <w:tcMar>
              <w:top w:w="50" w:type="dxa"/>
              <w:left w:w="100" w:type="dxa"/>
            </w:tcMar>
            <w:vAlign w:val="center"/>
          </w:tcPr>
          <w:p w14:paraId="471E9949">
            <w:pPr>
              <w:spacing w:after="0"/>
              <w:ind w:left="135"/>
              <w:rPr>
                <w:lang w:val="ru-RU"/>
              </w:rPr>
            </w:pPr>
            <w:r>
              <w:rPr>
                <w:rFonts w:ascii="Times New Roman" w:hAnsi="Times New Roman"/>
                <w:color w:val="000000"/>
                <w:sz w:val="24"/>
                <w:lang w:val="ru-RU"/>
              </w:rPr>
              <w:t>Сравнение чисел, упорядочение чисел. Число и цифра 3</w:t>
            </w:r>
          </w:p>
        </w:tc>
        <w:tc>
          <w:tcPr>
            <w:tcW w:w="798" w:type="dxa"/>
            <w:tcMar>
              <w:top w:w="50" w:type="dxa"/>
              <w:left w:w="100" w:type="dxa"/>
            </w:tcMar>
            <w:vAlign w:val="center"/>
          </w:tcPr>
          <w:p w14:paraId="3008FAB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14:paraId="7C5CC7DA">
            <w:pPr>
              <w:spacing w:after="0"/>
              <w:ind w:left="135"/>
              <w:jc w:val="center"/>
            </w:pPr>
          </w:p>
        </w:tc>
        <w:tc>
          <w:tcPr>
            <w:tcW w:w="1592" w:type="dxa"/>
            <w:tcMar>
              <w:top w:w="50" w:type="dxa"/>
              <w:left w:w="100" w:type="dxa"/>
            </w:tcMar>
            <w:vAlign w:val="center"/>
          </w:tcPr>
          <w:p w14:paraId="0146BEDE">
            <w:pPr>
              <w:spacing w:after="0"/>
              <w:ind w:left="135"/>
              <w:jc w:val="center"/>
            </w:pPr>
          </w:p>
        </w:tc>
        <w:tc>
          <w:tcPr>
            <w:tcW w:w="1225" w:type="dxa"/>
            <w:tcMar>
              <w:top w:w="50" w:type="dxa"/>
              <w:left w:w="100" w:type="dxa"/>
            </w:tcMar>
            <w:vAlign w:val="center"/>
          </w:tcPr>
          <w:p w14:paraId="63A3F45C">
            <w:pPr>
              <w:spacing w:after="0"/>
              <w:ind w:left="135"/>
            </w:pPr>
          </w:p>
        </w:tc>
        <w:tc>
          <w:tcPr>
            <w:tcW w:w="1939" w:type="dxa"/>
            <w:tcMar>
              <w:top w:w="50" w:type="dxa"/>
              <w:left w:w="100" w:type="dxa"/>
            </w:tcMar>
            <w:vAlign w:val="center"/>
          </w:tcPr>
          <w:p w14:paraId="13183DEF">
            <w:pPr>
              <w:spacing w:after="0"/>
              <w:ind w:left="135"/>
            </w:pPr>
            <w:r>
              <w:fldChar w:fldCharType="begin"/>
            </w:r>
            <w:r>
              <w:instrText xml:space="preserve"> HYPERLINK "https://resh.edu.ru/subject/lesson/4058/start/188096/" \h </w:instrText>
            </w:r>
            <w:r>
              <w:fldChar w:fldCharType="separate"/>
            </w:r>
            <w:r>
              <w:rPr>
                <w:rFonts w:ascii="Times New Roman" w:hAnsi="Times New Roman"/>
                <w:color w:val="0000FF"/>
                <w:u w:val="single"/>
              </w:rPr>
              <w:t>https://resh.edu.ru/subject/lesson/4058/start/188096/</w:t>
            </w:r>
            <w:r>
              <w:rPr>
                <w:rFonts w:ascii="Times New Roman" w:hAnsi="Times New Roman"/>
                <w:color w:val="0000FF"/>
                <w:u w:val="single"/>
              </w:rPr>
              <w:fldChar w:fldCharType="end"/>
            </w:r>
          </w:p>
        </w:tc>
      </w:tr>
      <w:tr w14:paraId="6E05BD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4" w:type="dxa"/>
            <w:tcMar>
              <w:top w:w="50" w:type="dxa"/>
              <w:left w:w="100" w:type="dxa"/>
            </w:tcMar>
            <w:vAlign w:val="center"/>
          </w:tcPr>
          <w:p w14:paraId="66128177">
            <w:pPr>
              <w:spacing w:after="0"/>
            </w:pPr>
            <w:r>
              <w:rPr>
                <w:rFonts w:ascii="Times New Roman" w:hAnsi="Times New Roman"/>
                <w:color w:val="000000"/>
                <w:sz w:val="24"/>
              </w:rPr>
              <w:t>11</w:t>
            </w:r>
          </w:p>
        </w:tc>
        <w:tc>
          <w:tcPr>
            <w:tcW w:w="3168" w:type="dxa"/>
            <w:tcMar>
              <w:top w:w="50" w:type="dxa"/>
              <w:left w:w="100" w:type="dxa"/>
            </w:tcMar>
            <w:vAlign w:val="center"/>
          </w:tcPr>
          <w:p w14:paraId="11152604">
            <w:pPr>
              <w:spacing w:after="0"/>
              <w:ind w:left="135"/>
            </w:pPr>
            <w:r>
              <w:rPr>
                <w:rFonts w:ascii="Times New Roman" w:hAnsi="Times New Roman"/>
                <w:color w:val="000000"/>
                <w:sz w:val="24"/>
                <w:lang w:val="ru-RU"/>
              </w:rPr>
              <w:t xml:space="preserve">Увеличение числа на одну или несколько единиц. </w:t>
            </w:r>
            <w:r>
              <w:rPr>
                <w:rFonts w:ascii="Times New Roman" w:hAnsi="Times New Roman"/>
                <w:color w:val="000000"/>
                <w:sz w:val="24"/>
              </w:rPr>
              <w:t>Знаки действий</w:t>
            </w:r>
          </w:p>
        </w:tc>
        <w:tc>
          <w:tcPr>
            <w:tcW w:w="798" w:type="dxa"/>
            <w:tcMar>
              <w:top w:w="50" w:type="dxa"/>
              <w:left w:w="100" w:type="dxa"/>
            </w:tcMar>
            <w:vAlign w:val="center"/>
          </w:tcPr>
          <w:p w14:paraId="35E6C12F">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14:paraId="40164E22">
            <w:pPr>
              <w:spacing w:after="0"/>
              <w:ind w:left="135"/>
              <w:jc w:val="center"/>
            </w:pPr>
          </w:p>
        </w:tc>
        <w:tc>
          <w:tcPr>
            <w:tcW w:w="1592" w:type="dxa"/>
            <w:tcMar>
              <w:top w:w="50" w:type="dxa"/>
              <w:left w:w="100" w:type="dxa"/>
            </w:tcMar>
            <w:vAlign w:val="center"/>
          </w:tcPr>
          <w:p w14:paraId="45316C6D">
            <w:pPr>
              <w:spacing w:after="0"/>
              <w:ind w:left="135"/>
              <w:jc w:val="center"/>
            </w:pPr>
          </w:p>
        </w:tc>
        <w:tc>
          <w:tcPr>
            <w:tcW w:w="1225" w:type="dxa"/>
            <w:tcMar>
              <w:top w:w="50" w:type="dxa"/>
              <w:left w:w="100" w:type="dxa"/>
            </w:tcMar>
            <w:vAlign w:val="center"/>
          </w:tcPr>
          <w:p w14:paraId="56CE6525">
            <w:pPr>
              <w:spacing w:after="0"/>
              <w:ind w:left="135"/>
            </w:pPr>
          </w:p>
        </w:tc>
        <w:tc>
          <w:tcPr>
            <w:tcW w:w="1939" w:type="dxa"/>
            <w:tcMar>
              <w:top w:w="50" w:type="dxa"/>
              <w:left w:w="100" w:type="dxa"/>
            </w:tcMar>
            <w:vAlign w:val="center"/>
          </w:tcPr>
          <w:p w14:paraId="2A369DA4">
            <w:pPr>
              <w:spacing w:after="0"/>
              <w:ind w:left="135"/>
            </w:pPr>
            <w:r>
              <w:fldChar w:fldCharType="begin"/>
            </w:r>
            <w:r>
              <w:instrText xml:space="preserve"> HYPERLINK "https://resh.edu.ru/subject/lesson/5217/start/293025/" \h </w:instrText>
            </w:r>
            <w:r>
              <w:fldChar w:fldCharType="separate"/>
            </w:r>
            <w:r>
              <w:rPr>
                <w:rFonts w:ascii="Times New Roman" w:hAnsi="Times New Roman"/>
                <w:color w:val="0000FF"/>
                <w:u w:val="single"/>
              </w:rPr>
              <w:t>https://resh.edu.ru/subject/lesson/5217/start/293025/</w:t>
            </w:r>
            <w:r>
              <w:rPr>
                <w:rFonts w:ascii="Times New Roman" w:hAnsi="Times New Roman"/>
                <w:color w:val="0000FF"/>
                <w:u w:val="single"/>
              </w:rPr>
              <w:fldChar w:fldCharType="end"/>
            </w:r>
          </w:p>
        </w:tc>
      </w:tr>
      <w:tr w14:paraId="7B7037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4" w:type="dxa"/>
            <w:tcMar>
              <w:top w:w="50" w:type="dxa"/>
              <w:left w:w="100" w:type="dxa"/>
            </w:tcMar>
            <w:vAlign w:val="center"/>
          </w:tcPr>
          <w:p w14:paraId="4BF51531">
            <w:pPr>
              <w:spacing w:after="0"/>
            </w:pPr>
            <w:r>
              <w:rPr>
                <w:rFonts w:ascii="Times New Roman" w:hAnsi="Times New Roman"/>
                <w:color w:val="000000"/>
                <w:sz w:val="24"/>
              </w:rPr>
              <w:t>12</w:t>
            </w:r>
          </w:p>
        </w:tc>
        <w:tc>
          <w:tcPr>
            <w:tcW w:w="3168" w:type="dxa"/>
            <w:tcMar>
              <w:top w:w="50" w:type="dxa"/>
              <w:left w:w="100" w:type="dxa"/>
            </w:tcMar>
            <w:vAlign w:val="center"/>
          </w:tcPr>
          <w:p w14:paraId="2FE3B0B7">
            <w:pPr>
              <w:spacing w:after="0"/>
              <w:ind w:left="135"/>
            </w:pPr>
            <w:r>
              <w:rPr>
                <w:rFonts w:ascii="Times New Roman" w:hAnsi="Times New Roman"/>
                <w:color w:val="000000"/>
                <w:sz w:val="24"/>
                <w:lang w:val="ru-RU"/>
              </w:rPr>
              <w:t xml:space="preserve">Уменьшение числа на одну или несколько единиц. </w:t>
            </w:r>
            <w:r>
              <w:rPr>
                <w:rFonts w:ascii="Times New Roman" w:hAnsi="Times New Roman"/>
                <w:color w:val="000000"/>
                <w:sz w:val="24"/>
              </w:rPr>
              <w:t>Знаки действий</w:t>
            </w:r>
          </w:p>
        </w:tc>
        <w:tc>
          <w:tcPr>
            <w:tcW w:w="798" w:type="dxa"/>
            <w:tcMar>
              <w:top w:w="50" w:type="dxa"/>
              <w:left w:w="100" w:type="dxa"/>
            </w:tcMar>
            <w:vAlign w:val="center"/>
          </w:tcPr>
          <w:p w14:paraId="44F785E6">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14:paraId="10235049">
            <w:pPr>
              <w:spacing w:after="0"/>
              <w:ind w:left="135"/>
              <w:jc w:val="center"/>
            </w:pPr>
          </w:p>
        </w:tc>
        <w:tc>
          <w:tcPr>
            <w:tcW w:w="1592" w:type="dxa"/>
            <w:tcMar>
              <w:top w:w="50" w:type="dxa"/>
              <w:left w:w="100" w:type="dxa"/>
            </w:tcMar>
            <w:vAlign w:val="center"/>
          </w:tcPr>
          <w:p w14:paraId="0A588CBC">
            <w:pPr>
              <w:spacing w:after="0"/>
              <w:ind w:left="135"/>
              <w:jc w:val="center"/>
            </w:pPr>
          </w:p>
        </w:tc>
        <w:tc>
          <w:tcPr>
            <w:tcW w:w="1225" w:type="dxa"/>
            <w:tcMar>
              <w:top w:w="50" w:type="dxa"/>
              <w:left w:w="100" w:type="dxa"/>
            </w:tcMar>
            <w:vAlign w:val="center"/>
          </w:tcPr>
          <w:p w14:paraId="5DD7DCB2">
            <w:pPr>
              <w:spacing w:after="0"/>
              <w:ind w:left="135"/>
            </w:pPr>
          </w:p>
        </w:tc>
        <w:tc>
          <w:tcPr>
            <w:tcW w:w="1939" w:type="dxa"/>
            <w:tcMar>
              <w:top w:w="50" w:type="dxa"/>
              <w:left w:w="100" w:type="dxa"/>
            </w:tcMar>
            <w:vAlign w:val="center"/>
          </w:tcPr>
          <w:p w14:paraId="33B97B0D">
            <w:pPr>
              <w:spacing w:after="0"/>
              <w:ind w:left="135"/>
            </w:pPr>
            <w:r>
              <w:fldChar w:fldCharType="begin"/>
            </w:r>
            <w:r>
              <w:instrText xml:space="preserve"> HYPERLINK "https://resh.edu.ru/subject/lesson/5217/start/293025/" \h </w:instrText>
            </w:r>
            <w:r>
              <w:fldChar w:fldCharType="separate"/>
            </w:r>
            <w:r>
              <w:rPr>
                <w:rFonts w:ascii="Times New Roman" w:hAnsi="Times New Roman"/>
                <w:color w:val="0000FF"/>
                <w:u w:val="single"/>
              </w:rPr>
              <w:t>https://resh.edu.ru/subject/lesson/5217/start/293025/</w:t>
            </w:r>
            <w:r>
              <w:rPr>
                <w:rFonts w:ascii="Times New Roman" w:hAnsi="Times New Roman"/>
                <w:color w:val="0000FF"/>
                <w:u w:val="single"/>
              </w:rPr>
              <w:fldChar w:fldCharType="end"/>
            </w:r>
          </w:p>
        </w:tc>
      </w:tr>
      <w:tr w14:paraId="1BD948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4" w:type="dxa"/>
            <w:tcMar>
              <w:top w:w="50" w:type="dxa"/>
              <w:left w:w="100" w:type="dxa"/>
            </w:tcMar>
            <w:vAlign w:val="center"/>
          </w:tcPr>
          <w:p w14:paraId="2BDD1B38">
            <w:pPr>
              <w:spacing w:after="0"/>
            </w:pPr>
            <w:r>
              <w:rPr>
                <w:rFonts w:ascii="Times New Roman" w:hAnsi="Times New Roman"/>
                <w:color w:val="000000"/>
                <w:sz w:val="24"/>
              </w:rPr>
              <w:t>13</w:t>
            </w:r>
          </w:p>
        </w:tc>
        <w:tc>
          <w:tcPr>
            <w:tcW w:w="3168" w:type="dxa"/>
            <w:tcMar>
              <w:top w:w="50" w:type="dxa"/>
              <w:left w:w="100" w:type="dxa"/>
            </w:tcMar>
            <w:vAlign w:val="center"/>
          </w:tcPr>
          <w:p w14:paraId="2A903DC4">
            <w:pPr>
              <w:spacing w:after="0"/>
              <w:ind w:left="135"/>
            </w:pPr>
            <w:r>
              <w:rPr>
                <w:rFonts w:ascii="Times New Roman" w:hAnsi="Times New Roman"/>
                <w:color w:val="000000"/>
                <w:sz w:val="24"/>
                <w:lang w:val="ru-RU"/>
              </w:rPr>
              <w:t xml:space="preserve">Многоугольники: различение, сравнение, изображение от руки на листе в клетку. </w:t>
            </w:r>
            <w:r>
              <w:rPr>
                <w:rFonts w:ascii="Times New Roman" w:hAnsi="Times New Roman"/>
                <w:color w:val="000000"/>
                <w:sz w:val="24"/>
              </w:rPr>
              <w:t>Число и цифра 4</w:t>
            </w:r>
          </w:p>
        </w:tc>
        <w:tc>
          <w:tcPr>
            <w:tcW w:w="798" w:type="dxa"/>
            <w:tcMar>
              <w:top w:w="50" w:type="dxa"/>
              <w:left w:w="100" w:type="dxa"/>
            </w:tcMar>
            <w:vAlign w:val="center"/>
          </w:tcPr>
          <w:p w14:paraId="53974008">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14:paraId="5C7421BA">
            <w:pPr>
              <w:spacing w:after="0"/>
              <w:ind w:left="135"/>
              <w:jc w:val="center"/>
            </w:pPr>
          </w:p>
        </w:tc>
        <w:tc>
          <w:tcPr>
            <w:tcW w:w="1592" w:type="dxa"/>
            <w:tcMar>
              <w:top w:w="50" w:type="dxa"/>
              <w:left w:w="100" w:type="dxa"/>
            </w:tcMar>
            <w:vAlign w:val="center"/>
          </w:tcPr>
          <w:p w14:paraId="00219C6E">
            <w:pPr>
              <w:spacing w:after="0"/>
              <w:ind w:left="135"/>
              <w:jc w:val="center"/>
            </w:pPr>
          </w:p>
        </w:tc>
        <w:tc>
          <w:tcPr>
            <w:tcW w:w="1225" w:type="dxa"/>
            <w:tcMar>
              <w:top w:w="50" w:type="dxa"/>
              <w:left w:w="100" w:type="dxa"/>
            </w:tcMar>
            <w:vAlign w:val="center"/>
          </w:tcPr>
          <w:p w14:paraId="0B13C530">
            <w:pPr>
              <w:spacing w:after="0"/>
              <w:ind w:left="135"/>
            </w:pPr>
          </w:p>
        </w:tc>
        <w:tc>
          <w:tcPr>
            <w:tcW w:w="1939" w:type="dxa"/>
            <w:tcMar>
              <w:top w:w="50" w:type="dxa"/>
              <w:left w:w="100" w:type="dxa"/>
            </w:tcMar>
            <w:vAlign w:val="center"/>
          </w:tcPr>
          <w:p w14:paraId="457F4F15">
            <w:pPr>
              <w:spacing w:after="0"/>
              <w:ind w:left="135"/>
            </w:pPr>
            <w:r>
              <w:fldChar w:fldCharType="begin"/>
            </w:r>
            <w:r>
              <w:instrText xml:space="preserve"> HYPERLINK "https://resh.edu.ru/subject/lesson/4073/start/293050/" \h </w:instrText>
            </w:r>
            <w:r>
              <w:fldChar w:fldCharType="separate"/>
            </w:r>
            <w:r>
              <w:rPr>
                <w:rFonts w:ascii="Times New Roman" w:hAnsi="Times New Roman"/>
                <w:color w:val="0000FF"/>
                <w:u w:val="single"/>
              </w:rPr>
              <w:t>https://resh.edu.ru/subject/lesson/4073/start/293050/</w:t>
            </w:r>
            <w:r>
              <w:rPr>
                <w:rFonts w:ascii="Times New Roman" w:hAnsi="Times New Roman"/>
                <w:color w:val="0000FF"/>
                <w:u w:val="single"/>
              </w:rPr>
              <w:fldChar w:fldCharType="end"/>
            </w:r>
          </w:p>
        </w:tc>
      </w:tr>
      <w:tr w14:paraId="03A005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4" w:type="dxa"/>
            <w:tcMar>
              <w:top w:w="50" w:type="dxa"/>
              <w:left w:w="100" w:type="dxa"/>
            </w:tcMar>
            <w:vAlign w:val="center"/>
          </w:tcPr>
          <w:p w14:paraId="39AAAC77">
            <w:pPr>
              <w:spacing w:after="0"/>
            </w:pPr>
            <w:r>
              <w:rPr>
                <w:rFonts w:ascii="Times New Roman" w:hAnsi="Times New Roman"/>
                <w:color w:val="000000"/>
                <w:sz w:val="24"/>
              </w:rPr>
              <w:t>14</w:t>
            </w:r>
          </w:p>
        </w:tc>
        <w:tc>
          <w:tcPr>
            <w:tcW w:w="3168" w:type="dxa"/>
            <w:tcMar>
              <w:top w:w="50" w:type="dxa"/>
              <w:left w:w="100" w:type="dxa"/>
            </w:tcMar>
            <w:vAlign w:val="center"/>
          </w:tcPr>
          <w:p w14:paraId="79C7732F">
            <w:pPr>
              <w:spacing w:after="0"/>
              <w:ind w:left="135"/>
              <w:rPr>
                <w:lang w:val="ru-RU"/>
              </w:rPr>
            </w:pPr>
            <w:r>
              <w:rPr>
                <w:rFonts w:ascii="Times New Roman" w:hAnsi="Times New Roman"/>
                <w:color w:val="000000"/>
                <w:sz w:val="24"/>
                <w:lang w:val="ru-RU"/>
              </w:rPr>
              <w:t>Длина. Сравнение по длине: длиннее, короче, одинаковые по длине</w:t>
            </w:r>
          </w:p>
        </w:tc>
        <w:tc>
          <w:tcPr>
            <w:tcW w:w="798" w:type="dxa"/>
            <w:tcMar>
              <w:top w:w="50" w:type="dxa"/>
              <w:left w:w="100" w:type="dxa"/>
            </w:tcMar>
            <w:vAlign w:val="center"/>
          </w:tcPr>
          <w:p w14:paraId="4782D516">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14:paraId="068B2127">
            <w:pPr>
              <w:spacing w:after="0"/>
              <w:ind w:left="135"/>
              <w:jc w:val="center"/>
            </w:pPr>
          </w:p>
        </w:tc>
        <w:tc>
          <w:tcPr>
            <w:tcW w:w="1592" w:type="dxa"/>
            <w:tcMar>
              <w:top w:w="50" w:type="dxa"/>
              <w:left w:w="100" w:type="dxa"/>
            </w:tcMar>
            <w:vAlign w:val="center"/>
          </w:tcPr>
          <w:p w14:paraId="4AFEA8A3">
            <w:pPr>
              <w:spacing w:after="0"/>
              <w:ind w:left="135"/>
              <w:jc w:val="center"/>
            </w:pPr>
          </w:p>
        </w:tc>
        <w:tc>
          <w:tcPr>
            <w:tcW w:w="1225" w:type="dxa"/>
            <w:tcMar>
              <w:top w:w="50" w:type="dxa"/>
              <w:left w:w="100" w:type="dxa"/>
            </w:tcMar>
            <w:vAlign w:val="center"/>
          </w:tcPr>
          <w:p w14:paraId="4EC144C4">
            <w:pPr>
              <w:spacing w:after="0"/>
              <w:ind w:left="135"/>
            </w:pPr>
          </w:p>
        </w:tc>
        <w:tc>
          <w:tcPr>
            <w:tcW w:w="1939" w:type="dxa"/>
            <w:tcMar>
              <w:top w:w="50" w:type="dxa"/>
              <w:left w:w="100" w:type="dxa"/>
            </w:tcMar>
            <w:vAlign w:val="center"/>
          </w:tcPr>
          <w:p w14:paraId="5624EC06">
            <w:pPr>
              <w:spacing w:after="0"/>
              <w:ind w:left="135"/>
            </w:pPr>
            <w:r>
              <w:fldChar w:fldCharType="begin"/>
            </w:r>
            <w:r>
              <w:instrText xml:space="preserve"> HYPERLINK "https://resh.edu.ru/subject/lesson/4070/start/302538/" \h </w:instrText>
            </w:r>
            <w:r>
              <w:fldChar w:fldCharType="separate"/>
            </w:r>
            <w:r>
              <w:rPr>
                <w:rFonts w:ascii="Times New Roman" w:hAnsi="Times New Roman"/>
                <w:color w:val="0000FF"/>
                <w:u w:val="single"/>
              </w:rPr>
              <w:t>https://resh.edu.ru/subject/lesson/4070/start/302538/</w:t>
            </w:r>
            <w:r>
              <w:rPr>
                <w:rFonts w:ascii="Times New Roman" w:hAnsi="Times New Roman"/>
                <w:color w:val="0000FF"/>
                <w:u w:val="single"/>
              </w:rPr>
              <w:fldChar w:fldCharType="end"/>
            </w:r>
          </w:p>
        </w:tc>
      </w:tr>
      <w:tr w14:paraId="204682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4" w:type="dxa"/>
            <w:tcMar>
              <w:top w:w="50" w:type="dxa"/>
              <w:left w:w="100" w:type="dxa"/>
            </w:tcMar>
            <w:vAlign w:val="center"/>
          </w:tcPr>
          <w:p w14:paraId="0C774FE7">
            <w:pPr>
              <w:spacing w:after="0"/>
            </w:pPr>
            <w:r>
              <w:rPr>
                <w:rFonts w:ascii="Times New Roman" w:hAnsi="Times New Roman"/>
                <w:color w:val="000000"/>
                <w:sz w:val="24"/>
              </w:rPr>
              <w:t>15</w:t>
            </w:r>
          </w:p>
        </w:tc>
        <w:tc>
          <w:tcPr>
            <w:tcW w:w="3168" w:type="dxa"/>
            <w:tcMar>
              <w:top w:w="50" w:type="dxa"/>
              <w:left w:w="100" w:type="dxa"/>
            </w:tcMar>
            <w:vAlign w:val="center"/>
          </w:tcPr>
          <w:p w14:paraId="57B55033">
            <w:pPr>
              <w:spacing w:after="0"/>
              <w:ind w:left="135"/>
            </w:pPr>
            <w:r>
              <w:rPr>
                <w:rFonts w:ascii="Times New Roman" w:hAnsi="Times New Roman"/>
                <w:color w:val="000000"/>
                <w:sz w:val="24"/>
                <w:lang w:val="ru-RU"/>
              </w:rPr>
              <w:t xml:space="preserve">Состав числа. Запись чисел в заданном порядке. </w:t>
            </w:r>
            <w:r>
              <w:rPr>
                <w:rFonts w:ascii="Times New Roman" w:hAnsi="Times New Roman"/>
                <w:color w:val="000000"/>
                <w:sz w:val="24"/>
              </w:rPr>
              <w:t>Число и цифра 5</w:t>
            </w:r>
          </w:p>
        </w:tc>
        <w:tc>
          <w:tcPr>
            <w:tcW w:w="798" w:type="dxa"/>
            <w:tcMar>
              <w:top w:w="50" w:type="dxa"/>
              <w:left w:w="100" w:type="dxa"/>
            </w:tcMar>
            <w:vAlign w:val="center"/>
          </w:tcPr>
          <w:p w14:paraId="49EBA09C">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14:paraId="542A8DF9">
            <w:pPr>
              <w:spacing w:after="0"/>
              <w:ind w:left="135"/>
              <w:jc w:val="center"/>
            </w:pPr>
          </w:p>
        </w:tc>
        <w:tc>
          <w:tcPr>
            <w:tcW w:w="1592" w:type="dxa"/>
            <w:tcMar>
              <w:top w:w="50" w:type="dxa"/>
              <w:left w:w="100" w:type="dxa"/>
            </w:tcMar>
            <w:vAlign w:val="center"/>
          </w:tcPr>
          <w:p w14:paraId="12BC6AB2">
            <w:pPr>
              <w:spacing w:after="0"/>
              <w:ind w:left="135"/>
              <w:jc w:val="center"/>
            </w:pPr>
          </w:p>
        </w:tc>
        <w:tc>
          <w:tcPr>
            <w:tcW w:w="1225" w:type="dxa"/>
            <w:tcMar>
              <w:top w:w="50" w:type="dxa"/>
              <w:left w:w="100" w:type="dxa"/>
            </w:tcMar>
            <w:vAlign w:val="center"/>
          </w:tcPr>
          <w:p w14:paraId="557D203A">
            <w:pPr>
              <w:spacing w:after="0"/>
              <w:ind w:left="135"/>
            </w:pPr>
          </w:p>
        </w:tc>
        <w:tc>
          <w:tcPr>
            <w:tcW w:w="1939" w:type="dxa"/>
            <w:tcMar>
              <w:top w:w="50" w:type="dxa"/>
              <w:left w:w="100" w:type="dxa"/>
            </w:tcMar>
            <w:vAlign w:val="center"/>
          </w:tcPr>
          <w:p w14:paraId="5148E2AA">
            <w:pPr>
              <w:spacing w:after="0"/>
              <w:ind w:left="135"/>
            </w:pPr>
            <w:r>
              <w:fldChar w:fldCharType="begin"/>
            </w:r>
            <w:r>
              <w:instrText xml:space="preserve"> HYPERLINK "https://resh.edu.ru/subject/lesson/5195/start/293150/" \h </w:instrText>
            </w:r>
            <w:r>
              <w:fldChar w:fldCharType="separate"/>
            </w:r>
            <w:r>
              <w:rPr>
                <w:rFonts w:ascii="Times New Roman" w:hAnsi="Times New Roman"/>
                <w:color w:val="0000FF"/>
                <w:u w:val="single"/>
              </w:rPr>
              <w:t>https://resh.edu.ru/subject/lesson/5195/start/293150/</w:t>
            </w:r>
            <w:r>
              <w:rPr>
                <w:rFonts w:ascii="Times New Roman" w:hAnsi="Times New Roman"/>
                <w:color w:val="0000FF"/>
                <w:u w:val="single"/>
              </w:rPr>
              <w:fldChar w:fldCharType="end"/>
            </w:r>
          </w:p>
        </w:tc>
      </w:tr>
      <w:tr w14:paraId="12515B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4" w:type="dxa"/>
            <w:tcMar>
              <w:top w:w="50" w:type="dxa"/>
              <w:left w:w="100" w:type="dxa"/>
            </w:tcMar>
            <w:vAlign w:val="center"/>
          </w:tcPr>
          <w:p w14:paraId="39BB7A77">
            <w:pPr>
              <w:spacing w:after="0"/>
            </w:pPr>
            <w:r>
              <w:rPr>
                <w:rFonts w:ascii="Times New Roman" w:hAnsi="Times New Roman"/>
                <w:color w:val="000000"/>
                <w:sz w:val="24"/>
              </w:rPr>
              <w:t>16</w:t>
            </w:r>
          </w:p>
        </w:tc>
        <w:tc>
          <w:tcPr>
            <w:tcW w:w="3168" w:type="dxa"/>
            <w:tcMar>
              <w:top w:w="50" w:type="dxa"/>
              <w:left w:w="100" w:type="dxa"/>
            </w:tcMar>
            <w:vAlign w:val="center"/>
          </w:tcPr>
          <w:p w14:paraId="64D6D9EB">
            <w:pPr>
              <w:spacing w:after="0"/>
              <w:ind w:left="135"/>
              <w:rPr>
                <w:lang w:val="ru-RU"/>
              </w:rPr>
            </w:pPr>
            <w:r>
              <w:rPr>
                <w:rFonts w:ascii="Times New Roman" w:hAnsi="Times New Roman"/>
                <w:color w:val="000000"/>
                <w:sz w:val="24"/>
                <w:lang w:val="ru-RU"/>
              </w:rPr>
              <w:t>Конструирование целого из частей (чисел, геометрических фигур)</w:t>
            </w:r>
          </w:p>
        </w:tc>
        <w:tc>
          <w:tcPr>
            <w:tcW w:w="798" w:type="dxa"/>
            <w:tcMar>
              <w:top w:w="50" w:type="dxa"/>
              <w:left w:w="100" w:type="dxa"/>
            </w:tcMar>
            <w:vAlign w:val="center"/>
          </w:tcPr>
          <w:p w14:paraId="67AE5E25">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14:paraId="1A8FF0C0">
            <w:pPr>
              <w:spacing w:after="0"/>
              <w:ind w:left="135"/>
              <w:jc w:val="center"/>
            </w:pPr>
          </w:p>
        </w:tc>
        <w:tc>
          <w:tcPr>
            <w:tcW w:w="1592" w:type="dxa"/>
            <w:tcMar>
              <w:top w:w="50" w:type="dxa"/>
              <w:left w:w="100" w:type="dxa"/>
            </w:tcMar>
            <w:vAlign w:val="center"/>
          </w:tcPr>
          <w:p w14:paraId="57B9C07F">
            <w:pPr>
              <w:spacing w:after="0"/>
              <w:ind w:left="135"/>
              <w:jc w:val="center"/>
            </w:pPr>
          </w:p>
        </w:tc>
        <w:tc>
          <w:tcPr>
            <w:tcW w:w="1225" w:type="dxa"/>
            <w:tcMar>
              <w:top w:w="50" w:type="dxa"/>
              <w:left w:w="100" w:type="dxa"/>
            </w:tcMar>
            <w:vAlign w:val="center"/>
          </w:tcPr>
          <w:p w14:paraId="1A05660E">
            <w:pPr>
              <w:spacing w:after="0"/>
              <w:ind w:left="135"/>
            </w:pPr>
          </w:p>
        </w:tc>
        <w:tc>
          <w:tcPr>
            <w:tcW w:w="1939" w:type="dxa"/>
            <w:tcMar>
              <w:top w:w="50" w:type="dxa"/>
              <w:left w:w="100" w:type="dxa"/>
            </w:tcMar>
            <w:vAlign w:val="center"/>
          </w:tcPr>
          <w:p w14:paraId="1B1CA22A">
            <w:pPr>
              <w:spacing w:after="0"/>
              <w:ind w:left="135"/>
            </w:pPr>
            <w:r>
              <w:fldChar w:fldCharType="begin"/>
            </w:r>
            <w:r>
              <w:instrText xml:space="preserve"> HYPERLINK "https://resh.edu.ru/subject/lesson/4070/start/302538/" \h </w:instrText>
            </w:r>
            <w:r>
              <w:fldChar w:fldCharType="separate"/>
            </w:r>
            <w:r>
              <w:rPr>
                <w:rFonts w:ascii="Times New Roman" w:hAnsi="Times New Roman"/>
                <w:color w:val="0000FF"/>
                <w:u w:val="single"/>
              </w:rPr>
              <w:t>https://resh.edu.ru/subject/lesson/4070/start/302538/</w:t>
            </w:r>
            <w:r>
              <w:rPr>
                <w:rFonts w:ascii="Times New Roman" w:hAnsi="Times New Roman"/>
                <w:color w:val="0000FF"/>
                <w:u w:val="single"/>
              </w:rPr>
              <w:fldChar w:fldCharType="end"/>
            </w:r>
          </w:p>
        </w:tc>
      </w:tr>
      <w:tr w14:paraId="582697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4" w:type="dxa"/>
            <w:tcMar>
              <w:top w:w="50" w:type="dxa"/>
              <w:left w:w="100" w:type="dxa"/>
            </w:tcMar>
            <w:vAlign w:val="center"/>
          </w:tcPr>
          <w:p w14:paraId="1E8CB71C">
            <w:pPr>
              <w:spacing w:after="0"/>
            </w:pPr>
            <w:r>
              <w:rPr>
                <w:rFonts w:ascii="Times New Roman" w:hAnsi="Times New Roman"/>
                <w:color w:val="000000"/>
                <w:sz w:val="24"/>
              </w:rPr>
              <w:t>17</w:t>
            </w:r>
          </w:p>
        </w:tc>
        <w:tc>
          <w:tcPr>
            <w:tcW w:w="3168" w:type="dxa"/>
            <w:tcMar>
              <w:top w:w="50" w:type="dxa"/>
              <w:left w:w="100" w:type="dxa"/>
            </w:tcMar>
            <w:vAlign w:val="center"/>
          </w:tcPr>
          <w:p w14:paraId="680B3B7C">
            <w:pPr>
              <w:spacing w:after="0"/>
              <w:ind w:left="135"/>
              <w:rPr>
                <w:lang w:val="ru-RU"/>
              </w:rPr>
            </w:pPr>
            <w:r>
              <w:rPr>
                <w:rFonts w:ascii="Times New Roman" w:hAnsi="Times New Roman"/>
                <w:color w:val="000000"/>
                <w:sz w:val="24"/>
                <w:lang w:val="ru-RU"/>
              </w:rPr>
              <w:t>Чтение таблицы (содержащей не более четырёх данных)</w:t>
            </w:r>
          </w:p>
        </w:tc>
        <w:tc>
          <w:tcPr>
            <w:tcW w:w="798" w:type="dxa"/>
            <w:tcMar>
              <w:top w:w="50" w:type="dxa"/>
              <w:left w:w="100" w:type="dxa"/>
            </w:tcMar>
            <w:vAlign w:val="center"/>
          </w:tcPr>
          <w:p w14:paraId="02D252F3">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14:paraId="64F0CD8F">
            <w:pPr>
              <w:spacing w:after="0"/>
              <w:ind w:left="135"/>
              <w:jc w:val="center"/>
            </w:pPr>
          </w:p>
        </w:tc>
        <w:tc>
          <w:tcPr>
            <w:tcW w:w="1592" w:type="dxa"/>
            <w:tcMar>
              <w:top w:w="50" w:type="dxa"/>
              <w:left w:w="100" w:type="dxa"/>
            </w:tcMar>
            <w:vAlign w:val="center"/>
          </w:tcPr>
          <w:p w14:paraId="498FC567">
            <w:pPr>
              <w:spacing w:after="0"/>
              <w:ind w:left="135"/>
              <w:jc w:val="center"/>
            </w:pPr>
          </w:p>
        </w:tc>
        <w:tc>
          <w:tcPr>
            <w:tcW w:w="1225" w:type="dxa"/>
            <w:tcMar>
              <w:top w:w="50" w:type="dxa"/>
              <w:left w:w="100" w:type="dxa"/>
            </w:tcMar>
            <w:vAlign w:val="center"/>
          </w:tcPr>
          <w:p w14:paraId="5BDBF545">
            <w:pPr>
              <w:spacing w:after="0"/>
              <w:ind w:left="135"/>
            </w:pPr>
          </w:p>
        </w:tc>
        <w:tc>
          <w:tcPr>
            <w:tcW w:w="1939" w:type="dxa"/>
            <w:tcMar>
              <w:top w:w="50" w:type="dxa"/>
              <w:left w:w="100" w:type="dxa"/>
            </w:tcMar>
            <w:vAlign w:val="center"/>
          </w:tcPr>
          <w:p w14:paraId="66676978">
            <w:pPr>
              <w:spacing w:after="0"/>
              <w:ind w:left="135"/>
            </w:pPr>
          </w:p>
        </w:tc>
      </w:tr>
      <w:tr w14:paraId="6D2CCE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4" w:type="dxa"/>
            <w:tcMar>
              <w:top w:w="50" w:type="dxa"/>
              <w:left w:w="100" w:type="dxa"/>
            </w:tcMar>
            <w:vAlign w:val="center"/>
          </w:tcPr>
          <w:p w14:paraId="048CABC9">
            <w:pPr>
              <w:spacing w:after="0"/>
            </w:pPr>
            <w:r>
              <w:rPr>
                <w:rFonts w:ascii="Times New Roman" w:hAnsi="Times New Roman"/>
                <w:color w:val="000000"/>
                <w:sz w:val="24"/>
              </w:rPr>
              <w:t>18</w:t>
            </w:r>
          </w:p>
        </w:tc>
        <w:tc>
          <w:tcPr>
            <w:tcW w:w="3168" w:type="dxa"/>
            <w:tcMar>
              <w:top w:w="50" w:type="dxa"/>
              <w:left w:w="100" w:type="dxa"/>
            </w:tcMar>
            <w:vAlign w:val="center"/>
          </w:tcPr>
          <w:p w14:paraId="5FB64C57">
            <w:pPr>
              <w:spacing w:after="0"/>
              <w:ind w:left="135"/>
            </w:pPr>
            <w:r>
              <w:rPr>
                <w:rFonts w:ascii="Times New Roman" w:hAnsi="Times New Roman"/>
                <w:color w:val="000000"/>
                <w:sz w:val="24"/>
                <w:lang w:val="ru-RU"/>
              </w:rPr>
              <w:t xml:space="preserve">Распознавание геометрических фигур: точка, отрезок и др. Точка. Кривая линия. Прямая линия. Отрезок. </w:t>
            </w:r>
            <w:r>
              <w:rPr>
                <w:rFonts w:ascii="Times New Roman" w:hAnsi="Times New Roman"/>
                <w:color w:val="000000"/>
                <w:sz w:val="24"/>
              </w:rPr>
              <w:t>Луч</w:t>
            </w:r>
          </w:p>
        </w:tc>
        <w:tc>
          <w:tcPr>
            <w:tcW w:w="798" w:type="dxa"/>
            <w:tcMar>
              <w:top w:w="50" w:type="dxa"/>
              <w:left w:w="100" w:type="dxa"/>
            </w:tcMar>
            <w:vAlign w:val="center"/>
          </w:tcPr>
          <w:p w14:paraId="1D30D9BF">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14:paraId="6386507F">
            <w:pPr>
              <w:spacing w:after="0"/>
              <w:ind w:left="135"/>
              <w:jc w:val="center"/>
            </w:pPr>
          </w:p>
        </w:tc>
        <w:tc>
          <w:tcPr>
            <w:tcW w:w="1592" w:type="dxa"/>
            <w:tcMar>
              <w:top w:w="50" w:type="dxa"/>
              <w:left w:w="100" w:type="dxa"/>
            </w:tcMar>
            <w:vAlign w:val="center"/>
          </w:tcPr>
          <w:p w14:paraId="786AB44C">
            <w:pPr>
              <w:spacing w:after="0"/>
              <w:ind w:left="135"/>
              <w:jc w:val="center"/>
            </w:pPr>
          </w:p>
        </w:tc>
        <w:tc>
          <w:tcPr>
            <w:tcW w:w="1225" w:type="dxa"/>
            <w:tcMar>
              <w:top w:w="50" w:type="dxa"/>
              <w:left w:w="100" w:type="dxa"/>
            </w:tcMar>
            <w:vAlign w:val="center"/>
          </w:tcPr>
          <w:p w14:paraId="420D676C">
            <w:pPr>
              <w:spacing w:after="0"/>
              <w:ind w:left="135"/>
            </w:pPr>
          </w:p>
        </w:tc>
        <w:tc>
          <w:tcPr>
            <w:tcW w:w="1939" w:type="dxa"/>
            <w:tcMar>
              <w:top w:w="50" w:type="dxa"/>
              <w:left w:w="100" w:type="dxa"/>
            </w:tcMar>
            <w:vAlign w:val="center"/>
          </w:tcPr>
          <w:p w14:paraId="0A2961B0">
            <w:pPr>
              <w:spacing w:after="0"/>
              <w:ind w:left="135"/>
            </w:pPr>
            <w:r>
              <w:fldChar w:fldCharType="begin"/>
            </w:r>
            <w:r>
              <w:instrText xml:space="preserve"> HYPERLINK "https://resh.edu.ru/subject/lesson/4070/start/302538/" \h </w:instrText>
            </w:r>
            <w:r>
              <w:fldChar w:fldCharType="separate"/>
            </w:r>
            <w:r>
              <w:rPr>
                <w:rFonts w:ascii="Times New Roman" w:hAnsi="Times New Roman"/>
                <w:color w:val="0000FF"/>
                <w:u w:val="single"/>
              </w:rPr>
              <w:t>https://resh.edu.ru/subject/lesson/4070/start/302538/</w:t>
            </w:r>
            <w:r>
              <w:rPr>
                <w:rFonts w:ascii="Times New Roman" w:hAnsi="Times New Roman"/>
                <w:color w:val="0000FF"/>
                <w:u w:val="single"/>
              </w:rPr>
              <w:fldChar w:fldCharType="end"/>
            </w:r>
          </w:p>
        </w:tc>
      </w:tr>
      <w:tr w14:paraId="72FFE3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4" w:type="dxa"/>
            <w:tcMar>
              <w:top w:w="50" w:type="dxa"/>
              <w:left w:w="100" w:type="dxa"/>
            </w:tcMar>
            <w:vAlign w:val="center"/>
          </w:tcPr>
          <w:p w14:paraId="1E14B50E">
            <w:pPr>
              <w:spacing w:after="0"/>
            </w:pPr>
            <w:r>
              <w:rPr>
                <w:rFonts w:ascii="Times New Roman" w:hAnsi="Times New Roman"/>
                <w:color w:val="000000"/>
                <w:sz w:val="24"/>
              </w:rPr>
              <w:t>19</w:t>
            </w:r>
          </w:p>
        </w:tc>
        <w:tc>
          <w:tcPr>
            <w:tcW w:w="3168" w:type="dxa"/>
            <w:tcMar>
              <w:top w:w="50" w:type="dxa"/>
              <w:left w:w="100" w:type="dxa"/>
            </w:tcMar>
            <w:vAlign w:val="center"/>
          </w:tcPr>
          <w:p w14:paraId="0AAD0445">
            <w:pPr>
              <w:spacing w:after="0"/>
              <w:ind w:left="135"/>
              <w:rPr>
                <w:lang w:val="ru-RU"/>
              </w:rPr>
            </w:pPr>
            <w:r>
              <w:rPr>
                <w:rFonts w:ascii="Times New Roman" w:hAnsi="Times New Roman"/>
                <w:color w:val="000000"/>
                <w:sz w:val="24"/>
                <w:lang w:val="ru-RU"/>
              </w:rPr>
              <w:t>Изображение геометрических фигур с помощью линейки на листе в клетку</w:t>
            </w:r>
          </w:p>
        </w:tc>
        <w:tc>
          <w:tcPr>
            <w:tcW w:w="798" w:type="dxa"/>
            <w:tcMar>
              <w:top w:w="50" w:type="dxa"/>
              <w:left w:w="100" w:type="dxa"/>
            </w:tcMar>
            <w:vAlign w:val="center"/>
          </w:tcPr>
          <w:p w14:paraId="2C124D5C">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14:paraId="794A7CE7">
            <w:pPr>
              <w:spacing w:after="0"/>
              <w:ind w:left="135"/>
              <w:jc w:val="center"/>
            </w:pPr>
          </w:p>
        </w:tc>
        <w:tc>
          <w:tcPr>
            <w:tcW w:w="1592" w:type="dxa"/>
            <w:tcMar>
              <w:top w:w="50" w:type="dxa"/>
              <w:left w:w="100" w:type="dxa"/>
            </w:tcMar>
            <w:vAlign w:val="center"/>
          </w:tcPr>
          <w:p w14:paraId="0B50E73C">
            <w:pPr>
              <w:spacing w:after="0"/>
              <w:ind w:left="135"/>
              <w:jc w:val="center"/>
            </w:pPr>
            <w:r>
              <w:rPr>
                <w:rFonts w:ascii="Times New Roman" w:hAnsi="Times New Roman"/>
                <w:color w:val="000000"/>
                <w:sz w:val="24"/>
              </w:rPr>
              <w:t xml:space="preserve"> 1 </w:t>
            </w:r>
          </w:p>
        </w:tc>
        <w:tc>
          <w:tcPr>
            <w:tcW w:w="1225" w:type="dxa"/>
            <w:tcMar>
              <w:top w:w="50" w:type="dxa"/>
              <w:left w:w="100" w:type="dxa"/>
            </w:tcMar>
            <w:vAlign w:val="center"/>
          </w:tcPr>
          <w:p w14:paraId="40F3B169">
            <w:pPr>
              <w:spacing w:after="0"/>
              <w:ind w:left="135"/>
            </w:pPr>
          </w:p>
        </w:tc>
        <w:tc>
          <w:tcPr>
            <w:tcW w:w="1939" w:type="dxa"/>
            <w:tcMar>
              <w:top w:w="50" w:type="dxa"/>
              <w:left w:w="100" w:type="dxa"/>
            </w:tcMar>
            <w:vAlign w:val="center"/>
          </w:tcPr>
          <w:p w14:paraId="2F78EB33">
            <w:pPr>
              <w:spacing w:after="0"/>
              <w:ind w:left="135"/>
            </w:pPr>
            <w:r>
              <w:fldChar w:fldCharType="begin"/>
            </w:r>
            <w:r>
              <w:instrText xml:space="preserve"> HYPERLINK "https://resh.edu.ru/subject/lesson/4070/start/302538/" \h </w:instrText>
            </w:r>
            <w:r>
              <w:fldChar w:fldCharType="separate"/>
            </w:r>
            <w:r>
              <w:rPr>
                <w:rFonts w:ascii="Times New Roman" w:hAnsi="Times New Roman"/>
                <w:color w:val="0000FF"/>
                <w:u w:val="single"/>
              </w:rPr>
              <w:t>https://resh.edu.ru/subject/lesson/4070/start/302538/</w:t>
            </w:r>
            <w:r>
              <w:rPr>
                <w:rFonts w:ascii="Times New Roman" w:hAnsi="Times New Roman"/>
                <w:color w:val="0000FF"/>
                <w:u w:val="single"/>
              </w:rPr>
              <w:fldChar w:fldCharType="end"/>
            </w:r>
          </w:p>
        </w:tc>
      </w:tr>
      <w:tr w14:paraId="2E2984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4" w:type="dxa"/>
            <w:tcMar>
              <w:top w:w="50" w:type="dxa"/>
              <w:left w:w="100" w:type="dxa"/>
            </w:tcMar>
            <w:vAlign w:val="center"/>
          </w:tcPr>
          <w:p w14:paraId="05226924">
            <w:pPr>
              <w:spacing w:after="0"/>
            </w:pPr>
            <w:r>
              <w:rPr>
                <w:rFonts w:ascii="Times New Roman" w:hAnsi="Times New Roman"/>
                <w:color w:val="000000"/>
                <w:sz w:val="24"/>
              </w:rPr>
              <w:t>20</w:t>
            </w:r>
          </w:p>
        </w:tc>
        <w:tc>
          <w:tcPr>
            <w:tcW w:w="3168" w:type="dxa"/>
            <w:tcMar>
              <w:top w:w="50" w:type="dxa"/>
              <w:left w:w="100" w:type="dxa"/>
            </w:tcMar>
            <w:vAlign w:val="center"/>
          </w:tcPr>
          <w:p w14:paraId="096C257A">
            <w:pPr>
              <w:spacing w:after="0"/>
              <w:ind w:left="135"/>
              <w:rPr>
                <w:lang w:val="ru-RU"/>
              </w:rPr>
            </w:pPr>
            <w:r>
              <w:rPr>
                <w:rFonts w:ascii="Times New Roman" w:hAnsi="Times New Roman"/>
                <w:color w:val="000000"/>
                <w:sz w:val="24"/>
                <w:lang w:val="ru-RU"/>
              </w:rPr>
              <w:t>Сбор данных об объекте по образцу; выбор объекта по описанию</w:t>
            </w:r>
          </w:p>
        </w:tc>
        <w:tc>
          <w:tcPr>
            <w:tcW w:w="798" w:type="dxa"/>
            <w:tcMar>
              <w:top w:w="50" w:type="dxa"/>
              <w:left w:w="100" w:type="dxa"/>
            </w:tcMar>
            <w:vAlign w:val="center"/>
          </w:tcPr>
          <w:p w14:paraId="4CE5F7BC">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14:paraId="49519656">
            <w:pPr>
              <w:spacing w:after="0"/>
              <w:ind w:left="135"/>
              <w:jc w:val="center"/>
            </w:pPr>
          </w:p>
        </w:tc>
        <w:tc>
          <w:tcPr>
            <w:tcW w:w="1592" w:type="dxa"/>
            <w:tcMar>
              <w:top w:w="50" w:type="dxa"/>
              <w:left w:w="100" w:type="dxa"/>
            </w:tcMar>
            <w:vAlign w:val="center"/>
          </w:tcPr>
          <w:p w14:paraId="6564FB84">
            <w:pPr>
              <w:spacing w:after="0"/>
              <w:ind w:left="135"/>
              <w:jc w:val="center"/>
            </w:pPr>
          </w:p>
        </w:tc>
        <w:tc>
          <w:tcPr>
            <w:tcW w:w="1225" w:type="dxa"/>
            <w:tcMar>
              <w:top w:w="50" w:type="dxa"/>
              <w:left w:w="100" w:type="dxa"/>
            </w:tcMar>
            <w:vAlign w:val="center"/>
          </w:tcPr>
          <w:p w14:paraId="1918E767">
            <w:pPr>
              <w:spacing w:after="0"/>
              <w:ind w:left="135"/>
            </w:pPr>
          </w:p>
        </w:tc>
        <w:tc>
          <w:tcPr>
            <w:tcW w:w="1939" w:type="dxa"/>
            <w:tcMar>
              <w:top w:w="50" w:type="dxa"/>
              <w:left w:w="100" w:type="dxa"/>
            </w:tcMar>
            <w:vAlign w:val="center"/>
          </w:tcPr>
          <w:p w14:paraId="128D2D38">
            <w:pPr>
              <w:spacing w:after="0"/>
              <w:ind w:left="135"/>
            </w:pPr>
            <w:r>
              <w:fldChar w:fldCharType="begin"/>
            </w:r>
            <w:r>
              <w:instrText xml:space="preserve"> HYPERLINK "https://resh.edu.ru/subject/lesson/4070/start/302538/" \h </w:instrText>
            </w:r>
            <w:r>
              <w:fldChar w:fldCharType="separate"/>
            </w:r>
            <w:r>
              <w:rPr>
                <w:rFonts w:ascii="Times New Roman" w:hAnsi="Times New Roman"/>
                <w:color w:val="0000FF"/>
                <w:u w:val="single"/>
              </w:rPr>
              <w:t>https://resh.edu.ru/subject/lesson/4070/start/302538/</w:t>
            </w:r>
            <w:r>
              <w:rPr>
                <w:rFonts w:ascii="Times New Roman" w:hAnsi="Times New Roman"/>
                <w:color w:val="0000FF"/>
                <w:u w:val="single"/>
              </w:rPr>
              <w:fldChar w:fldCharType="end"/>
            </w:r>
          </w:p>
        </w:tc>
      </w:tr>
      <w:tr w14:paraId="7FA7AB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4" w:type="dxa"/>
            <w:tcMar>
              <w:top w:w="50" w:type="dxa"/>
              <w:left w:w="100" w:type="dxa"/>
            </w:tcMar>
            <w:vAlign w:val="center"/>
          </w:tcPr>
          <w:p w14:paraId="75EA00BC">
            <w:pPr>
              <w:spacing w:after="0"/>
            </w:pPr>
            <w:r>
              <w:rPr>
                <w:rFonts w:ascii="Times New Roman" w:hAnsi="Times New Roman"/>
                <w:color w:val="000000"/>
                <w:sz w:val="24"/>
              </w:rPr>
              <w:t>21</w:t>
            </w:r>
          </w:p>
        </w:tc>
        <w:tc>
          <w:tcPr>
            <w:tcW w:w="3168" w:type="dxa"/>
            <w:tcMar>
              <w:top w:w="50" w:type="dxa"/>
              <w:left w:w="100" w:type="dxa"/>
            </w:tcMar>
            <w:vAlign w:val="center"/>
          </w:tcPr>
          <w:p w14:paraId="653C48D7">
            <w:pPr>
              <w:spacing w:after="0"/>
              <w:ind w:left="135"/>
            </w:pPr>
            <w:r>
              <w:rPr>
                <w:rFonts w:ascii="Times New Roman" w:hAnsi="Times New Roman"/>
                <w:color w:val="000000"/>
                <w:sz w:val="24"/>
                <w:lang w:val="ru-RU"/>
              </w:rPr>
              <w:t xml:space="preserve">Запись результата сравнения: больше, меньше, столько же (равно). </w:t>
            </w:r>
            <w:r>
              <w:rPr>
                <w:rFonts w:ascii="Times New Roman" w:hAnsi="Times New Roman"/>
                <w:color w:val="000000"/>
                <w:sz w:val="24"/>
              </w:rPr>
              <w:t>Знаки сравнения</w:t>
            </w:r>
          </w:p>
        </w:tc>
        <w:tc>
          <w:tcPr>
            <w:tcW w:w="798" w:type="dxa"/>
            <w:tcMar>
              <w:top w:w="50" w:type="dxa"/>
              <w:left w:w="100" w:type="dxa"/>
            </w:tcMar>
            <w:vAlign w:val="center"/>
          </w:tcPr>
          <w:p w14:paraId="7B8EAFA2">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14:paraId="4C9638AC">
            <w:pPr>
              <w:spacing w:after="0"/>
              <w:ind w:left="135"/>
              <w:jc w:val="center"/>
            </w:pPr>
          </w:p>
        </w:tc>
        <w:tc>
          <w:tcPr>
            <w:tcW w:w="1592" w:type="dxa"/>
            <w:tcMar>
              <w:top w:w="50" w:type="dxa"/>
              <w:left w:w="100" w:type="dxa"/>
            </w:tcMar>
            <w:vAlign w:val="center"/>
          </w:tcPr>
          <w:p w14:paraId="57E88E72">
            <w:pPr>
              <w:spacing w:after="0"/>
              <w:ind w:left="135"/>
              <w:jc w:val="center"/>
            </w:pPr>
          </w:p>
        </w:tc>
        <w:tc>
          <w:tcPr>
            <w:tcW w:w="1225" w:type="dxa"/>
            <w:tcMar>
              <w:top w:w="50" w:type="dxa"/>
              <w:left w:w="100" w:type="dxa"/>
            </w:tcMar>
            <w:vAlign w:val="center"/>
          </w:tcPr>
          <w:p w14:paraId="7A97D659">
            <w:pPr>
              <w:spacing w:after="0"/>
              <w:ind w:left="135"/>
            </w:pPr>
          </w:p>
        </w:tc>
        <w:tc>
          <w:tcPr>
            <w:tcW w:w="1939" w:type="dxa"/>
            <w:tcMar>
              <w:top w:w="50" w:type="dxa"/>
              <w:left w:w="100" w:type="dxa"/>
            </w:tcMar>
            <w:vAlign w:val="center"/>
          </w:tcPr>
          <w:p w14:paraId="6397C100">
            <w:pPr>
              <w:spacing w:after="0"/>
              <w:ind w:left="135"/>
            </w:pPr>
            <w:r>
              <w:fldChar w:fldCharType="begin"/>
            </w:r>
            <w:r>
              <w:instrText xml:space="preserve"> HYPERLINK "https://resh.edu.ru/subject/lesson/5196/start/122006/" \h </w:instrText>
            </w:r>
            <w:r>
              <w:fldChar w:fldCharType="separate"/>
            </w:r>
            <w:r>
              <w:rPr>
                <w:rFonts w:ascii="Times New Roman" w:hAnsi="Times New Roman"/>
                <w:color w:val="0000FF"/>
                <w:u w:val="single"/>
              </w:rPr>
              <w:t>https://resh.edu.ru/subject/lesson/5196/start/122006/</w:t>
            </w:r>
            <w:r>
              <w:rPr>
                <w:rFonts w:ascii="Times New Roman" w:hAnsi="Times New Roman"/>
                <w:color w:val="0000FF"/>
                <w:u w:val="single"/>
              </w:rPr>
              <w:fldChar w:fldCharType="end"/>
            </w:r>
          </w:p>
        </w:tc>
      </w:tr>
      <w:tr w14:paraId="0D8A53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4" w:type="dxa"/>
            <w:tcMar>
              <w:top w:w="50" w:type="dxa"/>
              <w:left w:w="100" w:type="dxa"/>
            </w:tcMar>
            <w:vAlign w:val="center"/>
          </w:tcPr>
          <w:p w14:paraId="6976BE28">
            <w:pPr>
              <w:spacing w:after="0"/>
            </w:pPr>
            <w:r>
              <w:rPr>
                <w:rFonts w:ascii="Times New Roman" w:hAnsi="Times New Roman"/>
                <w:color w:val="000000"/>
                <w:sz w:val="24"/>
              </w:rPr>
              <w:t>22</w:t>
            </w:r>
          </w:p>
        </w:tc>
        <w:tc>
          <w:tcPr>
            <w:tcW w:w="3168" w:type="dxa"/>
            <w:tcMar>
              <w:top w:w="50" w:type="dxa"/>
              <w:left w:w="100" w:type="dxa"/>
            </w:tcMar>
            <w:vAlign w:val="center"/>
          </w:tcPr>
          <w:p w14:paraId="358DA98E">
            <w:pPr>
              <w:spacing w:after="0"/>
              <w:ind w:left="135"/>
              <w:rPr>
                <w:lang w:val="ru-RU"/>
              </w:rPr>
            </w:pPr>
            <w:r>
              <w:rPr>
                <w:rFonts w:ascii="Times New Roman" w:hAnsi="Times New Roman"/>
                <w:color w:val="000000"/>
                <w:sz w:val="24"/>
                <w:lang w:val="ru-RU"/>
              </w:rPr>
              <w:t>Сравнение без измерения: выше — ниже, шире — уже, длиннее — короче</w:t>
            </w:r>
          </w:p>
        </w:tc>
        <w:tc>
          <w:tcPr>
            <w:tcW w:w="798" w:type="dxa"/>
            <w:tcMar>
              <w:top w:w="50" w:type="dxa"/>
              <w:left w:w="100" w:type="dxa"/>
            </w:tcMar>
            <w:vAlign w:val="center"/>
          </w:tcPr>
          <w:p w14:paraId="2A41B18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14:paraId="091FC0AB">
            <w:pPr>
              <w:spacing w:after="0"/>
              <w:ind w:left="135"/>
              <w:jc w:val="center"/>
            </w:pPr>
          </w:p>
        </w:tc>
        <w:tc>
          <w:tcPr>
            <w:tcW w:w="1592" w:type="dxa"/>
            <w:tcMar>
              <w:top w:w="50" w:type="dxa"/>
              <w:left w:w="100" w:type="dxa"/>
            </w:tcMar>
            <w:vAlign w:val="center"/>
          </w:tcPr>
          <w:p w14:paraId="3F1E54F5">
            <w:pPr>
              <w:spacing w:after="0"/>
              <w:ind w:left="135"/>
              <w:jc w:val="center"/>
            </w:pPr>
            <w:r>
              <w:rPr>
                <w:rFonts w:ascii="Times New Roman" w:hAnsi="Times New Roman"/>
                <w:color w:val="000000"/>
                <w:sz w:val="24"/>
              </w:rPr>
              <w:t xml:space="preserve"> 1 </w:t>
            </w:r>
          </w:p>
        </w:tc>
        <w:tc>
          <w:tcPr>
            <w:tcW w:w="1225" w:type="dxa"/>
            <w:tcMar>
              <w:top w:w="50" w:type="dxa"/>
              <w:left w:w="100" w:type="dxa"/>
            </w:tcMar>
            <w:vAlign w:val="center"/>
          </w:tcPr>
          <w:p w14:paraId="7DDB4FAB">
            <w:pPr>
              <w:spacing w:after="0"/>
              <w:ind w:left="135"/>
            </w:pPr>
          </w:p>
        </w:tc>
        <w:tc>
          <w:tcPr>
            <w:tcW w:w="1939" w:type="dxa"/>
            <w:tcMar>
              <w:top w:w="50" w:type="dxa"/>
              <w:left w:w="100" w:type="dxa"/>
            </w:tcMar>
            <w:vAlign w:val="center"/>
          </w:tcPr>
          <w:p w14:paraId="6265DAB3">
            <w:pPr>
              <w:spacing w:after="0"/>
              <w:ind w:left="135"/>
            </w:pPr>
            <w:r>
              <w:fldChar w:fldCharType="begin"/>
            </w:r>
            <w:r>
              <w:instrText xml:space="preserve"> HYPERLINK "https://resh.edu.ru/subject/lesson/4070/start/302538/" \h </w:instrText>
            </w:r>
            <w:r>
              <w:fldChar w:fldCharType="separate"/>
            </w:r>
            <w:r>
              <w:rPr>
                <w:rFonts w:ascii="Times New Roman" w:hAnsi="Times New Roman"/>
                <w:color w:val="0000FF"/>
                <w:u w:val="single"/>
              </w:rPr>
              <w:t>https://resh.edu.ru/subject/lesson/4070/start/302538/</w:t>
            </w:r>
            <w:r>
              <w:rPr>
                <w:rFonts w:ascii="Times New Roman" w:hAnsi="Times New Roman"/>
                <w:color w:val="0000FF"/>
                <w:u w:val="single"/>
              </w:rPr>
              <w:fldChar w:fldCharType="end"/>
            </w:r>
          </w:p>
        </w:tc>
      </w:tr>
      <w:tr w14:paraId="24ACB3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4" w:type="dxa"/>
            <w:tcMar>
              <w:top w:w="50" w:type="dxa"/>
              <w:left w:w="100" w:type="dxa"/>
            </w:tcMar>
            <w:vAlign w:val="center"/>
          </w:tcPr>
          <w:p w14:paraId="2F357D2B">
            <w:pPr>
              <w:spacing w:after="0"/>
            </w:pPr>
            <w:r>
              <w:rPr>
                <w:rFonts w:ascii="Times New Roman" w:hAnsi="Times New Roman"/>
                <w:color w:val="000000"/>
                <w:sz w:val="24"/>
              </w:rPr>
              <w:t>23</w:t>
            </w:r>
          </w:p>
        </w:tc>
        <w:tc>
          <w:tcPr>
            <w:tcW w:w="3168" w:type="dxa"/>
            <w:tcMar>
              <w:top w:w="50" w:type="dxa"/>
              <w:left w:w="100" w:type="dxa"/>
            </w:tcMar>
            <w:vAlign w:val="center"/>
          </w:tcPr>
          <w:p w14:paraId="50C5B545">
            <w:pPr>
              <w:spacing w:after="0"/>
              <w:ind w:left="135"/>
            </w:pPr>
            <w:r>
              <w:rPr>
                <w:rFonts w:ascii="Times New Roman" w:hAnsi="Times New Roman"/>
                <w:color w:val="000000"/>
                <w:sz w:val="24"/>
                <w:lang w:val="ru-RU"/>
              </w:rPr>
              <w:t xml:space="preserve">Сравнение геометрических фигур: общее, различное. </w:t>
            </w:r>
            <w:r>
              <w:rPr>
                <w:rFonts w:ascii="Times New Roman" w:hAnsi="Times New Roman"/>
                <w:color w:val="000000"/>
                <w:sz w:val="24"/>
              </w:rPr>
              <w:t>Многоугольник. Круг</w:t>
            </w:r>
          </w:p>
        </w:tc>
        <w:tc>
          <w:tcPr>
            <w:tcW w:w="798" w:type="dxa"/>
            <w:tcMar>
              <w:top w:w="50" w:type="dxa"/>
              <w:left w:w="100" w:type="dxa"/>
            </w:tcMar>
            <w:vAlign w:val="center"/>
          </w:tcPr>
          <w:p w14:paraId="2FAF9C7A">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14:paraId="10DBA755">
            <w:pPr>
              <w:spacing w:after="0"/>
              <w:ind w:left="135"/>
              <w:jc w:val="center"/>
            </w:pPr>
          </w:p>
        </w:tc>
        <w:tc>
          <w:tcPr>
            <w:tcW w:w="1592" w:type="dxa"/>
            <w:tcMar>
              <w:top w:w="50" w:type="dxa"/>
              <w:left w:w="100" w:type="dxa"/>
            </w:tcMar>
            <w:vAlign w:val="center"/>
          </w:tcPr>
          <w:p w14:paraId="72ACD723">
            <w:pPr>
              <w:spacing w:after="0"/>
              <w:ind w:left="135"/>
              <w:jc w:val="center"/>
            </w:pPr>
          </w:p>
        </w:tc>
        <w:tc>
          <w:tcPr>
            <w:tcW w:w="1225" w:type="dxa"/>
            <w:tcMar>
              <w:top w:w="50" w:type="dxa"/>
              <w:left w:w="100" w:type="dxa"/>
            </w:tcMar>
            <w:vAlign w:val="center"/>
          </w:tcPr>
          <w:p w14:paraId="63E588AE">
            <w:pPr>
              <w:spacing w:after="0"/>
              <w:ind w:left="135"/>
            </w:pPr>
          </w:p>
        </w:tc>
        <w:tc>
          <w:tcPr>
            <w:tcW w:w="1939" w:type="dxa"/>
            <w:tcMar>
              <w:top w:w="50" w:type="dxa"/>
              <w:left w:w="100" w:type="dxa"/>
            </w:tcMar>
            <w:vAlign w:val="center"/>
          </w:tcPr>
          <w:p w14:paraId="5B3645C3">
            <w:pPr>
              <w:spacing w:after="0"/>
              <w:ind w:left="135"/>
            </w:pPr>
            <w:r>
              <w:fldChar w:fldCharType="begin"/>
            </w:r>
            <w:r>
              <w:instrText xml:space="preserve"> HYPERLINK "https://resh.edu.ru/subject/lesson/4070/start/302538/" \h </w:instrText>
            </w:r>
            <w:r>
              <w:fldChar w:fldCharType="separate"/>
            </w:r>
            <w:r>
              <w:rPr>
                <w:rFonts w:ascii="Times New Roman" w:hAnsi="Times New Roman"/>
                <w:color w:val="0000FF"/>
                <w:u w:val="single"/>
              </w:rPr>
              <w:t>https://resh.edu.ru/subject/lesson/4070/start/302538/</w:t>
            </w:r>
            <w:r>
              <w:rPr>
                <w:rFonts w:ascii="Times New Roman" w:hAnsi="Times New Roman"/>
                <w:color w:val="0000FF"/>
                <w:u w:val="single"/>
              </w:rPr>
              <w:fldChar w:fldCharType="end"/>
            </w:r>
          </w:p>
        </w:tc>
      </w:tr>
      <w:tr w14:paraId="754AE1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4" w:type="dxa"/>
            <w:tcMar>
              <w:top w:w="50" w:type="dxa"/>
              <w:left w:w="100" w:type="dxa"/>
            </w:tcMar>
            <w:vAlign w:val="center"/>
          </w:tcPr>
          <w:p w14:paraId="24AFFF6E">
            <w:pPr>
              <w:spacing w:after="0"/>
            </w:pPr>
            <w:r>
              <w:rPr>
                <w:rFonts w:ascii="Times New Roman" w:hAnsi="Times New Roman"/>
                <w:color w:val="000000"/>
                <w:sz w:val="24"/>
              </w:rPr>
              <w:t>24</w:t>
            </w:r>
          </w:p>
        </w:tc>
        <w:tc>
          <w:tcPr>
            <w:tcW w:w="3168" w:type="dxa"/>
            <w:tcMar>
              <w:top w:w="50" w:type="dxa"/>
              <w:left w:w="100" w:type="dxa"/>
            </w:tcMar>
            <w:vAlign w:val="center"/>
          </w:tcPr>
          <w:p w14:paraId="08251749">
            <w:pPr>
              <w:spacing w:after="0"/>
              <w:ind w:left="135"/>
            </w:pPr>
            <w:r>
              <w:rPr>
                <w:rFonts w:ascii="Times New Roman" w:hAnsi="Times New Roman"/>
                <w:color w:val="000000"/>
                <w:sz w:val="24"/>
                <w:lang w:val="ru-RU"/>
              </w:rPr>
              <w:t xml:space="preserve">Расположение, описание расположения геометрических фигур на плоскости. </w:t>
            </w:r>
            <w:r>
              <w:rPr>
                <w:rFonts w:ascii="Times New Roman" w:hAnsi="Times New Roman"/>
                <w:color w:val="000000"/>
                <w:sz w:val="24"/>
              </w:rPr>
              <w:t>Число и цифра 6</w:t>
            </w:r>
          </w:p>
        </w:tc>
        <w:tc>
          <w:tcPr>
            <w:tcW w:w="798" w:type="dxa"/>
            <w:tcMar>
              <w:top w:w="50" w:type="dxa"/>
              <w:left w:w="100" w:type="dxa"/>
            </w:tcMar>
            <w:vAlign w:val="center"/>
          </w:tcPr>
          <w:p w14:paraId="08A8EA4D">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14:paraId="50FE5004">
            <w:pPr>
              <w:spacing w:after="0"/>
              <w:ind w:left="135"/>
              <w:jc w:val="center"/>
            </w:pPr>
          </w:p>
        </w:tc>
        <w:tc>
          <w:tcPr>
            <w:tcW w:w="1592" w:type="dxa"/>
            <w:tcMar>
              <w:top w:w="50" w:type="dxa"/>
              <w:left w:w="100" w:type="dxa"/>
            </w:tcMar>
            <w:vAlign w:val="center"/>
          </w:tcPr>
          <w:p w14:paraId="3499DCF1">
            <w:pPr>
              <w:spacing w:after="0"/>
              <w:ind w:left="135"/>
              <w:jc w:val="center"/>
            </w:pPr>
          </w:p>
        </w:tc>
        <w:tc>
          <w:tcPr>
            <w:tcW w:w="1225" w:type="dxa"/>
            <w:tcMar>
              <w:top w:w="50" w:type="dxa"/>
              <w:left w:w="100" w:type="dxa"/>
            </w:tcMar>
            <w:vAlign w:val="center"/>
          </w:tcPr>
          <w:p w14:paraId="196C3C18">
            <w:pPr>
              <w:spacing w:after="0"/>
              <w:ind w:left="135"/>
            </w:pPr>
          </w:p>
        </w:tc>
        <w:tc>
          <w:tcPr>
            <w:tcW w:w="1939" w:type="dxa"/>
            <w:tcMar>
              <w:top w:w="50" w:type="dxa"/>
              <w:left w:w="100" w:type="dxa"/>
            </w:tcMar>
            <w:vAlign w:val="center"/>
          </w:tcPr>
          <w:p w14:paraId="6F49887A">
            <w:pPr>
              <w:spacing w:after="0"/>
              <w:ind w:left="135"/>
            </w:pPr>
            <w:r>
              <w:fldChar w:fldCharType="begin"/>
            </w:r>
            <w:r>
              <w:instrText xml:space="preserve"> HYPERLINK "https://resh.edu.ru/subject/lesson/4074/start/122081/" \h </w:instrText>
            </w:r>
            <w:r>
              <w:fldChar w:fldCharType="separate"/>
            </w:r>
            <w:r>
              <w:rPr>
                <w:rFonts w:ascii="Times New Roman" w:hAnsi="Times New Roman"/>
                <w:color w:val="0000FF"/>
                <w:u w:val="single"/>
              </w:rPr>
              <w:t>https://resh.edu.ru/subject/lesson/4074/start/122081/</w:t>
            </w:r>
            <w:r>
              <w:rPr>
                <w:rFonts w:ascii="Times New Roman" w:hAnsi="Times New Roman"/>
                <w:color w:val="0000FF"/>
                <w:u w:val="single"/>
              </w:rPr>
              <w:fldChar w:fldCharType="end"/>
            </w:r>
          </w:p>
        </w:tc>
      </w:tr>
      <w:tr w14:paraId="23390B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4" w:type="dxa"/>
            <w:tcMar>
              <w:top w:w="50" w:type="dxa"/>
              <w:left w:w="100" w:type="dxa"/>
            </w:tcMar>
            <w:vAlign w:val="center"/>
          </w:tcPr>
          <w:p w14:paraId="29BF5CE8">
            <w:pPr>
              <w:spacing w:after="0"/>
            </w:pPr>
            <w:r>
              <w:rPr>
                <w:rFonts w:ascii="Times New Roman" w:hAnsi="Times New Roman"/>
                <w:color w:val="000000"/>
                <w:sz w:val="24"/>
              </w:rPr>
              <w:t>25</w:t>
            </w:r>
          </w:p>
        </w:tc>
        <w:tc>
          <w:tcPr>
            <w:tcW w:w="3168" w:type="dxa"/>
            <w:tcMar>
              <w:top w:w="50" w:type="dxa"/>
              <w:left w:w="100" w:type="dxa"/>
            </w:tcMar>
            <w:vAlign w:val="center"/>
          </w:tcPr>
          <w:p w14:paraId="52C88347">
            <w:pPr>
              <w:spacing w:after="0"/>
              <w:ind w:left="135"/>
            </w:pPr>
            <w:r>
              <w:rPr>
                <w:rFonts w:ascii="Times New Roman" w:hAnsi="Times New Roman"/>
                <w:color w:val="000000"/>
                <w:sz w:val="24"/>
                <w:lang w:val="ru-RU"/>
              </w:rPr>
              <w:t xml:space="preserve">Увеличение, уменьшение числа на одну или несколько единиц. </w:t>
            </w:r>
            <w:r>
              <w:rPr>
                <w:rFonts w:ascii="Times New Roman" w:hAnsi="Times New Roman"/>
                <w:color w:val="000000"/>
                <w:sz w:val="24"/>
              </w:rPr>
              <w:t>Числа 6 и 7. Цифра 7</w:t>
            </w:r>
          </w:p>
        </w:tc>
        <w:tc>
          <w:tcPr>
            <w:tcW w:w="798" w:type="dxa"/>
            <w:tcMar>
              <w:top w:w="50" w:type="dxa"/>
              <w:left w:w="100" w:type="dxa"/>
            </w:tcMar>
            <w:vAlign w:val="center"/>
          </w:tcPr>
          <w:p w14:paraId="30079E5D">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14:paraId="4588B525">
            <w:pPr>
              <w:spacing w:after="0"/>
              <w:ind w:left="135"/>
              <w:jc w:val="center"/>
            </w:pPr>
          </w:p>
        </w:tc>
        <w:tc>
          <w:tcPr>
            <w:tcW w:w="1592" w:type="dxa"/>
            <w:tcMar>
              <w:top w:w="50" w:type="dxa"/>
              <w:left w:w="100" w:type="dxa"/>
            </w:tcMar>
            <w:vAlign w:val="center"/>
          </w:tcPr>
          <w:p w14:paraId="3617107B">
            <w:pPr>
              <w:spacing w:after="0"/>
              <w:ind w:left="135"/>
              <w:jc w:val="center"/>
            </w:pPr>
          </w:p>
        </w:tc>
        <w:tc>
          <w:tcPr>
            <w:tcW w:w="1225" w:type="dxa"/>
            <w:tcMar>
              <w:top w:w="50" w:type="dxa"/>
              <w:left w:w="100" w:type="dxa"/>
            </w:tcMar>
            <w:vAlign w:val="center"/>
          </w:tcPr>
          <w:p w14:paraId="14F92782">
            <w:pPr>
              <w:spacing w:after="0"/>
              <w:ind w:left="135"/>
            </w:pPr>
          </w:p>
        </w:tc>
        <w:tc>
          <w:tcPr>
            <w:tcW w:w="1939" w:type="dxa"/>
            <w:tcMar>
              <w:top w:w="50" w:type="dxa"/>
              <w:left w:w="100" w:type="dxa"/>
            </w:tcMar>
            <w:vAlign w:val="center"/>
          </w:tcPr>
          <w:p w14:paraId="07FB4DD0">
            <w:pPr>
              <w:spacing w:after="0"/>
              <w:ind w:left="135"/>
            </w:pPr>
            <w:r>
              <w:fldChar w:fldCharType="begin"/>
            </w:r>
            <w:r>
              <w:instrText xml:space="preserve"> HYPERLINK "https://resh.edu.ru/subject/lesson/4021/start/122031/" \h </w:instrText>
            </w:r>
            <w:r>
              <w:fldChar w:fldCharType="separate"/>
            </w:r>
            <w:r>
              <w:rPr>
                <w:rFonts w:ascii="Times New Roman" w:hAnsi="Times New Roman"/>
                <w:color w:val="0000FF"/>
                <w:u w:val="single"/>
              </w:rPr>
              <w:t>https://resh.edu.ru/subject/lesson/4021/start/122031/</w:t>
            </w:r>
            <w:r>
              <w:rPr>
                <w:rFonts w:ascii="Times New Roman" w:hAnsi="Times New Roman"/>
                <w:color w:val="0000FF"/>
                <w:u w:val="single"/>
              </w:rPr>
              <w:fldChar w:fldCharType="end"/>
            </w:r>
          </w:p>
        </w:tc>
      </w:tr>
      <w:tr w14:paraId="6A548D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4" w:type="dxa"/>
            <w:tcMar>
              <w:top w:w="50" w:type="dxa"/>
              <w:left w:w="100" w:type="dxa"/>
            </w:tcMar>
            <w:vAlign w:val="center"/>
          </w:tcPr>
          <w:p w14:paraId="07A2263E">
            <w:pPr>
              <w:spacing w:after="0"/>
            </w:pPr>
            <w:r>
              <w:rPr>
                <w:rFonts w:ascii="Times New Roman" w:hAnsi="Times New Roman"/>
                <w:color w:val="000000"/>
                <w:sz w:val="24"/>
              </w:rPr>
              <w:t>26</w:t>
            </w:r>
          </w:p>
        </w:tc>
        <w:tc>
          <w:tcPr>
            <w:tcW w:w="3168" w:type="dxa"/>
            <w:tcMar>
              <w:top w:w="50" w:type="dxa"/>
              <w:left w:w="100" w:type="dxa"/>
            </w:tcMar>
            <w:vAlign w:val="center"/>
          </w:tcPr>
          <w:p w14:paraId="1BEEDDD8">
            <w:pPr>
              <w:spacing w:after="0"/>
              <w:ind w:left="135"/>
            </w:pPr>
            <w:r>
              <w:rPr>
                <w:rFonts w:ascii="Times New Roman" w:hAnsi="Times New Roman"/>
                <w:color w:val="000000"/>
                <w:sz w:val="24"/>
                <w:lang w:val="ru-RU"/>
              </w:rPr>
              <w:t xml:space="preserve">Число как результат счета. Состав числа. </w:t>
            </w:r>
            <w:r>
              <w:rPr>
                <w:rFonts w:ascii="Times New Roman" w:hAnsi="Times New Roman"/>
                <w:color w:val="000000"/>
                <w:sz w:val="24"/>
              </w:rPr>
              <w:t>Числа 8 и 9. Цифра 8</w:t>
            </w:r>
          </w:p>
        </w:tc>
        <w:tc>
          <w:tcPr>
            <w:tcW w:w="798" w:type="dxa"/>
            <w:tcMar>
              <w:top w:w="50" w:type="dxa"/>
              <w:left w:w="100" w:type="dxa"/>
            </w:tcMar>
            <w:vAlign w:val="center"/>
          </w:tcPr>
          <w:p w14:paraId="3BBB758D">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14:paraId="797BBAF1">
            <w:pPr>
              <w:spacing w:after="0"/>
              <w:ind w:left="135"/>
              <w:jc w:val="center"/>
            </w:pPr>
          </w:p>
        </w:tc>
        <w:tc>
          <w:tcPr>
            <w:tcW w:w="1592" w:type="dxa"/>
            <w:tcMar>
              <w:top w:w="50" w:type="dxa"/>
              <w:left w:w="100" w:type="dxa"/>
            </w:tcMar>
            <w:vAlign w:val="center"/>
          </w:tcPr>
          <w:p w14:paraId="1F98AC5E">
            <w:pPr>
              <w:spacing w:after="0"/>
              <w:ind w:left="135"/>
              <w:jc w:val="center"/>
            </w:pPr>
          </w:p>
        </w:tc>
        <w:tc>
          <w:tcPr>
            <w:tcW w:w="1225" w:type="dxa"/>
            <w:tcMar>
              <w:top w:w="50" w:type="dxa"/>
              <w:left w:w="100" w:type="dxa"/>
            </w:tcMar>
            <w:vAlign w:val="center"/>
          </w:tcPr>
          <w:p w14:paraId="7DE02974">
            <w:pPr>
              <w:spacing w:after="0"/>
              <w:ind w:left="135"/>
            </w:pPr>
          </w:p>
        </w:tc>
        <w:tc>
          <w:tcPr>
            <w:tcW w:w="1939" w:type="dxa"/>
            <w:tcMar>
              <w:top w:w="50" w:type="dxa"/>
              <w:left w:w="100" w:type="dxa"/>
            </w:tcMar>
            <w:vAlign w:val="center"/>
          </w:tcPr>
          <w:p w14:paraId="6805F84D">
            <w:pPr>
              <w:spacing w:after="0"/>
              <w:ind w:left="135"/>
            </w:pPr>
            <w:r>
              <w:fldChar w:fldCharType="begin"/>
            </w:r>
            <w:r>
              <w:instrText xml:space="preserve"> HYPERLINK "https://resh.edu.ru/subject/lesson/5197/start/301353/" \h </w:instrText>
            </w:r>
            <w:r>
              <w:fldChar w:fldCharType="separate"/>
            </w:r>
            <w:r>
              <w:rPr>
                <w:rFonts w:ascii="Times New Roman" w:hAnsi="Times New Roman"/>
                <w:color w:val="0000FF"/>
                <w:u w:val="single"/>
              </w:rPr>
              <w:t>https://resh.edu.ru/subject/lesson/5197/start/301353/</w:t>
            </w:r>
            <w:r>
              <w:rPr>
                <w:rFonts w:ascii="Times New Roman" w:hAnsi="Times New Roman"/>
                <w:color w:val="0000FF"/>
                <w:u w:val="single"/>
              </w:rPr>
              <w:fldChar w:fldCharType="end"/>
            </w:r>
          </w:p>
        </w:tc>
      </w:tr>
      <w:tr w14:paraId="17A30D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4" w:type="dxa"/>
            <w:tcMar>
              <w:top w:w="50" w:type="dxa"/>
              <w:left w:w="100" w:type="dxa"/>
            </w:tcMar>
            <w:vAlign w:val="center"/>
          </w:tcPr>
          <w:p w14:paraId="34A14687">
            <w:pPr>
              <w:spacing w:after="0"/>
            </w:pPr>
            <w:r>
              <w:rPr>
                <w:rFonts w:ascii="Times New Roman" w:hAnsi="Times New Roman"/>
                <w:color w:val="000000"/>
                <w:sz w:val="24"/>
              </w:rPr>
              <w:t>27</w:t>
            </w:r>
          </w:p>
        </w:tc>
        <w:tc>
          <w:tcPr>
            <w:tcW w:w="3168" w:type="dxa"/>
            <w:tcMar>
              <w:top w:w="50" w:type="dxa"/>
              <w:left w:w="100" w:type="dxa"/>
            </w:tcMar>
            <w:vAlign w:val="center"/>
          </w:tcPr>
          <w:p w14:paraId="3F7F0D48">
            <w:pPr>
              <w:spacing w:after="0"/>
              <w:ind w:left="135"/>
            </w:pPr>
            <w:r>
              <w:rPr>
                <w:rFonts w:ascii="Times New Roman" w:hAnsi="Times New Roman"/>
                <w:color w:val="000000"/>
                <w:sz w:val="24"/>
                <w:lang w:val="ru-RU"/>
              </w:rPr>
              <w:t xml:space="preserve">Число как результат измерения. Чиисла 8 и 9. </w:t>
            </w:r>
            <w:r>
              <w:rPr>
                <w:rFonts w:ascii="Times New Roman" w:hAnsi="Times New Roman"/>
                <w:color w:val="000000"/>
                <w:sz w:val="24"/>
              </w:rPr>
              <w:t>Цифра 9</w:t>
            </w:r>
          </w:p>
        </w:tc>
        <w:tc>
          <w:tcPr>
            <w:tcW w:w="798" w:type="dxa"/>
            <w:tcMar>
              <w:top w:w="50" w:type="dxa"/>
              <w:left w:w="100" w:type="dxa"/>
            </w:tcMar>
            <w:vAlign w:val="center"/>
          </w:tcPr>
          <w:p w14:paraId="3DD53C17">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14:paraId="74664F3B">
            <w:pPr>
              <w:spacing w:after="0"/>
              <w:ind w:left="135"/>
              <w:jc w:val="center"/>
            </w:pPr>
          </w:p>
        </w:tc>
        <w:tc>
          <w:tcPr>
            <w:tcW w:w="1592" w:type="dxa"/>
            <w:tcMar>
              <w:top w:w="50" w:type="dxa"/>
              <w:left w:w="100" w:type="dxa"/>
            </w:tcMar>
            <w:vAlign w:val="center"/>
          </w:tcPr>
          <w:p w14:paraId="604CED23">
            <w:pPr>
              <w:spacing w:after="0"/>
              <w:ind w:left="135"/>
              <w:jc w:val="center"/>
            </w:pPr>
          </w:p>
        </w:tc>
        <w:tc>
          <w:tcPr>
            <w:tcW w:w="1225" w:type="dxa"/>
            <w:tcMar>
              <w:top w:w="50" w:type="dxa"/>
              <w:left w:w="100" w:type="dxa"/>
            </w:tcMar>
            <w:vAlign w:val="center"/>
          </w:tcPr>
          <w:p w14:paraId="105807D4">
            <w:pPr>
              <w:spacing w:after="0"/>
              <w:ind w:left="135"/>
            </w:pPr>
          </w:p>
        </w:tc>
        <w:tc>
          <w:tcPr>
            <w:tcW w:w="1939" w:type="dxa"/>
            <w:tcMar>
              <w:top w:w="50" w:type="dxa"/>
              <w:left w:w="100" w:type="dxa"/>
            </w:tcMar>
            <w:vAlign w:val="center"/>
          </w:tcPr>
          <w:p w14:paraId="44432FA0">
            <w:pPr>
              <w:spacing w:after="0"/>
              <w:ind w:left="135"/>
            </w:pPr>
            <w:r>
              <w:fldChar w:fldCharType="begin"/>
            </w:r>
            <w:r>
              <w:instrText xml:space="preserve"> HYPERLINK "https://resh.edu.ru/subject/lesson/5197/start/301353/" \h </w:instrText>
            </w:r>
            <w:r>
              <w:fldChar w:fldCharType="separate"/>
            </w:r>
            <w:r>
              <w:rPr>
                <w:rFonts w:ascii="Times New Roman" w:hAnsi="Times New Roman"/>
                <w:color w:val="0000FF"/>
                <w:u w:val="single"/>
              </w:rPr>
              <w:t>https://resh.edu.ru/subject/lesson/5197/start/301353/</w:t>
            </w:r>
            <w:r>
              <w:rPr>
                <w:rFonts w:ascii="Times New Roman" w:hAnsi="Times New Roman"/>
                <w:color w:val="0000FF"/>
                <w:u w:val="single"/>
              </w:rPr>
              <w:fldChar w:fldCharType="end"/>
            </w:r>
          </w:p>
        </w:tc>
      </w:tr>
      <w:tr w14:paraId="7D471F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4" w:type="dxa"/>
            <w:tcMar>
              <w:top w:w="50" w:type="dxa"/>
              <w:left w:w="100" w:type="dxa"/>
            </w:tcMar>
            <w:vAlign w:val="center"/>
          </w:tcPr>
          <w:p w14:paraId="20EC2207">
            <w:pPr>
              <w:spacing w:after="0"/>
            </w:pPr>
            <w:r>
              <w:rPr>
                <w:rFonts w:ascii="Times New Roman" w:hAnsi="Times New Roman"/>
                <w:color w:val="000000"/>
                <w:sz w:val="24"/>
              </w:rPr>
              <w:t>28</w:t>
            </w:r>
          </w:p>
        </w:tc>
        <w:tc>
          <w:tcPr>
            <w:tcW w:w="3168" w:type="dxa"/>
            <w:tcMar>
              <w:top w:w="50" w:type="dxa"/>
              <w:left w:w="100" w:type="dxa"/>
            </w:tcMar>
            <w:vAlign w:val="center"/>
          </w:tcPr>
          <w:p w14:paraId="52E61235">
            <w:pPr>
              <w:spacing w:after="0"/>
              <w:ind w:left="135"/>
            </w:pPr>
            <w:r>
              <w:rPr>
                <w:rFonts w:ascii="Times New Roman" w:hAnsi="Times New Roman"/>
                <w:color w:val="000000"/>
                <w:sz w:val="24"/>
              </w:rPr>
              <w:t>Число и цифра 0</w:t>
            </w:r>
          </w:p>
        </w:tc>
        <w:tc>
          <w:tcPr>
            <w:tcW w:w="798" w:type="dxa"/>
            <w:tcMar>
              <w:top w:w="50" w:type="dxa"/>
              <w:left w:w="100" w:type="dxa"/>
            </w:tcMar>
            <w:vAlign w:val="center"/>
          </w:tcPr>
          <w:p w14:paraId="11772DCC">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14:paraId="708159C1">
            <w:pPr>
              <w:spacing w:after="0"/>
              <w:ind w:left="135"/>
              <w:jc w:val="center"/>
            </w:pPr>
          </w:p>
        </w:tc>
        <w:tc>
          <w:tcPr>
            <w:tcW w:w="1592" w:type="dxa"/>
            <w:tcMar>
              <w:top w:w="50" w:type="dxa"/>
              <w:left w:w="100" w:type="dxa"/>
            </w:tcMar>
            <w:vAlign w:val="center"/>
          </w:tcPr>
          <w:p w14:paraId="2C50E8B2">
            <w:pPr>
              <w:spacing w:after="0"/>
              <w:ind w:left="135"/>
              <w:jc w:val="center"/>
            </w:pPr>
          </w:p>
        </w:tc>
        <w:tc>
          <w:tcPr>
            <w:tcW w:w="1225" w:type="dxa"/>
            <w:tcMar>
              <w:top w:w="50" w:type="dxa"/>
              <w:left w:w="100" w:type="dxa"/>
            </w:tcMar>
            <w:vAlign w:val="center"/>
          </w:tcPr>
          <w:p w14:paraId="6E93E25C">
            <w:pPr>
              <w:spacing w:after="0"/>
              <w:ind w:left="135"/>
            </w:pPr>
          </w:p>
        </w:tc>
        <w:tc>
          <w:tcPr>
            <w:tcW w:w="1939" w:type="dxa"/>
            <w:tcMar>
              <w:top w:w="50" w:type="dxa"/>
              <w:left w:w="100" w:type="dxa"/>
            </w:tcMar>
            <w:vAlign w:val="center"/>
          </w:tcPr>
          <w:p w14:paraId="2FAFA8EC">
            <w:pPr>
              <w:spacing w:after="0"/>
              <w:ind w:left="135"/>
            </w:pPr>
            <w:r>
              <w:fldChar w:fldCharType="begin"/>
            </w:r>
            <w:r>
              <w:instrText xml:space="preserve"> HYPERLINK "https://resh.edu.ru/subject/lesson/4074/start/122081/" \h </w:instrText>
            </w:r>
            <w:r>
              <w:fldChar w:fldCharType="separate"/>
            </w:r>
            <w:r>
              <w:rPr>
                <w:rFonts w:ascii="Times New Roman" w:hAnsi="Times New Roman"/>
                <w:color w:val="0000FF"/>
                <w:u w:val="single"/>
              </w:rPr>
              <w:t>https://resh.edu.ru/subject/lesson/4074/start/122081/</w:t>
            </w:r>
            <w:r>
              <w:rPr>
                <w:rFonts w:ascii="Times New Roman" w:hAnsi="Times New Roman"/>
                <w:color w:val="0000FF"/>
                <w:u w:val="single"/>
              </w:rPr>
              <w:fldChar w:fldCharType="end"/>
            </w:r>
          </w:p>
        </w:tc>
      </w:tr>
      <w:tr w14:paraId="1816AD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4" w:type="dxa"/>
            <w:tcMar>
              <w:top w:w="50" w:type="dxa"/>
              <w:left w:w="100" w:type="dxa"/>
            </w:tcMar>
            <w:vAlign w:val="center"/>
          </w:tcPr>
          <w:p w14:paraId="708E9D42">
            <w:pPr>
              <w:spacing w:after="0"/>
            </w:pPr>
            <w:r>
              <w:rPr>
                <w:rFonts w:ascii="Times New Roman" w:hAnsi="Times New Roman"/>
                <w:color w:val="000000"/>
                <w:sz w:val="24"/>
              </w:rPr>
              <w:t>29</w:t>
            </w:r>
          </w:p>
        </w:tc>
        <w:tc>
          <w:tcPr>
            <w:tcW w:w="3168" w:type="dxa"/>
            <w:tcMar>
              <w:top w:w="50" w:type="dxa"/>
              <w:left w:w="100" w:type="dxa"/>
            </w:tcMar>
            <w:vAlign w:val="center"/>
          </w:tcPr>
          <w:p w14:paraId="7F3CA7D0">
            <w:pPr>
              <w:spacing w:after="0"/>
              <w:ind w:left="135"/>
            </w:pPr>
            <w:r>
              <w:rPr>
                <w:rFonts w:ascii="Times New Roman" w:hAnsi="Times New Roman"/>
                <w:color w:val="000000"/>
                <w:sz w:val="24"/>
              </w:rPr>
              <w:t>Число 10</w:t>
            </w:r>
          </w:p>
        </w:tc>
        <w:tc>
          <w:tcPr>
            <w:tcW w:w="798" w:type="dxa"/>
            <w:tcMar>
              <w:top w:w="50" w:type="dxa"/>
              <w:left w:w="100" w:type="dxa"/>
            </w:tcMar>
            <w:vAlign w:val="center"/>
          </w:tcPr>
          <w:p w14:paraId="0B87D7BB">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14:paraId="0F0CD679">
            <w:pPr>
              <w:spacing w:after="0"/>
              <w:ind w:left="135"/>
              <w:jc w:val="center"/>
            </w:pPr>
          </w:p>
        </w:tc>
        <w:tc>
          <w:tcPr>
            <w:tcW w:w="1592" w:type="dxa"/>
            <w:tcMar>
              <w:top w:w="50" w:type="dxa"/>
              <w:left w:w="100" w:type="dxa"/>
            </w:tcMar>
            <w:vAlign w:val="center"/>
          </w:tcPr>
          <w:p w14:paraId="26A9803F">
            <w:pPr>
              <w:spacing w:after="0"/>
              <w:ind w:left="135"/>
              <w:jc w:val="center"/>
            </w:pPr>
          </w:p>
        </w:tc>
        <w:tc>
          <w:tcPr>
            <w:tcW w:w="1225" w:type="dxa"/>
            <w:tcMar>
              <w:top w:w="50" w:type="dxa"/>
              <w:left w:w="100" w:type="dxa"/>
            </w:tcMar>
            <w:vAlign w:val="center"/>
          </w:tcPr>
          <w:p w14:paraId="4659350C">
            <w:pPr>
              <w:spacing w:after="0"/>
              <w:ind w:left="135"/>
            </w:pPr>
          </w:p>
        </w:tc>
        <w:tc>
          <w:tcPr>
            <w:tcW w:w="1939" w:type="dxa"/>
            <w:tcMar>
              <w:top w:w="50" w:type="dxa"/>
              <w:left w:w="100" w:type="dxa"/>
            </w:tcMar>
            <w:vAlign w:val="center"/>
          </w:tcPr>
          <w:p w14:paraId="233FB137">
            <w:pPr>
              <w:spacing w:after="0"/>
              <w:ind w:left="135"/>
            </w:pPr>
            <w:r>
              <w:fldChar w:fldCharType="begin"/>
            </w:r>
            <w:r>
              <w:instrText xml:space="preserve"> HYPERLINK "https://resh.edu.ru/subject/lesson/4074/start/122081/" \h </w:instrText>
            </w:r>
            <w:r>
              <w:fldChar w:fldCharType="separate"/>
            </w:r>
            <w:r>
              <w:rPr>
                <w:rFonts w:ascii="Times New Roman" w:hAnsi="Times New Roman"/>
                <w:color w:val="0000FF"/>
                <w:u w:val="single"/>
              </w:rPr>
              <w:t>https://resh.edu.ru/subject/lesson/4074/start/122081/</w:t>
            </w:r>
            <w:r>
              <w:rPr>
                <w:rFonts w:ascii="Times New Roman" w:hAnsi="Times New Roman"/>
                <w:color w:val="0000FF"/>
                <w:u w:val="single"/>
              </w:rPr>
              <w:fldChar w:fldCharType="end"/>
            </w:r>
          </w:p>
        </w:tc>
      </w:tr>
      <w:tr w14:paraId="4196CF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4" w:type="dxa"/>
            <w:tcMar>
              <w:top w:w="50" w:type="dxa"/>
              <w:left w:w="100" w:type="dxa"/>
            </w:tcMar>
            <w:vAlign w:val="center"/>
          </w:tcPr>
          <w:p w14:paraId="2176BC4D">
            <w:pPr>
              <w:spacing w:after="0"/>
            </w:pPr>
            <w:r>
              <w:rPr>
                <w:rFonts w:ascii="Times New Roman" w:hAnsi="Times New Roman"/>
                <w:color w:val="000000"/>
                <w:sz w:val="24"/>
              </w:rPr>
              <w:t>30</w:t>
            </w:r>
          </w:p>
        </w:tc>
        <w:tc>
          <w:tcPr>
            <w:tcW w:w="3168" w:type="dxa"/>
            <w:tcMar>
              <w:top w:w="50" w:type="dxa"/>
              <w:left w:w="100" w:type="dxa"/>
            </w:tcMar>
            <w:vAlign w:val="center"/>
          </w:tcPr>
          <w:p w14:paraId="0EE5D130">
            <w:pPr>
              <w:spacing w:after="0"/>
              <w:ind w:left="135"/>
              <w:rPr>
                <w:lang w:val="ru-RU"/>
              </w:rPr>
            </w:pPr>
            <w:r>
              <w:rPr>
                <w:rFonts w:ascii="Times New Roman" w:hAnsi="Times New Roman"/>
                <w:color w:val="000000"/>
                <w:sz w:val="24"/>
                <w:lang w:val="ru-RU"/>
              </w:rPr>
              <w:t>Закономерность в ряду заданных объектов: её обнаружение, продолжение ряда</w:t>
            </w:r>
          </w:p>
        </w:tc>
        <w:tc>
          <w:tcPr>
            <w:tcW w:w="798" w:type="dxa"/>
            <w:tcMar>
              <w:top w:w="50" w:type="dxa"/>
              <w:left w:w="100" w:type="dxa"/>
            </w:tcMar>
            <w:vAlign w:val="center"/>
          </w:tcPr>
          <w:p w14:paraId="1E40163D">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14:paraId="3FD08D6D">
            <w:pPr>
              <w:spacing w:after="0"/>
              <w:ind w:left="135"/>
              <w:jc w:val="center"/>
            </w:pPr>
          </w:p>
        </w:tc>
        <w:tc>
          <w:tcPr>
            <w:tcW w:w="1592" w:type="dxa"/>
            <w:tcMar>
              <w:top w:w="50" w:type="dxa"/>
              <w:left w:w="100" w:type="dxa"/>
            </w:tcMar>
            <w:vAlign w:val="center"/>
          </w:tcPr>
          <w:p w14:paraId="08288049">
            <w:pPr>
              <w:spacing w:after="0"/>
              <w:ind w:left="135"/>
              <w:jc w:val="center"/>
            </w:pPr>
          </w:p>
        </w:tc>
        <w:tc>
          <w:tcPr>
            <w:tcW w:w="1225" w:type="dxa"/>
            <w:tcMar>
              <w:top w:w="50" w:type="dxa"/>
              <w:left w:w="100" w:type="dxa"/>
            </w:tcMar>
            <w:vAlign w:val="center"/>
          </w:tcPr>
          <w:p w14:paraId="1B5E4753">
            <w:pPr>
              <w:spacing w:after="0"/>
              <w:ind w:left="135"/>
            </w:pPr>
          </w:p>
        </w:tc>
        <w:tc>
          <w:tcPr>
            <w:tcW w:w="1939" w:type="dxa"/>
            <w:tcMar>
              <w:top w:w="50" w:type="dxa"/>
              <w:left w:w="100" w:type="dxa"/>
            </w:tcMar>
            <w:vAlign w:val="center"/>
          </w:tcPr>
          <w:p w14:paraId="39B2355A">
            <w:pPr>
              <w:spacing w:after="0"/>
              <w:ind w:left="135"/>
            </w:pPr>
            <w:r>
              <w:fldChar w:fldCharType="begin"/>
            </w:r>
            <w:r>
              <w:instrText xml:space="preserve"> HYPERLINK "https://resh.edu.ru/subject/lesson/3547/start/293275/" \h </w:instrText>
            </w:r>
            <w:r>
              <w:fldChar w:fldCharType="separate"/>
            </w:r>
            <w:r>
              <w:rPr>
                <w:rFonts w:ascii="Times New Roman" w:hAnsi="Times New Roman"/>
                <w:color w:val="0000FF"/>
                <w:u w:val="single"/>
              </w:rPr>
              <w:t>https://resh.edu.ru/subject/lesson/3547/start/293275/</w:t>
            </w:r>
            <w:r>
              <w:rPr>
                <w:rFonts w:ascii="Times New Roman" w:hAnsi="Times New Roman"/>
                <w:color w:val="0000FF"/>
                <w:u w:val="single"/>
              </w:rPr>
              <w:fldChar w:fldCharType="end"/>
            </w:r>
          </w:p>
        </w:tc>
      </w:tr>
      <w:tr w14:paraId="0D1E0D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4" w:type="dxa"/>
            <w:tcMar>
              <w:top w:w="50" w:type="dxa"/>
              <w:left w:w="100" w:type="dxa"/>
            </w:tcMar>
            <w:vAlign w:val="center"/>
          </w:tcPr>
          <w:p w14:paraId="749F6158">
            <w:pPr>
              <w:spacing w:after="0"/>
            </w:pPr>
            <w:r>
              <w:rPr>
                <w:rFonts w:ascii="Times New Roman" w:hAnsi="Times New Roman"/>
                <w:color w:val="000000"/>
                <w:sz w:val="24"/>
              </w:rPr>
              <w:t>31</w:t>
            </w:r>
          </w:p>
        </w:tc>
        <w:tc>
          <w:tcPr>
            <w:tcW w:w="3168" w:type="dxa"/>
            <w:tcMar>
              <w:top w:w="50" w:type="dxa"/>
              <w:left w:w="100" w:type="dxa"/>
            </w:tcMar>
            <w:vAlign w:val="center"/>
          </w:tcPr>
          <w:p w14:paraId="5EC671ED">
            <w:pPr>
              <w:spacing w:after="0"/>
              <w:ind w:left="135"/>
              <w:rPr>
                <w:lang w:val="ru-RU"/>
              </w:rPr>
            </w:pPr>
            <w:r>
              <w:rPr>
                <w:rFonts w:ascii="Times New Roman" w:hAnsi="Times New Roman"/>
                <w:color w:val="000000"/>
                <w:sz w:val="24"/>
                <w:lang w:val="ru-RU"/>
              </w:rPr>
              <w:t>Обобщение. Состав чисел в пределах 10</w:t>
            </w:r>
          </w:p>
        </w:tc>
        <w:tc>
          <w:tcPr>
            <w:tcW w:w="798" w:type="dxa"/>
            <w:tcMar>
              <w:top w:w="50" w:type="dxa"/>
              <w:left w:w="100" w:type="dxa"/>
            </w:tcMar>
            <w:vAlign w:val="center"/>
          </w:tcPr>
          <w:p w14:paraId="61368AF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14:paraId="32F72930">
            <w:pPr>
              <w:spacing w:after="0"/>
              <w:ind w:left="135"/>
              <w:jc w:val="center"/>
            </w:pPr>
          </w:p>
        </w:tc>
        <w:tc>
          <w:tcPr>
            <w:tcW w:w="1592" w:type="dxa"/>
            <w:tcMar>
              <w:top w:w="50" w:type="dxa"/>
              <w:left w:w="100" w:type="dxa"/>
            </w:tcMar>
            <w:vAlign w:val="center"/>
          </w:tcPr>
          <w:p w14:paraId="207724A2">
            <w:pPr>
              <w:spacing w:after="0"/>
              <w:ind w:left="135"/>
              <w:jc w:val="center"/>
            </w:pPr>
          </w:p>
        </w:tc>
        <w:tc>
          <w:tcPr>
            <w:tcW w:w="1225" w:type="dxa"/>
            <w:tcMar>
              <w:top w:w="50" w:type="dxa"/>
              <w:left w:w="100" w:type="dxa"/>
            </w:tcMar>
            <w:vAlign w:val="center"/>
          </w:tcPr>
          <w:p w14:paraId="21FEAE17">
            <w:pPr>
              <w:spacing w:after="0"/>
              <w:ind w:left="135"/>
            </w:pPr>
          </w:p>
        </w:tc>
        <w:tc>
          <w:tcPr>
            <w:tcW w:w="1939" w:type="dxa"/>
            <w:tcMar>
              <w:top w:w="50" w:type="dxa"/>
              <w:left w:w="100" w:type="dxa"/>
            </w:tcMar>
            <w:vAlign w:val="center"/>
          </w:tcPr>
          <w:p w14:paraId="5DE4F359">
            <w:pPr>
              <w:spacing w:after="0"/>
              <w:ind w:left="135"/>
            </w:pPr>
            <w:r>
              <w:fldChar w:fldCharType="begin"/>
            </w:r>
            <w:r>
              <w:instrText xml:space="preserve"> HYPERLINK "https://resh.edu.ru/subject/lesson/3547/start/293275/" \h </w:instrText>
            </w:r>
            <w:r>
              <w:fldChar w:fldCharType="separate"/>
            </w:r>
            <w:r>
              <w:rPr>
                <w:rFonts w:ascii="Times New Roman" w:hAnsi="Times New Roman"/>
                <w:color w:val="0000FF"/>
                <w:u w:val="single"/>
              </w:rPr>
              <w:t>https://resh.edu.ru/subject/lesson/3547/start/293275/</w:t>
            </w:r>
            <w:r>
              <w:rPr>
                <w:rFonts w:ascii="Times New Roman" w:hAnsi="Times New Roman"/>
                <w:color w:val="0000FF"/>
                <w:u w:val="single"/>
              </w:rPr>
              <w:fldChar w:fldCharType="end"/>
            </w:r>
          </w:p>
        </w:tc>
      </w:tr>
      <w:tr w14:paraId="36CC29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4" w:type="dxa"/>
            <w:tcMar>
              <w:top w:w="50" w:type="dxa"/>
              <w:left w:w="100" w:type="dxa"/>
            </w:tcMar>
            <w:vAlign w:val="center"/>
          </w:tcPr>
          <w:p w14:paraId="5D98D2DF">
            <w:pPr>
              <w:spacing w:after="0"/>
            </w:pPr>
            <w:r>
              <w:rPr>
                <w:rFonts w:ascii="Times New Roman" w:hAnsi="Times New Roman"/>
                <w:color w:val="000000"/>
                <w:sz w:val="24"/>
              </w:rPr>
              <w:t>32</w:t>
            </w:r>
          </w:p>
        </w:tc>
        <w:tc>
          <w:tcPr>
            <w:tcW w:w="3168" w:type="dxa"/>
            <w:tcMar>
              <w:top w:w="50" w:type="dxa"/>
              <w:left w:w="100" w:type="dxa"/>
            </w:tcMar>
            <w:vAlign w:val="center"/>
          </w:tcPr>
          <w:p w14:paraId="12B9E5C9">
            <w:pPr>
              <w:spacing w:after="0"/>
              <w:ind w:left="135"/>
            </w:pPr>
            <w:r>
              <w:rPr>
                <w:rFonts w:ascii="Times New Roman" w:hAnsi="Times New Roman"/>
                <w:color w:val="000000"/>
                <w:sz w:val="24"/>
              </w:rPr>
              <w:t>Единицы длины: сантиметр. Сантиметр</w:t>
            </w:r>
          </w:p>
        </w:tc>
        <w:tc>
          <w:tcPr>
            <w:tcW w:w="798" w:type="dxa"/>
            <w:tcMar>
              <w:top w:w="50" w:type="dxa"/>
              <w:left w:w="100" w:type="dxa"/>
            </w:tcMar>
            <w:vAlign w:val="center"/>
          </w:tcPr>
          <w:p w14:paraId="48DB27E3">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14:paraId="024F2605">
            <w:pPr>
              <w:spacing w:after="0"/>
              <w:ind w:left="135"/>
              <w:jc w:val="center"/>
            </w:pPr>
          </w:p>
        </w:tc>
        <w:tc>
          <w:tcPr>
            <w:tcW w:w="1592" w:type="dxa"/>
            <w:tcMar>
              <w:top w:w="50" w:type="dxa"/>
              <w:left w:w="100" w:type="dxa"/>
            </w:tcMar>
            <w:vAlign w:val="center"/>
          </w:tcPr>
          <w:p w14:paraId="004F1A34">
            <w:pPr>
              <w:spacing w:after="0"/>
              <w:ind w:left="135"/>
              <w:jc w:val="center"/>
            </w:pPr>
          </w:p>
        </w:tc>
        <w:tc>
          <w:tcPr>
            <w:tcW w:w="1225" w:type="dxa"/>
            <w:tcMar>
              <w:top w:w="50" w:type="dxa"/>
              <w:left w:w="100" w:type="dxa"/>
            </w:tcMar>
            <w:vAlign w:val="center"/>
          </w:tcPr>
          <w:p w14:paraId="1A3B0156">
            <w:pPr>
              <w:spacing w:after="0"/>
              <w:ind w:left="135"/>
            </w:pPr>
          </w:p>
        </w:tc>
        <w:tc>
          <w:tcPr>
            <w:tcW w:w="1939" w:type="dxa"/>
            <w:tcMar>
              <w:top w:w="50" w:type="dxa"/>
              <w:left w:w="100" w:type="dxa"/>
            </w:tcMar>
            <w:vAlign w:val="center"/>
          </w:tcPr>
          <w:p w14:paraId="1BFF0FF1">
            <w:pPr>
              <w:spacing w:after="0"/>
              <w:ind w:left="135"/>
            </w:pPr>
            <w:r>
              <w:fldChar w:fldCharType="begin"/>
            </w:r>
            <w:r>
              <w:instrText xml:space="preserve"> HYPERLINK "https://resh.edu.ru/subject/lesson/3971/start/302201/" \h </w:instrText>
            </w:r>
            <w:r>
              <w:fldChar w:fldCharType="separate"/>
            </w:r>
            <w:r>
              <w:rPr>
                <w:rFonts w:ascii="Times New Roman" w:hAnsi="Times New Roman"/>
                <w:color w:val="0000FF"/>
                <w:u w:val="single"/>
              </w:rPr>
              <w:t>https://resh.edu.ru/subject/lesson/3971/start/302201/</w:t>
            </w:r>
            <w:r>
              <w:rPr>
                <w:rFonts w:ascii="Times New Roman" w:hAnsi="Times New Roman"/>
                <w:color w:val="0000FF"/>
                <w:u w:val="single"/>
              </w:rPr>
              <w:fldChar w:fldCharType="end"/>
            </w:r>
          </w:p>
        </w:tc>
      </w:tr>
      <w:tr w14:paraId="420721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4" w:type="dxa"/>
            <w:tcMar>
              <w:top w:w="50" w:type="dxa"/>
              <w:left w:w="100" w:type="dxa"/>
            </w:tcMar>
            <w:vAlign w:val="center"/>
          </w:tcPr>
          <w:p w14:paraId="5193F70D">
            <w:pPr>
              <w:spacing w:after="0"/>
            </w:pPr>
            <w:r>
              <w:rPr>
                <w:rFonts w:ascii="Times New Roman" w:hAnsi="Times New Roman"/>
                <w:color w:val="000000"/>
                <w:sz w:val="24"/>
              </w:rPr>
              <w:t>33</w:t>
            </w:r>
          </w:p>
        </w:tc>
        <w:tc>
          <w:tcPr>
            <w:tcW w:w="3168" w:type="dxa"/>
            <w:tcMar>
              <w:top w:w="50" w:type="dxa"/>
              <w:left w:w="100" w:type="dxa"/>
            </w:tcMar>
            <w:vAlign w:val="center"/>
          </w:tcPr>
          <w:p w14:paraId="1C246B8F">
            <w:pPr>
              <w:spacing w:after="0"/>
              <w:ind w:left="135"/>
            </w:pPr>
            <w:r>
              <w:rPr>
                <w:rFonts w:ascii="Times New Roman" w:hAnsi="Times New Roman"/>
                <w:color w:val="000000"/>
                <w:sz w:val="24"/>
              </w:rPr>
              <w:t>Измерение длины отрезка. Сантиметр</w:t>
            </w:r>
          </w:p>
        </w:tc>
        <w:tc>
          <w:tcPr>
            <w:tcW w:w="798" w:type="dxa"/>
            <w:tcMar>
              <w:top w:w="50" w:type="dxa"/>
              <w:left w:w="100" w:type="dxa"/>
            </w:tcMar>
            <w:vAlign w:val="center"/>
          </w:tcPr>
          <w:p w14:paraId="2851E025">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14:paraId="3557F91E">
            <w:pPr>
              <w:spacing w:after="0"/>
              <w:ind w:left="135"/>
              <w:jc w:val="center"/>
            </w:pPr>
          </w:p>
        </w:tc>
        <w:tc>
          <w:tcPr>
            <w:tcW w:w="1592" w:type="dxa"/>
            <w:tcMar>
              <w:top w:w="50" w:type="dxa"/>
              <w:left w:w="100" w:type="dxa"/>
            </w:tcMar>
            <w:vAlign w:val="center"/>
          </w:tcPr>
          <w:p w14:paraId="0F471319">
            <w:pPr>
              <w:spacing w:after="0"/>
              <w:ind w:left="135"/>
              <w:jc w:val="center"/>
            </w:pPr>
            <w:r>
              <w:rPr>
                <w:rFonts w:ascii="Times New Roman" w:hAnsi="Times New Roman"/>
                <w:color w:val="000000"/>
                <w:sz w:val="24"/>
              </w:rPr>
              <w:t xml:space="preserve"> 1 </w:t>
            </w:r>
          </w:p>
        </w:tc>
        <w:tc>
          <w:tcPr>
            <w:tcW w:w="1225" w:type="dxa"/>
            <w:tcMar>
              <w:top w:w="50" w:type="dxa"/>
              <w:left w:w="100" w:type="dxa"/>
            </w:tcMar>
            <w:vAlign w:val="center"/>
          </w:tcPr>
          <w:p w14:paraId="49B9C22B">
            <w:pPr>
              <w:spacing w:after="0"/>
              <w:ind w:left="135"/>
            </w:pPr>
          </w:p>
        </w:tc>
        <w:tc>
          <w:tcPr>
            <w:tcW w:w="1939" w:type="dxa"/>
            <w:tcMar>
              <w:top w:w="50" w:type="dxa"/>
              <w:left w:w="100" w:type="dxa"/>
            </w:tcMar>
            <w:vAlign w:val="center"/>
          </w:tcPr>
          <w:p w14:paraId="6B457DDC">
            <w:pPr>
              <w:spacing w:after="0"/>
              <w:ind w:left="135"/>
            </w:pPr>
            <w:r>
              <w:fldChar w:fldCharType="begin"/>
            </w:r>
            <w:r>
              <w:instrText xml:space="preserve"> HYPERLINK "https://resh.edu.ru/subject/lesson/3971/start/302201/" \h </w:instrText>
            </w:r>
            <w:r>
              <w:fldChar w:fldCharType="separate"/>
            </w:r>
            <w:r>
              <w:rPr>
                <w:rFonts w:ascii="Times New Roman" w:hAnsi="Times New Roman"/>
                <w:color w:val="0000FF"/>
                <w:u w:val="single"/>
              </w:rPr>
              <w:t>https://resh.edu.ru/subject/lesson/3971/start/302201/</w:t>
            </w:r>
            <w:r>
              <w:rPr>
                <w:rFonts w:ascii="Times New Roman" w:hAnsi="Times New Roman"/>
                <w:color w:val="0000FF"/>
                <w:u w:val="single"/>
              </w:rPr>
              <w:fldChar w:fldCharType="end"/>
            </w:r>
          </w:p>
        </w:tc>
      </w:tr>
      <w:tr w14:paraId="631A21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4" w:type="dxa"/>
            <w:tcMar>
              <w:top w:w="50" w:type="dxa"/>
              <w:left w:w="100" w:type="dxa"/>
            </w:tcMar>
            <w:vAlign w:val="center"/>
          </w:tcPr>
          <w:p w14:paraId="78B2B6F6">
            <w:pPr>
              <w:spacing w:after="0"/>
            </w:pPr>
            <w:r>
              <w:rPr>
                <w:rFonts w:ascii="Times New Roman" w:hAnsi="Times New Roman"/>
                <w:color w:val="000000"/>
                <w:sz w:val="24"/>
              </w:rPr>
              <w:t>34</w:t>
            </w:r>
          </w:p>
        </w:tc>
        <w:tc>
          <w:tcPr>
            <w:tcW w:w="3168" w:type="dxa"/>
            <w:tcMar>
              <w:top w:w="50" w:type="dxa"/>
              <w:left w:w="100" w:type="dxa"/>
            </w:tcMar>
            <w:vAlign w:val="center"/>
          </w:tcPr>
          <w:p w14:paraId="0E5C4F6D">
            <w:pPr>
              <w:spacing w:after="0"/>
              <w:ind w:left="135"/>
              <w:rPr>
                <w:lang w:val="ru-RU"/>
              </w:rPr>
            </w:pPr>
            <w:r>
              <w:rPr>
                <w:rFonts w:ascii="Times New Roman" w:hAnsi="Times New Roman"/>
                <w:color w:val="000000"/>
                <w:sz w:val="24"/>
                <w:lang w:val="ru-RU"/>
              </w:rPr>
              <w:t>Чтение рисунка, схемы с 1—2 числовыми данными (значениями данных величин)</w:t>
            </w:r>
          </w:p>
        </w:tc>
        <w:tc>
          <w:tcPr>
            <w:tcW w:w="798" w:type="dxa"/>
            <w:tcMar>
              <w:top w:w="50" w:type="dxa"/>
              <w:left w:w="100" w:type="dxa"/>
            </w:tcMar>
            <w:vAlign w:val="center"/>
          </w:tcPr>
          <w:p w14:paraId="2DAAEAFB">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14:paraId="4945A8B3">
            <w:pPr>
              <w:spacing w:after="0"/>
              <w:ind w:left="135"/>
              <w:jc w:val="center"/>
            </w:pPr>
          </w:p>
        </w:tc>
        <w:tc>
          <w:tcPr>
            <w:tcW w:w="1592" w:type="dxa"/>
            <w:tcMar>
              <w:top w:w="50" w:type="dxa"/>
              <w:left w:w="100" w:type="dxa"/>
            </w:tcMar>
            <w:vAlign w:val="center"/>
          </w:tcPr>
          <w:p w14:paraId="48CCDC48">
            <w:pPr>
              <w:spacing w:after="0"/>
              <w:ind w:left="135"/>
              <w:jc w:val="center"/>
            </w:pPr>
          </w:p>
        </w:tc>
        <w:tc>
          <w:tcPr>
            <w:tcW w:w="1225" w:type="dxa"/>
            <w:tcMar>
              <w:top w:w="50" w:type="dxa"/>
              <w:left w:w="100" w:type="dxa"/>
            </w:tcMar>
            <w:vAlign w:val="center"/>
          </w:tcPr>
          <w:p w14:paraId="104EB4DA">
            <w:pPr>
              <w:spacing w:after="0"/>
              <w:ind w:left="135"/>
            </w:pPr>
          </w:p>
        </w:tc>
        <w:tc>
          <w:tcPr>
            <w:tcW w:w="1939" w:type="dxa"/>
            <w:tcMar>
              <w:top w:w="50" w:type="dxa"/>
              <w:left w:w="100" w:type="dxa"/>
            </w:tcMar>
            <w:vAlign w:val="center"/>
          </w:tcPr>
          <w:p w14:paraId="6CA8F9FA">
            <w:pPr>
              <w:spacing w:after="0"/>
              <w:ind w:left="135"/>
            </w:pPr>
            <w:r>
              <w:fldChar w:fldCharType="begin"/>
            </w:r>
            <w:r>
              <w:instrText xml:space="preserve"> HYPERLINK "https://resh.edu.ru/subject/lesson/3971/start/302201/" \h </w:instrText>
            </w:r>
            <w:r>
              <w:fldChar w:fldCharType="separate"/>
            </w:r>
            <w:r>
              <w:rPr>
                <w:rFonts w:ascii="Times New Roman" w:hAnsi="Times New Roman"/>
                <w:color w:val="0000FF"/>
                <w:u w:val="single"/>
              </w:rPr>
              <w:t>https://resh.edu.ru/subject/lesson/3971/start/302201/</w:t>
            </w:r>
            <w:r>
              <w:rPr>
                <w:rFonts w:ascii="Times New Roman" w:hAnsi="Times New Roman"/>
                <w:color w:val="0000FF"/>
                <w:u w:val="single"/>
              </w:rPr>
              <w:fldChar w:fldCharType="end"/>
            </w:r>
          </w:p>
        </w:tc>
      </w:tr>
      <w:tr w14:paraId="09A1D5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4" w:type="dxa"/>
            <w:tcMar>
              <w:top w:w="50" w:type="dxa"/>
              <w:left w:w="100" w:type="dxa"/>
            </w:tcMar>
            <w:vAlign w:val="center"/>
          </w:tcPr>
          <w:p w14:paraId="48B8984D">
            <w:pPr>
              <w:spacing w:after="0"/>
            </w:pPr>
            <w:r>
              <w:rPr>
                <w:rFonts w:ascii="Times New Roman" w:hAnsi="Times New Roman"/>
                <w:color w:val="000000"/>
                <w:sz w:val="24"/>
              </w:rPr>
              <w:t>35</w:t>
            </w:r>
          </w:p>
        </w:tc>
        <w:tc>
          <w:tcPr>
            <w:tcW w:w="3168" w:type="dxa"/>
            <w:tcMar>
              <w:top w:w="50" w:type="dxa"/>
              <w:left w:w="100" w:type="dxa"/>
            </w:tcMar>
            <w:vAlign w:val="center"/>
          </w:tcPr>
          <w:p w14:paraId="5FDAC12C">
            <w:pPr>
              <w:spacing w:after="0"/>
              <w:ind w:left="135"/>
            </w:pPr>
            <w:r>
              <w:rPr>
                <w:rFonts w:ascii="Times New Roman" w:hAnsi="Times New Roman"/>
                <w:color w:val="000000"/>
                <w:sz w:val="24"/>
                <w:lang w:val="ru-RU"/>
              </w:rPr>
              <w:t xml:space="preserve">Измерение длины с помощью линейки. </w:t>
            </w:r>
            <w:r>
              <w:rPr>
                <w:rFonts w:ascii="Times New Roman" w:hAnsi="Times New Roman"/>
                <w:color w:val="000000"/>
                <w:sz w:val="24"/>
              </w:rPr>
              <w:t>Сантиметр</w:t>
            </w:r>
          </w:p>
        </w:tc>
        <w:tc>
          <w:tcPr>
            <w:tcW w:w="798" w:type="dxa"/>
            <w:tcMar>
              <w:top w:w="50" w:type="dxa"/>
              <w:left w:w="100" w:type="dxa"/>
            </w:tcMar>
            <w:vAlign w:val="center"/>
          </w:tcPr>
          <w:p w14:paraId="27401172">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14:paraId="0F48F91A">
            <w:pPr>
              <w:spacing w:after="0"/>
              <w:ind w:left="135"/>
              <w:jc w:val="center"/>
            </w:pPr>
          </w:p>
        </w:tc>
        <w:tc>
          <w:tcPr>
            <w:tcW w:w="1592" w:type="dxa"/>
            <w:tcMar>
              <w:top w:w="50" w:type="dxa"/>
              <w:left w:w="100" w:type="dxa"/>
            </w:tcMar>
            <w:vAlign w:val="center"/>
          </w:tcPr>
          <w:p w14:paraId="62846F17">
            <w:pPr>
              <w:spacing w:after="0"/>
              <w:ind w:left="135"/>
              <w:jc w:val="center"/>
            </w:pPr>
          </w:p>
        </w:tc>
        <w:tc>
          <w:tcPr>
            <w:tcW w:w="1225" w:type="dxa"/>
            <w:tcMar>
              <w:top w:w="50" w:type="dxa"/>
              <w:left w:w="100" w:type="dxa"/>
            </w:tcMar>
            <w:vAlign w:val="center"/>
          </w:tcPr>
          <w:p w14:paraId="586A690B">
            <w:pPr>
              <w:spacing w:after="0"/>
              <w:ind w:left="135"/>
            </w:pPr>
          </w:p>
        </w:tc>
        <w:tc>
          <w:tcPr>
            <w:tcW w:w="1939" w:type="dxa"/>
            <w:tcMar>
              <w:top w:w="50" w:type="dxa"/>
              <w:left w:w="100" w:type="dxa"/>
            </w:tcMar>
            <w:vAlign w:val="center"/>
          </w:tcPr>
          <w:p w14:paraId="591D81FC">
            <w:pPr>
              <w:spacing w:after="0"/>
              <w:ind w:left="135"/>
            </w:pPr>
            <w:r>
              <w:fldChar w:fldCharType="begin"/>
            </w:r>
            <w:r>
              <w:instrText xml:space="preserve"> HYPERLINK "https://resh.edu.ru/subject/lesson/3971/start/302201/" \h </w:instrText>
            </w:r>
            <w:r>
              <w:fldChar w:fldCharType="separate"/>
            </w:r>
            <w:r>
              <w:rPr>
                <w:rFonts w:ascii="Times New Roman" w:hAnsi="Times New Roman"/>
                <w:color w:val="0000FF"/>
                <w:u w:val="single"/>
              </w:rPr>
              <w:t>https://resh.edu.ru/subject/lesson/3971/start/302201/</w:t>
            </w:r>
            <w:r>
              <w:rPr>
                <w:rFonts w:ascii="Times New Roman" w:hAnsi="Times New Roman"/>
                <w:color w:val="0000FF"/>
                <w:u w:val="single"/>
              </w:rPr>
              <w:fldChar w:fldCharType="end"/>
            </w:r>
          </w:p>
        </w:tc>
      </w:tr>
      <w:tr w14:paraId="612752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4" w:type="dxa"/>
            <w:tcMar>
              <w:top w:w="50" w:type="dxa"/>
              <w:left w:w="100" w:type="dxa"/>
            </w:tcMar>
            <w:vAlign w:val="center"/>
          </w:tcPr>
          <w:p w14:paraId="2DB4C5F1">
            <w:pPr>
              <w:spacing w:after="0"/>
            </w:pPr>
            <w:r>
              <w:rPr>
                <w:rFonts w:ascii="Times New Roman" w:hAnsi="Times New Roman"/>
                <w:color w:val="000000"/>
                <w:sz w:val="24"/>
              </w:rPr>
              <w:t>36</w:t>
            </w:r>
          </w:p>
        </w:tc>
        <w:tc>
          <w:tcPr>
            <w:tcW w:w="3168" w:type="dxa"/>
            <w:tcMar>
              <w:top w:w="50" w:type="dxa"/>
              <w:left w:w="100" w:type="dxa"/>
            </w:tcMar>
            <w:vAlign w:val="center"/>
          </w:tcPr>
          <w:p w14:paraId="0F74454D">
            <w:pPr>
              <w:spacing w:after="0"/>
              <w:ind w:left="135"/>
              <w:rPr>
                <w:lang w:val="ru-RU"/>
              </w:rPr>
            </w:pPr>
            <w:r>
              <w:rPr>
                <w:rFonts w:ascii="Times New Roman" w:hAnsi="Times New Roman"/>
                <w:color w:val="000000"/>
                <w:sz w:val="24"/>
                <w:lang w:val="ru-RU"/>
              </w:rPr>
              <w:t>Верные (истинные) и неверные (ложные) предложения, составленные относительно заданного набора математических объектов</w:t>
            </w:r>
          </w:p>
        </w:tc>
        <w:tc>
          <w:tcPr>
            <w:tcW w:w="798" w:type="dxa"/>
            <w:tcMar>
              <w:top w:w="50" w:type="dxa"/>
              <w:left w:w="100" w:type="dxa"/>
            </w:tcMar>
            <w:vAlign w:val="center"/>
          </w:tcPr>
          <w:p w14:paraId="386DFD56">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14:paraId="069E3FC1">
            <w:pPr>
              <w:spacing w:after="0"/>
              <w:ind w:left="135"/>
              <w:jc w:val="center"/>
            </w:pPr>
          </w:p>
        </w:tc>
        <w:tc>
          <w:tcPr>
            <w:tcW w:w="1592" w:type="dxa"/>
            <w:tcMar>
              <w:top w:w="50" w:type="dxa"/>
              <w:left w:w="100" w:type="dxa"/>
            </w:tcMar>
            <w:vAlign w:val="center"/>
          </w:tcPr>
          <w:p w14:paraId="2F5D7BBE">
            <w:pPr>
              <w:spacing w:after="0"/>
              <w:ind w:left="135"/>
              <w:jc w:val="center"/>
            </w:pPr>
          </w:p>
        </w:tc>
        <w:tc>
          <w:tcPr>
            <w:tcW w:w="1225" w:type="dxa"/>
            <w:tcMar>
              <w:top w:w="50" w:type="dxa"/>
              <w:left w:w="100" w:type="dxa"/>
            </w:tcMar>
            <w:vAlign w:val="center"/>
          </w:tcPr>
          <w:p w14:paraId="46787C5E">
            <w:pPr>
              <w:spacing w:after="0"/>
              <w:ind w:left="135"/>
            </w:pPr>
          </w:p>
        </w:tc>
        <w:tc>
          <w:tcPr>
            <w:tcW w:w="1939" w:type="dxa"/>
            <w:tcMar>
              <w:top w:w="50" w:type="dxa"/>
              <w:left w:w="100" w:type="dxa"/>
            </w:tcMar>
            <w:vAlign w:val="center"/>
          </w:tcPr>
          <w:p w14:paraId="4AD3C27C">
            <w:pPr>
              <w:spacing w:after="0"/>
              <w:ind w:left="135"/>
            </w:pPr>
          </w:p>
        </w:tc>
      </w:tr>
      <w:tr w14:paraId="3DB64A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4" w:type="dxa"/>
            <w:tcMar>
              <w:top w:w="50" w:type="dxa"/>
              <w:left w:w="100" w:type="dxa"/>
            </w:tcMar>
            <w:vAlign w:val="center"/>
          </w:tcPr>
          <w:p w14:paraId="47C87A96">
            <w:pPr>
              <w:spacing w:after="0"/>
            </w:pPr>
            <w:r>
              <w:rPr>
                <w:rFonts w:ascii="Times New Roman" w:hAnsi="Times New Roman"/>
                <w:color w:val="000000"/>
                <w:sz w:val="24"/>
              </w:rPr>
              <w:t>37</w:t>
            </w:r>
          </w:p>
        </w:tc>
        <w:tc>
          <w:tcPr>
            <w:tcW w:w="3168" w:type="dxa"/>
            <w:tcMar>
              <w:top w:w="50" w:type="dxa"/>
              <w:left w:w="100" w:type="dxa"/>
            </w:tcMar>
            <w:vAlign w:val="center"/>
          </w:tcPr>
          <w:p w14:paraId="04B31F39">
            <w:pPr>
              <w:spacing w:after="0"/>
              <w:ind w:left="135"/>
            </w:pPr>
            <w:r>
              <w:rPr>
                <w:rFonts w:ascii="Times New Roman" w:hAnsi="Times New Roman"/>
                <w:color w:val="000000"/>
                <w:sz w:val="24"/>
              </w:rPr>
              <w:t>Числа от 1 до 10. Повторение</w:t>
            </w:r>
          </w:p>
        </w:tc>
        <w:tc>
          <w:tcPr>
            <w:tcW w:w="798" w:type="dxa"/>
            <w:tcMar>
              <w:top w:w="50" w:type="dxa"/>
              <w:left w:w="100" w:type="dxa"/>
            </w:tcMar>
            <w:vAlign w:val="center"/>
          </w:tcPr>
          <w:p w14:paraId="58132518">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14:paraId="3A706CB1">
            <w:pPr>
              <w:spacing w:after="0"/>
              <w:ind w:left="135"/>
              <w:jc w:val="center"/>
            </w:pPr>
          </w:p>
        </w:tc>
        <w:tc>
          <w:tcPr>
            <w:tcW w:w="1592" w:type="dxa"/>
            <w:tcMar>
              <w:top w:w="50" w:type="dxa"/>
              <w:left w:w="100" w:type="dxa"/>
            </w:tcMar>
            <w:vAlign w:val="center"/>
          </w:tcPr>
          <w:p w14:paraId="1F9F7A28">
            <w:pPr>
              <w:spacing w:after="0"/>
              <w:ind w:left="135"/>
              <w:jc w:val="center"/>
            </w:pPr>
          </w:p>
        </w:tc>
        <w:tc>
          <w:tcPr>
            <w:tcW w:w="1225" w:type="dxa"/>
            <w:tcMar>
              <w:top w:w="50" w:type="dxa"/>
              <w:left w:w="100" w:type="dxa"/>
            </w:tcMar>
            <w:vAlign w:val="center"/>
          </w:tcPr>
          <w:p w14:paraId="256D856A">
            <w:pPr>
              <w:spacing w:after="0"/>
              <w:ind w:left="135"/>
            </w:pPr>
          </w:p>
        </w:tc>
        <w:tc>
          <w:tcPr>
            <w:tcW w:w="1939" w:type="dxa"/>
            <w:tcMar>
              <w:top w:w="50" w:type="dxa"/>
              <w:left w:w="100" w:type="dxa"/>
            </w:tcMar>
            <w:vAlign w:val="center"/>
          </w:tcPr>
          <w:p w14:paraId="58D5C0AC">
            <w:pPr>
              <w:spacing w:after="0"/>
              <w:ind w:left="135"/>
            </w:pPr>
            <w:r>
              <w:fldChar w:fldCharType="begin"/>
            </w:r>
            <w:r>
              <w:instrText xml:space="preserve"> HYPERLINK "https://resh.edu.ru/subject/lesson/3547/start/293275/" \h </w:instrText>
            </w:r>
            <w:r>
              <w:fldChar w:fldCharType="separate"/>
            </w:r>
            <w:r>
              <w:rPr>
                <w:rFonts w:ascii="Times New Roman" w:hAnsi="Times New Roman"/>
                <w:color w:val="0000FF"/>
                <w:u w:val="single"/>
              </w:rPr>
              <w:t>https://resh.edu.ru/subject/lesson/3547/start/293275/</w:t>
            </w:r>
            <w:r>
              <w:rPr>
                <w:rFonts w:ascii="Times New Roman" w:hAnsi="Times New Roman"/>
                <w:color w:val="0000FF"/>
                <w:u w:val="single"/>
              </w:rPr>
              <w:fldChar w:fldCharType="end"/>
            </w:r>
          </w:p>
        </w:tc>
      </w:tr>
      <w:tr w14:paraId="2C1975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4" w:type="dxa"/>
            <w:tcMar>
              <w:top w:w="50" w:type="dxa"/>
              <w:left w:w="100" w:type="dxa"/>
            </w:tcMar>
            <w:vAlign w:val="center"/>
          </w:tcPr>
          <w:p w14:paraId="2C93DD83">
            <w:pPr>
              <w:spacing w:after="0"/>
            </w:pPr>
            <w:r>
              <w:rPr>
                <w:rFonts w:ascii="Times New Roman" w:hAnsi="Times New Roman"/>
                <w:color w:val="000000"/>
                <w:sz w:val="24"/>
              </w:rPr>
              <w:t>38</w:t>
            </w:r>
          </w:p>
        </w:tc>
        <w:tc>
          <w:tcPr>
            <w:tcW w:w="3168" w:type="dxa"/>
            <w:tcMar>
              <w:top w:w="50" w:type="dxa"/>
              <w:left w:w="100" w:type="dxa"/>
            </w:tcMar>
            <w:vAlign w:val="center"/>
          </w:tcPr>
          <w:p w14:paraId="5B825FD2">
            <w:pPr>
              <w:spacing w:after="0"/>
              <w:ind w:left="135"/>
            </w:pPr>
            <w:r>
              <w:rPr>
                <w:rFonts w:ascii="Times New Roman" w:hAnsi="Times New Roman"/>
                <w:color w:val="000000"/>
                <w:sz w:val="24"/>
                <w:lang w:val="ru-RU"/>
              </w:rPr>
              <w:t xml:space="preserve">Действие сложения. Компоненты действия, запись равенства. </w:t>
            </w:r>
            <w:r>
              <w:rPr>
                <w:rFonts w:ascii="Times New Roman" w:hAnsi="Times New Roman"/>
                <w:color w:val="000000"/>
                <w:sz w:val="24"/>
              </w:rPr>
              <w:t>Вычисления вида □ + 1, □ - 1</w:t>
            </w:r>
          </w:p>
        </w:tc>
        <w:tc>
          <w:tcPr>
            <w:tcW w:w="798" w:type="dxa"/>
            <w:tcMar>
              <w:top w:w="50" w:type="dxa"/>
              <w:left w:w="100" w:type="dxa"/>
            </w:tcMar>
            <w:vAlign w:val="center"/>
          </w:tcPr>
          <w:p w14:paraId="2CE7E4B7">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14:paraId="6BBA7DFE">
            <w:pPr>
              <w:spacing w:after="0"/>
              <w:ind w:left="135"/>
              <w:jc w:val="center"/>
            </w:pPr>
          </w:p>
        </w:tc>
        <w:tc>
          <w:tcPr>
            <w:tcW w:w="1592" w:type="dxa"/>
            <w:tcMar>
              <w:top w:w="50" w:type="dxa"/>
              <w:left w:w="100" w:type="dxa"/>
            </w:tcMar>
            <w:vAlign w:val="center"/>
          </w:tcPr>
          <w:p w14:paraId="143D4DEE">
            <w:pPr>
              <w:spacing w:after="0"/>
              <w:ind w:left="135"/>
              <w:jc w:val="center"/>
            </w:pPr>
          </w:p>
        </w:tc>
        <w:tc>
          <w:tcPr>
            <w:tcW w:w="1225" w:type="dxa"/>
            <w:tcMar>
              <w:top w:w="50" w:type="dxa"/>
              <w:left w:w="100" w:type="dxa"/>
            </w:tcMar>
            <w:vAlign w:val="center"/>
          </w:tcPr>
          <w:p w14:paraId="34F83EB0">
            <w:pPr>
              <w:spacing w:after="0"/>
              <w:ind w:left="135"/>
            </w:pPr>
          </w:p>
        </w:tc>
        <w:tc>
          <w:tcPr>
            <w:tcW w:w="1939" w:type="dxa"/>
            <w:tcMar>
              <w:top w:w="50" w:type="dxa"/>
              <w:left w:w="100" w:type="dxa"/>
            </w:tcMar>
            <w:vAlign w:val="center"/>
          </w:tcPr>
          <w:p w14:paraId="35F4527D">
            <w:pPr>
              <w:spacing w:after="0"/>
              <w:ind w:left="135"/>
            </w:pPr>
            <w:r>
              <w:fldChar w:fldCharType="begin"/>
            </w:r>
            <w:r>
              <w:instrText xml:space="preserve"> HYPERLINK "https://resh.edu.ru/subject/lesson/3536/start/155510/" \h </w:instrText>
            </w:r>
            <w:r>
              <w:fldChar w:fldCharType="separate"/>
            </w:r>
            <w:r>
              <w:rPr>
                <w:rFonts w:ascii="Times New Roman" w:hAnsi="Times New Roman"/>
                <w:color w:val="0000FF"/>
                <w:u w:val="single"/>
              </w:rPr>
              <w:t>https://resh.edu.ru/subject/lesson/3536/start/155510/</w:t>
            </w:r>
            <w:r>
              <w:rPr>
                <w:rFonts w:ascii="Times New Roman" w:hAnsi="Times New Roman"/>
                <w:color w:val="0000FF"/>
                <w:u w:val="single"/>
              </w:rPr>
              <w:fldChar w:fldCharType="end"/>
            </w:r>
          </w:p>
        </w:tc>
      </w:tr>
      <w:tr w14:paraId="48136C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4" w:type="dxa"/>
            <w:tcMar>
              <w:top w:w="50" w:type="dxa"/>
              <w:left w:w="100" w:type="dxa"/>
            </w:tcMar>
            <w:vAlign w:val="center"/>
          </w:tcPr>
          <w:p w14:paraId="5C494069">
            <w:pPr>
              <w:spacing w:after="0"/>
            </w:pPr>
            <w:r>
              <w:rPr>
                <w:rFonts w:ascii="Times New Roman" w:hAnsi="Times New Roman"/>
                <w:color w:val="000000"/>
                <w:sz w:val="24"/>
              </w:rPr>
              <w:t>39</w:t>
            </w:r>
          </w:p>
        </w:tc>
        <w:tc>
          <w:tcPr>
            <w:tcW w:w="3168" w:type="dxa"/>
            <w:tcMar>
              <w:top w:w="50" w:type="dxa"/>
              <w:left w:w="100" w:type="dxa"/>
            </w:tcMar>
            <w:vAlign w:val="center"/>
          </w:tcPr>
          <w:p w14:paraId="019A02B4">
            <w:pPr>
              <w:spacing w:after="0"/>
              <w:ind w:left="135"/>
            </w:pPr>
            <w:r>
              <w:rPr>
                <w:rFonts w:ascii="Times New Roman" w:hAnsi="Times New Roman"/>
                <w:color w:val="000000"/>
                <w:sz w:val="24"/>
                <w:lang w:val="ru-RU"/>
              </w:rPr>
              <w:t xml:space="preserve">Сложение в пределах 10. Применение в практических ситуациях. </w:t>
            </w:r>
            <w:r>
              <w:rPr>
                <w:rFonts w:ascii="Times New Roman" w:hAnsi="Times New Roman"/>
                <w:color w:val="000000"/>
                <w:sz w:val="24"/>
              </w:rPr>
              <w:t>Вычисления вида □ + 1, □ - 1</w:t>
            </w:r>
          </w:p>
        </w:tc>
        <w:tc>
          <w:tcPr>
            <w:tcW w:w="798" w:type="dxa"/>
            <w:tcMar>
              <w:top w:w="50" w:type="dxa"/>
              <w:left w:w="100" w:type="dxa"/>
            </w:tcMar>
            <w:vAlign w:val="center"/>
          </w:tcPr>
          <w:p w14:paraId="1E4011B0">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14:paraId="49937AD5">
            <w:pPr>
              <w:spacing w:after="0"/>
              <w:ind w:left="135"/>
              <w:jc w:val="center"/>
            </w:pPr>
          </w:p>
        </w:tc>
        <w:tc>
          <w:tcPr>
            <w:tcW w:w="1592" w:type="dxa"/>
            <w:tcMar>
              <w:top w:w="50" w:type="dxa"/>
              <w:left w:w="100" w:type="dxa"/>
            </w:tcMar>
            <w:vAlign w:val="center"/>
          </w:tcPr>
          <w:p w14:paraId="24D02957">
            <w:pPr>
              <w:spacing w:after="0"/>
              <w:ind w:left="135"/>
              <w:jc w:val="center"/>
            </w:pPr>
          </w:p>
        </w:tc>
        <w:tc>
          <w:tcPr>
            <w:tcW w:w="1225" w:type="dxa"/>
            <w:tcMar>
              <w:top w:w="50" w:type="dxa"/>
              <w:left w:w="100" w:type="dxa"/>
            </w:tcMar>
            <w:vAlign w:val="center"/>
          </w:tcPr>
          <w:p w14:paraId="7F1E00D5">
            <w:pPr>
              <w:spacing w:after="0"/>
              <w:ind w:left="135"/>
            </w:pPr>
          </w:p>
        </w:tc>
        <w:tc>
          <w:tcPr>
            <w:tcW w:w="1939" w:type="dxa"/>
            <w:tcMar>
              <w:top w:w="50" w:type="dxa"/>
              <w:left w:w="100" w:type="dxa"/>
            </w:tcMar>
            <w:vAlign w:val="center"/>
          </w:tcPr>
          <w:p w14:paraId="2AB8CAC0">
            <w:pPr>
              <w:spacing w:after="0"/>
              <w:ind w:left="135"/>
            </w:pPr>
            <w:r>
              <w:fldChar w:fldCharType="begin"/>
            </w:r>
            <w:r>
              <w:instrText xml:space="preserve"> HYPERLINK "https://resh.edu.ru/subject/lesson/3536/start/155510/" \h </w:instrText>
            </w:r>
            <w:r>
              <w:fldChar w:fldCharType="separate"/>
            </w:r>
            <w:r>
              <w:rPr>
                <w:rFonts w:ascii="Times New Roman" w:hAnsi="Times New Roman"/>
                <w:color w:val="0000FF"/>
                <w:u w:val="single"/>
              </w:rPr>
              <w:t>https://resh.edu.ru/subject/lesson/3536/start/155510/</w:t>
            </w:r>
            <w:r>
              <w:rPr>
                <w:rFonts w:ascii="Times New Roman" w:hAnsi="Times New Roman"/>
                <w:color w:val="0000FF"/>
                <w:u w:val="single"/>
              </w:rPr>
              <w:fldChar w:fldCharType="end"/>
            </w:r>
          </w:p>
        </w:tc>
      </w:tr>
      <w:tr w14:paraId="13768B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4" w:type="dxa"/>
            <w:tcMar>
              <w:top w:w="50" w:type="dxa"/>
              <w:left w:w="100" w:type="dxa"/>
            </w:tcMar>
            <w:vAlign w:val="center"/>
          </w:tcPr>
          <w:p w14:paraId="139DCBA5">
            <w:pPr>
              <w:spacing w:after="0"/>
            </w:pPr>
            <w:r>
              <w:rPr>
                <w:rFonts w:ascii="Times New Roman" w:hAnsi="Times New Roman"/>
                <w:color w:val="000000"/>
                <w:sz w:val="24"/>
              </w:rPr>
              <w:t>40</w:t>
            </w:r>
          </w:p>
        </w:tc>
        <w:tc>
          <w:tcPr>
            <w:tcW w:w="3168" w:type="dxa"/>
            <w:tcMar>
              <w:top w:w="50" w:type="dxa"/>
              <w:left w:w="100" w:type="dxa"/>
            </w:tcMar>
            <w:vAlign w:val="center"/>
          </w:tcPr>
          <w:p w14:paraId="5B95D1DF">
            <w:pPr>
              <w:spacing w:after="0"/>
              <w:ind w:left="135"/>
            </w:pPr>
            <w:r>
              <w:rPr>
                <w:rFonts w:ascii="Times New Roman" w:hAnsi="Times New Roman"/>
                <w:color w:val="000000"/>
                <w:sz w:val="24"/>
                <w:lang w:val="ru-RU"/>
              </w:rPr>
              <w:t xml:space="preserve">Запись результата увеличения на несколько единиц. </w:t>
            </w:r>
            <w:r>
              <w:rPr>
                <w:rFonts w:ascii="Times New Roman" w:hAnsi="Times New Roman"/>
                <w:color w:val="000000"/>
                <w:sz w:val="24"/>
              </w:rPr>
              <w:t>□ + 1 + 1, □ - 1 - 1</w:t>
            </w:r>
          </w:p>
        </w:tc>
        <w:tc>
          <w:tcPr>
            <w:tcW w:w="798" w:type="dxa"/>
            <w:tcMar>
              <w:top w:w="50" w:type="dxa"/>
              <w:left w:w="100" w:type="dxa"/>
            </w:tcMar>
            <w:vAlign w:val="center"/>
          </w:tcPr>
          <w:p w14:paraId="04CEC00A">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14:paraId="7ABB414F">
            <w:pPr>
              <w:spacing w:after="0"/>
              <w:ind w:left="135"/>
              <w:jc w:val="center"/>
            </w:pPr>
          </w:p>
        </w:tc>
        <w:tc>
          <w:tcPr>
            <w:tcW w:w="1592" w:type="dxa"/>
            <w:tcMar>
              <w:top w:w="50" w:type="dxa"/>
              <w:left w:w="100" w:type="dxa"/>
            </w:tcMar>
            <w:vAlign w:val="center"/>
          </w:tcPr>
          <w:p w14:paraId="20E0026F">
            <w:pPr>
              <w:spacing w:after="0"/>
              <w:ind w:left="135"/>
              <w:jc w:val="center"/>
            </w:pPr>
          </w:p>
        </w:tc>
        <w:tc>
          <w:tcPr>
            <w:tcW w:w="1225" w:type="dxa"/>
            <w:tcMar>
              <w:top w:w="50" w:type="dxa"/>
              <w:left w:w="100" w:type="dxa"/>
            </w:tcMar>
            <w:vAlign w:val="center"/>
          </w:tcPr>
          <w:p w14:paraId="620975BA">
            <w:pPr>
              <w:spacing w:after="0"/>
              <w:ind w:left="135"/>
            </w:pPr>
          </w:p>
        </w:tc>
        <w:tc>
          <w:tcPr>
            <w:tcW w:w="1939" w:type="dxa"/>
            <w:tcMar>
              <w:top w:w="50" w:type="dxa"/>
              <w:left w:w="100" w:type="dxa"/>
            </w:tcMar>
            <w:vAlign w:val="center"/>
          </w:tcPr>
          <w:p w14:paraId="0C07190C">
            <w:pPr>
              <w:spacing w:after="0"/>
              <w:ind w:left="135"/>
            </w:pPr>
            <w:r>
              <w:fldChar w:fldCharType="begin"/>
            </w:r>
            <w:r>
              <w:instrText xml:space="preserve"> HYPERLINK "https://resh.edu.ru/subject/lesson/3536/start/155510/" \h </w:instrText>
            </w:r>
            <w:r>
              <w:fldChar w:fldCharType="separate"/>
            </w:r>
            <w:r>
              <w:rPr>
                <w:rFonts w:ascii="Times New Roman" w:hAnsi="Times New Roman"/>
                <w:color w:val="0000FF"/>
                <w:u w:val="single"/>
              </w:rPr>
              <w:t>https://resh.edu.ru/subject/lesson/3536/start/155510/</w:t>
            </w:r>
            <w:r>
              <w:rPr>
                <w:rFonts w:ascii="Times New Roman" w:hAnsi="Times New Roman"/>
                <w:color w:val="0000FF"/>
                <w:u w:val="single"/>
              </w:rPr>
              <w:fldChar w:fldCharType="end"/>
            </w:r>
          </w:p>
        </w:tc>
      </w:tr>
      <w:tr w14:paraId="190FF2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4" w:type="dxa"/>
            <w:tcMar>
              <w:top w:w="50" w:type="dxa"/>
              <w:left w:w="100" w:type="dxa"/>
            </w:tcMar>
            <w:vAlign w:val="center"/>
          </w:tcPr>
          <w:p w14:paraId="3AAAB8C3">
            <w:pPr>
              <w:spacing w:after="0"/>
            </w:pPr>
            <w:r>
              <w:rPr>
                <w:rFonts w:ascii="Times New Roman" w:hAnsi="Times New Roman"/>
                <w:color w:val="000000"/>
                <w:sz w:val="24"/>
              </w:rPr>
              <w:t>41</w:t>
            </w:r>
          </w:p>
        </w:tc>
        <w:tc>
          <w:tcPr>
            <w:tcW w:w="3168" w:type="dxa"/>
            <w:tcMar>
              <w:top w:w="50" w:type="dxa"/>
              <w:left w:w="100" w:type="dxa"/>
            </w:tcMar>
            <w:vAlign w:val="center"/>
          </w:tcPr>
          <w:p w14:paraId="73906A63">
            <w:pPr>
              <w:spacing w:after="0"/>
              <w:ind w:left="135"/>
            </w:pPr>
            <w:r>
              <w:rPr>
                <w:rFonts w:ascii="Times New Roman" w:hAnsi="Times New Roman"/>
                <w:color w:val="000000"/>
                <w:sz w:val="24"/>
              </w:rPr>
              <w:t>Дополнение до 10. Запись действия</w:t>
            </w:r>
          </w:p>
        </w:tc>
        <w:tc>
          <w:tcPr>
            <w:tcW w:w="798" w:type="dxa"/>
            <w:tcMar>
              <w:top w:w="50" w:type="dxa"/>
              <w:left w:w="100" w:type="dxa"/>
            </w:tcMar>
            <w:vAlign w:val="center"/>
          </w:tcPr>
          <w:p w14:paraId="710F09A1">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14:paraId="0A66F2D2">
            <w:pPr>
              <w:spacing w:after="0"/>
              <w:ind w:left="135"/>
              <w:jc w:val="center"/>
            </w:pPr>
          </w:p>
        </w:tc>
        <w:tc>
          <w:tcPr>
            <w:tcW w:w="1592" w:type="dxa"/>
            <w:tcMar>
              <w:top w:w="50" w:type="dxa"/>
              <w:left w:w="100" w:type="dxa"/>
            </w:tcMar>
            <w:vAlign w:val="center"/>
          </w:tcPr>
          <w:p w14:paraId="302BAC80">
            <w:pPr>
              <w:spacing w:after="0"/>
              <w:ind w:left="135"/>
              <w:jc w:val="center"/>
            </w:pPr>
          </w:p>
        </w:tc>
        <w:tc>
          <w:tcPr>
            <w:tcW w:w="1225" w:type="dxa"/>
            <w:tcMar>
              <w:top w:w="50" w:type="dxa"/>
              <w:left w:w="100" w:type="dxa"/>
            </w:tcMar>
            <w:vAlign w:val="center"/>
          </w:tcPr>
          <w:p w14:paraId="6973EF23">
            <w:pPr>
              <w:spacing w:after="0"/>
              <w:ind w:left="135"/>
            </w:pPr>
          </w:p>
        </w:tc>
        <w:tc>
          <w:tcPr>
            <w:tcW w:w="1939" w:type="dxa"/>
            <w:tcMar>
              <w:top w:w="50" w:type="dxa"/>
              <w:left w:w="100" w:type="dxa"/>
            </w:tcMar>
            <w:vAlign w:val="center"/>
          </w:tcPr>
          <w:p w14:paraId="5FF196B3">
            <w:pPr>
              <w:spacing w:after="0"/>
              <w:ind w:left="135"/>
            </w:pPr>
            <w:r>
              <w:fldChar w:fldCharType="begin"/>
            </w:r>
            <w:r>
              <w:instrText xml:space="preserve"> HYPERLINK "https://resh.edu.ru/subject/lesson/3547/start/293275/" \h </w:instrText>
            </w:r>
            <w:r>
              <w:fldChar w:fldCharType="separate"/>
            </w:r>
            <w:r>
              <w:rPr>
                <w:rFonts w:ascii="Times New Roman" w:hAnsi="Times New Roman"/>
                <w:color w:val="0000FF"/>
                <w:u w:val="single"/>
              </w:rPr>
              <w:t>https://resh.edu.ru/subject/lesson/3547/start/293275/</w:t>
            </w:r>
            <w:r>
              <w:rPr>
                <w:rFonts w:ascii="Times New Roman" w:hAnsi="Times New Roman"/>
                <w:color w:val="0000FF"/>
                <w:u w:val="single"/>
              </w:rPr>
              <w:fldChar w:fldCharType="end"/>
            </w:r>
          </w:p>
        </w:tc>
      </w:tr>
      <w:tr w14:paraId="72B328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4" w:type="dxa"/>
            <w:tcMar>
              <w:top w:w="50" w:type="dxa"/>
              <w:left w:w="100" w:type="dxa"/>
            </w:tcMar>
            <w:vAlign w:val="center"/>
          </w:tcPr>
          <w:p w14:paraId="6926F46E">
            <w:pPr>
              <w:spacing w:after="0"/>
            </w:pPr>
            <w:r>
              <w:rPr>
                <w:rFonts w:ascii="Times New Roman" w:hAnsi="Times New Roman"/>
                <w:color w:val="000000"/>
                <w:sz w:val="24"/>
              </w:rPr>
              <w:t>42</w:t>
            </w:r>
          </w:p>
        </w:tc>
        <w:tc>
          <w:tcPr>
            <w:tcW w:w="3168" w:type="dxa"/>
            <w:tcMar>
              <w:top w:w="50" w:type="dxa"/>
              <w:left w:w="100" w:type="dxa"/>
            </w:tcMar>
            <w:vAlign w:val="center"/>
          </w:tcPr>
          <w:p w14:paraId="62B20A2B">
            <w:pPr>
              <w:spacing w:after="0"/>
              <w:ind w:left="135"/>
            </w:pPr>
            <w:r>
              <w:rPr>
                <w:rFonts w:ascii="Times New Roman" w:hAnsi="Times New Roman"/>
                <w:color w:val="000000"/>
                <w:sz w:val="24"/>
                <w:lang w:val="ru-RU"/>
              </w:rPr>
              <w:t xml:space="preserve">Текстовая задача: структурные элементы. Дополнение текста до задачи. </w:t>
            </w:r>
            <w:r>
              <w:rPr>
                <w:rFonts w:ascii="Times New Roman" w:hAnsi="Times New Roman"/>
                <w:color w:val="000000"/>
                <w:sz w:val="24"/>
              </w:rPr>
              <w:t>Задача</w:t>
            </w:r>
          </w:p>
        </w:tc>
        <w:tc>
          <w:tcPr>
            <w:tcW w:w="798" w:type="dxa"/>
            <w:tcMar>
              <w:top w:w="50" w:type="dxa"/>
              <w:left w:w="100" w:type="dxa"/>
            </w:tcMar>
            <w:vAlign w:val="center"/>
          </w:tcPr>
          <w:p w14:paraId="3CA8930A">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14:paraId="402B699A">
            <w:pPr>
              <w:spacing w:after="0"/>
              <w:ind w:left="135"/>
              <w:jc w:val="center"/>
            </w:pPr>
          </w:p>
        </w:tc>
        <w:tc>
          <w:tcPr>
            <w:tcW w:w="1592" w:type="dxa"/>
            <w:tcMar>
              <w:top w:w="50" w:type="dxa"/>
              <w:left w:w="100" w:type="dxa"/>
            </w:tcMar>
            <w:vAlign w:val="center"/>
          </w:tcPr>
          <w:p w14:paraId="2C179F73">
            <w:pPr>
              <w:spacing w:after="0"/>
              <w:ind w:left="135"/>
              <w:jc w:val="center"/>
            </w:pPr>
          </w:p>
        </w:tc>
        <w:tc>
          <w:tcPr>
            <w:tcW w:w="1225" w:type="dxa"/>
            <w:tcMar>
              <w:top w:w="50" w:type="dxa"/>
              <w:left w:w="100" w:type="dxa"/>
            </w:tcMar>
            <w:vAlign w:val="center"/>
          </w:tcPr>
          <w:p w14:paraId="3DD73503">
            <w:pPr>
              <w:spacing w:after="0"/>
              <w:ind w:left="135"/>
            </w:pPr>
          </w:p>
        </w:tc>
        <w:tc>
          <w:tcPr>
            <w:tcW w:w="1939" w:type="dxa"/>
            <w:tcMar>
              <w:top w:w="50" w:type="dxa"/>
              <w:left w:w="100" w:type="dxa"/>
            </w:tcMar>
            <w:vAlign w:val="center"/>
          </w:tcPr>
          <w:p w14:paraId="3AF38708">
            <w:pPr>
              <w:spacing w:after="0"/>
              <w:ind w:left="135"/>
            </w:pPr>
            <w:r>
              <w:fldChar w:fldCharType="begin"/>
            </w:r>
            <w:r>
              <w:instrText xml:space="preserve"> HYPERLINK "https://resh.edu.ru/subject/lesson/4060/start/301472/" \h </w:instrText>
            </w:r>
            <w:r>
              <w:fldChar w:fldCharType="separate"/>
            </w:r>
            <w:r>
              <w:rPr>
                <w:rFonts w:ascii="Times New Roman" w:hAnsi="Times New Roman"/>
                <w:color w:val="0000FF"/>
                <w:u w:val="single"/>
              </w:rPr>
              <w:t>https://resh.edu.ru/subject/lesson/4060/start/301472/</w:t>
            </w:r>
            <w:r>
              <w:rPr>
                <w:rFonts w:ascii="Times New Roman" w:hAnsi="Times New Roman"/>
                <w:color w:val="0000FF"/>
                <w:u w:val="single"/>
              </w:rPr>
              <w:fldChar w:fldCharType="end"/>
            </w:r>
          </w:p>
        </w:tc>
      </w:tr>
      <w:tr w14:paraId="3F0191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4" w:type="dxa"/>
            <w:tcMar>
              <w:top w:w="50" w:type="dxa"/>
              <w:left w:w="100" w:type="dxa"/>
            </w:tcMar>
            <w:vAlign w:val="center"/>
          </w:tcPr>
          <w:p w14:paraId="36C50D07">
            <w:pPr>
              <w:spacing w:after="0"/>
            </w:pPr>
            <w:r>
              <w:rPr>
                <w:rFonts w:ascii="Times New Roman" w:hAnsi="Times New Roman"/>
                <w:color w:val="000000"/>
                <w:sz w:val="24"/>
              </w:rPr>
              <w:t>43</w:t>
            </w:r>
          </w:p>
        </w:tc>
        <w:tc>
          <w:tcPr>
            <w:tcW w:w="3168" w:type="dxa"/>
            <w:tcMar>
              <w:top w:w="50" w:type="dxa"/>
              <w:left w:w="100" w:type="dxa"/>
            </w:tcMar>
            <w:vAlign w:val="center"/>
          </w:tcPr>
          <w:p w14:paraId="2D66CD2B">
            <w:pPr>
              <w:spacing w:after="0"/>
              <w:ind w:left="135"/>
            </w:pPr>
            <w:r>
              <w:rPr>
                <w:rFonts w:ascii="Times New Roman" w:hAnsi="Times New Roman"/>
                <w:color w:val="000000"/>
                <w:sz w:val="24"/>
                <w:lang w:val="ru-RU"/>
              </w:rPr>
              <w:t xml:space="preserve">Текстовая задача: структурные элементы, составление текстовой задачи по образцу. </w:t>
            </w:r>
            <w:r>
              <w:rPr>
                <w:rFonts w:ascii="Times New Roman" w:hAnsi="Times New Roman"/>
                <w:color w:val="000000"/>
                <w:sz w:val="24"/>
              </w:rPr>
              <w:t>Задача</w:t>
            </w:r>
          </w:p>
        </w:tc>
        <w:tc>
          <w:tcPr>
            <w:tcW w:w="798" w:type="dxa"/>
            <w:tcMar>
              <w:top w:w="50" w:type="dxa"/>
              <w:left w:w="100" w:type="dxa"/>
            </w:tcMar>
            <w:vAlign w:val="center"/>
          </w:tcPr>
          <w:p w14:paraId="13B0AC8D">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14:paraId="318E70D1">
            <w:pPr>
              <w:spacing w:after="0"/>
              <w:ind w:left="135"/>
              <w:jc w:val="center"/>
            </w:pPr>
          </w:p>
        </w:tc>
        <w:tc>
          <w:tcPr>
            <w:tcW w:w="1592" w:type="dxa"/>
            <w:tcMar>
              <w:top w:w="50" w:type="dxa"/>
              <w:left w:w="100" w:type="dxa"/>
            </w:tcMar>
            <w:vAlign w:val="center"/>
          </w:tcPr>
          <w:p w14:paraId="14E47A83">
            <w:pPr>
              <w:spacing w:after="0"/>
              <w:ind w:left="135"/>
              <w:jc w:val="center"/>
            </w:pPr>
          </w:p>
        </w:tc>
        <w:tc>
          <w:tcPr>
            <w:tcW w:w="1225" w:type="dxa"/>
            <w:tcMar>
              <w:top w:w="50" w:type="dxa"/>
              <w:left w:w="100" w:type="dxa"/>
            </w:tcMar>
            <w:vAlign w:val="center"/>
          </w:tcPr>
          <w:p w14:paraId="2F5718A8">
            <w:pPr>
              <w:spacing w:after="0"/>
              <w:ind w:left="135"/>
            </w:pPr>
          </w:p>
        </w:tc>
        <w:tc>
          <w:tcPr>
            <w:tcW w:w="1939" w:type="dxa"/>
            <w:tcMar>
              <w:top w:w="50" w:type="dxa"/>
              <w:left w:w="100" w:type="dxa"/>
            </w:tcMar>
            <w:vAlign w:val="center"/>
          </w:tcPr>
          <w:p w14:paraId="356492EB">
            <w:pPr>
              <w:spacing w:after="0"/>
              <w:ind w:left="135"/>
            </w:pPr>
            <w:r>
              <w:fldChar w:fldCharType="begin"/>
            </w:r>
            <w:r>
              <w:instrText xml:space="preserve"> HYPERLINK "https://resh.edu.ru/subject/lesson/4060/start/301472/" \h </w:instrText>
            </w:r>
            <w:r>
              <w:fldChar w:fldCharType="separate"/>
            </w:r>
            <w:r>
              <w:rPr>
                <w:rFonts w:ascii="Times New Roman" w:hAnsi="Times New Roman"/>
                <w:color w:val="0000FF"/>
                <w:u w:val="single"/>
              </w:rPr>
              <w:t>https://resh.edu.ru/subject/lesson/4060/start/301472/</w:t>
            </w:r>
            <w:r>
              <w:rPr>
                <w:rFonts w:ascii="Times New Roman" w:hAnsi="Times New Roman"/>
                <w:color w:val="0000FF"/>
                <w:u w:val="single"/>
              </w:rPr>
              <w:fldChar w:fldCharType="end"/>
            </w:r>
          </w:p>
        </w:tc>
      </w:tr>
      <w:tr w14:paraId="66579E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4" w:type="dxa"/>
            <w:tcMar>
              <w:top w:w="50" w:type="dxa"/>
              <w:left w:w="100" w:type="dxa"/>
            </w:tcMar>
            <w:vAlign w:val="center"/>
          </w:tcPr>
          <w:p w14:paraId="2CA8923C">
            <w:pPr>
              <w:spacing w:after="0"/>
            </w:pPr>
            <w:r>
              <w:rPr>
                <w:rFonts w:ascii="Times New Roman" w:hAnsi="Times New Roman"/>
                <w:color w:val="000000"/>
                <w:sz w:val="24"/>
              </w:rPr>
              <w:t>44</w:t>
            </w:r>
          </w:p>
        </w:tc>
        <w:tc>
          <w:tcPr>
            <w:tcW w:w="3168" w:type="dxa"/>
            <w:tcMar>
              <w:top w:w="50" w:type="dxa"/>
              <w:left w:w="100" w:type="dxa"/>
            </w:tcMar>
            <w:vAlign w:val="center"/>
          </w:tcPr>
          <w:p w14:paraId="596D5C6B">
            <w:pPr>
              <w:spacing w:after="0"/>
              <w:ind w:left="135"/>
            </w:pPr>
            <w:r>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Модели задач: краткая запись, рисунок, схема</w:t>
            </w:r>
          </w:p>
        </w:tc>
        <w:tc>
          <w:tcPr>
            <w:tcW w:w="798" w:type="dxa"/>
            <w:tcMar>
              <w:top w:w="50" w:type="dxa"/>
              <w:left w:w="100" w:type="dxa"/>
            </w:tcMar>
            <w:vAlign w:val="center"/>
          </w:tcPr>
          <w:p w14:paraId="72A625BA">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14:paraId="47122CF3">
            <w:pPr>
              <w:spacing w:after="0"/>
              <w:ind w:left="135"/>
              <w:jc w:val="center"/>
            </w:pPr>
          </w:p>
        </w:tc>
        <w:tc>
          <w:tcPr>
            <w:tcW w:w="1592" w:type="dxa"/>
            <w:tcMar>
              <w:top w:w="50" w:type="dxa"/>
              <w:left w:w="100" w:type="dxa"/>
            </w:tcMar>
            <w:vAlign w:val="center"/>
          </w:tcPr>
          <w:p w14:paraId="3E2AF93C">
            <w:pPr>
              <w:spacing w:after="0"/>
              <w:ind w:left="135"/>
              <w:jc w:val="center"/>
            </w:pPr>
          </w:p>
        </w:tc>
        <w:tc>
          <w:tcPr>
            <w:tcW w:w="1225" w:type="dxa"/>
            <w:tcMar>
              <w:top w:w="50" w:type="dxa"/>
              <w:left w:w="100" w:type="dxa"/>
            </w:tcMar>
            <w:vAlign w:val="center"/>
          </w:tcPr>
          <w:p w14:paraId="65E14084">
            <w:pPr>
              <w:spacing w:after="0"/>
              <w:ind w:left="135"/>
            </w:pPr>
          </w:p>
        </w:tc>
        <w:tc>
          <w:tcPr>
            <w:tcW w:w="1939" w:type="dxa"/>
            <w:tcMar>
              <w:top w:w="50" w:type="dxa"/>
              <w:left w:w="100" w:type="dxa"/>
            </w:tcMar>
            <w:vAlign w:val="center"/>
          </w:tcPr>
          <w:p w14:paraId="72F30D1B">
            <w:pPr>
              <w:spacing w:after="0"/>
              <w:ind w:left="135"/>
            </w:pPr>
            <w:r>
              <w:fldChar w:fldCharType="begin"/>
            </w:r>
            <w:r>
              <w:instrText xml:space="preserve"> HYPERLINK "https://resh.edu.ru/subject/lesson/4085/start/276581/" \h </w:instrText>
            </w:r>
            <w:r>
              <w:fldChar w:fldCharType="separate"/>
            </w:r>
            <w:r>
              <w:rPr>
                <w:rFonts w:ascii="Times New Roman" w:hAnsi="Times New Roman"/>
                <w:color w:val="0000FF"/>
                <w:u w:val="single"/>
              </w:rPr>
              <w:t>https://resh.edu.ru/subject/lesson/4085/start/276581/</w:t>
            </w:r>
            <w:r>
              <w:rPr>
                <w:rFonts w:ascii="Times New Roman" w:hAnsi="Times New Roman"/>
                <w:color w:val="0000FF"/>
                <w:u w:val="single"/>
              </w:rPr>
              <w:fldChar w:fldCharType="end"/>
            </w:r>
          </w:p>
        </w:tc>
      </w:tr>
      <w:tr w14:paraId="04BDDF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4" w:type="dxa"/>
            <w:tcMar>
              <w:top w:w="50" w:type="dxa"/>
              <w:left w:w="100" w:type="dxa"/>
            </w:tcMar>
            <w:vAlign w:val="center"/>
          </w:tcPr>
          <w:p w14:paraId="3CC1F655">
            <w:pPr>
              <w:spacing w:after="0"/>
            </w:pPr>
            <w:r>
              <w:rPr>
                <w:rFonts w:ascii="Times New Roman" w:hAnsi="Times New Roman"/>
                <w:color w:val="000000"/>
                <w:sz w:val="24"/>
              </w:rPr>
              <w:t>45</w:t>
            </w:r>
          </w:p>
        </w:tc>
        <w:tc>
          <w:tcPr>
            <w:tcW w:w="3168" w:type="dxa"/>
            <w:tcMar>
              <w:top w:w="50" w:type="dxa"/>
              <w:left w:w="100" w:type="dxa"/>
            </w:tcMar>
            <w:vAlign w:val="center"/>
          </w:tcPr>
          <w:p w14:paraId="6CE7F312">
            <w:pPr>
              <w:spacing w:after="0"/>
              <w:ind w:left="135"/>
            </w:pPr>
            <w:r>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увеличение числа на несколько единиц</w:t>
            </w:r>
          </w:p>
        </w:tc>
        <w:tc>
          <w:tcPr>
            <w:tcW w:w="798" w:type="dxa"/>
            <w:tcMar>
              <w:top w:w="50" w:type="dxa"/>
              <w:left w:w="100" w:type="dxa"/>
            </w:tcMar>
            <w:vAlign w:val="center"/>
          </w:tcPr>
          <w:p w14:paraId="15F5011E">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14:paraId="240FD4EB">
            <w:pPr>
              <w:spacing w:after="0"/>
              <w:ind w:left="135"/>
              <w:jc w:val="center"/>
            </w:pPr>
          </w:p>
        </w:tc>
        <w:tc>
          <w:tcPr>
            <w:tcW w:w="1592" w:type="dxa"/>
            <w:tcMar>
              <w:top w:w="50" w:type="dxa"/>
              <w:left w:w="100" w:type="dxa"/>
            </w:tcMar>
            <w:vAlign w:val="center"/>
          </w:tcPr>
          <w:p w14:paraId="054CE9EE">
            <w:pPr>
              <w:spacing w:after="0"/>
              <w:ind w:left="135"/>
              <w:jc w:val="center"/>
            </w:pPr>
          </w:p>
        </w:tc>
        <w:tc>
          <w:tcPr>
            <w:tcW w:w="1225" w:type="dxa"/>
            <w:tcMar>
              <w:top w:w="50" w:type="dxa"/>
              <w:left w:w="100" w:type="dxa"/>
            </w:tcMar>
            <w:vAlign w:val="center"/>
          </w:tcPr>
          <w:p w14:paraId="6A3683E3">
            <w:pPr>
              <w:spacing w:after="0"/>
              <w:ind w:left="135"/>
            </w:pPr>
          </w:p>
        </w:tc>
        <w:tc>
          <w:tcPr>
            <w:tcW w:w="1939" w:type="dxa"/>
            <w:tcMar>
              <w:top w:w="50" w:type="dxa"/>
              <w:left w:w="100" w:type="dxa"/>
            </w:tcMar>
            <w:vAlign w:val="center"/>
          </w:tcPr>
          <w:p w14:paraId="7D4DC0E7">
            <w:pPr>
              <w:spacing w:after="0"/>
              <w:ind w:left="135"/>
            </w:pPr>
            <w:r>
              <w:fldChar w:fldCharType="begin"/>
            </w:r>
            <w:r>
              <w:instrText xml:space="preserve"> HYPERLINK "https://resh.edu.ru/subject/lesson/4085/start/276581/" \h </w:instrText>
            </w:r>
            <w:r>
              <w:fldChar w:fldCharType="separate"/>
            </w:r>
            <w:r>
              <w:rPr>
                <w:rFonts w:ascii="Times New Roman" w:hAnsi="Times New Roman"/>
                <w:color w:val="0000FF"/>
                <w:u w:val="single"/>
              </w:rPr>
              <w:t>https://resh.edu.ru/subject/lesson/4085/start/276581/</w:t>
            </w:r>
            <w:r>
              <w:rPr>
                <w:rFonts w:ascii="Times New Roman" w:hAnsi="Times New Roman"/>
                <w:color w:val="0000FF"/>
                <w:u w:val="single"/>
              </w:rPr>
              <w:fldChar w:fldCharType="end"/>
            </w:r>
          </w:p>
        </w:tc>
      </w:tr>
      <w:tr w14:paraId="213FB4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4" w:type="dxa"/>
            <w:tcMar>
              <w:top w:w="50" w:type="dxa"/>
              <w:left w:w="100" w:type="dxa"/>
            </w:tcMar>
            <w:vAlign w:val="center"/>
          </w:tcPr>
          <w:p w14:paraId="79083033">
            <w:pPr>
              <w:spacing w:after="0"/>
            </w:pPr>
            <w:r>
              <w:rPr>
                <w:rFonts w:ascii="Times New Roman" w:hAnsi="Times New Roman"/>
                <w:color w:val="000000"/>
                <w:sz w:val="24"/>
              </w:rPr>
              <w:t>46</w:t>
            </w:r>
          </w:p>
        </w:tc>
        <w:tc>
          <w:tcPr>
            <w:tcW w:w="3168" w:type="dxa"/>
            <w:tcMar>
              <w:top w:w="50" w:type="dxa"/>
              <w:left w:w="100" w:type="dxa"/>
            </w:tcMar>
            <w:vAlign w:val="center"/>
          </w:tcPr>
          <w:p w14:paraId="1E5480D8">
            <w:pPr>
              <w:spacing w:after="0"/>
              <w:ind w:left="135"/>
              <w:rPr>
                <w:lang w:val="ru-RU"/>
              </w:rPr>
            </w:pPr>
            <w:r>
              <w:rPr>
                <w:rFonts w:ascii="Times New Roman" w:hAnsi="Times New Roman"/>
                <w:color w:val="000000"/>
                <w:sz w:val="24"/>
                <w:lang w:val="ru-RU"/>
              </w:rPr>
              <w:t>Составление задачи по краткой записи, рисунку, схеме</w:t>
            </w:r>
          </w:p>
        </w:tc>
        <w:tc>
          <w:tcPr>
            <w:tcW w:w="798" w:type="dxa"/>
            <w:tcMar>
              <w:top w:w="50" w:type="dxa"/>
              <w:left w:w="100" w:type="dxa"/>
            </w:tcMar>
            <w:vAlign w:val="center"/>
          </w:tcPr>
          <w:p w14:paraId="18A3B121">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14:paraId="6B10490D">
            <w:pPr>
              <w:spacing w:after="0"/>
              <w:ind w:left="135"/>
              <w:jc w:val="center"/>
            </w:pPr>
          </w:p>
        </w:tc>
        <w:tc>
          <w:tcPr>
            <w:tcW w:w="1592" w:type="dxa"/>
            <w:tcMar>
              <w:top w:w="50" w:type="dxa"/>
              <w:left w:w="100" w:type="dxa"/>
            </w:tcMar>
            <w:vAlign w:val="center"/>
          </w:tcPr>
          <w:p w14:paraId="2D12FB7D">
            <w:pPr>
              <w:spacing w:after="0"/>
              <w:ind w:left="135"/>
              <w:jc w:val="center"/>
            </w:pPr>
          </w:p>
        </w:tc>
        <w:tc>
          <w:tcPr>
            <w:tcW w:w="1225" w:type="dxa"/>
            <w:tcMar>
              <w:top w:w="50" w:type="dxa"/>
              <w:left w:w="100" w:type="dxa"/>
            </w:tcMar>
            <w:vAlign w:val="center"/>
          </w:tcPr>
          <w:p w14:paraId="480C1905">
            <w:pPr>
              <w:spacing w:after="0"/>
              <w:ind w:left="135"/>
            </w:pPr>
          </w:p>
        </w:tc>
        <w:tc>
          <w:tcPr>
            <w:tcW w:w="1939" w:type="dxa"/>
            <w:tcMar>
              <w:top w:w="50" w:type="dxa"/>
              <w:left w:w="100" w:type="dxa"/>
            </w:tcMar>
            <w:vAlign w:val="center"/>
          </w:tcPr>
          <w:p w14:paraId="1BE37B0C">
            <w:pPr>
              <w:spacing w:after="0"/>
              <w:ind w:left="135"/>
            </w:pPr>
            <w:r>
              <w:fldChar w:fldCharType="begin"/>
            </w:r>
            <w:r>
              <w:instrText xml:space="preserve"> HYPERLINK "https://resh.edu.ru/subject/lesson/4085/start/276581/" \h </w:instrText>
            </w:r>
            <w:r>
              <w:fldChar w:fldCharType="separate"/>
            </w:r>
            <w:r>
              <w:rPr>
                <w:rFonts w:ascii="Times New Roman" w:hAnsi="Times New Roman"/>
                <w:color w:val="0000FF"/>
                <w:u w:val="single"/>
              </w:rPr>
              <w:t>https://resh.edu.ru/subject/lesson/4085/start/276581/</w:t>
            </w:r>
            <w:r>
              <w:rPr>
                <w:rFonts w:ascii="Times New Roman" w:hAnsi="Times New Roman"/>
                <w:color w:val="0000FF"/>
                <w:u w:val="single"/>
              </w:rPr>
              <w:fldChar w:fldCharType="end"/>
            </w:r>
          </w:p>
        </w:tc>
      </w:tr>
      <w:tr w14:paraId="4CEB97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4" w:type="dxa"/>
            <w:tcMar>
              <w:top w:w="50" w:type="dxa"/>
              <w:left w:w="100" w:type="dxa"/>
            </w:tcMar>
            <w:vAlign w:val="center"/>
          </w:tcPr>
          <w:p w14:paraId="2D9CA52F">
            <w:pPr>
              <w:spacing w:after="0"/>
            </w:pPr>
            <w:r>
              <w:rPr>
                <w:rFonts w:ascii="Times New Roman" w:hAnsi="Times New Roman"/>
                <w:color w:val="000000"/>
                <w:sz w:val="24"/>
              </w:rPr>
              <w:t>47</w:t>
            </w:r>
          </w:p>
        </w:tc>
        <w:tc>
          <w:tcPr>
            <w:tcW w:w="3168" w:type="dxa"/>
            <w:tcMar>
              <w:top w:w="50" w:type="dxa"/>
              <w:left w:w="100" w:type="dxa"/>
            </w:tcMar>
            <w:vAlign w:val="center"/>
          </w:tcPr>
          <w:p w14:paraId="524B8E45">
            <w:pPr>
              <w:spacing w:after="0"/>
              <w:ind w:left="135"/>
            </w:pPr>
            <w:r>
              <w:rPr>
                <w:rFonts w:ascii="Times New Roman" w:hAnsi="Times New Roman"/>
                <w:color w:val="000000"/>
                <w:sz w:val="24"/>
                <w:lang w:val="ru-RU"/>
              </w:rPr>
              <w:t xml:space="preserve">Изображение геометрических фигур с помощью линейки на листе в клетку. </w:t>
            </w:r>
            <w:r>
              <w:rPr>
                <w:rFonts w:ascii="Times New Roman" w:hAnsi="Times New Roman"/>
                <w:color w:val="000000"/>
                <w:sz w:val="24"/>
              </w:rPr>
              <w:t>Изображение ломаной</w:t>
            </w:r>
          </w:p>
        </w:tc>
        <w:tc>
          <w:tcPr>
            <w:tcW w:w="798" w:type="dxa"/>
            <w:tcMar>
              <w:top w:w="50" w:type="dxa"/>
              <w:left w:w="100" w:type="dxa"/>
            </w:tcMar>
            <w:vAlign w:val="center"/>
          </w:tcPr>
          <w:p w14:paraId="4B6A03EE">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14:paraId="3383A299">
            <w:pPr>
              <w:spacing w:after="0"/>
              <w:ind w:left="135"/>
              <w:jc w:val="center"/>
            </w:pPr>
          </w:p>
        </w:tc>
        <w:tc>
          <w:tcPr>
            <w:tcW w:w="1592" w:type="dxa"/>
            <w:tcMar>
              <w:top w:w="50" w:type="dxa"/>
              <w:left w:w="100" w:type="dxa"/>
            </w:tcMar>
            <w:vAlign w:val="center"/>
          </w:tcPr>
          <w:p w14:paraId="042AEC9C">
            <w:pPr>
              <w:spacing w:after="0"/>
              <w:ind w:left="135"/>
              <w:jc w:val="center"/>
            </w:pPr>
          </w:p>
        </w:tc>
        <w:tc>
          <w:tcPr>
            <w:tcW w:w="1225" w:type="dxa"/>
            <w:tcMar>
              <w:top w:w="50" w:type="dxa"/>
              <w:left w:w="100" w:type="dxa"/>
            </w:tcMar>
            <w:vAlign w:val="center"/>
          </w:tcPr>
          <w:p w14:paraId="6E4E57CB">
            <w:pPr>
              <w:spacing w:after="0"/>
              <w:ind w:left="135"/>
            </w:pPr>
          </w:p>
        </w:tc>
        <w:tc>
          <w:tcPr>
            <w:tcW w:w="1939" w:type="dxa"/>
            <w:tcMar>
              <w:top w:w="50" w:type="dxa"/>
              <w:left w:w="100" w:type="dxa"/>
            </w:tcMar>
            <w:vAlign w:val="center"/>
          </w:tcPr>
          <w:p w14:paraId="330F3E1F">
            <w:pPr>
              <w:spacing w:after="0"/>
              <w:ind w:left="135"/>
            </w:pPr>
            <w:r>
              <w:fldChar w:fldCharType="begin"/>
            </w:r>
            <w:r>
              <w:instrText xml:space="preserve"> HYPERLINK "https://resh.edu.ru/subject/lesson/4070/start/302538/" \h </w:instrText>
            </w:r>
            <w:r>
              <w:fldChar w:fldCharType="separate"/>
            </w:r>
            <w:r>
              <w:rPr>
                <w:rFonts w:ascii="Times New Roman" w:hAnsi="Times New Roman"/>
                <w:color w:val="0000FF"/>
                <w:u w:val="single"/>
              </w:rPr>
              <w:t>https://resh.edu.ru/subject/lesson/4070/start/302538/</w:t>
            </w:r>
            <w:r>
              <w:rPr>
                <w:rFonts w:ascii="Times New Roman" w:hAnsi="Times New Roman"/>
                <w:color w:val="0000FF"/>
                <w:u w:val="single"/>
              </w:rPr>
              <w:fldChar w:fldCharType="end"/>
            </w:r>
          </w:p>
        </w:tc>
      </w:tr>
      <w:tr w14:paraId="4C85AB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4" w:type="dxa"/>
            <w:tcMar>
              <w:top w:w="50" w:type="dxa"/>
              <w:left w:w="100" w:type="dxa"/>
            </w:tcMar>
            <w:vAlign w:val="center"/>
          </w:tcPr>
          <w:p w14:paraId="07ABF53C">
            <w:pPr>
              <w:spacing w:after="0"/>
            </w:pPr>
            <w:r>
              <w:rPr>
                <w:rFonts w:ascii="Times New Roman" w:hAnsi="Times New Roman"/>
                <w:color w:val="000000"/>
                <w:sz w:val="24"/>
              </w:rPr>
              <w:t>48</w:t>
            </w:r>
          </w:p>
        </w:tc>
        <w:tc>
          <w:tcPr>
            <w:tcW w:w="3168" w:type="dxa"/>
            <w:tcMar>
              <w:top w:w="50" w:type="dxa"/>
              <w:left w:w="100" w:type="dxa"/>
            </w:tcMar>
            <w:vAlign w:val="center"/>
          </w:tcPr>
          <w:p w14:paraId="088D03B4">
            <w:pPr>
              <w:spacing w:after="0"/>
              <w:ind w:left="135"/>
              <w:rPr>
                <w:lang w:val="ru-RU"/>
              </w:rPr>
            </w:pPr>
            <w:r>
              <w:rPr>
                <w:rFonts w:ascii="Times New Roman" w:hAnsi="Times New Roman"/>
                <w:color w:val="000000"/>
                <w:sz w:val="24"/>
                <w:lang w:val="ru-RU"/>
              </w:rPr>
              <w:t>Таблица сложения чисел (в пределах 10)</w:t>
            </w:r>
          </w:p>
        </w:tc>
        <w:tc>
          <w:tcPr>
            <w:tcW w:w="798" w:type="dxa"/>
            <w:tcMar>
              <w:top w:w="50" w:type="dxa"/>
              <w:left w:w="100" w:type="dxa"/>
            </w:tcMar>
            <w:vAlign w:val="center"/>
          </w:tcPr>
          <w:p w14:paraId="61EFC1D7">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14:paraId="3DB3D0CD">
            <w:pPr>
              <w:spacing w:after="0"/>
              <w:ind w:left="135"/>
              <w:jc w:val="center"/>
            </w:pPr>
          </w:p>
        </w:tc>
        <w:tc>
          <w:tcPr>
            <w:tcW w:w="1592" w:type="dxa"/>
            <w:tcMar>
              <w:top w:w="50" w:type="dxa"/>
              <w:left w:w="100" w:type="dxa"/>
            </w:tcMar>
            <w:vAlign w:val="center"/>
          </w:tcPr>
          <w:p w14:paraId="47DDB4E7">
            <w:pPr>
              <w:spacing w:after="0"/>
              <w:ind w:left="135"/>
              <w:jc w:val="center"/>
            </w:pPr>
          </w:p>
        </w:tc>
        <w:tc>
          <w:tcPr>
            <w:tcW w:w="1225" w:type="dxa"/>
            <w:tcMar>
              <w:top w:w="50" w:type="dxa"/>
              <w:left w:w="100" w:type="dxa"/>
            </w:tcMar>
            <w:vAlign w:val="center"/>
          </w:tcPr>
          <w:p w14:paraId="0637433F">
            <w:pPr>
              <w:spacing w:after="0"/>
              <w:ind w:left="135"/>
            </w:pPr>
          </w:p>
        </w:tc>
        <w:tc>
          <w:tcPr>
            <w:tcW w:w="1939" w:type="dxa"/>
            <w:tcMar>
              <w:top w:w="50" w:type="dxa"/>
              <w:left w:w="100" w:type="dxa"/>
            </w:tcMar>
            <w:vAlign w:val="center"/>
          </w:tcPr>
          <w:p w14:paraId="00AD8E6D">
            <w:pPr>
              <w:spacing w:after="0"/>
              <w:ind w:left="135"/>
            </w:pPr>
            <w:r>
              <w:fldChar w:fldCharType="begin"/>
            </w:r>
            <w:r>
              <w:instrText xml:space="preserve"> HYPERLINK "https://resh.edu.ru/subject/lesson/5200/start/272750/" \h </w:instrText>
            </w:r>
            <w:r>
              <w:fldChar w:fldCharType="separate"/>
            </w:r>
            <w:r>
              <w:rPr>
                <w:rFonts w:ascii="Times New Roman" w:hAnsi="Times New Roman"/>
                <w:color w:val="0000FF"/>
                <w:u w:val="single"/>
              </w:rPr>
              <w:t>https://resh.edu.ru/subject/lesson/5200/start/272750/</w:t>
            </w:r>
            <w:r>
              <w:rPr>
                <w:rFonts w:ascii="Times New Roman" w:hAnsi="Times New Roman"/>
                <w:color w:val="0000FF"/>
                <w:u w:val="single"/>
              </w:rPr>
              <w:fldChar w:fldCharType="end"/>
            </w:r>
          </w:p>
        </w:tc>
      </w:tr>
      <w:tr w14:paraId="289DC5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4" w:type="dxa"/>
            <w:tcMar>
              <w:top w:w="50" w:type="dxa"/>
              <w:left w:w="100" w:type="dxa"/>
            </w:tcMar>
            <w:vAlign w:val="center"/>
          </w:tcPr>
          <w:p w14:paraId="12E2D4A7">
            <w:pPr>
              <w:spacing w:after="0"/>
            </w:pPr>
            <w:r>
              <w:rPr>
                <w:rFonts w:ascii="Times New Roman" w:hAnsi="Times New Roman"/>
                <w:color w:val="000000"/>
                <w:sz w:val="24"/>
              </w:rPr>
              <w:t>49</w:t>
            </w:r>
          </w:p>
        </w:tc>
        <w:tc>
          <w:tcPr>
            <w:tcW w:w="3168" w:type="dxa"/>
            <w:tcMar>
              <w:top w:w="50" w:type="dxa"/>
              <w:left w:w="100" w:type="dxa"/>
            </w:tcMar>
            <w:vAlign w:val="center"/>
          </w:tcPr>
          <w:p w14:paraId="24F356E2">
            <w:pPr>
              <w:spacing w:after="0"/>
              <w:ind w:left="135"/>
            </w:pPr>
            <w:r>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нахождение суммы</w:t>
            </w:r>
          </w:p>
        </w:tc>
        <w:tc>
          <w:tcPr>
            <w:tcW w:w="798" w:type="dxa"/>
            <w:tcMar>
              <w:top w:w="50" w:type="dxa"/>
              <w:left w:w="100" w:type="dxa"/>
            </w:tcMar>
            <w:vAlign w:val="center"/>
          </w:tcPr>
          <w:p w14:paraId="03E1EAF7">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14:paraId="5C0DEBD0">
            <w:pPr>
              <w:spacing w:after="0"/>
              <w:ind w:left="135"/>
              <w:jc w:val="center"/>
            </w:pPr>
          </w:p>
        </w:tc>
        <w:tc>
          <w:tcPr>
            <w:tcW w:w="1592" w:type="dxa"/>
            <w:tcMar>
              <w:top w:w="50" w:type="dxa"/>
              <w:left w:w="100" w:type="dxa"/>
            </w:tcMar>
            <w:vAlign w:val="center"/>
          </w:tcPr>
          <w:p w14:paraId="1AE8628B">
            <w:pPr>
              <w:spacing w:after="0"/>
              <w:ind w:left="135"/>
              <w:jc w:val="center"/>
            </w:pPr>
          </w:p>
        </w:tc>
        <w:tc>
          <w:tcPr>
            <w:tcW w:w="1225" w:type="dxa"/>
            <w:tcMar>
              <w:top w:w="50" w:type="dxa"/>
              <w:left w:w="100" w:type="dxa"/>
            </w:tcMar>
            <w:vAlign w:val="center"/>
          </w:tcPr>
          <w:p w14:paraId="01B81AB1">
            <w:pPr>
              <w:spacing w:after="0"/>
              <w:ind w:left="135"/>
            </w:pPr>
          </w:p>
        </w:tc>
        <w:tc>
          <w:tcPr>
            <w:tcW w:w="1939" w:type="dxa"/>
            <w:tcMar>
              <w:top w:w="50" w:type="dxa"/>
              <w:left w:w="100" w:type="dxa"/>
            </w:tcMar>
            <w:vAlign w:val="center"/>
          </w:tcPr>
          <w:p w14:paraId="25FF88D4">
            <w:pPr>
              <w:spacing w:after="0"/>
              <w:ind w:left="135"/>
            </w:pPr>
            <w:r>
              <w:fldChar w:fldCharType="begin"/>
            </w:r>
            <w:r>
              <w:instrText xml:space="preserve"> HYPERLINK "https://resh.edu.ru/subject/lesson/4085/start/276581/" \h </w:instrText>
            </w:r>
            <w:r>
              <w:fldChar w:fldCharType="separate"/>
            </w:r>
            <w:r>
              <w:rPr>
                <w:rFonts w:ascii="Times New Roman" w:hAnsi="Times New Roman"/>
                <w:color w:val="0000FF"/>
                <w:u w:val="single"/>
              </w:rPr>
              <w:t>https://resh.edu.ru/subject/lesson/4085/start/276581/</w:t>
            </w:r>
            <w:r>
              <w:rPr>
                <w:rFonts w:ascii="Times New Roman" w:hAnsi="Times New Roman"/>
                <w:color w:val="0000FF"/>
                <w:u w:val="single"/>
              </w:rPr>
              <w:fldChar w:fldCharType="end"/>
            </w:r>
          </w:p>
        </w:tc>
      </w:tr>
      <w:tr w14:paraId="2EFDA4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4" w:type="dxa"/>
            <w:tcMar>
              <w:top w:w="50" w:type="dxa"/>
              <w:left w:w="100" w:type="dxa"/>
            </w:tcMar>
            <w:vAlign w:val="center"/>
          </w:tcPr>
          <w:p w14:paraId="63320E6C">
            <w:pPr>
              <w:spacing w:after="0"/>
            </w:pPr>
            <w:r>
              <w:rPr>
                <w:rFonts w:ascii="Times New Roman" w:hAnsi="Times New Roman"/>
                <w:color w:val="000000"/>
                <w:sz w:val="24"/>
              </w:rPr>
              <w:t>50</w:t>
            </w:r>
          </w:p>
        </w:tc>
        <w:tc>
          <w:tcPr>
            <w:tcW w:w="3168" w:type="dxa"/>
            <w:tcMar>
              <w:top w:w="50" w:type="dxa"/>
              <w:left w:w="100" w:type="dxa"/>
            </w:tcMar>
            <w:vAlign w:val="center"/>
          </w:tcPr>
          <w:p w14:paraId="33588257">
            <w:pPr>
              <w:spacing w:after="0"/>
              <w:ind w:left="135"/>
              <w:rPr>
                <w:lang w:val="ru-RU"/>
              </w:rPr>
            </w:pPr>
            <w:r>
              <w:rPr>
                <w:rFonts w:ascii="Times New Roman" w:hAnsi="Times New Roman"/>
                <w:color w:val="000000"/>
                <w:sz w:val="24"/>
                <w:lang w:val="ru-RU"/>
              </w:rPr>
              <w:t>Текстовая сюжетная задача в одно действие. Выбор и объяснение верного решения задачи</w:t>
            </w:r>
          </w:p>
        </w:tc>
        <w:tc>
          <w:tcPr>
            <w:tcW w:w="798" w:type="dxa"/>
            <w:tcMar>
              <w:top w:w="50" w:type="dxa"/>
              <w:left w:w="100" w:type="dxa"/>
            </w:tcMar>
            <w:vAlign w:val="center"/>
          </w:tcPr>
          <w:p w14:paraId="1A4D8039">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14:paraId="6875B20E">
            <w:pPr>
              <w:spacing w:after="0"/>
              <w:ind w:left="135"/>
              <w:jc w:val="center"/>
            </w:pPr>
          </w:p>
        </w:tc>
        <w:tc>
          <w:tcPr>
            <w:tcW w:w="1592" w:type="dxa"/>
            <w:tcMar>
              <w:top w:w="50" w:type="dxa"/>
              <w:left w:w="100" w:type="dxa"/>
            </w:tcMar>
            <w:vAlign w:val="center"/>
          </w:tcPr>
          <w:p w14:paraId="67138205">
            <w:pPr>
              <w:spacing w:after="0"/>
              <w:ind w:left="135"/>
              <w:jc w:val="center"/>
            </w:pPr>
          </w:p>
        </w:tc>
        <w:tc>
          <w:tcPr>
            <w:tcW w:w="1225" w:type="dxa"/>
            <w:tcMar>
              <w:top w:w="50" w:type="dxa"/>
              <w:left w:w="100" w:type="dxa"/>
            </w:tcMar>
            <w:vAlign w:val="center"/>
          </w:tcPr>
          <w:p w14:paraId="43355AB5">
            <w:pPr>
              <w:spacing w:after="0"/>
              <w:ind w:left="135"/>
            </w:pPr>
          </w:p>
        </w:tc>
        <w:tc>
          <w:tcPr>
            <w:tcW w:w="1939" w:type="dxa"/>
            <w:tcMar>
              <w:top w:w="50" w:type="dxa"/>
              <w:left w:w="100" w:type="dxa"/>
            </w:tcMar>
            <w:vAlign w:val="center"/>
          </w:tcPr>
          <w:p w14:paraId="134B64A9">
            <w:pPr>
              <w:spacing w:after="0"/>
              <w:ind w:left="135"/>
            </w:pPr>
            <w:r>
              <w:fldChar w:fldCharType="begin"/>
            </w:r>
            <w:r>
              <w:instrText xml:space="preserve"> HYPERLINK "https://resh.edu.ru/subject/lesson/4085/start/276581/" \h </w:instrText>
            </w:r>
            <w:r>
              <w:fldChar w:fldCharType="separate"/>
            </w:r>
            <w:r>
              <w:rPr>
                <w:rFonts w:ascii="Times New Roman" w:hAnsi="Times New Roman"/>
                <w:color w:val="0000FF"/>
                <w:u w:val="single"/>
              </w:rPr>
              <w:t>https://resh.edu.ru/subject/lesson/4085/start/276581/</w:t>
            </w:r>
            <w:r>
              <w:rPr>
                <w:rFonts w:ascii="Times New Roman" w:hAnsi="Times New Roman"/>
                <w:color w:val="0000FF"/>
                <w:u w:val="single"/>
              </w:rPr>
              <w:fldChar w:fldCharType="end"/>
            </w:r>
          </w:p>
        </w:tc>
      </w:tr>
      <w:tr w14:paraId="54E5E0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4" w:type="dxa"/>
            <w:tcMar>
              <w:top w:w="50" w:type="dxa"/>
              <w:left w:w="100" w:type="dxa"/>
            </w:tcMar>
            <w:vAlign w:val="center"/>
          </w:tcPr>
          <w:p w14:paraId="2B629968">
            <w:pPr>
              <w:spacing w:after="0"/>
            </w:pPr>
            <w:r>
              <w:rPr>
                <w:rFonts w:ascii="Times New Roman" w:hAnsi="Times New Roman"/>
                <w:color w:val="000000"/>
                <w:sz w:val="24"/>
              </w:rPr>
              <w:t>51</w:t>
            </w:r>
          </w:p>
        </w:tc>
        <w:tc>
          <w:tcPr>
            <w:tcW w:w="3168" w:type="dxa"/>
            <w:tcMar>
              <w:top w:w="50" w:type="dxa"/>
              <w:left w:w="100" w:type="dxa"/>
            </w:tcMar>
            <w:vAlign w:val="center"/>
          </w:tcPr>
          <w:p w14:paraId="7C8FE428">
            <w:pPr>
              <w:spacing w:after="0"/>
              <w:ind w:left="135"/>
              <w:rPr>
                <w:lang w:val="ru-RU"/>
              </w:rPr>
            </w:pPr>
            <w:r>
              <w:rPr>
                <w:rFonts w:ascii="Times New Roman" w:hAnsi="Times New Roman"/>
                <w:color w:val="000000"/>
                <w:sz w:val="24"/>
                <w:lang w:val="ru-RU"/>
              </w:rPr>
              <w:t>Обобщение по теме «Решение текстовых задач»</w:t>
            </w:r>
          </w:p>
        </w:tc>
        <w:tc>
          <w:tcPr>
            <w:tcW w:w="798" w:type="dxa"/>
            <w:tcMar>
              <w:top w:w="50" w:type="dxa"/>
              <w:left w:w="100" w:type="dxa"/>
            </w:tcMar>
            <w:vAlign w:val="center"/>
          </w:tcPr>
          <w:p w14:paraId="5094334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14:paraId="19EA5B22">
            <w:pPr>
              <w:spacing w:after="0"/>
              <w:ind w:left="135"/>
              <w:jc w:val="center"/>
            </w:pPr>
          </w:p>
        </w:tc>
        <w:tc>
          <w:tcPr>
            <w:tcW w:w="1592" w:type="dxa"/>
            <w:tcMar>
              <w:top w:w="50" w:type="dxa"/>
              <w:left w:w="100" w:type="dxa"/>
            </w:tcMar>
            <w:vAlign w:val="center"/>
          </w:tcPr>
          <w:p w14:paraId="05CE994D">
            <w:pPr>
              <w:spacing w:after="0"/>
              <w:ind w:left="135"/>
              <w:jc w:val="center"/>
            </w:pPr>
          </w:p>
        </w:tc>
        <w:tc>
          <w:tcPr>
            <w:tcW w:w="1225" w:type="dxa"/>
            <w:tcMar>
              <w:top w:w="50" w:type="dxa"/>
              <w:left w:w="100" w:type="dxa"/>
            </w:tcMar>
            <w:vAlign w:val="center"/>
          </w:tcPr>
          <w:p w14:paraId="7A318F27">
            <w:pPr>
              <w:spacing w:after="0"/>
              <w:ind w:left="135"/>
            </w:pPr>
          </w:p>
        </w:tc>
        <w:tc>
          <w:tcPr>
            <w:tcW w:w="1939" w:type="dxa"/>
            <w:tcMar>
              <w:top w:w="50" w:type="dxa"/>
              <w:left w:w="100" w:type="dxa"/>
            </w:tcMar>
            <w:vAlign w:val="center"/>
          </w:tcPr>
          <w:p w14:paraId="6A4FAF10">
            <w:pPr>
              <w:spacing w:after="0"/>
              <w:ind w:left="135"/>
            </w:pPr>
            <w:r>
              <w:fldChar w:fldCharType="begin"/>
            </w:r>
            <w:r>
              <w:instrText xml:space="preserve"> HYPERLINK "https://resh.edu.ru/subject/lesson/4085/start/276581/" \h </w:instrText>
            </w:r>
            <w:r>
              <w:fldChar w:fldCharType="separate"/>
            </w:r>
            <w:r>
              <w:rPr>
                <w:rFonts w:ascii="Times New Roman" w:hAnsi="Times New Roman"/>
                <w:color w:val="0000FF"/>
                <w:u w:val="single"/>
              </w:rPr>
              <w:t>https://resh.edu.ru/subject/lesson/4085/start/276581/</w:t>
            </w:r>
            <w:r>
              <w:rPr>
                <w:rFonts w:ascii="Times New Roman" w:hAnsi="Times New Roman"/>
                <w:color w:val="0000FF"/>
                <w:u w:val="single"/>
              </w:rPr>
              <w:fldChar w:fldCharType="end"/>
            </w:r>
          </w:p>
        </w:tc>
      </w:tr>
      <w:tr w14:paraId="1564C2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4" w:type="dxa"/>
            <w:tcMar>
              <w:top w:w="50" w:type="dxa"/>
              <w:left w:w="100" w:type="dxa"/>
            </w:tcMar>
            <w:vAlign w:val="center"/>
          </w:tcPr>
          <w:p w14:paraId="1A40660E">
            <w:pPr>
              <w:spacing w:after="0"/>
            </w:pPr>
            <w:r>
              <w:rPr>
                <w:rFonts w:ascii="Times New Roman" w:hAnsi="Times New Roman"/>
                <w:color w:val="000000"/>
                <w:sz w:val="24"/>
              </w:rPr>
              <w:t>52</w:t>
            </w:r>
          </w:p>
        </w:tc>
        <w:tc>
          <w:tcPr>
            <w:tcW w:w="3168" w:type="dxa"/>
            <w:tcMar>
              <w:top w:w="50" w:type="dxa"/>
              <w:left w:w="100" w:type="dxa"/>
            </w:tcMar>
            <w:vAlign w:val="center"/>
          </w:tcPr>
          <w:p w14:paraId="6E538B3E">
            <w:pPr>
              <w:spacing w:after="0"/>
              <w:ind w:left="135"/>
            </w:pPr>
            <w:r>
              <w:rPr>
                <w:rFonts w:ascii="Times New Roman" w:hAnsi="Times New Roman"/>
                <w:color w:val="000000"/>
                <w:sz w:val="24"/>
              </w:rPr>
              <w:t>Сравнение длин отрезков</w:t>
            </w:r>
          </w:p>
        </w:tc>
        <w:tc>
          <w:tcPr>
            <w:tcW w:w="798" w:type="dxa"/>
            <w:tcMar>
              <w:top w:w="50" w:type="dxa"/>
              <w:left w:w="100" w:type="dxa"/>
            </w:tcMar>
            <w:vAlign w:val="center"/>
          </w:tcPr>
          <w:p w14:paraId="3AE7B5AB">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14:paraId="455961F0">
            <w:pPr>
              <w:spacing w:after="0"/>
              <w:ind w:left="135"/>
              <w:jc w:val="center"/>
            </w:pPr>
          </w:p>
        </w:tc>
        <w:tc>
          <w:tcPr>
            <w:tcW w:w="1592" w:type="dxa"/>
            <w:tcMar>
              <w:top w:w="50" w:type="dxa"/>
              <w:left w:w="100" w:type="dxa"/>
            </w:tcMar>
            <w:vAlign w:val="center"/>
          </w:tcPr>
          <w:p w14:paraId="1A918FDC">
            <w:pPr>
              <w:spacing w:after="0"/>
              <w:ind w:left="135"/>
              <w:jc w:val="center"/>
            </w:pPr>
          </w:p>
        </w:tc>
        <w:tc>
          <w:tcPr>
            <w:tcW w:w="1225" w:type="dxa"/>
            <w:tcMar>
              <w:top w:w="50" w:type="dxa"/>
              <w:left w:w="100" w:type="dxa"/>
            </w:tcMar>
            <w:vAlign w:val="center"/>
          </w:tcPr>
          <w:p w14:paraId="52C833DA">
            <w:pPr>
              <w:spacing w:after="0"/>
              <w:ind w:left="135"/>
            </w:pPr>
          </w:p>
        </w:tc>
        <w:tc>
          <w:tcPr>
            <w:tcW w:w="1939" w:type="dxa"/>
            <w:tcMar>
              <w:top w:w="50" w:type="dxa"/>
              <w:left w:w="100" w:type="dxa"/>
            </w:tcMar>
            <w:vAlign w:val="center"/>
          </w:tcPr>
          <w:p w14:paraId="6FF4E7A4">
            <w:pPr>
              <w:spacing w:after="0"/>
              <w:ind w:left="135"/>
            </w:pPr>
            <w:r>
              <w:fldChar w:fldCharType="begin"/>
            </w:r>
            <w:r>
              <w:instrText xml:space="preserve"> HYPERLINK "https://resh.edu.ru/subject/lesson/3971/start/302201/" \h </w:instrText>
            </w:r>
            <w:r>
              <w:fldChar w:fldCharType="separate"/>
            </w:r>
            <w:r>
              <w:rPr>
                <w:rFonts w:ascii="Times New Roman" w:hAnsi="Times New Roman"/>
                <w:color w:val="0000FF"/>
                <w:u w:val="single"/>
              </w:rPr>
              <w:t>https://resh.edu.ru/subject/lesson/3971/start/302201/</w:t>
            </w:r>
            <w:r>
              <w:rPr>
                <w:rFonts w:ascii="Times New Roman" w:hAnsi="Times New Roman"/>
                <w:color w:val="0000FF"/>
                <w:u w:val="single"/>
              </w:rPr>
              <w:fldChar w:fldCharType="end"/>
            </w:r>
          </w:p>
        </w:tc>
      </w:tr>
      <w:tr w14:paraId="185E99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4" w:type="dxa"/>
            <w:tcMar>
              <w:top w:w="50" w:type="dxa"/>
              <w:left w:w="100" w:type="dxa"/>
            </w:tcMar>
            <w:vAlign w:val="center"/>
          </w:tcPr>
          <w:p w14:paraId="6DEFC95C">
            <w:pPr>
              <w:spacing w:after="0"/>
            </w:pPr>
            <w:r>
              <w:rPr>
                <w:rFonts w:ascii="Times New Roman" w:hAnsi="Times New Roman"/>
                <w:color w:val="000000"/>
                <w:sz w:val="24"/>
              </w:rPr>
              <w:t>53</w:t>
            </w:r>
          </w:p>
        </w:tc>
        <w:tc>
          <w:tcPr>
            <w:tcW w:w="3168" w:type="dxa"/>
            <w:tcMar>
              <w:top w:w="50" w:type="dxa"/>
              <w:left w:w="100" w:type="dxa"/>
            </w:tcMar>
            <w:vAlign w:val="center"/>
          </w:tcPr>
          <w:p w14:paraId="4100D545">
            <w:pPr>
              <w:spacing w:after="0"/>
              <w:ind w:left="135"/>
              <w:rPr>
                <w:lang w:val="ru-RU"/>
              </w:rPr>
            </w:pPr>
            <w:r>
              <w:rPr>
                <w:rFonts w:ascii="Times New Roman" w:hAnsi="Times New Roman"/>
                <w:color w:val="000000"/>
                <w:sz w:val="24"/>
                <w:lang w:val="ru-RU"/>
              </w:rPr>
              <w:t>Сравнение по длине, проверка результата сравнения измерением</w:t>
            </w:r>
          </w:p>
        </w:tc>
        <w:tc>
          <w:tcPr>
            <w:tcW w:w="798" w:type="dxa"/>
            <w:tcMar>
              <w:top w:w="50" w:type="dxa"/>
              <w:left w:w="100" w:type="dxa"/>
            </w:tcMar>
            <w:vAlign w:val="center"/>
          </w:tcPr>
          <w:p w14:paraId="2F153857">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14:paraId="2AE47E44">
            <w:pPr>
              <w:spacing w:after="0"/>
              <w:ind w:left="135"/>
              <w:jc w:val="center"/>
            </w:pPr>
          </w:p>
        </w:tc>
        <w:tc>
          <w:tcPr>
            <w:tcW w:w="1592" w:type="dxa"/>
            <w:tcMar>
              <w:top w:w="50" w:type="dxa"/>
              <w:left w:w="100" w:type="dxa"/>
            </w:tcMar>
            <w:vAlign w:val="center"/>
          </w:tcPr>
          <w:p w14:paraId="3A66FEA4">
            <w:pPr>
              <w:spacing w:after="0"/>
              <w:ind w:left="135"/>
              <w:jc w:val="center"/>
            </w:pPr>
            <w:r>
              <w:rPr>
                <w:rFonts w:ascii="Times New Roman" w:hAnsi="Times New Roman"/>
                <w:color w:val="000000"/>
                <w:sz w:val="24"/>
              </w:rPr>
              <w:t xml:space="preserve"> 1 </w:t>
            </w:r>
          </w:p>
        </w:tc>
        <w:tc>
          <w:tcPr>
            <w:tcW w:w="1225" w:type="dxa"/>
            <w:tcMar>
              <w:top w:w="50" w:type="dxa"/>
              <w:left w:w="100" w:type="dxa"/>
            </w:tcMar>
            <w:vAlign w:val="center"/>
          </w:tcPr>
          <w:p w14:paraId="52FA85FD">
            <w:pPr>
              <w:spacing w:after="0"/>
              <w:ind w:left="135"/>
            </w:pPr>
          </w:p>
        </w:tc>
        <w:tc>
          <w:tcPr>
            <w:tcW w:w="1939" w:type="dxa"/>
            <w:tcMar>
              <w:top w:w="50" w:type="dxa"/>
              <w:left w:w="100" w:type="dxa"/>
            </w:tcMar>
            <w:vAlign w:val="center"/>
          </w:tcPr>
          <w:p w14:paraId="43446396">
            <w:pPr>
              <w:spacing w:after="0"/>
              <w:ind w:left="135"/>
            </w:pPr>
            <w:r>
              <w:fldChar w:fldCharType="begin"/>
            </w:r>
            <w:r>
              <w:instrText xml:space="preserve"> HYPERLINK "https://resh.edu.ru/subject/lesson/3971/start/302201/" \h </w:instrText>
            </w:r>
            <w:r>
              <w:fldChar w:fldCharType="separate"/>
            </w:r>
            <w:r>
              <w:rPr>
                <w:rFonts w:ascii="Times New Roman" w:hAnsi="Times New Roman"/>
                <w:color w:val="0000FF"/>
                <w:u w:val="single"/>
              </w:rPr>
              <w:t>https://resh.edu.ru/subject/lesson/3971/start/302201/</w:t>
            </w:r>
            <w:r>
              <w:rPr>
                <w:rFonts w:ascii="Times New Roman" w:hAnsi="Times New Roman"/>
                <w:color w:val="0000FF"/>
                <w:u w:val="single"/>
              </w:rPr>
              <w:fldChar w:fldCharType="end"/>
            </w:r>
          </w:p>
        </w:tc>
      </w:tr>
      <w:tr w14:paraId="560F12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4" w:type="dxa"/>
            <w:tcMar>
              <w:top w:w="50" w:type="dxa"/>
              <w:left w:w="100" w:type="dxa"/>
            </w:tcMar>
            <w:vAlign w:val="center"/>
          </w:tcPr>
          <w:p w14:paraId="1AEE58D2">
            <w:pPr>
              <w:spacing w:after="0"/>
            </w:pPr>
            <w:r>
              <w:rPr>
                <w:rFonts w:ascii="Times New Roman" w:hAnsi="Times New Roman"/>
                <w:color w:val="000000"/>
                <w:sz w:val="24"/>
              </w:rPr>
              <w:t>54</w:t>
            </w:r>
          </w:p>
        </w:tc>
        <w:tc>
          <w:tcPr>
            <w:tcW w:w="3168" w:type="dxa"/>
            <w:tcMar>
              <w:top w:w="50" w:type="dxa"/>
              <w:left w:w="100" w:type="dxa"/>
            </w:tcMar>
            <w:vAlign w:val="center"/>
          </w:tcPr>
          <w:p w14:paraId="36E64036">
            <w:pPr>
              <w:spacing w:after="0"/>
              <w:ind w:left="135"/>
              <w:rPr>
                <w:lang w:val="ru-RU"/>
              </w:rPr>
            </w:pPr>
            <w:r>
              <w:rPr>
                <w:rFonts w:ascii="Times New Roman" w:hAnsi="Times New Roman"/>
                <w:color w:val="000000"/>
                <w:sz w:val="24"/>
                <w:lang w:val="ru-RU"/>
              </w:rPr>
              <w:t>Группировка объектов по заданному признаку</w:t>
            </w:r>
          </w:p>
        </w:tc>
        <w:tc>
          <w:tcPr>
            <w:tcW w:w="798" w:type="dxa"/>
            <w:tcMar>
              <w:top w:w="50" w:type="dxa"/>
              <w:left w:w="100" w:type="dxa"/>
            </w:tcMar>
            <w:vAlign w:val="center"/>
          </w:tcPr>
          <w:p w14:paraId="27233F1C">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14:paraId="575AEF3E">
            <w:pPr>
              <w:spacing w:after="0"/>
              <w:ind w:left="135"/>
              <w:jc w:val="center"/>
            </w:pPr>
          </w:p>
        </w:tc>
        <w:tc>
          <w:tcPr>
            <w:tcW w:w="1592" w:type="dxa"/>
            <w:tcMar>
              <w:top w:w="50" w:type="dxa"/>
              <w:left w:w="100" w:type="dxa"/>
            </w:tcMar>
            <w:vAlign w:val="center"/>
          </w:tcPr>
          <w:p w14:paraId="77C5698B">
            <w:pPr>
              <w:spacing w:after="0"/>
              <w:ind w:left="135"/>
              <w:jc w:val="center"/>
            </w:pPr>
          </w:p>
        </w:tc>
        <w:tc>
          <w:tcPr>
            <w:tcW w:w="1225" w:type="dxa"/>
            <w:tcMar>
              <w:top w:w="50" w:type="dxa"/>
              <w:left w:w="100" w:type="dxa"/>
            </w:tcMar>
            <w:vAlign w:val="center"/>
          </w:tcPr>
          <w:p w14:paraId="0EA188F7">
            <w:pPr>
              <w:spacing w:after="0"/>
              <w:ind w:left="135"/>
            </w:pPr>
          </w:p>
        </w:tc>
        <w:tc>
          <w:tcPr>
            <w:tcW w:w="1939" w:type="dxa"/>
            <w:tcMar>
              <w:top w:w="50" w:type="dxa"/>
              <w:left w:w="100" w:type="dxa"/>
            </w:tcMar>
            <w:vAlign w:val="center"/>
          </w:tcPr>
          <w:p w14:paraId="742DE58E">
            <w:pPr>
              <w:spacing w:after="0"/>
              <w:ind w:left="135"/>
            </w:pPr>
            <w:r>
              <w:fldChar w:fldCharType="begin"/>
            </w:r>
            <w:r>
              <w:instrText xml:space="preserve"> HYPERLINK "https://resh.edu.ru/subject/lesson/4070/start/302538/" \h </w:instrText>
            </w:r>
            <w:r>
              <w:fldChar w:fldCharType="separate"/>
            </w:r>
            <w:r>
              <w:rPr>
                <w:rFonts w:ascii="Times New Roman" w:hAnsi="Times New Roman"/>
                <w:color w:val="0000FF"/>
                <w:u w:val="single"/>
              </w:rPr>
              <w:t>https://resh.edu.ru/subject/lesson/4070/start/302538/</w:t>
            </w:r>
            <w:r>
              <w:rPr>
                <w:rFonts w:ascii="Times New Roman" w:hAnsi="Times New Roman"/>
                <w:color w:val="0000FF"/>
                <w:u w:val="single"/>
              </w:rPr>
              <w:fldChar w:fldCharType="end"/>
            </w:r>
          </w:p>
        </w:tc>
      </w:tr>
      <w:tr w14:paraId="2D6AE3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4" w:type="dxa"/>
            <w:tcMar>
              <w:top w:w="50" w:type="dxa"/>
              <w:left w:w="100" w:type="dxa"/>
            </w:tcMar>
            <w:vAlign w:val="center"/>
          </w:tcPr>
          <w:p w14:paraId="7C857004">
            <w:pPr>
              <w:spacing w:after="0"/>
            </w:pPr>
            <w:r>
              <w:rPr>
                <w:rFonts w:ascii="Times New Roman" w:hAnsi="Times New Roman"/>
                <w:color w:val="000000"/>
                <w:sz w:val="24"/>
              </w:rPr>
              <w:t>55</w:t>
            </w:r>
          </w:p>
        </w:tc>
        <w:tc>
          <w:tcPr>
            <w:tcW w:w="3168" w:type="dxa"/>
            <w:tcMar>
              <w:top w:w="50" w:type="dxa"/>
              <w:left w:w="100" w:type="dxa"/>
            </w:tcMar>
            <w:vAlign w:val="center"/>
          </w:tcPr>
          <w:p w14:paraId="7C32EBA9">
            <w:pPr>
              <w:spacing w:after="0"/>
              <w:ind w:left="135"/>
              <w:rPr>
                <w:lang w:val="ru-RU"/>
              </w:rPr>
            </w:pPr>
            <w:r>
              <w:rPr>
                <w:rFonts w:ascii="Times New Roman" w:hAnsi="Times New Roman"/>
                <w:color w:val="000000"/>
                <w:sz w:val="24"/>
                <w:lang w:val="ru-RU"/>
              </w:rPr>
              <w:t>Свойства группы объектов, группировка по самостоятельно установленному свойству</w:t>
            </w:r>
          </w:p>
        </w:tc>
        <w:tc>
          <w:tcPr>
            <w:tcW w:w="798" w:type="dxa"/>
            <w:tcMar>
              <w:top w:w="50" w:type="dxa"/>
              <w:left w:w="100" w:type="dxa"/>
            </w:tcMar>
            <w:vAlign w:val="center"/>
          </w:tcPr>
          <w:p w14:paraId="39E4E08A">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14:paraId="38D41B47">
            <w:pPr>
              <w:spacing w:after="0"/>
              <w:ind w:left="135"/>
              <w:jc w:val="center"/>
            </w:pPr>
          </w:p>
        </w:tc>
        <w:tc>
          <w:tcPr>
            <w:tcW w:w="1592" w:type="dxa"/>
            <w:tcMar>
              <w:top w:w="50" w:type="dxa"/>
              <w:left w:w="100" w:type="dxa"/>
            </w:tcMar>
            <w:vAlign w:val="center"/>
          </w:tcPr>
          <w:p w14:paraId="349F620D">
            <w:pPr>
              <w:spacing w:after="0"/>
              <w:ind w:left="135"/>
              <w:jc w:val="center"/>
            </w:pPr>
          </w:p>
        </w:tc>
        <w:tc>
          <w:tcPr>
            <w:tcW w:w="1225" w:type="dxa"/>
            <w:tcMar>
              <w:top w:w="50" w:type="dxa"/>
              <w:left w:w="100" w:type="dxa"/>
            </w:tcMar>
            <w:vAlign w:val="center"/>
          </w:tcPr>
          <w:p w14:paraId="3604D5D5">
            <w:pPr>
              <w:spacing w:after="0"/>
              <w:ind w:left="135"/>
            </w:pPr>
          </w:p>
        </w:tc>
        <w:tc>
          <w:tcPr>
            <w:tcW w:w="1939" w:type="dxa"/>
            <w:tcMar>
              <w:top w:w="50" w:type="dxa"/>
              <w:left w:w="100" w:type="dxa"/>
            </w:tcMar>
            <w:vAlign w:val="center"/>
          </w:tcPr>
          <w:p w14:paraId="72C998E1">
            <w:pPr>
              <w:spacing w:after="0"/>
              <w:ind w:left="135"/>
            </w:pPr>
            <w:r>
              <w:fldChar w:fldCharType="begin"/>
            </w:r>
            <w:r>
              <w:instrText xml:space="preserve"> HYPERLINK "https://resh.edu.ru/subject/lesson/5194/start/121548/" \h </w:instrText>
            </w:r>
            <w:r>
              <w:fldChar w:fldCharType="separate"/>
            </w:r>
            <w:r>
              <w:rPr>
                <w:rFonts w:ascii="Times New Roman" w:hAnsi="Times New Roman"/>
                <w:color w:val="0000FF"/>
                <w:u w:val="single"/>
              </w:rPr>
              <w:t>https://resh.edu.ru/subject/lesson/5194/start/121548/</w:t>
            </w:r>
            <w:r>
              <w:rPr>
                <w:rFonts w:ascii="Times New Roman" w:hAnsi="Times New Roman"/>
                <w:color w:val="0000FF"/>
                <w:u w:val="single"/>
              </w:rPr>
              <w:fldChar w:fldCharType="end"/>
            </w:r>
          </w:p>
        </w:tc>
      </w:tr>
      <w:tr w14:paraId="0AFE14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4" w:type="dxa"/>
            <w:tcMar>
              <w:top w:w="50" w:type="dxa"/>
              <w:left w:w="100" w:type="dxa"/>
            </w:tcMar>
            <w:vAlign w:val="center"/>
          </w:tcPr>
          <w:p w14:paraId="323D8436">
            <w:pPr>
              <w:spacing w:after="0"/>
            </w:pPr>
            <w:r>
              <w:rPr>
                <w:rFonts w:ascii="Times New Roman" w:hAnsi="Times New Roman"/>
                <w:color w:val="000000"/>
                <w:sz w:val="24"/>
              </w:rPr>
              <w:t>56</w:t>
            </w:r>
          </w:p>
        </w:tc>
        <w:tc>
          <w:tcPr>
            <w:tcW w:w="3168" w:type="dxa"/>
            <w:tcMar>
              <w:top w:w="50" w:type="dxa"/>
              <w:left w:w="100" w:type="dxa"/>
            </w:tcMar>
            <w:vAlign w:val="center"/>
          </w:tcPr>
          <w:p w14:paraId="0738A43C">
            <w:pPr>
              <w:spacing w:after="0"/>
              <w:ind w:left="135"/>
            </w:pPr>
            <w:r>
              <w:rPr>
                <w:rFonts w:ascii="Times New Roman" w:hAnsi="Times New Roman"/>
                <w:color w:val="000000"/>
                <w:sz w:val="24"/>
                <w:lang w:val="ru-RU"/>
              </w:rPr>
              <w:t xml:space="preserve">Расположение предметов и объектов на плоскости, в пространстве: слева/справа, сверху/снизу, между; установление пространственных отношений. </w:t>
            </w:r>
            <w:r>
              <w:rPr>
                <w:rFonts w:ascii="Times New Roman" w:hAnsi="Times New Roman"/>
                <w:color w:val="000000"/>
                <w:sz w:val="24"/>
              </w:rPr>
              <w:t>Внутри. Вне. Между. Перед? За? Между?</w:t>
            </w:r>
          </w:p>
        </w:tc>
        <w:tc>
          <w:tcPr>
            <w:tcW w:w="798" w:type="dxa"/>
            <w:tcMar>
              <w:top w:w="50" w:type="dxa"/>
              <w:left w:w="100" w:type="dxa"/>
            </w:tcMar>
            <w:vAlign w:val="center"/>
          </w:tcPr>
          <w:p w14:paraId="49616433">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14:paraId="4725B067">
            <w:pPr>
              <w:spacing w:after="0"/>
              <w:ind w:left="135"/>
              <w:jc w:val="center"/>
            </w:pPr>
          </w:p>
        </w:tc>
        <w:tc>
          <w:tcPr>
            <w:tcW w:w="1592" w:type="dxa"/>
            <w:tcMar>
              <w:top w:w="50" w:type="dxa"/>
              <w:left w:w="100" w:type="dxa"/>
            </w:tcMar>
            <w:vAlign w:val="center"/>
          </w:tcPr>
          <w:p w14:paraId="672F2422">
            <w:pPr>
              <w:spacing w:after="0"/>
              <w:ind w:left="135"/>
              <w:jc w:val="center"/>
            </w:pPr>
            <w:r>
              <w:rPr>
                <w:rFonts w:ascii="Times New Roman" w:hAnsi="Times New Roman"/>
                <w:color w:val="000000"/>
                <w:sz w:val="24"/>
              </w:rPr>
              <w:t xml:space="preserve"> 1 </w:t>
            </w:r>
          </w:p>
        </w:tc>
        <w:tc>
          <w:tcPr>
            <w:tcW w:w="1225" w:type="dxa"/>
            <w:tcMar>
              <w:top w:w="50" w:type="dxa"/>
              <w:left w:w="100" w:type="dxa"/>
            </w:tcMar>
            <w:vAlign w:val="center"/>
          </w:tcPr>
          <w:p w14:paraId="1F0821B0">
            <w:pPr>
              <w:spacing w:after="0"/>
              <w:ind w:left="135"/>
            </w:pPr>
          </w:p>
        </w:tc>
        <w:tc>
          <w:tcPr>
            <w:tcW w:w="1939" w:type="dxa"/>
            <w:tcMar>
              <w:top w:w="50" w:type="dxa"/>
              <w:left w:w="100" w:type="dxa"/>
            </w:tcMar>
            <w:vAlign w:val="center"/>
          </w:tcPr>
          <w:p w14:paraId="1201B8B9">
            <w:pPr>
              <w:spacing w:after="0"/>
              <w:ind w:left="135"/>
            </w:pPr>
            <w:r>
              <w:fldChar w:fldCharType="begin"/>
            </w:r>
            <w:r>
              <w:instrText xml:space="preserve"> HYPERLINK "https://resh.edu.ru/subject/lesson/5194/start/121548/" \h </w:instrText>
            </w:r>
            <w:r>
              <w:fldChar w:fldCharType="separate"/>
            </w:r>
            <w:r>
              <w:rPr>
                <w:rFonts w:ascii="Times New Roman" w:hAnsi="Times New Roman"/>
                <w:color w:val="0000FF"/>
                <w:u w:val="single"/>
              </w:rPr>
              <w:t>https://resh.edu.ru/subject/lesson/5194/start/121548/</w:t>
            </w:r>
            <w:r>
              <w:rPr>
                <w:rFonts w:ascii="Times New Roman" w:hAnsi="Times New Roman"/>
                <w:color w:val="0000FF"/>
                <w:u w:val="single"/>
              </w:rPr>
              <w:fldChar w:fldCharType="end"/>
            </w:r>
          </w:p>
        </w:tc>
      </w:tr>
      <w:tr w14:paraId="61F8FF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4" w:type="dxa"/>
            <w:tcMar>
              <w:top w:w="50" w:type="dxa"/>
              <w:left w:w="100" w:type="dxa"/>
            </w:tcMar>
            <w:vAlign w:val="center"/>
          </w:tcPr>
          <w:p w14:paraId="560EFFC2">
            <w:pPr>
              <w:spacing w:after="0"/>
            </w:pPr>
            <w:r>
              <w:rPr>
                <w:rFonts w:ascii="Times New Roman" w:hAnsi="Times New Roman"/>
                <w:color w:val="000000"/>
                <w:sz w:val="24"/>
              </w:rPr>
              <w:t>57</w:t>
            </w:r>
          </w:p>
        </w:tc>
        <w:tc>
          <w:tcPr>
            <w:tcW w:w="3168" w:type="dxa"/>
            <w:tcMar>
              <w:top w:w="50" w:type="dxa"/>
              <w:left w:w="100" w:type="dxa"/>
            </w:tcMar>
            <w:vAlign w:val="center"/>
          </w:tcPr>
          <w:p w14:paraId="657DE3AA">
            <w:pPr>
              <w:spacing w:after="0"/>
              <w:ind w:left="135"/>
            </w:pPr>
            <w:r>
              <w:rPr>
                <w:rFonts w:ascii="Times New Roman" w:hAnsi="Times New Roman"/>
                <w:color w:val="000000"/>
                <w:sz w:val="24"/>
                <w:lang w:val="ru-RU"/>
              </w:rPr>
              <w:t xml:space="preserve">Геометрические фигуры: распознавание круга, треугольника, четырехугольника. </w:t>
            </w:r>
            <w:r>
              <w:rPr>
                <w:rFonts w:ascii="Times New Roman" w:hAnsi="Times New Roman"/>
                <w:color w:val="000000"/>
                <w:sz w:val="24"/>
              </w:rPr>
              <w:t>Распознавание треугольников на чертеже</w:t>
            </w:r>
          </w:p>
        </w:tc>
        <w:tc>
          <w:tcPr>
            <w:tcW w:w="798" w:type="dxa"/>
            <w:tcMar>
              <w:top w:w="50" w:type="dxa"/>
              <w:left w:w="100" w:type="dxa"/>
            </w:tcMar>
            <w:vAlign w:val="center"/>
          </w:tcPr>
          <w:p w14:paraId="6AF13B1E">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14:paraId="7F67BA74">
            <w:pPr>
              <w:spacing w:after="0"/>
              <w:ind w:left="135"/>
              <w:jc w:val="center"/>
            </w:pPr>
          </w:p>
        </w:tc>
        <w:tc>
          <w:tcPr>
            <w:tcW w:w="1592" w:type="dxa"/>
            <w:tcMar>
              <w:top w:w="50" w:type="dxa"/>
              <w:left w:w="100" w:type="dxa"/>
            </w:tcMar>
            <w:vAlign w:val="center"/>
          </w:tcPr>
          <w:p w14:paraId="38DF9240">
            <w:pPr>
              <w:spacing w:after="0"/>
              <w:ind w:left="135"/>
              <w:jc w:val="center"/>
            </w:pPr>
          </w:p>
        </w:tc>
        <w:tc>
          <w:tcPr>
            <w:tcW w:w="1225" w:type="dxa"/>
            <w:tcMar>
              <w:top w:w="50" w:type="dxa"/>
              <w:left w:w="100" w:type="dxa"/>
            </w:tcMar>
            <w:vAlign w:val="center"/>
          </w:tcPr>
          <w:p w14:paraId="742605B2">
            <w:pPr>
              <w:spacing w:after="0"/>
              <w:ind w:left="135"/>
            </w:pPr>
          </w:p>
        </w:tc>
        <w:tc>
          <w:tcPr>
            <w:tcW w:w="1939" w:type="dxa"/>
            <w:tcMar>
              <w:top w:w="50" w:type="dxa"/>
              <w:left w:w="100" w:type="dxa"/>
            </w:tcMar>
            <w:vAlign w:val="center"/>
          </w:tcPr>
          <w:p w14:paraId="19C0562E">
            <w:pPr>
              <w:spacing w:after="0"/>
              <w:ind w:left="135"/>
            </w:pPr>
          </w:p>
        </w:tc>
      </w:tr>
      <w:tr w14:paraId="6B4C16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4" w:type="dxa"/>
            <w:tcMar>
              <w:top w:w="50" w:type="dxa"/>
              <w:left w:w="100" w:type="dxa"/>
            </w:tcMar>
            <w:vAlign w:val="center"/>
          </w:tcPr>
          <w:p w14:paraId="4BAD4738">
            <w:pPr>
              <w:spacing w:after="0"/>
            </w:pPr>
            <w:r>
              <w:rPr>
                <w:rFonts w:ascii="Times New Roman" w:hAnsi="Times New Roman"/>
                <w:color w:val="000000"/>
                <w:sz w:val="24"/>
              </w:rPr>
              <w:t>58</w:t>
            </w:r>
          </w:p>
        </w:tc>
        <w:tc>
          <w:tcPr>
            <w:tcW w:w="3168" w:type="dxa"/>
            <w:tcMar>
              <w:top w:w="50" w:type="dxa"/>
              <w:left w:w="100" w:type="dxa"/>
            </w:tcMar>
            <w:vAlign w:val="center"/>
          </w:tcPr>
          <w:p w14:paraId="2CDAE657">
            <w:pPr>
              <w:spacing w:after="0"/>
              <w:ind w:left="135"/>
            </w:pPr>
            <w:r>
              <w:rPr>
                <w:rFonts w:ascii="Times New Roman" w:hAnsi="Times New Roman"/>
                <w:color w:val="000000"/>
                <w:sz w:val="24"/>
                <w:lang w:val="ru-RU"/>
              </w:rPr>
              <w:t xml:space="preserve">Геометрические фигуры: распознавание круга, треугольника, четырёхугольника. </w:t>
            </w:r>
            <w:r>
              <w:rPr>
                <w:rFonts w:ascii="Times New Roman" w:hAnsi="Times New Roman"/>
                <w:color w:val="000000"/>
                <w:sz w:val="24"/>
              </w:rPr>
              <w:t>Распределение фигур на группы. Отрезок Ломаная. Треугольник</w:t>
            </w:r>
          </w:p>
        </w:tc>
        <w:tc>
          <w:tcPr>
            <w:tcW w:w="798" w:type="dxa"/>
            <w:tcMar>
              <w:top w:w="50" w:type="dxa"/>
              <w:left w:w="100" w:type="dxa"/>
            </w:tcMar>
            <w:vAlign w:val="center"/>
          </w:tcPr>
          <w:p w14:paraId="04DAFE3F">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14:paraId="70030A15">
            <w:pPr>
              <w:spacing w:after="0"/>
              <w:ind w:left="135"/>
              <w:jc w:val="center"/>
            </w:pPr>
          </w:p>
        </w:tc>
        <w:tc>
          <w:tcPr>
            <w:tcW w:w="1592" w:type="dxa"/>
            <w:tcMar>
              <w:top w:w="50" w:type="dxa"/>
              <w:left w:w="100" w:type="dxa"/>
            </w:tcMar>
            <w:vAlign w:val="center"/>
          </w:tcPr>
          <w:p w14:paraId="2F1B6590">
            <w:pPr>
              <w:spacing w:after="0"/>
              <w:ind w:left="135"/>
              <w:jc w:val="center"/>
            </w:pPr>
          </w:p>
        </w:tc>
        <w:tc>
          <w:tcPr>
            <w:tcW w:w="1225" w:type="dxa"/>
            <w:tcMar>
              <w:top w:w="50" w:type="dxa"/>
              <w:left w:w="100" w:type="dxa"/>
            </w:tcMar>
            <w:vAlign w:val="center"/>
          </w:tcPr>
          <w:p w14:paraId="1EB119D8">
            <w:pPr>
              <w:spacing w:after="0"/>
              <w:ind w:left="135"/>
            </w:pPr>
          </w:p>
        </w:tc>
        <w:tc>
          <w:tcPr>
            <w:tcW w:w="1939" w:type="dxa"/>
            <w:tcMar>
              <w:top w:w="50" w:type="dxa"/>
              <w:left w:w="100" w:type="dxa"/>
            </w:tcMar>
            <w:vAlign w:val="center"/>
          </w:tcPr>
          <w:p w14:paraId="4C04714E">
            <w:pPr>
              <w:spacing w:after="0"/>
              <w:ind w:left="135"/>
            </w:pPr>
            <w:r>
              <w:fldChar w:fldCharType="begin"/>
            </w:r>
            <w:r>
              <w:instrText xml:space="preserve"> HYPERLINK "https://resh.edu.ru/subject/lesson/4070/start/302538/" \h </w:instrText>
            </w:r>
            <w:r>
              <w:fldChar w:fldCharType="separate"/>
            </w:r>
            <w:r>
              <w:rPr>
                <w:rFonts w:ascii="Times New Roman" w:hAnsi="Times New Roman"/>
                <w:color w:val="0000FF"/>
                <w:u w:val="single"/>
              </w:rPr>
              <w:t>https://resh.edu.ru/subject/lesson/4070/start/302538/</w:t>
            </w:r>
            <w:r>
              <w:rPr>
                <w:rFonts w:ascii="Times New Roman" w:hAnsi="Times New Roman"/>
                <w:color w:val="0000FF"/>
                <w:u w:val="single"/>
              </w:rPr>
              <w:fldChar w:fldCharType="end"/>
            </w:r>
          </w:p>
        </w:tc>
      </w:tr>
      <w:tr w14:paraId="7CE5CD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4" w:type="dxa"/>
            <w:tcMar>
              <w:top w:w="50" w:type="dxa"/>
              <w:left w:w="100" w:type="dxa"/>
            </w:tcMar>
            <w:vAlign w:val="center"/>
          </w:tcPr>
          <w:p w14:paraId="7688014A">
            <w:pPr>
              <w:spacing w:after="0"/>
            </w:pPr>
            <w:r>
              <w:rPr>
                <w:rFonts w:ascii="Times New Roman" w:hAnsi="Times New Roman"/>
                <w:color w:val="000000"/>
                <w:sz w:val="24"/>
              </w:rPr>
              <w:t>59</w:t>
            </w:r>
          </w:p>
        </w:tc>
        <w:tc>
          <w:tcPr>
            <w:tcW w:w="3168" w:type="dxa"/>
            <w:tcMar>
              <w:top w:w="50" w:type="dxa"/>
              <w:left w:w="100" w:type="dxa"/>
            </w:tcMar>
            <w:vAlign w:val="center"/>
          </w:tcPr>
          <w:p w14:paraId="76DC05B3">
            <w:pPr>
              <w:spacing w:after="0"/>
              <w:ind w:left="135"/>
            </w:pPr>
            <w:r>
              <w:rPr>
                <w:rFonts w:ascii="Times New Roman" w:hAnsi="Times New Roman"/>
                <w:color w:val="000000"/>
                <w:sz w:val="24"/>
              </w:rPr>
              <w:t>Построение отрезка заданной длины</w:t>
            </w:r>
          </w:p>
        </w:tc>
        <w:tc>
          <w:tcPr>
            <w:tcW w:w="798" w:type="dxa"/>
            <w:tcMar>
              <w:top w:w="50" w:type="dxa"/>
              <w:left w:w="100" w:type="dxa"/>
            </w:tcMar>
            <w:vAlign w:val="center"/>
          </w:tcPr>
          <w:p w14:paraId="5265E8EC">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14:paraId="0E3C7E62">
            <w:pPr>
              <w:spacing w:after="0"/>
              <w:ind w:left="135"/>
              <w:jc w:val="center"/>
            </w:pPr>
          </w:p>
        </w:tc>
        <w:tc>
          <w:tcPr>
            <w:tcW w:w="1592" w:type="dxa"/>
            <w:tcMar>
              <w:top w:w="50" w:type="dxa"/>
              <w:left w:w="100" w:type="dxa"/>
            </w:tcMar>
            <w:vAlign w:val="center"/>
          </w:tcPr>
          <w:p w14:paraId="61F54A2E">
            <w:pPr>
              <w:spacing w:after="0"/>
              <w:ind w:left="135"/>
              <w:jc w:val="center"/>
            </w:pPr>
          </w:p>
        </w:tc>
        <w:tc>
          <w:tcPr>
            <w:tcW w:w="1225" w:type="dxa"/>
            <w:tcMar>
              <w:top w:w="50" w:type="dxa"/>
              <w:left w:w="100" w:type="dxa"/>
            </w:tcMar>
            <w:vAlign w:val="center"/>
          </w:tcPr>
          <w:p w14:paraId="6DCC1D79">
            <w:pPr>
              <w:spacing w:after="0"/>
              <w:ind w:left="135"/>
            </w:pPr>
          </w:p>
        </w:tc>
        <w:tc>
          <w:tcPr>
            <w:tcW w:w="1939" w:type="dxa"/>
            <w:tcMar>
              <w:top w:w="50" w:type="dxa"/>
              <w:left w:w="100" w:type="dxa"/>
            </w:tcMar>
            <w:vAlign w:val="center"/>
          </w:tcPr>
          <w:p w14:paraId="4A606A88">
            <w:pPr>
              <w:spacing w:after="0"/>
              <w:ind w:left="135"/>
            </w:pPr>
            <w:r>
              <w:fldChar w:fldCharType="begin"/>
            </w:r>
            <w:r>
              <w:instrText xml:space="preserve"> HYPERLINK "https://resh.edu.ru/subject/lesson/3971/start/302201/" \h </w:instrText>
            </w:r>
            <w:r>
              <w:fldChar w:fldCharType="separate"/>
            </w:r>
            <w:r>
              <w:rPr>
                <w:rFonts w:ascii="Times New Roman" w:hAnsi="Times New Roman"/>
                <w:color w:val="0000FF"/>
                <w:u w:val="single"/>
              </w:rPr>
              <w:t>https://resh.edu.ru/subject/lesson/3971/start/302201/</w:t>
            </w:r>
            <w:r>
              <w:rPr>
                <w:rFonts w:ascii="Times New Roman" w:hAnsi="Times New Roman"/>
                <w:color w:val="0000FF"/>
                <w:u w:val="single"/>
              </w:rPr>
              <w:fldChar w:fldCharType="end"/>
            </w:r>
          </w:p>
        </w:tc>
      </w:tr>
      <w:tr w14:paraId="6F8291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4" w:type="dxa"/>
            <w:tcMar>
              <w:top w:w="50" w:type="dxa"/>
              <w:left w:w="100" w:type="dxa"/>
            </w:tcMar>
            <w:vAlign w:val="center"/>
          </w:tcPr>
          <w:p w14:paraId="7B0A1DF1">
            <w:pPr>
              <w:spacing w:after="0"/>
            </w:pPr>
            <w:r>
              <w:rPr>
                <w:rFonts w:ascii="Times New Roman" w:hAnsi="Times New Roman"/>
                <w:color w:val="000000"/>
                <w:sz w:val="24"/>
              </w:rPr>
              <w:t>60</w:t>
            </w:r>
          </w:p>
        </w:tc>
        <w:tc>
          <w:tcPr>
            <w:tcW w:w="3168" w:type="dxa"/>
            <w:tcMar>
              <w:top w:w="50" w:type="dxa"/>
              <w:left w:w="100" w:type="dxa"/>
            </w:tcMar>
            <w:vAlign w:val="center"/>
          </w:tcPr>
          <w:p w14:paraId="4CFBE603">
            <w:pPr>
              <w:spacing w:after="0"/>
              <w:ind w:left="135"/>
            </w:pPr>
            <w:r>
              <w:rPr>
                <w:rFonts w:ascii="Times New Roman" w:hAnsi="Times New Roman"/>
                <w:color w:val="000000"/>
                <w:sz w:val="24"/>
                <w:lang w:val="ru-RU"/>
              </w:rPr>
              <w:t xml:space="preserve">Многоугольники: различение, сравнение, изображение от руки на листе в клетку. </w:t>
            </w:r>
            <w:r>
              <w:rPr>
                <w:rFonts w:ascii="Times New Roman" w:hAnsi="Times New Roman"/>
                <w:color w:val="000000"/>
                <w:sz w:val="24"/>
              </w:rPr>
              <w:t>Прямоугольник. Квадрат</w:t>
            </w:r>
          </w:p>
        </w:tc>
        <w:tc>
          <w:tcPr>
            <w:tcW w:w="798" w:type="dxa"/>
            <w:tcMar>
              <w:top w:w="50" w:type="dxa"/>
              <w:left w:w="100" w:type="dxa"/>
            </w:tcMar>
            <w:vAlign w:val="center"/>
          </w:tcPr>
          <w:p w14:paraId="2CB9E28F">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14:paraId="722AFF39">
            <w:pPr>
              <w:spacing w:after="0"/>
              <w:ind w:left="135"/>
              <w:jc w:val="center"/>
            </w:pPr>
          </w:p>
        </w:tc>
        <w:tc>
          <w:tcPr>
            <w:tcW w:w="1592" w:type="dxa"/>
            <w:tcMar>
              <w:top w:w="50" w:type="dxa"/>
              <w:left w:w="100" w:type="dxa"/>
            </w:tcMar>
            <w:vAlign w:val="center"/>
          </w:tcPr>
          <w:p w14:paraId="07E6D953">
            <w:pPr>
              <w:spacing w:after="0"/>
              <w:ind w:left="135"/>
              <w:jc w:val="center"/>
            </w:pPr>
          </w:p>
        </w:tc>
        <w:tc>
          <w:tcPr>
            <w:tcW w:w="1225" w:type="dxa"/>
            <w:tcMar>
              <w:top w:w="50" w:type="dxa"/>
              <w:left w:w="100" w:type="dxa"/>
            </w:tcMar>
            <w:vAlign w:val="center"/>
          </w:tcPr>
          <w:p w14:paraId="3909AB3E">
            <w:pPr>
              <w:spacing w:after="0"/>
              <w:ind w:left="135"/>
            </w:pPr>
          </w:p>
        </w:tc>
        <w:tc>
          <w:tcPr>
            <w:tcW w:w="1939" w:type="dxa"/>
            <w:tcMar>
              <w:top w:w="50" w:type="dxa"/>
              <w:left w:w="100" w:type="dxa"/>
            </w:tcMar>
            <w:vAlign w:val="center"/>
          </w:tcPr>
          <w:p w14:paraId="729B01F5">
            <w:pPr>
              <w:spacing w:after="0"/>
              <w:ind w:left="135"/>
            </w:pPr>
            <w:r>
              <w:fldChar w:fldCharType="begin"/>
            </w:r>
            <w:r>
              <w:instrText xml:space="preserve"> HYPERLINK "https://resh.edu.ru/subject/lesson/4070/start/302538/" \h </w:instrText>
            </w:r>
            <w:r>
              <w:fldChar w:fldCharType="separate"/>
            </w:r>
            <w:r>
              <w:rPr>
                <w:rFonts w:ascii="Times New Roman" w:hAnsi="Times New Roman"/>
                <w:color w:val="0000FF"/>
                <w:u w:val="single"/>
              </w:rPr>
              <w:t>https://resh.edu.ru/subject/lesson/4070/start/302538/</w:t>
            </w:r>
            <w:r>
              <w:rPr>
                <w:rFonts w:ascii="Times New Roman" w:hAnsi="Times New Roman"/>
                <w:color w:val="0000FF"/>
                <w:u w:val="single"/>
              </w:rPr>
              <w:fldChar w:fldCharType="end"/>
            </w:r>
          </w:p>
        </w:tc>
      </w:tr>
      <w:tr w14:paraId="57936B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4" w:type="dxa"/>
            <w:tcMar>
              <w:top w:w="50" w:type="dxa"/>
              <w:left w:w="100" w:type="dxa"/>
            </w:tcMar>
            <w:vAlign w:val="center"/>
          </w:tcPr>
          <w:p w14:paraId="4819F140">
            <w:pPr>
              <w:spacing w:after="0"/>
            </w:pPr>
            <w:r>
              <w:rPr>
                <w:rFonts w:ascii="Times New Roman" w:hAnsi="Times New Roman"/>
                <w:color w:val="000000"/>
                <w:sz w:val="24"/>
              </w:rPr>
              <w:t>61</w:t>
            </w:r>
          </w:p>
        </w:tc>
        <w:tc>
          <w:tcPr>
            <w:tcW w:w="3168" w:type="dxa"/>
            <w:tcMar>
              <w:top w:w="50" w:type="dxa"/>
              <w:left w:w="100" w:type="dxa"/>
            </w:tcMar>
            <w:vAlign w:val="center"/>
          </w:tcPr>
          <w:p w14:paraId="3229DCFA">
            <w:pPr>
              <w:spacing w:after="0"/>
              <w:ind w:left="135"/>
              <w:rPr>
                <w:lang w:val="ru-RU"/>
              </w:rPr>
            </w:pPr>
            <w:r>
              <w:rPr>
                <w:rFonts w:ascii="Times New Roman" w:hAnsi="Times New Roman"/>
                <w:color w:val="000000"/>
                <w:sz w:val="24"/>
                <w:lang w:val="ru-RU"/>
              </w:rPr>
              <w:t>Обобщение по теме «Пространственные отношения и геометрические фигуры»</w:t>
            </w:r>
          </w:p>
        </w:tc>
        <w:tc>
          <w:tcPr>
            <w:tcW w:w="798" w:type="dxa"/>
            <w:tcMar>
              <w:top w:w="50" w:type="dxa"/>
              <w:left w:w="100" w:type="dxa"/>
            </w:tcMar>
            <w:vAlign w:val="center"/>
          </w:tcPr>
          <w:p w14:paraId="377216EA">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14:paraId="5354522C">
            <w:pPr>
              <w:spacing w:after="0"/>
              <w:ind w:left="135"/>
              <w:jc w:val="center"/>
            </w:pPr>
          </w:p>
        </w:tc>
        <w:tc>
          <w:tcPr>
            <w:tcW w:w="1592" w:type="dxa"/>
            <w:tcMar>
              <w:top w:w="50" w:type="dxa"/>
              <w:left w:w="100" w:type="dxa"/>
            </w:tcMar>
            <w:vAlign w:val="center"/>
          </w:tcPr>
          <w:p w14:paraId="5A0DBCD5">
            <w:pPr>
              <w:spacing w:after="0"/>
              <w:ind w:left="135"/>
              <w:jc w:val="center"/>
            </w:pPr>
          </w:p>
        </w:tc>
        <w:tc>
          <w:tcPr>
            <w:tcW w:w="1225" w:type="dxa"/>
            <w:tcMar>
              <w:top w:w="50" w:type="dxa"/>
              <w:left w:w="100" w:type="dxa"/>
            </w:tcMar>
            <w:vAlign w:val="center"/>
          </w:tcPr>
          <w:p w14:paraId="709E1F3A">
            <w:pPr>
              <w:spacing w:after="0"/>
              <w:ind w:left="135"/>
            </w:pPr>
          </w:p>
        </w:tc>
        <w:tc>
          <w:tcPr>
            <w:tcW w:w="1939" w:type="dxa"/>
            <w:tcMar>
              <w:top w:w="50" w:type="dxa"/>
              <w:left w:w="100" w:type="dxa"/>
            </w:tcMar>
            <w:vAlign w:val="center"/>
          </w:tcPr>
          <w:p w14:paraId="10A2EF8B">
            <w:pPr>
              <w:spacing w:after="0"/>
              <w:ind w:left="135"/>
            </w:pPr>
            <w:r>
              <w:fldChar w:fldCharType="begin"/>
            </w:r>
            <w:r>
              <w:instrText xml:space="preserve"> HYPERLINK "https://resh.edu.ru/subject/lesson/4070/start/302538/" \h </w:instrText>
            </w:r>
            <w:r>
              <w:fldChar w:fldCharType="separate"/>
            </w:r>
            <w:r>
              <w:rPr>
                <w:rFonts w:ascii="Times New Roman" w:hAnsi="Times New Roman"/>
                <w:color w:val="0000FF"/>
                <w:u w:val="single"/>
              </w:rPr>
              <w:t>https://resh.edu.ru/subject/lesson/4070/start/302538/</w:t>
            </w:r>
            <w:r>
              <w:rPr>
                <w:rFonts w:ascii="Times New Roman" w:hAnsi="Times New Roman"/>
                <w:color w:val="0000FF"/>
                <w:u w:val="single"/>
              </w:rPr>
              <w:fldChar w:fldCharType="end"/>
            </w:r>
          </w:p>
        </w:tc>
      </w:tr>
      <w:tr w14:paraId="12623A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4" w:type="dxa"/>
            <w:tcMar>
              <w:top w:w="50" w:type="dxa"/>
              <w:left w:w="100" w:type="dxa"/>
            </w:tcMar>
            <w:vAlign w:val="center"/>
          </w:tcPr>
          <w:p w14:paraId="6CE2EFD2">
            <w:pPr>
              <w:spacing w:after="0"/>
            </w:pPr>
            <w:r>
              <w:rPr>
                <w:rFonts w:ascii="Times New Roman" w:hAnsi="Times New Roman"/>
                <w:color w:val="000000"/>
                <w:sz w:val="24"/>
              </w:rPr>
              <w:t>62</w:t>
            </w:r>
          </w:p>
        </w:tc>
        <w:tc>
          <w:tcPr>
            <w:tcW w:w="3168" w:type="dxa"/>
            <w:tcMar>
              <w:top w:w="50" w:type="dxa"/>
              <w:left w:w="100" w:type="dxa"/>
            </w:tcMar>
            <w:vAlign w:val="center"/>
          </w:tcPr>
          <w:p w14:paraId="351E0370">
            <w:pPr>
              <w:spacing w:after="0"/>
              <w:ind w:left="135"/>
              <w:rPr>
                <w:lang w:val="ru-RU"/>
              </w:rPr>
            </w:pPr>
            <w:r>
              <w:rPr>
                <w:rFonts w:ascii="Times New Roman" w:hAnsi="Times New Roman"/>
                <w:color w:val="000000"/>
                <w:sz w:val="24"/>
                <w:lang w:val="ru-RU"/>
              </w:rPr>
              <w:t>Сравнение двух объектов (чисел, величин, геометрических фигур, задач)</w:t>
            </w:r>
          </w:p>
        </w:tc>
        <w:tc>
          <w:tcPr>
            <w:tcW w:w="798" w:type="dxa"/>
            <w:tcMar>
              <w:top w:w="50" w:type="dxa"/>
              <w:left w:w="100" w:type="dxa"/>
            </w:tcMar>
            <w:vAlign w:val="center"/>
          </w:tcPr>
          <w:p w14:paraId="4ACE620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14:paraId="690E8727">
            <w:pPr>
              <w:spacing w:after="0"/>
              <w:ind w:left="135"/>
              <w:jc w:val="center"/>
            </w:pPr>
          </w:p>
        </w:tc>
        <w:tc>
          <w:tcPr>
            <w:tcW w:w="1592" w:type="dxa"/>
            <w:tcMar>
              <w:top w:w="50" w:type="dxa"/>
              <w:left w:w="100" w:type="dxa"/>
            </w:tcMar>
            <w:vAlign w:val="center"/>
          </w:tcPr>
          <w:p w14:paraId="6433DD8C">
            <w:pPr>
              <w:spacing w:after="0"/>
              <w:ind w:left="135"/>
              <w:jc w:val="center"/>
            </w:pPr>
          </w:p>
        </w:tc>
        <w:tc>
          <w:tcPr>
            <w:tcW w:w="1225" w:type="dxa"/>
            <w:tcMar>
              <w:top w:w="50" w:type="dxa"/>
              <w:left w:w="100" w:type="dxa"/>
            </w:tcMar>
            <w:vAlign w:val="center"/>
          </w:tcPr>
          <w:p w14:paraId="4212D100">
            <w:pPr>
              <w:spacing w:after="0"/>
              <w:ind w:left="135"/>
            </w:pPr>
          </w:p>
        </w:tc>
        <w:tc>
          <w:tcPr>
            <w:tcW w:w="1939" w:type="dxa"/>
            <w:tcMar>
              <w:top w:w="50" w:type="dxa"/>
              <w:left w:w="100" w:type="dxa"/>
            </w:tcMar>
            <w:vAlign w:val="center"/>
          </w:tcPr>
          <w:p w14:paraId="5CF4C23B">
            <w:pPr>
              <w:spacing w:after="0"/>
              <w:ind w:left="135"/>
            </w:pPr>
          </w:p>
        </w:tc>
      </w:tr>
      <w:tr w14:paraId="6F9D04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4" w:type="dxa"/>
            <w:tcMar>
              <w:top w:w="50" w:type="dxa"/>
              <w:left w:w="100" w:type="dxa"/>
            </w:tcMar>
            <w:vAlign w:val="center"/>
          </w:tcPr>
          <w:p w14:paraId="73803000">
            <w:pPr>
              <w:spacing w:after="0"/>
            </w:pPr>
            <w:r>
              <w:rPr>
                <w:rFonts w:ascii="Times New Roman" w:hAnsi="Times New Roman"/>
                <w:color w:val="000000"/>
                <w:sz w:val="24"/>
              </w:rPr>
              <w:t>63</w:t>
            </w:r>
          </w:p>
        </w:tc>
        <w:tc>
          <w:tcPr>
            <w:tcW w:w="3168" w:type="dxa"/>
            <w:tcMar>
              <w:top w:w="50" w:type="dxa"/>
              <w:left w:w="100" w:type="dxa"/>
            </w:tcMar>
            <w:vAlign w:val="center"/>
          </w:tcPr>
          <w:p w14:paraId="3C9C49B7">
            <w:pPr>
              <w:spacing w:after="0"/>
              <w:ind w:left="135"/>
              <w:rPr>
                <w:lang w:val="ru-RU"/>
              </w:rPr>
            </w:pPr>
            <w:r>
              <w:rPr>
                <w:rFonts w:ascii="Times New Roman" w:hAnsi="Times New Roman"/>
                <w:color w:val="000000"/>
                <w:sz w:val="24"/>
                <w:lang w:val="ru-RU"/>
              </w:rPr>
              <w:t>Действие вычитания. Компоненты действия, запись равенства</w:t>
            </w:r>
          </w:p>
        </w:tc>
        <w:tc>
          <w:tcPr>
            <w:tcW w:w="798" w:type="dxa"/>
            <w:tcMar>
              <w:top w:w="50" w:type="dxa"/>
              <w:left w:w="100" w:type="dxa"/>
            </w:tcMar>
            <w:vAlign w:val="center"/>
          </w:tcPr>
          <w:p w14:paraId="727ECC46">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14:paraId="39908C73">
            <w:pPr>
              <w:spacing w:after="0"/>
              <w:ind w:left="135"/>
              <w:jc w:val="center"/>
            </w:pPr>
          </w:p>
        </w:tc>
        <w:tc>
          <w:tcPr>
            <w:tcW w:w="1592" w:type="dxa"/>
            <w:tcMar>
              <w:top w:w="50" w:type="dxa"/>
              <w:left w:w="100" w:type="dxa"/>
            </w:tcMar>
            <w:vAlign w:val="center"/>
          </w:tcPr>
          <w:p w14:paraId="6B709F2F">
            <w:pPr>
              <w:spacing w:after="0"/>
              <w:ind w:left="135"/>
              <w:jc w:val="center"/>
            </w:pPr>
          </w:p>
        </w:tc>
        <w:tc>
          <w:tcPr>
            <w:tcW w:w="1225" w:type="dxa"/>
            <w:tcMar>
              <w:top w:w="50" w:type="dxa"/>
              <w:left w:w="100" w:type="dxa"/>
            </w:tcMar>
            <w:vAlign w:val="center"/>
          </w:tcPr>
          <w:p w14:paraId="38D4BA1C">
            <w:pPr>
              <w:spacing w:after="0"/>
              <w:ind w:left="135"/>
            </w:pPr>
          </w:p>
        </w:tc>
        <w:tc>
          <w:tcPr>
            <w:tcW w:w="1939" w:type="dxa"/>
            <w:tcMar>
              <w:top w:w="50" w:type="dxa"/>
              <w:left w:w="100" w:type="dxa"/>
            </w:tcMar>
            <w:vAlign w:val="center"/>
          </w:tcPr>
          <w:p w14:paraId="7861AA44">
            <w:pPr>
              <w:spacing w:after="0"/>
              <w:ind w:left="135"/>
            </w:pPr>
            <w:r>
              <w:fldChar w:fldCharType="begin"/>
            </w:r>
            <w:r>
              <w:instrText xml:space="preserve"> HYPERLINK "https://resh.edu.ru/subject/lesson/5202/start/132726/" \h </w:instrText>
            </w:r>
            <w:r>
              <w:fldChar w:fldCharType="separate"/>
            </w:r>
            <w:r>
              <w:rPr>
                <w:rFonts w:ascii="Times New Roman" w:hAnsi="Times New Roman"/>
                <w:color w:val="0000FF"/>
                <w:u w:val="single"/>
              </w:rPr>
              <w:t>https://resh.edu.ru/subject/lesson/5202/start/132726/</w:t>
            </w:r>
            <w:r>
              <w:rPr>
                <w:rFonts w:ascii="Times New Roman" w:hAnsi="Times New Roman"/>
                <w:color w:val="0000FF"/>
                <w:u w:val="single"/>
              </w:rPr>
              <w:fldChar w:fldCharType="end"/>
            </w:r>
          </w:p>
        </w:tc>
      </w:tr>
      <w:tr w14:paraId="391E9A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4" w:type="dxa"/>
            <w:tcMar>
              <w:top w:w="50" w:type="dxa"/>
              <w:left w:w="100" w:type="dxa"/>
            </w:tcMar>
            <w:vAlign w:val="center"/>
          </w:tcPr>
          <w:p w14:paraId="571C459B">
            <w:pPr>
              <w:spacing w:after="0"/>
            </w:pPr>
            <w:r>
              <w:rPr>
                <w:rFonts w:ascii="Times New Roman" w:hAnsi="Times New Roman"/>
                <w:color w:val="000000"/>
                <w:sz w:val="24"/>
              </w:rPr>
              <w:t>64</w:t>
            </w:r>
          </w:p>
        </w:tc>
        <w:tc>
          <w:tcPr>
            <w:tcW w:w="3168" w:type="dxa"/>
            <w:tcMar>
              <w:top w:w="50" w:type="dxa"/>
              <w:left w:w="100" w:type="dxa"/>
            </w:tcMar>
            <w:vAlign w:val="center"/>
          </w:tcPr>
          <w:p w14:paraId="08CF0B76">
            <w:pPr>
              <w:spacing w:after="0"/>
              <w:ind w:left="135"/>
            </w:pPr>
            <w:r>
              <w:rPr>
                <w:rFonts w:ascii="Times New Roman" w:hAnsi="Times New Roman"/>
                <w:color w:val="000000"/>
                <w:sz w:val="24"/>
                <w:lang w:val="ru-RU"/>
              </w:rPr>
              <w:t xml:space="preserve">Вычитание в пределах 10. Применение в практических ситуациях. </w:t>
            </w:r>
            <w:r>
              <w:rPr>
                <w:rFonts w:ascii="Times New Roman" w:hAnsi="Times New Roman"/>
                <w:color w:val="000000"/>
                <w:sz w:val="24"/>
              </w:rPr>
              <w:t>Вычитание вида 6 - □, 7 - □</w:t>
            </w:r>
          </w:p>
        </w:tc>
        <w:tc>
          <w:tcPr>
            <w:tcW w:w="798" w:type="dxa"/>
            <w:tcMar>
              <w:top w:w="50" w:type="dxa"/>
              <w:left w:w="100" w:type="dxa"/>
            </w:tcMar>
            <w:vAlign w:val="center"/>
          </w:tcPr>
          <w:p w14:paraId="5C47C101">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14:paraId="02ADB1A9">
            <w:pPr>
              <w:spacing w:after="0"/>
              <w:ind w:left="135"/>
              <w:jc w:val="center"/>
            </w:pPr>
          </w:p>
        </w:tc>
        <w:tc>
          <w:tcPr>
            <w:tcW w:w="1592" w:type="dxa"/>
            <w:tcMar>
              <w:top w:w="50" w:type="dxa"/>
              <w:left w:w="100" w:type="dxa"/>
            </w:tcMar>
            <w:vAlign w:val="center"/>
          </w:tcPr>
          <w:p w14:paraId="481B1D38">
            <w:pPr>
              <w:spacing w:after="0"/>
              <w:ind w:left="135"/>
              <w:jc w:val="center"/>
            </w:pPr>
            <w:r>
              <w:rPr>
                <w:rFonts w:ascii="Times New Roman" w:hAnsi="Times New Roman"/>
                <w:color w:val="000000"/>
                <w:sz w:val="24"/>
              </w:rPr>
              <w:t xml:space="preserve"> 1 </w:t>
            </w:r>
          </w:p>
        </w:tc>
        <w:tc>
          <w:tcPr>
            <w:tcW w:w="1225" w:type="dxa"/>
            <w:tcMar>
              <w:top w:w="50" w:type="dxa"/>
              <w:left w:w="100" w:type="dxa"/>
            </w:tcMar>
            <w:vAlign w:val="center"/>
          </w:tcPr>
          <w:p w14:paraId="35409759">
            <w:pPr>
              <w:spacing w:after="0"/>
              <w:ind w:left="135"/>
            </w:pPr>
          </w:p>
        </w:tc>
        <w:tc>
          <w:tcPr>
            <w:tcW w:w="1939" w:type="dxa"/>
            <w:tcMar>
              <w:top w:w="50" w:type="dxa"/>
              <w:left w:w="100" w:type="dxa"/>
            </w:tcMar>
            <w:vAlign w:val="center"/>
          </w:tcPr>
          <w:p w14:paraId="6D08084E">
            <w:pPr>
              <w:spacing w:after="0"/>
              <w:ind w:left="135"/>
            </w:pPr>
            <w:r>
              <w:fldChar w:fldCharType="begin"/>
            </w:r>
            <w:r>
              <w:instrText xml:space="preserve"> HYPERLINK "https://resh.edu.ru/subject/lesson/5200/start/272750/" \h </w:instrText>
            </w:r>
            <w:r>
              <w:fldChar w:fldCharType="separate"/>
            </w:r>
            <w:r>
              <w:rPr>
                <w:rFonts w:ascii="Times New Roman" w:hAnsi="Times New Roman"/>
                <w:color w:val="0000FF"/>
                <w:u w:val="single"/>
              </w:rPr>
              <w:t>https://resh.edu.ru/subject/lesson/5200/start/272750/</w:t>
            </w:r>
            <w:r>
              <w:rPr>
                <w:rFonts w:ascii="Times New Roman" w:hAnsi="Times New Roman"/>
                <w:color w:val="0000FF"/>
                <w:u w:val="single"/>
              </w:rPr>
              <w:fldChar w:fldCharType="end"/>
            </w:r>
          </w:p>
        </w:tc>
      </w:tr>
      <w:tr w14:paraId="2AE42C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4" w:type="dxa"/>
            <w:tcMar>
              <w:top w:w="50" w:type="dxa"/>
              <w:left w:w="100" w:type="dxa"/>
            </w:tcMar>
            <w:vAlign w:val="center"/>
          </w:tcPr>
          <w:p w14:paraId="2F5E92FA">
            <w:pPr>
              <w:spacing w:after="0"/>
            </w:pPr>
            <w:r>
              <w:rPr>
                <w:rFonts w:ascii="Times New Roman" w:hAnsi="Times New Roman"/>
                <w:color w:val="000000"/>
                <w:sz w:val="24"/>
              </w:rPr>
              <w:t>65</w:t>
            </w:r>
          </w:p>
        </w:tc>
        <w:tc>
          <w:tcPr>
            <w:tcW w:w="3168" w:type="dxa"/>
            <w:tcMar>
              <w:top w:w="50" w:type="dxa"/>
              <w:left w:w="100" w:type="dxa"/>
            </w:tcMar>
            <w:vAlign w:val="center"/>
          </w:tcPr>
          <w:p w14:paraId="1DF706D1">
            <w:pPr>
              <w:spacing w:after="0"/>
              <w:ind w:left="135"/>
              <w:rPr>
                <w:lang w:val="ru-RU"/>
              </w:rPr>
            </w:pPr>
            <w:r>
              <w:rPr>
                <w:rFonts w:ascii="Times New Roman" w:hAnsi="Times New Roman"/>
                <w:color w:val="000000"/>
                <w:sz w:val="24"/>
                <w:lang w:val="ru-RU"/>
              </w:rPr>
              <w:t>Сложение и вычитание в пределах 10</w:t>
            </w:r>
          </w:p>
        </w:tc>
        <w:tc>
          <w:tcPr>
            <w:tcW w:w="798" w:type="dxa"/>
            <w:tcMar>
              <w:top w:w="50" w:type="dxa"/>
              <w:left w:w="100" w:type="dxa"/>
            </w:tcMar>
            <w:vAlign w:val="center"/>
          </w:tcPr>
          <w:p w14:paraId="15BE5BD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14:paraId="7557FCC4">
            <w:pPr>
              <w:spacing w:after="0"/>
              <w:ind w:left="135"/>
              <w:jc w:val="center"/>
            </w:pPr>
          </w:p>
        </w:tc>
        <w:tc>
          <w:tcPr>
            <w:tcW w:w="1592" w:type="dxa"/>
            <w:tcMar>
              <w:top w:w="50" w:type="dxa"/>
              <w:left w:w="100" w:type="dxa"/>
            </w:tcMar>
            <w:vAlign w:val="center"/>
          </w:tcPr>
          <w:p w14:paraId="3DE4F2C7">
            <w:pPr>
              <w:spacing w:after="0"/>
              <w:ind w:left="135"/>
              <w:jc w:val="center"/>
            </w:pPr>
          </w:p>
        </w:tc>
        <w:tc>
          <w:tcPr>
            <w:tcW w:w="1225" w:type="dxa"/>
            <w:tcMar>
              <w:top w:w="50" w:type="dxa"/>
              <w:left w:w="100" w:type="dxa"/>
            </w:tcMar>
            <w:vAlign w:val="center"/>
          </w:tcPr>
          <w:p w14:paraId="18BF91AB">
            <w:pPr>
              <w:spacing w:after="0"/>
              <w:ind w:left="135"/>
            </w:pPr>
          </w:p>
        </w:tc>
        <w:tc>
          <w:tcPr>
            <w:tcW w:w="1939" w:type="dxa"/>
            <w:tcMar>
              <w:top w:w="50" w:type="dxa"/>
              <w:left w:w="100" w:type="dxa"/>
            </w:tcMar>
            <w:vAlign w:val="center"/>
          </w:tcPr>
          <w:p w14:paraId="227FFF50">
            <w:pPr>
              <w:spacing w:after="0"/>
              <w:ind w:left="135"/>
            </w:pPr>
            <w:r>
              <w:fldChar w:fldCharType="begin"/>
            </w:r>
            <w:r>
              <w:instrText xml:space="preserve"> HYPERLINK "https://resh.edu.ru/subject/lesson/5200/start/272750/" \h </w:instrText>
            </w:r>
            <w:r>
              <w:fldChar w:fldCharType="separate"/>
            </w:r>
            <w:r>
              <w:rPr>
                <w:rFonts w:ascii="Times New Roman" w:hAnsi="Times New Roman"/>
                <w:color w:val="0000FF"/>
                <w:u w:val="single"/>
              </w:rPr>
              <w:t>https://resh.edu.ru/subject/lesson/5200/start/272750/</w:t>
            </w:r>
            <w:r>
              <w:rPr>
                <w:rFonts w:ascii="Times New Roman" w:hAnsi="Times New Roman"/>
                <w:color w:val="0000FF"/>
                <w:u w:val="single"/>
              </w:rPr>
              <w:fldChar w:fldCharType="end"/>
            </w:r>
          </w:p>
        </w:tc>
      </w:tr>
      <w:tr w14:paraId="614E14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4" w:type="dxa"/>
            <w:tcMar>
              <w:top w:w="50" w:type="dxa"/>
              <w:left w:w="100" w:type="dxa"/>
            </w:tcMar>
            <w:vAlign w:val="center"/>
          </w:tcPr>
          <w:p w14:paraId="7E83323B">
            <w:pPr>
              <w:spacing w:after="0"/>
            </w:pPr>
            <w:r>
              <w:rPr>
                <w:rFonts w:ascii="Times New Roman" w:hAnsi="Times New Roman"/>
                <w:color w:val="000000"/>
                <w:sz w:val="24"/>
              </w:rPr>
              <w:t>66</w:t>
            </w:r>
          </w:p>
        </w:tc>
        <w:tc>
          <w:tcPr>
            <w:tcW w:w="3168" w:type="dxa"/>
            <w:tcMar>
              <w:top w:w="50" w:type="dxa"/>
              <w:left w:w="100" w:type="dxa"/>
            </w:tcMar>
            <w:vAlign w:val="center"/>
          </w:tcPr>
          <w:p w14:paraId="7EDC9E2C">
            <w:pPr>
              <w:spacing w:after="0"/>
              <w:ind w:left="135"/>
            </w:pPr>
            <w:r>
              <w:rPr>
                <w:rFonts w:ascii="Times New Roman" w:hAnsi="Times New Roman"/>
                <w:color w:val="000000"/>
                <w:sz w:val="24"/>
                <w:lang w:val="ru-RU"/>
              </w:rPr>
              <w:t xml:space="preserve">Запись результата вычитания нескольких единиц. </w:t>
            </w:r>
            <w:r>
              <w:rPr>
                <w:rFonts w:ascii="Times New Roman" w:hAnsi="Times New Roman"/>
                <w:color w:val="000000"/>
                <w:sz w:val="24"/>
              </w:rPr>
              <w:t>Вычитание вида 8 - □, 9 - □</w:t>
            </w:r>
          </w:p>
        </w:tc>
        <w:tc>
          <w:tcPr>
            <w:tcW w:w="798" w:type="dxa"/>
            <w:tcMar>
              <w:top w:w="50" w:type="dxa"/>
              <w:left w:w="100" w:type="dxa"/>
            </w:tcMar>
            <w:vAlign w:val="center"/>
          </w:tcPr>
          <w:p w14:paraId="547B4C27">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14:paraId="4BF869E9">
            <w:pPr>
              <w:spacing w:after="0"/>
              <w:ind w:left="135"/>
              <w:jc w:val="center"/>
            </w:pPr>
          </w:p>
        </w:tc>
        <w:tc>
          <w:tcPr>
            <w:tcW w:w="1592" w:type="dxa"/>
            <w:tcMar>
              <w:top w:w="50" w:type="dxa"/>
              <w:left w:w="100" w:type="dxa"/>
            </w:tcMar>
            <w:vAlign w:val="center"/>
          </w:tcPr>
          <w:p w14:paraId="6B92AAE3">
            <w:pPr>
              <w:spacing w:after="0"/>
              <w:ind w:left="135"/>
              <w:jc w:val="center"/>
            </w:pPr>
          </w:p>
        </w:tc>
        <w:tc>
          <w:tcPr>
            <w:tcW w:w="1225" w:type="dxa"/>
            <w:tcMar>
              <w:top w:w="50" w:type="dxa"/>
              <w:left w:w="100" w:type="dxa"/>
            </w:tcMar>
            <w:vAlign w:val="center"/>
          </w:tcPr>
          <w:p w14:paraId="76F5081C">
            <w:pPr>
              <w:spacing w:after="0"/>
              <w:ind w:left="135"/>
            </w:pPr>
          </w:p>
        </w:tc>
        <w:tc>
          <w:tcPr>
            <w:tcW w:w="1939" w:type="dxa"/>
            <w:tcMar>
              <w:top w:w="50" w:type="dxa"/>
              <w:left w:w="100" w:type="dxa"/>
            </w:tcMar>
            <w:vAlign w:val="center"/>
          </w:tcPr>
          <w:p w14:paraId="17959BA6">
            <w:pPr>
              <w:spacing w:after="0"/>
              <w:ind w:left="135"/>
            </w:pPr>
            <w:r>
              <w:fldChar w:fldCharType="begin"/>
            </w:r>
            <w:r>
              <w:instrText xml:space="preserve"> HYPERLINK "https://resh.edu.ru/subject/lesson/5200/start/272750/" \h </w:instrText>
            </w:r>
            <w:r>
              <w:fldChar w:fldCharType="separate"/>
            </w:r>
            <w:r>
              <w:rPr>
                <w:rFonts w:ascii="Times New Roman" w:hAnsi="Times New Roman"/>
                <w:color w:val="0000FF"/>
                <w:u w:val="single"/>
              </w:rPr>
              <w:t>https://resh.edu.ru/subject/lesson/5200/start/272750/</w:t>
            </w:r>
            <w:r>
              <w:rPr>
                <w:rFonts w:ascii="Times New Roman" w:hAnsi="Times New Roman"/>
                <w:color w:val="0000FF"/>
                <w:u w:val="single"/>
              </w:rPr>
              <w:fldChar w:fldCharType="end"/>
            </w:r>
          </w:p>
        </w:tc>
      </w:tr>
      <w:tr w14:paraId="30BB57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4" w:type="dxa"/>
            <w:tcMar>
              <w:top w:w="50" w:type="dxa"/>
              <w:left w:w="100" w:type="dxa"/>
            </w:tcMar>
            <w:vAlign w:val="center"/>
          </w:tcPr>
          <w:p w14:paraId="63592CAA">
            <w:pPr>
              <w:spacing w:after="0"/>
            </w:pPr>
            <w:r>
              <w:rPr>
                <w:rFonts w:ascii="Times New Roman" w:hAnsi="Times New Roman"/>
                <w:color w:val="000000"/>
                <w:sz w:val="24"/>
              </w:rPr>
              <w:t>67</w:t>
            </w:r>
          </w:p>
        </w:tc>
        <w:tc>
          <w:tcPr>
            <w:tcW w:w="3168" w:type="dxa"/>
            <w:tcMar>
              <w:top w:w="50" w:type="dxa"/>
              <w:left w:w="100" w:type="dxa"/>
            </w:tcMar>
            <w:vAlign w:val="center"/>
          </w:tcPr>
          <w:p w14:paraId="4547422C">
            <w:pPr>
              <w:spacing w:after="0"/>
              <w:ind w:left="135"/>
              <w:rPr>
                <w:lang w:val="ru-RU"/>
              </w:rPr>
            </w:pPr>
            <w:r>
              <w:rPr>
                <w:rFonts w:ascii="Times New Roman" w:hAnsi="Times New Roman"/>
                <w:color w:val="000000"/>
                <w:sz w:val="24"/>
                <w:lang w:val="ru-RU"/>
              </w:rPr>
              <w:t>Выбор и запись арифметического действия в практической ситуации</w:t>
            </w:r>
          </w:p>
        </w:tc>
        <w:tc>
          <w:tcPr>
            <w:tcW w:w="798" w:type="dxa"/>
            <w:tcMar>
              <w:top w:w="50" w:type="dxa"/>
              <w:left w:w="100" w:type="dxa"/>
            </w:tcMar>
            <w:vAlign w:val="center"/>
          </w:tcPr>
          <w:p w14:paraId="5C8FC57B">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14:paraId="0C664893">
            <w:pPr>
              <w:spacing w:after="0"/>
              <w:ind w:left="135"/>
              <w:jc w:val="center"/>
            </w:pPr>
          </w:p>
        </w:tc>
        <w:tc>
          <w:tcPr>
            <w:tcW w:w="1592" w:type="dxa"/>
            <w:tcMar>
              <w:top w:w="50" w:type="dxa"/>
              <w:left w:w="100" w:type="dxa"/>
            </w:tcMar>
            <w:vAlign w:val="center"/>
          </w:tcPr>
          <w:p w14:paraId="79D1E026">
            <w:pPr>
              <w:spacing w:after="0"/>
              <w:ind w:left="135"/>
              <w:jc w:val="center"/>
            </w:pPr>
          </w:p>
        </w:tc>
        <w:tc>
          <w:tcPr>
            <w:tcW w:w="1225" w:type="dxa"/>
            <w:tcMar>
              <w:top w:w="50" w:type="dxa"/>
              <w:left w:w="100" w:type="dxa"/>
            </w:tcMar>
            <w:vAlign w:val="center"/>
          </w:tcPr>
          <w:p w14:paraId="014D4FD4">
            <w:pPr>
              <w:spacing w:after="0"/>
              <w:ind w:left="135"/>
            </w:pPr>
          </w:p>
        </w:tc>
        <w:tc>
          <w:tcPr>
            <w:tcW w:w="1939" w:type="dxa"/>
            <w:tcMar>
              <w:top w:w="50" w:type="dxa"/>
              <w:left w:w="100" w:type="dxa"/>
            </w:tcMar>
            <w:vAlign w:val="center"/>
          </w:tcPr>
          <w:p w14:paraId="4A8AEC47">
            <w:pPr>
              <w:spacing w:after="0"/>
              <w:ind w:left="135"/>
            </w:pPr>
            <w:r>
              <w:fldChar w:fldCharType="begin"/>
            </w:r>
            <w:r>
              <w:instrText xml:space="preserve"> HYPERLINK "https://resh.edu.ru/subject/lesson/5200/start/272750/" \h </w:instrText>
            </w:r>
            <w:r>
              <w:fldChar w:fldCharType="separate"/>
            </w:r>
            <w:r>
              <w:rPr>
                <w:rFonts w:ascii="Times New Roman" w:hAnsi="Times New Roman"/>
                <w:color w:val="0000FF"/>
                <w:u w:val="single"/>
              </w:rPr>
              <w:t>https://resh.edu.ru/subject/lesson/5200/start/272750/</w:t>
            </w:r>
            <w:r>
              <w:rPr>
                <w:rFonts w:ascii="Times New Roman" w:hAnsi="Times New Roman"/>
                <w:color w:val="0000FF"/>
                <w:u w:val="single"/>
              </w:rPr>
              <w:fldChar w:fldCharType="end"/>
            </w:r>
          </w:p>
        </w:tc>
      </w:tr>
      <w:tr w14:paraId="3A0C0A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4" w:type="dxa"/>
            <w:tcMar>
              <w:top w:w="50" w:type="dxa"/>
              <w:left w:w="100" w:type="dxa"/>
            </w:tcMar>
            <w:vAlign w:val="center"/>
          </w:tcPr>
          <w:p w14:paraId="57876B75">
            <w:pPr>
              <w:spacing w:after="0"/>
            </w:pPr>
            <w:r>
              <w:rPr>
                <w:rFonts w:ascii="Times New Roman" w:hAnsi="Times New Roman"/>
                <w:color w:val="000000"/>
                <w:sz w:val="24"/>
              </w:rPr>
              <w:t>68</w:t>
            </w:r>
          </w:p>
        </w:tc>
        <w:tc>
          <w:tcPr>
            <w:tcW w:w="3168" w:type="dxa"/>
            <w:tcMar>
              <w:top w:w="50" w:type="dxa"/>
              <w:left w:w="100" w:type="dxa"/>
            </w:tcMar>
            <w:vAlign w:val="center"/>
          </w:tcPr>
          <w:p w14:paraId="59707AC3">
            <w:pPr>
              <w:spacing w:after="0"/>
              <w:ind w:left="135"/>
            </w:pPr>
            <w:r>
              <w:rPr>
                <w:rFonts w:ascii="Times New Roman" w:hAnsi="Times New Roman"/>
                <w:color w:val="000000"/>
                <w:sz w:val="24"/>
                <w:lang w:val="ru-RU"/>
              </w:rPr>
              <w:t xml:space="preserve">Устное сложение и вычитание в пределах 10. </w:t>
            </w:r>
            <w:r>
              <w:rPr>
                <w:rFonts w:ascii="Times New Roman" w:hAnsi="Times New Roman"/>
                <w:color w:val="000000"/>
                <w:sz w:val="24"/>
              </w:rPr>
              <w:t>Что узнали. Чему научились</w:t>
            </w:r>
          </w:p>
        </w:tc>
        <w:tc>
          <w:tcPr>
            <w:tcW w:w="798" w:type="dxa"/>
            <w:tcMar>
              <w:top w:w="50" w:type="dxa"/>
              <w:left w:w="100" w:type="dxa"/>
            </w:tcMar>
            <w:vAlign w:val="center"/>
          </w:tcPr>
          <w:p w14:paraId="4C204AB3">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14:paraId="05DCD6AE">
            <w:pPr>
              <w:spacing w:after="0"/>
              <w:ind w:left="135"/>
              <w:jc w:val="center"/>
            </w:pPr>
          </w:p>
        </w:tc>
        <w:tc>
          <w:tcPr>
            <w:tcW w:w="1592" w:type="dxa"/>
            <w:tcMar>
              <w:top w:w="50" w:type="dxa"/>
              <w:left w:w="100" w:type="dxa"/>
            </w:tcMar>
            <w:vAlign w:val="center"/>
          </w:tcPr>
          <w:p w14:paraId="66693963">
            <w:pPr>
              <w:spacing w:after="0"/>
              <w:ind w:left="135"/>
              <w:jc w:val="center"/>
            </w:pPr>
          </w:p>
        </w:tc>
        <w:tc>
          <w:tcPr>
            <w:tcW w:w="1225" w:type="dxa"/>
            <w:tcMar>
              <w:top w:w="50" w:type="dxa"/>
              <w:left w:w="100" w:type="dxa"/>
            </w:tcMar>
            <w:vAlign w:val="center"/>
          </w:tcPr>
          <w:p w14:paraId="687E155B">
            <w:pPr>
              <w:spacing w:after="0"/>
              <w:ind w:left="135"/>
            </w:pPr>
          </w:p>
        </w:tc>
        <w:tc>
          <w:tcPr>
            <w:tcW w:w="1939" w:type="dxa"/>
            <w:tcMar>
              <w:top w:w="50" w:type="dxa"/>
              <w:left w:w="100" w:type="dxa"/>
            </w:tcMar>
            <w:vAlign w:val="center"/>
          </w:tcPr>
          <w:p w14:paraId="7DFB2B83">
            <w:pPr>
              <w:spacing w:after="0"/>
              <w:ind w:left="135"/>
            </w:pPr>
            <w:r>
              <w:fldChar w:fldCharType="begin"/>
            </w:r>
            <w:r>
              <w:instrText xml:space="preserve"> HYPERLINK "https://resh.edu.ru/subject/lesson/5200/start/272750/" \h </w:instrText>
            </w:r>
            <w:r>
              <w:fldChar w:fldCharType="separate"/>
            </w:r>
            <w:r>
              <w:rPr>
                <w:rFonts w:ascii="Times New Roman" w:hAnsi="Times New Roman"/>
                <w:color w:val="0000FF"/>
                <w:u w:val="single"/>
              </w:rPr>
              <w:t>https://resh.edu.ru/subject/lesson/5200/start/272750/</w:t>
            </w:r>
            <w:r>
              <w:rPr>
                <w:rFonts w:ascii="Times New Roman" w:hAnsi="Times New Roman"/>
                <w:color w:val="0000FF"/>
                <w:u w:val="single"/>
              </w:rPr>
              <w:fldChar w:fldCharType="end"/>
            </w:r>
          </w:p>
        </w:tc>
      </w:tr>
      <w:tr w14:paraId="192944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4" w:type="dxa"/>
            <w:tcMar>
              <w:top w:w="50" w:type="dxa"/>
              <w:left w:w="100" w:type="dxa"/>
            </w:tcMar>
            <w:vAlign w:val="center"/>
          </w:tcPr>
          <w:p w14:paraId="7CC8A221">
            <w:pPr>
              <w:spacing w:after="0"/>
            </w:pPr>
            <w:r>
              <w:rPr>
                <w:rFonts w:ascii="Times New Roman" w:hAnsi="Times New Roman"/>
                <w:color w:val="000000"/>
                <w:sz w:val="24"/>
              </w:rPr>
              <w:t>69</w:t>
            </w:r>
          </w:p>
        </w:tc>
        <w:tc>
          <w:tcPr>
            <w:tcW w:w="3168" w:type="dxa"/>
            <w:tcMar>
              <w:top w:w="50" w:type="dxa"/>
              <w:left w:w="100" w:type="dxa"/>
            </w:tcMar>
            <w:vAlign w:val="center"/>
          </w:tcPr>
          <w:p w14:paraId="320FA059">
            <w:pPr>
              <w:spacing w:after="0"/>
              <w:ind w:left="135"/>
            </w:pPr>
            <w:r>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уменьшение числа на несколько единиц</w:t>
            </w:r>
          </w:p>
        </w:tc>
        <w:tc>
          <w:tcPr>
            <w:tcW w:w="798" w:type="dxa"/>
            <w:tcMar>
              <w:top w:w="50" w:type="dxa"/>
              <w:left w:w="100" w:type="dxa"/>
            </w:tcMar>
            <w:vAlign w:val="center"/>
          </w:tcPr>
          <w:p w14:paraId="697031AC">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14:paraId="1611F973">
            <w:pPr>
              <w:spacing w:after="0"/>
              <w:ind w:left="135"/>
              <w:jc w:val="center"/>
            </w:pPr>
          </w:p>
        </w:tc>
        <w:tc>
          <w:tcPr>
            <w:tcW w:w="1592" w:type="dxa"/>
            <w:tcMar>
              <w:top w:w="50" w:type="dxa"/>
              <w:left w:w="100" w:type="dxa"/>
            </w:tcMar>
            <w:vAlign w:val="center"/>
          </w:tcPr>
          <w:p w14:paraId="4C998BC5">
            <w:pPr>
              <w:spacing w:after="0"/>
              <w:ind w:left="135"/>
              <w:jc w:val="center"/>
            </w:pPr>
          </w:p>
        </w:tc>
        <w:tc>
          <w:tcPr>
            <w:tcW w:w="1225" w:type="dxa"/>
            <w:tcMar>
              <w:top w:w="50" w:type="dxa"/>
              <w:left w:w="100" w:type="dxa"/>
            </w:tcMar>
            <w:vAlign w:val="center"/>
          </w:tcPr>
          <w:p w14:paraId="17C6B509">
            <w:pPr>
              <w:spacing w:after="0"/>
              <w:ind w:left="135"/>
            </w:pPr>
          </w:p>
        </w:tc>
        <w:tc>
          <w:tcPr>
            <w:tcW w:w="1939" w:type="dxa"/>
            <w:tcMar>
              <w:top w:w="50" w:type="dxa"/>
              <w:left w:w="100" w:type="dxa"/>
            </w:tcMar>
            <w:vAlign w:val="center"/>
          </w:tcPr>
          <w:p w14:paraId="48605E23">
            <w:pPr>
              <w:spacing w:after="0"/>
              <w:ind w:left="135"/>
            </w:pPr>
            <w:r>
              <w:fldChar w:fldCharType="begin"/>
            </w:r>
            <w:r>
              <w:instrText xml:space="preserve"> HYPERLINK "https://resh.edu.ru/subject/lesson/4050/start/301123/" \h </w:instrText>
            </w:r>
            <w:r>
              <w:fldChar w:fldCharType="separate"/>
            </w:r>
            <w:r>
              <w:rPr>
                <w:rFonts w:ascii="Times New Roman" w:hAnsi="Times New Roman"/>
                <w:color w:val="0000FF"/>
                <w:u w:val="single"/>
              </w:rPr>
              <w:t>https://resh.edu.ru/subject/lesson/4050/start/301123/</w:t>
            </w:r>
            <w:r>
              <w:rPr>
                <w:rFonts w:ascii="Times New Roman" w:hAnsi="Times New Roman"/>
                <w:color w:val="0000FF"/>
                <w:u w:val="single"/>
              </w:rPr>
              <w:fldChar w:fldCharType="end"/>
            </w:r>
          </w:p>
        </w:tc>
      </w:tr>
      <w:tr w14:paraId="300A0C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4" w:type="dxa"/>
            <w:tcMar>
              <w:top w:w="50" w:type="dxa"/>
              <w:left w:w="100" w:type="dxa"/>
            </w:tcMar>
            <w:vAlign w:val="center"/>
          </w:tcPr>
          <w:p w14:paraId="3D4B7F2B">
            <w:pPr>
              <w:spacing w:after="0"/>
            </w:pPr>
            <w:r>
              <w:rPr>
                <w:rFonts w:ascii="Times New Roman" w:hAnsi="Times New Roman"/>
                <w:color w:val="000000"/>
                <w:sz w:val="24"/>
              </w:rPr>
              <w:t>70</w:t>
            </w:r>
          </w:p>
        </w:tc>
        <w:tc>
          <w:tcPr>
            <w:tcW w:w="3168" w:type="dxa"/>
            <w:tcMar>
              <w:top w:w="50" w:type="dxa"/>
              <w:left w:w="100" w:type="dxa"/>
            </w:tcMar>
            <w:vAlign w:val="center"/>
          </w:tcPr>
          <w:p w14:paraId="610018AA">
            <w:pPr>
              <w:spacing w:after="0"/>
              <w:ind w:left="135"/>
            </w:pPr>
            <w:r>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разностное сравнение</w:t>
            </w:r>
          </w:p>
        </w:tc>
        <w:tc>
          <w:tcPr>
            <w:tcW w:w="798" w:type="dxa"/>
            <w:tcMar>
              <w:top w:w="50" w:type="dxa"/>
              <w:left w:w="100" w:type="dxa"/>
            </w:tcMar>
            <w:vAlign w:val="center"/>
          </w:tcPr>
          <w:p w14:paraId="4B195127">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14:paraId="2C60F533">
            <w:pPr>
              <w:spacing w:after="0"/>
              <w:ind w:left="135"/>
              <w:jc w:val="center"/>
            </w:pPr>
          </w:p>
        </w:tc>
        <w:tc>
          <w:tcPr>
            <w:tcW w:w="1592" w:type="dxa"/>
            <w:tcMar>
              <w:top w:w="50" w:type="dxa"/>
              <w:left w:w="100" w:type="dxa"/>
            </w:tcMar>
            <w:vAlign w:val="center"/>
          </w:tcPr>
          <w:p w14:paraId="48055B48">
            <w:pPr>
              <w:spacing w:after="0"/>
              <w:ind w:left="135"/>
              <w:jc w:val="center"/>
            </w:pPr>
          </w:p>
        </w:tc>
        <w:tc>
          <w:tcPr>
            <w:tcW w:w="1225" w:type="dxa"/>
            <w:tcMar>
              <w:top w:w="50" w:type="dxa"/>
              <w:left w:w="100" w:type="dxa"/>
            </w:tcMar>
            <w:vAlign w:val="center"/>
          </w:tcPr>
          <w:p w14:paraId="750A4308">
            <w:pPr>
              <w:spacing w:after="0"/>
              <w:ind w:left="135"/>
            </w:pPr>
          </w:p>
        </w:tc>
        <w:tc>
          <w:tcPr>
            <w:tcW w:w="1939" w:type="dxa"/>
            <w:tcMar>
              <w:top w:w="50" w:type="dxa"/>
              <w:left w:w="100" w:type="dxa"/>
            </w:tcMar>
            <w:vAlign w:val="center"/>
          </w:tcPr>
          <w:p w14:paraId="14707129">
            <w:pPr>
              <w:spacing w:after="0"/>
              <w:ind w:left="135"/>
            </w:pPr>
            <w:r>
              <w:fldChar w:fldCharType="begin"/>
            </w:r>
            <w:r>
              <w:instrText xml:space="preserve"> HYPERLINK "https://resh.edu.ru/subject/lesson/4050/start/301123/" \h </w:instrText>
            </w:r>
            <w:r>
              <w:fldChar w:fldCharType="separate"/>
            </w:r>
            <w:r>
              <w:rPr>
                <w:rFonts w:ascii="Times New Roman" w:hAnsi="Times New Roman"/>
                <w:color w:val="0000FF"/>
                <w:u w:val="single"/>
              </w:rPr>
              <w:t>https://resh.edu.ru/subject/lesson/4050/start/301123/</w:t>
            </w:r>
            <w:r>
              <w:rPr>
                <w:rFonts w:ascii="Times New Roman" w:hAnsi="Times New Roman"/>
                <w:color w:val="0000FF"/>
                <w:u w:val="single"/>
              </w:rPr>
              <w:fldChar w:fldCharType="end"/>
            </w:r>
          </w:p>
        </w:tc>
      </w:tr>
      <w:tr w14:paraId="39D489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4" w:type="dxa"/>
            <w:tcMar>
              <w:top w:w="50" w:type="dxa"/>
              <w:left w:w="100" w:type="dxa"/>
            </w:tcMar>
            <w:vAlign w:val="center"/>
          </w:tcPr>
          <w:p w14:paraId="36861166">
            <w:pPr>
              <w:spacing w:after="0"/>
            </w:pPr>
            <w:r>
              <w:rPr>
                <w:rFonts w:ascii="Times New Roman" w:hAnsi="Times New Roman"/>
                <w:color w:val="000000"/>
                <w:sz w:val="24"/>
              </w:rPr>
              <w:t>71</w:t>
            </w:r>
          </w:p>
        </w:tc>
        <w:tc>
          <w:tcPr>
            <w:tcW w:w="3168" w:type="dxa"/>
            <w:tcMar>
              <w:top w:w="50" w:type="dxa"/>
              <w:left w:w="100" w:type="dxa"/>
            </w:tcMar>
            <w:vAlign w:val="center"/>
          </w:tcPr>
          <w:p w14:paraId="5F37726B">
            <w:pPr>
              <w:spacing w:after="0"/>
              <w:ind w:left="135"/>
            </w:pPr>
            <w:r>
              <w:rPr>
                <w:rFonts w:ascii="Times New Roman" w:hAnsi="Times New Roman"/>
                <w:color w:val="000000"/>
                <w:sz w:val="24"/>
                <w:lang w:val="ru-RU"/>
              </w:rPr>
              <w:t xml:space="preserve">Зависимость между данными и искомой величиной в текстовой задаче. </w:t>
            </w:r>
            <w:r>
              <w:rPr>
                <w:rFonts w:ascii="Times New Roman" w:hAnsi="Times New Roman"/>
                <w:color w:val="000000"/>
                <w:sz w:val="24"/>
              </w:rPr>
              <w:t>Литр</w:t>
            </w:r>
          </w:p>
        </w:tc>
        <w:tc>
          <w:tcPr>
            <w:tcW w:w="798" w:type="dxa"/>
            <w:tcMar>
              <w:top w:w="50" w:type="dxa"/>
              <w:left w:w="100" w:type="dxa"/>
            </w:tcMar>
            <w:vAlign w:val="center"/>
          </w:tcPr>
          <w:p w14:paraId="321BFC41">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14:paraId="5581D28F">
            <w:pPr>
              <w:spacing w:after="0"/>
              <w:ind w:left="135"/>
              <w:jc w:val="center"/>
            </w:pPr>
          </w:p>
        </w:tc>
        <w:tc>
          <w:tcPr>
            <w:tcW w:w="1592" w:type="dxa"/>
            <w:tcMar>
              <w:top w:w="50" w:type="dxa"/>
              <w:left w:w="100" w:type="dxa"/>
            </w:tcMar>
            <w:vAlign w:val="center"/>
          </w:tcPr>
          <w:p w14:paraId="223AFE7F">
            <w:pPr>
              <w:spacing w:after="0"/>
              <w:ind w:left="135"/>
              <w:jc w:val="center"/>
            </w:pPr>
          </w:p>
        </w:tc>
        <w:tc>
          <w:tcPr>
            <w:tcW w:w="1225" w:type="dxa"/>
            <w:tcMar>
              <w:top w:w="50" w:type="dxa"/>
              <w:left w:w="100" w:type="dxa"/>
            </w:tcMar>
            <w:vAlign w:val="center"/>
          </w:tcPr>
          <w:p w14:paraId="0341D1B0">
            <w:pPr>
              <w:spacing w:after="0"/>
              <w:ind w:left="135"/>
            </w:pPr>
          </w:p>
        </w:tc>
        <w:tc>
          <w:tcPr>
            <w:tcW w:w="1939" w:type="dxa"/>
            <w:tcMar>
              <w:top w:w="50" w:type="dxa"/>
              <w:left w:w="100" w:type="dxa"/>
            </w:tcMar>
            <w:vAlign w:val="center"/>
          </w:tcPr>
          <w:p w14:paraId="43638438">
            <w:pPr>
              <w:spacing w:after="0"/>
              <w:ind w:left="135"/>
            </w:pPr>
            <w:r>
              <w:fldChar w:fldCharType="begin"/>
            </w:r>
            <w:r>
              <w:instrText xml:space="preserve"> HYPERLINK "https://resh.edu.ru/subject/lesson/4111/start/293425/" \h </w:instrText>
            </w:r>
            <w:r>
              <w:fldChar w:fldCharType="separate"/>
            </w:r>
            <w:r>
              <w:rPr>
                <w:rFonts w:ascii="Times New Roman" w:hAnsi="Times New Roman"/>
                <w:color w:val="0000FF"/>
                <w:u w:val="single"/>
              </w:rPr>
              <w:t>https://resh.edu.ru/subject/lesson/4111/start/293425/</w:t>
            </w:r>
            <w:r>
              <w:rPr>
                <w:rFonts w:ascii="Times New Roman" w:hAnsi="Times New Roman"/>
                <w:color w:val="0000FF"/>
                <w:u w:val="single"/>
              </w:rPr>
              <w:fldChar w:fldCharType="end"/>
            </w:r>
          </w:p>
        </w:tc>
      </w:tr>
      <w:tr w14:paraId="4B5F17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4" w:type="dxa"/>
            <w:tcMar>
              <w:top w:w="50" w:type="dxa"/>
              <w:left w:w="100" w:type="dxa"/>
            </w:tcMar>
            <w:vAlign w:val="center"/>
          </w:tcPr>
          <w:p w14:paraId="5A8B58CA">
            <w:pPr>
              <w:spacing w:after="0"/>
            </w:pPr>
            <w:r>
              <w:rPr>
                <w:rFonts w:ascii="Times New Roman" w:hAnsi="Times New Roman"/>
                <w:color w:val="000000"/>
                <w:sz w:val="24"/>
              </w:rPr>
              <w:t>72</w:t>
            </w:r>
          </w:p>
        </w:tc>
        <w:tc>
          <w:tcPr>
            <w:tcW w:w="3168" w:type="dxa"/>
            <w:tcMar>
              <w:top w:w="50" w:type="dxa"/>
              <w:left w:w="100" w:type="dxa"/>
            </w:tcMar>
            <w:vAlign w:val="center"/>
          </w:tcPr>
          <w:p w14:paraId="320D1373">
            <w:pPr>
              <w:spacing w:after="0"/>
              <w:ind w:left="135"/>
              <w:rPr>
                <w:lang w:val="ru-RU"/>
              </w:rPr>
            </w:pPr>
            <w:r>
              <w:rPr>
                <w:rFonts w:ascii="Times New Roman" w:hAnsi="Times New Roman"/>
                <w:color w:val="000000"/>
                <w:sz w:val="24"/>
                <w:lang w:val="ru-RU"/>
              </w:rPr>
              <w:t>Перестановка слагаемых при сложении чисел</w:t>
            </w:r>
          </w:p>
        </w:tc>
        <w:tc>
          <w:tcPr>
            <w:tcW w:w="798" w:type="dxa"/>
            <w:tcMar>
              <w:top w:w="50" w:type="dxa"/>
              <w:left w:w="100" w:type="dxa"/>
            </w:tcMar>
            <w:vAlign w:val="center"/>
          </w:tcPr>
          <w:p w14:paraId="683E67B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14:paraId="66591548">
            <w:pPr>
              <w:spacing w:after="0"/>
              <w:ind w:left="135"/>
              <w:jc w:val="center"/>
            </w:pPr>
          </w:p>
        </w:tc>
        <w:tc>
          <w:tcPr>
            <w:tcW w:w="1592" w:type="dxa"/>
            <w:tcMar>
              <w:top w:w="50" w:type="dxa"/>
              <w:left w:w="100" w:type="dxa"/>
            </w:tcMar>
            <w:vAlign w:val="center"/>
          </w:tcPr>
          <w:p w14:paraId="51E75BC7">
            <w:pPr>
              <w:spacing w:after="0"/>
              <w:ind w:left="135"/>
              <w:jc w:val="center"/>
            </w:pPr>
          </w:p>
        </w:tc>
        <w:tc>
          <w:tcPr>
            <w:tcW w:w="1225" w:type="dxa"/>
            <w:tcMar>
              <w:top w:w="50" w:type="dxa"/>
              <w:left w:w="100" w:type="dxa"/>
            </w:tcMar>
            <w:vAlign w:val="center"/>
          </w:tcPr>
          <w:p w14:paraId="18728014">
            <w:pPr>
              <w:spacing w:after="0"/>
              <w:ind w:left="135"/>
            </w:pPr>
          </w:p>
        </w:tc>
        <w:tc>
          <w:tcPr>
            <w:tcW w:w="1939" w:type="dxa"/>
            <w:tcMar>
              <w:top w:w="50" w:type="dxa"/>
              <w:left w:w="100" w:type="dxa"/>
            </w:tcMar>
            <w:vAlign w:val="center"/>
          </w:tcPr>
          <w:p w14:paraId="756BE64C">
            <w:pPr>
              <w:spacing w:after="0"/>
              <w:ind w:left="135"/>
            </w:pPr>
            <w:r>
              <w:fldChar w:fldCharType="begin"/>
            </w:r>
            <w:r>
              <w:instrText xml:space="preserve"> HYPERLINK "https://resh.edu.ru/subject/lesson/5986/start/161684/" \h </w:instrText>
            </w:r>
            <w:r>
              <w:fldChar w:fldCharType="separate"/>
            </w:r>
            <w:r>
              <w:rPr>
                <w:rFonts w:ascii="Times New Roman" w:hAnsi="Times New Roman"/>
                <w:color w:val="0000FF"/>
                <w:u w:val="single"/>
              </w:rPr>
              <w:t>https://resh.edu.ru/subject/lesson/5986/start/161684/</w:t>
            </w:r>
            <w:r>
              <w:rPr>
                <w:rFonts w:ascii="Times New Roman" w:hAnsi="Times New Roman"/>
                <w:color w:val="0000FF"/>
                <w:u w:val="single"/>
              </w:rPr>
              <w:fldChar w:fldCharType="end"/>
            </w:r>
          </w:p>
        </w:tc>
      </w:tr>
      <w:tr w14:paraId="120A99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4" w:type="dxa"/>
            <w:tcMar>
              <w:top w:w="50" w:type="dxa"/>
              <w:left w:w="100" w:type="dxa"/>
            </w:tcMar>
            <w:vAlign w:val="center"/>
          </w:tcPr>
          <w:p w14:paraId="385EEB53">
            <w:pPr>
              <w:spacing w:after="0"/>
            </w:pPr>
            <w:r>
              <w:rPr>
                <w:rFonts w:ascii="Times New Roman" w:hAnsi="Times New Roman"/>
                <w:color w:val="000000"/>
                <w:sz w:val="24"/>
              </w:rPr>
              <w:t>73</w:t>
            </w:r>
          </w:p>
        </w:tc>
        <w:tc>
          <w:tcPr>
            <w:tcW w:w="3168" w:type="dxa"/>
            <w:tcMar>
              <w:top w:w="50" w:type="dxa"/>
              <w:left w:w="100" w:type="dxa"/>
            </w:tcMar>
            <w:vAlign w:val="center"/>
          </w:tcPr>
          <w:p w14:paraId="783E4FFE">
            <w:pPr>
              <w:spacing w:after="0"/>
              <w:ind w:left="135"/>
              <w:rPr>
                <w:lang w:val="ru-RU"/>
              </w:rPr>
            </w:pPr>
            <w:r>
              <w:rPr>
                <w:rFonts w:ascii="Times New Roman" w:hAnsi="Times New Roman"/>
                <w:color w:val="000000"/>
                <w:sz w:val="24"/>
                <w:lang w:val="ru-RU"/>
              </w:rPr>
              <w:t>Переместительное свойство сложения и его применение для вычислений</w:t>
            </w:r>
          </w:p>
        </w:tc>
        <w:tc>
          <w:tcPr>
            <w:tcW w:w="798" w:type="dxa"/>
            <w:tcMar>
              <w:top w:w="50" w:type="dxa"/>
              <w:left w:w="100" w:type="dxa"/>
            </w:tcMar>
            <w:vAlign w:val="center"/>
          </w:tcPr>
          <w:p w14:paraId="0F842E1C">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14:paraId="1A432412">
            <w:pPr>
              <w:spacing w:after="0"/>
              <w:ind w:left="135"/>
              <w:jc w:val="center"/>
            </w:pPr>
          </w:p>
        </w:tc>
        <w:tc>
          <w:tcPr>
            <w:tcW w:w="1592" w:type="dxa"/>
            <w:tcMar>
              <w:top w:w="50" w:type="dxa"/>
              <w:left w:w="100" w:type="dxa"/>
            </w:tcMar>
            <w:vAlign w:val="center"/>
          </w:tcPr>
          <w:p w14:paraId="26371625">
            <w:pPr>
              <w:spacing w:after="0"/>
              <w:ind w:left="135"/>
              <w:jc w:val="center"/>
            </w:pPr>
          </w:p>
        </w:tc>
        <w:tc>
          <w:tcPr>
            <w:tcW w:w="1225" w:type="dxa"/>
            <w:tcMar>
              <w:top w:w="50" w:type="dxa"/>
              <w:left w:w="100" w:type="dxa"/>
            </w:tcMar>
            <w:vAlign w:val="center"/>
          </w:tcPr>
          <w:p w14:paraId="33116ED3">
            <w:pPr>
              <w:spacing w:after="0"/>
              <w:ind w:left="135" w:leftChars="0"/>
            </w:pPr>
          </w:p>
        </w:tc>
        <w:tc>
          <w:tcPr>
            <w:tcW w:w="1939" w:type="dxa"/>
            <w:tcMar>
              <w:top w:w="50" w:type="dxa"/>
              <w:left w:w="100" w:type="dxa"/>
            </w:tcMar>
            <w:vAlign w:val="center"/>
          </w:tcPr>
          <w:p w14:paraId="6E241F5B">
            <w:pPr>
              <w:spacing w:after="0"/>
              <w:ind w:left="135"/>
            </w:pPr>
            <w:r>
              <w:fldChar w:fldCharType="begin"/>
            </w:r>
            <w:r>
              <w:instrText xml:space="preserve"> HYPERLINK "https://resh.edu.ru/subject/lesson/5986/start/161684/" \h </w:instrText>
            </w:r>
            <w:r>
              <w:fldChar w:fldCharType="separate"/>
            </w:r>
            <w:r>
              <w:rPr>
                <w:rFonts w:ascii="Times New Roman" w:hAnsi="Times New Roman"/>
                <w:color w:val="0000FF"/>
                <w:u w:val="single"/>
              </w:rPr>
              <w:t>https://resh.edu.ru/subject/lesson/5986/start/161684/</w:t>
            </w:r>
            <w:r>
              <w:rPr>
                <w:rFonts w:ascii="Times New Roman" w:hAnsi="Times New Roman"/>
                <w:color w:val="0000FF"/>
                <w:u w:val="single"/>
              </w:rPr>
              <w:fldChar w:fldCharType="end"/>
            </w:r>
          </w:p>
        </w:tc>
      </w:tr>
      <w:tr w14:paraId="082442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4" w:type="dxa"/>
            <w:tcMar>
              <w:top w:w="50" w:type="dxa"/>
              <w:left w:w="100" w:type="dxa"/>
            </w:tcMar>
            <w:vAlign w:val="center"/>
          </w:tcPr>
          <w:p w14:paraId="27D1CF9D">
            <w:pPr>
              <w:spacing w:after="0"/>
            </w:pPr>
            <w:r>
              <w:rPr>
                <w:rFonts w:ascii="Times New Roman" w:hAnsi="Times New Roman"/>
                <w:color w:val="000000"/>
                <w:sz w:val="24"/>
              </w:rPr>
              <w:t>74</w:t>
            </w:r>
          </w:p>
        </w:tc>
        <w:tc>
          <w:tcPr>
            <w:tcW w:w="3168" w:type="dxa"/>
            <w:tcMar>
              <w:top w:w="50" w:type="dxa"/>
              <w:left w:w="100" w:type="dxa"/>
            </w:tcMar>
            <w:vAlign w:val="center"/>
          </w:tcPr>
          <w:p w14:paraId="39F6D661">
            <w:pPr>
              <w:spacing w:after="0"/>
              <w:ind w:left="135"/>
              <w:rPr>
                <w:lang w:val="ru-RU"/>
              </w:rPr>
            </w:pPr>
            <w:r>
              <w:rPr>
                <w:rFonts w:ascii="Times New Roman" w:hAnsi="Times New Roman"/>
                <w:color w:val="000000"/>
                <w:sz w:val="24"/>
                <w:lang w:val="ru-RU"/>
              </w:rPr>
              <w:t>Извлечение данного из строки, столбца таблицы</w:t>
            </w:r>
          </w:p>
        </w:tc>
        <w:tc>
          <w:tcPr>
            <w:tcW w:w="798" w:type="dxa"/>
            <w:tcMar>
              <w:top w:w="50" w:type="dxa"/>
              <w:left w:w="100" w:type="dxa"/>
            </w:tcMar>
            <w:vAlign w:val="center"/>
          </w:tcPr>
          <w:p w14:paraId="5929D7E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14:paraId="15617808">
            <w:pPr>
              <w:spacing w:after="0"/>
              <w:ind w:left="135"/>
              <w:jc w:val="center"/>
            </w:pPr>
          </w:p>
        </w:tc>
        <w:tc>
          <w:tcPr>
            <w:tcW w:w="1592" w:type="dxa"/>
            <w:tcMar>
              <w:top w:w="50" w:type="dxa"/>
              <w:left w:w="100" w:type="dxa"/>
            </w:tcMar>
            <w:vAlign w:val="center"/>
          </w:tcPr>
          <w:p w14:paraId="1D74C47A">
            <w:pPr>
              <w:spacing w:after="0"/>
              <w:ind w:left="135"/>
              <w:jc w:val="center"/>
            </w:pPr>
          </w:p>
        </w:tc>
        <w:tc>
          <w:tcPr>
            <w:tcW w:w="1225" w:type="dxa"/>
            <w:tcMar>
              <w:top w:w="50" w:type="dxa"/>
              <w:left w:w="100" w:type="dxa"/>
            </w:tcMar>
            <w:vAlign w:val="center"/>
          </w:tcPr>
          <w:p w14:paraId="25086DFF">
            <w:pPr>
              <w:spacing w:after="0"/>
              <w:ind w:left="135" w:leftChars="0"/>
            </w:pPr>
          </w:p>
        </w:tc>
        <w:tc>
          <w:tcPr>
            <w:tcW w:w="1939" w:type="dxa"/>
            <w:tcMar>
              <w:top w:w="50" w:type="dxa"/>
              <w:left w:w="100" w:type="dxa"/>
            </w:tcMar>
            <w:vAlign w:val="center"/>
          </w:tcPr>
          <w:p w14:paraId="198C3EEC">
            <w:pPr>
              <w:spacing w:after="0"/>
              <w:ind w:left="135"/>
            </w:pPr>
          </w:p>
        </w:tc>
      </w:tr>
      <w:tr w14:paraId="75B876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144" w:hRule="atLeast"/>
          <w:tblCellSpacing w:w="0" w:type="dxa"/>
        </w:trPr>
        <w:tc>
          <w:tcPr>
            <w:tcW w:w="454" w:type="dxa"/>
            <w:tcMar>
              <w:top w:w="50" w:type="dxa"/>
              <w:left w:w="100" w:type="dxa"/>
            </w:tcMar>
            <w:vAlign w:val="center"/>
          </w:tcPr>
          <w:p w14:paraId="281F3B7E">
            <w:pPr>
              <w:spacing w:after="0"/>
            </w:pPr>
            <w:r>
              <w:rPr>
                <w:rFonts w:ascii="Times New Roman" w:hAnsi="Times New Roman"/>
                <w:color w:val="000000"/>
                <w:sz w:val="24"/>
              </w:rPr>
              <w:t>75</w:t>
            </w:r>
          </w:p>
        </w:tc>
        <w:tc>
          <w:tcPr>
            <w:tcW w:w="3168" w:type="dxa"/>
            <w:tcMar>
              <w:top w:w="50" w:type="dxa"/>
              <w:left w:w="100" w:type="dxa"/>
            </w:tcMar>
            <w:vAlign w:val="center"/>
          </w:tcPr>
          <w:p w14:paraId="341F798A">
            <w:pPr>
              <w:spacing w:after="0"/>
              <w:ind w:left="135"/>
              <w:rPr>
                <w:lang w:val="ru-RU"/>
              </w:rPr>
            </w:pPr>
            <w:r>
              <w:rPr>
                <w:rFonts w:ascii="Times New Roman" w:hAnsi="Times New Roman"/>
                <w:color w:val="000000"/>
                <w:sz w:val="24"/>
                <w:lang w:val="ru-RU"/>
              </w:rPr>
              <w:t>Выполнение 1—3-шаговых инструкций, связанных с вычислениями</w:t>
            </w:r>
          </w:p>
        </w:tc>
        <w:tc>
          <w:tcPr>
            <w:tcW w:w="798" w:type="dxa"/>
            <w:tcMar>
              <w:top w:w="50" w:type="dxa"/>
              <w:left w:w="100" w:type="dxa"/>
            </w:tcMar>
            <w:vAlign w:val="center"/>
          </w:tcPr>
          <w:p w14:paraId="44ACB39A">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14:paraId="72411CA4">
            <w:pPr>
              <w:spacing w:after="0"/>
              <w:ind w:left="135"/>
              <w:jc w:val="center"/>
            </w:pPr>
          </w:p>
        </w:tc>
        <w:tc>
          <w:tcPr>
            <w:tcW w:w="1592" w:type="dxa"/>
            <w:tcMar>
              <w:top w:w="50" w:type="dxa"/>
              <w:left w:w="100" w:type="dxa"/>
            </w:tcMar>
            <w:vAlign w:val="center"/>
          </w:tcPr>
          <w:p w14:paraId="2D25FC0E">
            <w:pPr>
              <w:spacing w:after="0"/>
              <w:ind w:left="135"/>
              <w:jc w:val="center"/>
            </w:pPr>
          </w:p>
        </w:tc>
        <w:tc>
          <w:tcPr>
            <w:tcW w:w="1225" w:type="dxa"/>
            <w:tcMar>
              <w:top w:w="50" w:type="dxa"/>
              <w:left w:w="100" w:type="dxa"/>
            </w:tcMar>
            <w:vAlign w:val="center"/>
          </w:tcPr>
          <w:p w14:paraId="5B4E5902">
            <w:pPr>
              <w:spacing w:after="0"/>
              <w:ind w:left="135" w:leftChars="0"/>
            </w:pPr>
          </w:p>
        </w:tc>
        <w:tc>
          <w:tcPr>
            <w:tcW w:w="1939" w:type="dxa"/>
            <w:tcMar>
              <w:top w:w="50" w:type="dxa"/>
              <w:left w:w="100" w:type="dxa"/>
            </w:tcMar>
            <w:vAlign w:val="center"/>
          </w:tcPr>
          <w:p w14:paraId="2B6F0941">
            <w:pPr>
              <w:spacing w:after="0"/>
              <w:ind w:left="135"/>
            </w:pPr>
          </w:p>
        </w:tc>
      </w:tr>
      <w:tr w14:paraId="417635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4" w:type="dxa"/>
            <w:tcMar>
              <w:top w:w="50" w:type="dxa"/>
              <w:left w:w="100" w:type="dxa"/>
            </w:tcMar>
            <w:vAlign w:val="center"/>
          </w:tcPr>
          <w:p w14:paraId="673A3107">
            <w:pPr>
              <w:spacing w:after="0"/>
            </w:pPr>
            <w:r>
              <w:rPr>
                <w:rFonts w:ascii="Times New Roman" w:hAnsi="Times New Roman"/>
                <w:color w:val="000000"/>
                <w:sz w:val="24"/>
              </w:rPr>
              <w:t>76</w:t>
            </w:r>
          </w:p>
        </w:tc>
        <w:tc>
          <w:tcPr>
            <w:tcW w:w="3168" w:type="dxa"/>
            <w:tcMar>
              <w:top w:w="50" w:type="dxa"/>
              <w:left w:w="100" w:type="dxa"/>
            </w:tcMar>
            <w:vAlign w:val="center"/>
          </w:tcPr>
          <w:p w14:paraId="5AB75B47">
            <w:pPr>
              <w:spacing w:after="0"/>
              <w:ind w:left="135"/>
              <w:rPr>
                <w:lang w:val="ru-RU"/>
              </w:rPr>
            </w:pPr>
            <w:r>
              <w:rPr>
                <w:rFonts w:ascii="Times New Roman" w:hAnsi="Times New Roman"/>
                <w:color w:val="000000"/>
                <w:sz w:val="24"/>
                <w:lang w:val="ru-RU"/>
              </w:rPr>
              <w:t>Обобщение. Сложение и вычитание в пределах 10. Что узнали. Чему научились</w:t>
            </w:r>
          </w:p>
        </w:tc>
        <w:tc>
          <w:tcPr>
            <w:tcW w:w="798" w:type="dxa"/>
            <w:tcMar>
              <w:top w:w="50" w:type="dxa"/>
              <w:left w:w="100" w:type="dxa"/>
            </w:tcMar>
            <w:vAlign w:val="center"/>
          </w:tcPr>
          <w:p w14:paraId="7BFAC35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14:paraId="584F0B56">
            <w:pPr>
              <w:spacing w:after="0"/>
              <w:ind w:left="135"/>
              <w:jc w:val="center"/>
            </w:pPr>
            <w:r>
              <w:rPr>
                <w:rFonts w:ascii="Times New Roman" w:hAnsi="Times New Roman"/>
                <w:color w:val="000000"/>
                <w:sz w:val="24"/>
              </w:rPr>
              <w:t xml:space="preserve"> 1 </w:t>
            </w:r>
          </w:p>
        </w:tc>
        <w:tc>
          <w:tcPr>
            <w:tcW w:w="1592" w:type="dxa"/>
            <w:tcMar>
              <w:top w:w="50" w:type="dxa"/>
              <w:left w:w="100" w:type="dxa"/>
            </w:tcMar>
            <w:vAlign w:val="center"/>
          </w:tcPr>
          <w:p w14:paraId="3B7AF6D5">
            <w:pPr>
              <w:spacing w:after="0"/>
              <w:ind w:left="135"/>
              <w:jc w:val="center"/>
            </w:pPr>
          </w:p>
        </w:tc>
        <w:tc>
          <w:tcPr>
            <w:tcW w:w="1225" w:type="dxa"/>
            <w:tcMar>
              <w:top w:w="50" w:type="dxa"/>
              <w:left w:w="100" w:type="dxa"/>
            </w:tcMar>
            <w:vAlign w:val="center"/>
          </w:tcPr>
          <w:p w14:paraId="0558F5AD">
            <w:pPr>
              <w:spacing w:after="0"/>
              <w:ind w:left="135" w:leftChars="0"/>
            </w:pPr>
          </w:p>
        </w:tc>
        <w:tc>
          <w:tcPr>
            <w:tcW w:w="1939" w:type="dxa"/>
            <w:tcMar>
              <w:top w:w="50" w:type="dxa"/>
              <w:left w:w="100" w:type="dxa"/>
            </w:tcMar>
            <w:vAlign w:val="center"/>
          </w:tcPr>
          <w:p w14:paraId="5EACF780">
            <w:pPr>
              <w:spacing w:after="0"/>
              <w:ind w:left="135"/>
            </w:pPr>
            <w:r>
              <w:fldChar w:fldCharType="begin"/>
            </w:r>
            <w:r>
              <w:instrText xml:space="preserve"> HYPERLINK "https://resh.edu.ru/subject/lesson/5200/start/272750/" \h </w:instrText>
            </w:r>
            <w:r>
              <w:fldChar w:fldCharType="separate"/>
            </w:r>
            <w:r>
              <w:rPr>
                <w:rFonts w:ascii="Times New Roman" w:hAnsi="Times New Roman"/>
                <w:color w:val="0000FF"/>
                <w:u w:val="single"/>
              </w:rPr>
              <w:t>https://resh.edu.ru/subject/lesson/5200/start/272750/</w:t>
            </w:r>
            <w:r>
              <w:rPr>
                <w:rFonts w:ascii="Times New Roman" w:hAnsi="Times New Roman"/>
                <w:color w:val="0000FF"/>
                <w:u w:val="single"/>
              </w:rPr>
              <w:fldChar w:fldCharType="end"/>
            </w:r>
          </w:p>
        </w:tc>
      </w:tr>
      <w:tr w14:paraId="6F2B5E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4" w:type="dxa"/>
            <w:tcMar>
              <w:top w:w="50" w:type="dxa"/>
              <w:left w:w="100" w:type="dxa"/>
            </w:tcMar>
            <w:vAlign w:val="center"/>
          </w:tcPr>
          <w:p w14:paraId="4F4D46A2">
            <w:pPr>
              <w:spacing w:after="0"/>
            </w:pPr>
            <w:r>
              <w:rPr>
                <w:rFonts w:ascii="Times New Roman" w:hAnsi="Times New Roman"/>
                <w:color w:val="000000"/>
                <w:sz w:val="24"/>
              </w:rPr>
              <w:t>77</w:t>
            </w:r>
          </w:p>
        </w:tc>
        <w:tc>
          <w:tcPr>
            <w:tcW w:w="3168" w:type="dxa"/>
            <w:tcMar>
              <w:top w:w="50" w:type="dxa"/>
              <w:left w:w="100" w:type="dxa"/>
            </w:tcMar>
            <w:vAlign w:val="center"/>
          </w:tcPr>
          <w:p w14:paraId="7E003EFB">
            <w:pPr>
              <w:spacing w:after="0"/>
              <w:ind w:left="135"/>
            </w:pPr>
            <w:r>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увеличение и уменьшение числа на несколько единиц</w:t>
            </w:r>
          </w:p>
        </w:tc>
        <w:tc>
          <w:tcPr>
            <w:tcW w:w="798" w:type="dxa"/>
            <w:tcMar>
              <w:top w:w="50" w:type="dxa"/>
              <w:left w:w="100" w:type="dxa"/>
            </w:tcMar>
            <w:vAlign w:val="center"/>
          </w:tcPr>
          <w:p w14:paraId="78321E1A">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14:paraId="7322DCA7">
            <w:pPr>
              <w:spacing w:after="0"/>
              <w:ind w:left="135"/>
              <w:jc w:val="center"/>
            </w:pPr>
          </w:p>
        </w:tc>
        <w:tc>
          <w:tcPr>
            <w:tcW w:w="1592" w:type="dxa"/>
            <w:tcMar>
              <w:top w:w="50" w:type="dxa"/>
              <w:left w:w="100" w:type="dxa"/>
            </w:tcMar>
            <w:vAlign w:val="center"/>
          </w:tcPr>
          <w:p w14:paraId="3975E112">
            <w:pPr>
              <w:spacing w:after="0"/>
              <w:ind w:left="135"/>
              <w:jc w:val="center"/>
            </w:pPr>
          </w:p>
        </w:tc>
        <w:tc>
          <w:tcPr>
            <w:tcW w:w="1225" w:type="dxa"/>
            <w:tcMar>
              <w:top w:w="50" w:type="dxa"/>
              <w:left w:w="100" w:type="dxa"/>
            </w:tcMar>
            <w:vAlign w:val="center"/>
          </w:tcPr>
          <w:p w14:paraId="3DDE8621">
            <w:pPr>
              <w:spacing w:after="0"/>
              <w:ind w:left="135" w:leftChars="0"/>
            </w:pPr>
          </w:p>
        </w:tc>
        <w:tc>
          <w:tcPr>
            <w:tcW w:w="1939" w:type="dxa"/>
            <w:tcMar>
              <w:top w:w="50" w:type="dxa"/>
              <w:left w:w="100" w:type="dxa"/>
            </w:tcMar>
            <w:vAlign w:val="center"/>
          </w:tcPr>
          <w:p w14:paraId="262547B2">
            <w:pPr>
              <w:spacing w:after="0"/>
              <w:ind w:left="135"/>
            </w:pPr>
            <w:r>
              <w:fldChar w:fldCharType="begin"/>
            </w:r>
            <w:r>
              <w:instrText xml:space="preserve"> HYPERLINK "https://resh.edu.ru/subject/lesson/4050/start/301123/" \h </w:instrText>
            </w:r>
            <w:r>
              <w:fldChar w:fldCharType="separate"/>
            </w:r>
            <w:r>
              <w:rPr>
                <w:rFonts w:ascii="Times New Roman" w:hAnsi="Times New Roman"/>
                <w:color w:val="0000FF"/>
                <w:u w:val="single"/>
              </w:rPr>
              <w:t>https://resh.edu.ru/subject/lesson/4050/start/301123/</w:t>
            </w:r>
            <w:r>
              <w:rPr>
                <w:rFonts w:ascii="Times New Roman" w:hAnsi="Times New Roman"/>
                <w:color w:val="0000FF"/>
                <w:u w:val="single"/>
              </w:rPr>
              <w:fldChar w:fldCharType="end"/>
            </w:r>
          </w:p>
        </w:tc>
      </w:tr>
      <w:tr w14:paraId="4212D6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4" w:type="dxa"/>
            <w:tcMar>
              <w:top w:w="50" w:type="dxa"/>
              <w:left w:w="100" w:type="dxa"/>
            </w:tcMar>
            <w:vAlign w:val="center"/>
          </w:tcPr>
          <w:p w14:paraId="5A09C662">
            <w:pPr>
              <w:spacing w:after="0"/>
            </w:pPr>
            <w:r>
              <w:rPr>
                <w:rFonts w:ascii="Times New Roman" w:hAnsi="Times New Roman"/>
                <w:color w:val="000000"/>
                <w:sz w:val="24"/>
              </w:rPr>
              <w:t>78</w:t>
            </w:r>
          </w:p>
        </w:tc>
        <w:tc>
          <w:tcPr>
            <w:tcW w:w="3168" w:type="dxa"/>
            <w:tcMar>
              <w:top w:w="50" w:type="dxa"/>
              <w:left w:w="100" w:type="dxa"/>
            </w:tcMar>
            <w:vAlign w:val="center"/>
          </w:tcPr>
          <w:p w14:paraId="645AE614">
            <w:pPr>
              <w:spacing w:after="0"/>
              <w:ind w:left="135"/>
              <w:rPr>
                <w:lang w:val="ru-RU"/>
              </w:rPr>
            </w:pPr>
            <w:r>
              <w:rPr>
                <w:rFonts w:ascii="Times New Roman" w:hAnsi="Times New Roman"/>
                <w:color w:val="000000"/>
                <w:sz w:val="24"/>
                <w:lang w:val="ru-RU"/>
              </w:rPr>
              <w:t>Геометрические фигуры: прямоугольник. Прямоугольник. Квадрат</w:t>
            </w:r>
          </w:p>
        </w:tc>
        <w:tc>
          <w:tcPr>
            <w:tcW w:w="798" w:type="dxa"/>
            <w:tcMar>
              <w:top w:w="50" w:type="dxa"/>
              <w:left w:w="100" w:type="dxa"/>
            </w:tcMar>
            <w:vAlign w:val="center"/>
          </w:tcPr>
          <w:p w14:paraId="77A705E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14:paraId="3CDDEF68">
            <w:pPr>
              <w:spacing w:after="0"/>
              <w:ind w:left="135"/>
              <w:jc w:val="center"/>
            </w:pPr>
          </w:p>
        </w:tc>
        <w:tc>
          <w:tcPr>
            <w:tcW w:w="1592" w:type="dxa"/>
            <w:tcMar>
              <w:top w:w="50" w:type="dxa"/>
              <w:left w:w="100" w:type="dxa"/>
            </w:tcMar>
            <w:vAlign w:val="center"/>
          </w:tcPr>
          <w:p w14:paraId="73743273">
            <w:pPr>
              <w:spacing w:after="0"/>
              <w:ind w:left="135"/>
              <w:jc w:val="center"/>
            </w:pPr>
          </w:p>
        </w:tc>
        <w:tc>
          <w:tcPr>
            <w:tcW w:w="1225" w:type="dxa"/>
            <w:tcMar>
              <w:top w:w="50" w:type="dxa"/>
              <w:left w:w="100" w:type="dxa"/>
            </w:tcMar>
            <w:vAlign w:val="center"/>
          </w:tcPr>
          <w:p w14:paraId="590A07C0">
            <w:pPr>
              <w:spacing w:after="0"/>
              <w:ind w:left="135" w:leftChars="0"/>
            </w:pPr>
          </w:p>
        </w:tc>
        <w:tc>
          <w:tcPr>
            <w:tcW w:w="1939" w:type="dxa"/>
            <w:tcMar>
              <w:top w:w="50" w:type="dxa"/>
              <w:left w:w="100" w:type="dxa"/>
            </w:tcMar>
            <w:vAlign w:val="center"/>
          </w:tcPr>
          <w:p w14:paraId="5832F679">
            <w:pPr>
              <w:spacing w:after="0"/>
              <w:ind w:left="135"/>
            </w:pPr>
          </w:p>
        </w:tc>
      </w:tr>
      <w:tr w14:paraId="50CE44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4" w:type="dxa"/>
            <w:tcMar>
              <w:top w:w="50" w:type="dxa"/>
              <w:left w:w="100" w:type="dxa"/>
            </w:tcMar>
            <w:vAlign w:val="center"/>
          </w:tcPr>
          <w:p w14:paraId="6292604D">
            <w:pPr>
              <w:spacing w:after="0"/>
            </w:pPr>
            <w:r>
              <w:rPr>
                <w:rFonts w:ascii="Times New Roman" w:hAnsi="Times New Roman"/>
                <w:color w:val="000000"/>
                <w:sz w:val="24"/>
              </w:rPr>
              <w:t>79</w:t>
            </w:r>
          </w:p>
        </w:tc>
        <w:tc>
          <w:tcPr>
            <w:tcW w:w="3168" w:type="dxa"/>
            <w:tcMar>
              <w:top w:w="50" w:type="dxa"/>
              <w:left w:w="100" w:type="dxa"/>
            </w:tcMar>
            <w:vAlign w:val="center"/>
          </w:tcPr>
          <w:p w14:paraId="3CF59B1C">
            <w:pPr>
              <w:spacing w:after="0"/>
              <w:ind w:left="135"/>
              <w:rPr>
                <w:lang w:val="ru-RU"/>
              </w:rPr>
            </w:pPr>
            <w:r>
              <w:rPr>
                <w:rFonts w:ascii="Times New Roman" w:hAnsi="Times New Roman"/>
                <w:color w:val="000000"/>
                <w:sz w:val="24"/>
                <w:lang w:val="ru-RU"/>
              </w:rPr>
              <w:t>Выбор и запись арифметического действия для получения ответа на вопрос</w:t>
            </w:r>
          </w:p>
        </w:tc>
        <w:tc>
          <w:tcPr>
            <w:tcW w:w="798" w:type="dxa"/>
            <w:tcMar>
              <w:top w:w="50" w:type="dxa"/>
              <w:left w:w="100" w:type="dxa"/>
            </w:tcMar>
            <w:vAlign w:val="center"/>
          </w:tcPr>
          <w:p w14:paraId="7F64EE5C">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14:paraId="5C90B6F2">
            <w:pPr>
              <w:spacing w:after="0"/>
              <w:ind w:left="135"/>
              <w:jc w:val="center"/>
            </w:pPr>
          </w:p>
        </w:tc>
        <w:tc>
          <w:tcPr>
            <w:tcW w:w="1592" w:type="dxa"/>
            <w:tcMar>
              <w:top w:w="50" w:type="dxa"/>
              <w:left w:w="100" w:type="dxa"/>
            </w:tcMar>
            <w:vAlign w:val="center"/>
          </w:tcPr>
          <w:p w14:paraId="66B4DB4A">
            <w:pPr>
              <w:spacing w:after="0"/>
              <w:ind w:left="135"/>
              <w:jc w:val="center"/>
            </w:pPr>
          </w:p>
        </w:tc>
        <w:tc>
          <w:tcPr>
            <w:tcW w:w="1225" w:type="dxa"/>
            <w:tcMar>
              <w:top w:w="50" w:type="dxa"/>
              <w:left w:w="100" w:type="dxa"/>
            </w:tcMar>
            <w:vAlign w:val="center"/>
          </w:tcPr>
          <w:p w14:paraId="28A732D7">
            <w:pPr>
              <w:spacing w:after="0"/>
              <w:ind w:left="135" w:leftChars="0"/>
            </w:pPr>
          </w:p>
        </w:tc>
        <w:tc>
          <w:tcPr>
            <w:tcW w:w="1939" w:type="dxa"/>
            <w:tcMar>
              <w:top w:w="50" w:type="dxa"/>
              <w:left w:w="100" w:type="dxa"/>
            </w:tcMar>
            <w:vAlign w:val="center"/>
          </w:tcPr>
          <w:p w14:paraId="596D7366">
            <w:pPr>
              <w:spacing w:after="0"/>
              <w:ind w:left="135"/>
            </w:pPr>
            <w:r>
              <w:fldChar w:fldCharType="begin"/>
            </w:r>
            <w:r>
              <w:instrText xml:space="preserve"> HYPERLINK "https://resh.edu.ru/subject/lesson/4138/start/302251/" \h </w:instrText>
            </w:r>
            <w:r>
              <w:fldChar w:fldCharType="separate"/>
            </w:r>
            <w:r>
              <w:rPr>
                <w:rFonts w:ascii="Times New Roman" w:hAnsi="Times New Roman"/>
                <w:color w:val="0000FF"/>
                <w:u w:val="single"/>
              </w:rPr>
              <w:t>https://resh.edu.ru/subject/lesson/4138/start/302251/</w:t>
            </w:r>
            <w:r>
              <w:rPr>
                <w:rFonts w:ascii="Times New Roman" w:hAnsi="Times New Roman"/>
                <w:color w:val="0000FF"/>
                <w:u w:val="single"/>
              </w:rPr>
              <w:fldChar w:fldCharType="end"/>
            </w:r>
          </w:p>
        </w:tc>
      </w:tr>
      <w:tr w14:paraId="2DF431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4" w:type="dxa"/>
            <w:tcMar>
              <w:top w:w="50" w:type="dxa"/>
              <w:left w:w="100" w:type="dxa"/>
            </w:tcMar>
            <w:vAlign w:val="center"/>
          </w:tcPr>
          <w:p w14:paraId="4BFF2198">
            <w:pPr>
              <w:spacing w:after="0"/>
            </w:pPr>
            <w:r>
              <w:rPr>
                <w:rFonts w:ascii="Times New Roman" w:hAnsi="Times New Roman"/>
                <w:color w:val="000000"/>
                <w:sz w:val="24"/>
              </w:rPr>
              <w:t>80</w:t>
            </w:r>
          </w:p>
        </w:tc>
        <w:tc>
          <w:tcPr>
            <w:tcW w:w="3168" w:type="dxa"/>
            <w:tcMar>
              <w:top w:w="50" w:type="dxa"/>
              <w:left w:w="100" w:type="dxa"/>
            </w:tcMar>
            <w:vAlign w:val="center"/>
          </w:tcPr>
          <w:p w14:paraId="18689F35">
            <w:pPr>
              <w:spacing w:after="0"/>
              <w:ind w:left="135"/>
              <w:rPr>
                <w:lang w:val="ru-RU"/>
              </w:rPr>
            </w:pPr>
            <w:r>
              <w:rPr>
                <w:rFonts w:ascii="Times New Roman" w:hAnsi="Times New Roman"/>
                <w:color w:val="000000"/>
                <w:sz w:val="24"/>
                <w:lang w:val="ru-RU"/>
              </w:rPr>
              <w:t>Комментирование хода увеличения, уменьшения числа до заданного; запись действия</w:t>
            </w:r>
          </w:p>
        </w:tc>
        <w:tc>
          <w:tcPr>
            <w:tcW w:w="798" w:type="dxa"/>
            <w:tcMar>
              <w:top w:w="50" w:type="dxa"/>
              <w:left w:w="100" w:type="dxa"/>
            </w:tcMar>
            <w:vAlign w:val="center"/>
          </w:tcPr>
          <w:p w14:paraId="541324FA">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14:paraId="13C6E019">
            <w:pPr>
              <w:spacing w:after="0"/>
              <w:ind w:left="135"/>
              <w:jc w:val="center"/>
            </w:pPr>
          </w:p>
        </w:tc>
        <w:tc>
          <w:tcPr>
            <w:tcW w:w="1592" w:type="dxa"/>
            <w:tcMar>
              <w:top w:w="50" w:type="dxa"/>
              <w:left w:w="100" w:type="dxa"/>
            </w:tcMar>
            <w:vAlign w:val="center"/>
          </w:tcPr>
          <w:p w14:paraId="225AD5FE">
            <w:pPr>
              <w:spacing w:after="0"/>
              <w:ind w:left="135"/>
              <w:jc w:val="center"/>
            </w:pPr>
          </w:p>
        </w:tc>
        <w:tc>
          <w:tcPr>
            <w:tcW w:w="1225" w:type="dxa"/>
            <w:tcMar>
              <w:top w:w="50" w:type="dxa"/>
              <w:left w:w="100" w:type="dxa"/>
            </w:tcMar>
            <w:vAlign w:val="center"/>
          </w:tcPr>
          <w:p w14:paraId="050B0016">
            <w:pPr>
              <w:spacing w:after="0"/>
              <w:ind w:left="135" w:leftChars="0"/>
            </w:pPr>
          </w:p>
        </w:tc>
        <w:tc>
          <w:tcPr>
            <w:tcW w:w="1939" w:type="dxa"/>
            <w:tcMar>
              <w:top w:w="50" w:type="dxa"/>
              <w:left w:w="100" w:type="dxa"/>
            </w:tcMar>
            <w:vAlign w:val="center"/>
          </w:tcPr>
          <w:p w14:paraId="41551E23">
            <w:pPr>
              <w:spacing w:after="0"/>
              <w:ind w:left="135"/>
            </w:pPr>
          </w:p>
        </w:tc>
      </w:tr>
      <w:tr w14:paraId="18FF7D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4" w:type="dxa"/>
            <w:tcMar>
              <w:top w:w="50" w:type="dxa"/>
              <w:left w:w="100" w:type="dxa"/>
            </w:tcMar>
            <w:vAlign w:val="center"/>
          </w:tcPr>
          <w:p w14:paraId="674ABAA8">
            <w:pPr>
              <w:spacing w:after="0"/>
            </w:pPr>
            <w:r>
              <w:rPr>
                <w:rFonts w:ascii="Times New Roman" w:hAnsi="Times New Roman"/>
                <w:color w:val="000000"/>
                <w:sz w:val="24"/>
              </w:rPr>
              <w:t>81</w:t>
            </w:r>
          </w:p>
        </w:tc>
        <w:tc>
          <w:tcPr>
            <w:tcW w:w="3168" w:type="dxa"/>
            <w:tcMar>
              <w:top w:w="50" w:type="dxa"/>
              <w:left w:w="100" w:type="dxa"/>
            </w:tcMar>
            <w:vAlign w:val="center"/>
          </w:tcPr>
          <w:p w14:paraId="7ECAF3AD">
            <w:pPr>
              <w:spacing w:after="0"/>
              <w:ind w:left="135"/>
              <w:rPr>
                <w:lang w:val="ru-RU"/>
              </w:rPr>
            </w:pPr>
            <w:r>
              <w:rPr>
                <w:rFonts w:ascii="Times New Roman" w:hAnsi="Times New Roman"/>
                <w:color w:val="000000"/>
                <w:sz w:val="24"/>
                <w:lang w:val="ru-RU"/>
              </w:rPr>
              <w:t>Компоненты действия сложения. Нахождение неизвестного компонента</w:t>
            </w:r>
          </w:p>
        </w:tc>
        <w:tc>
          <w:tcPr>
            <w:tcW w:w="798" w:type="dxa"/>
            <w:tcMar>
              <w:top w:w="50" w:type="dxa"/>
              <w:left w:w="100" w:type="dxa"/>
            </w:tcMar>
            <w:vAlign w:val="center"/>
          </w:tcPr>
          <w:p w14:paraId="2EE9EE03">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14:paraId="6503AC34">
            <w:pPr>
              <w:spacing w:after="0"/>
              <w:ind w:left="135"/>
              <w:jc w:val="center"/>
            </w:pPr>
          </w:p>
        </w:tc>
        <w:tc>
          <w:tcPr>
            <w:tcW w:w="1592" w:type="dxa"/>
            <w:tcMar>
              <w:top w:w="50" w:type="dxa"/>
              <w:left w:w="100" w:type="dxa"/>
            </w:tcMar>
            <w:vAlign w:val="center"/>
          </w:tcPr>
          <w:p w14:paraId="0FDF027E">
            <w:pPr>
              <w:spacing w:after="0"/>
              <w:ind w:left="135"/>
              <w:jc w:val="center"/>
            </w:pPr>
          </w:p>
        </w:tc>
        <w:tc>
          <w:tcPr>
            <w:tcW w:w="1225" w:type="dxa"/>
            <w:tcMar>
              <w:top w:w="50" w:type="dxa"/>
              <w:left w:w="100" w:type="dxa"/>
            </w:tcMar>
            <w:vAlign w:val="center"/>
          </w:tcPr>
          <w:p w14:paraId="110146B3">
            <w:pPr>
              <w:spacing w:after="0"/>
              <w:ind w:left="135"/>
            </w:pPr>
          </w:p>
        </w:tc>
        <w:tc>
          <w:tcPr>
            <w:tcW w:w="1939" w:type="dxa"/>
            <w:tcMar>
              <w:top w:w="50" w:type="dxa"/>
              <w:left w:w="100" w:type="dxa"/>
            </w:tcMar>
            <w:vAlign w:val="center"/>
          </w:tcPr>
          <w:p w14:paraId="7BE37566">
            <w:pPr>
              <w:spacing w:after="0"/>
              <w:ind w:left="135"/>
            </w:pPr>
            <w:r>
              <w:fldChar w:fldCharType="begin"/>
            </w:r>
            <w:r>
              <w:instrText xml:space="preserve"> HYPERLINK "https://resh.edu.ru/subject/lesson/5201/start/131839/" \h </w:instrText>
            </w:r>
            <w:r>
              <w:fldChar w:fldCharType="separate"/>
            </w:r>
            <w:r>
              <w:rPr>
                <w:rFonts w:ascii="Times New Roman" w:hAnsi="Times New Roman"/>
                <w:color w:val="0000FF"/>
                <w:u w:val="single"/>
              </w:rPr>
              <w:t>https://resh.edu.ru/subject/lesson/5201/start/131839/</w:t>
            </w:r>
            <w:r>
              <w:rPr>
                <w:rFonts w:ascii="Times New Roman" w:hAnsi="Times New Roman"/>
                <w:color w:val="0000FF"/>
                <w:u w:val="single"/>
              </w:rPr>
              <w:fldChar w:fldCharType="end"/>
            </w:r>
          </w:p>
        </w:tc>
      </w:tr>
      <w:tr w14:paraId="01A1A6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4" w:type="dxa"/>
            <w:tcMar>
              <w:top w:w="50" w:type="dxa"/>
              <w:left w:w="100" w:type="dxa"/>
            </w:tcMar>
            <w:vAlign w:val="center"/>
          </w:tcPr>
          <w:p w14:paraId="526ECC1D">
            <w:pPr>
              <w:spacing w:after="0"/>
            </w:pPr>
            <w:r>
              <w:rPr>
                <w:rFonts w:ascii="Times New Roman" w:hAnsi="Times New Roman"/>
                <w:color w:val="000000"/>
                <w:sz w:val="24"/>
              </w:rPr>
              <w:t>82</w:t>
            </w:r>
          </w:p>
        </w:tc>
        <w:tc>
          <w:tcPr>
            <w:tcW w:w="3168" w:type="dxa"/>
            <w:tcMar>
              <w:top w:w="50" w:type="dxa"/>
              <w:left w:w="100" w:type="dxa"/>
            </w:tcMar>
            <w:vAlign w:val="center"/>
          </w:tcPr>
          <w:p w14:paraId="4C70FDE5">
            <w:pPr>
              <w:spacing w:after="0"/>
              <w:ind w:left="135"/>
              <w:rPr>
                <w:lang w:val="ru-RU"/>
              </w:rPr>
            </w:pPr>
            <w:r>
              <w:rPr>
                <w:rFonts w:ascii="Times New Roman" w:hAnsi="Times New Roman"/>
                <w:color w:val="000000"/>
                <w:sz w:val="24"/>
                <w:lang w:val="ru-RU"/>
              </w:rPr>
              <w:t>Решение задач на увеличение, уменьшение длины</w:t>
            </w:r>
          </w:p>
        </w:tc>
        <w:tc>
          <w:tcPr>
            <w:tcW w:w="798" w:type="dxa"/>
            <w:tcMar>
              <w:top w:w="50" w:type="dxa"/>
              <w:left w:w="100" w:type="dxa"/>
            </w:tcMar>
            <w:vAlign w:val="center"/>
          </w:tcPr>
          <w:p w14:paraId="05082EB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14:paraId="03D03824">
            <w:pPr>
              <w:spacing w:after="0"/>
              <w:ind w:left="135"/>
              <w:jc w:val="center"/>
            </w:pPr>
          </w:p>
        </w:tc>
        <w:tc>
          <w:tcPr>
            <w:tcW w:w="1592" w:type="dxa"/>
            <w:tcMar>
              <w:top w:w="50" w:type="dxa"/>
              <w:left w:w="100" w:type="dxa"/>
            </w:tcMar>
            <w:vAlign w:val="center"/>
          </w:tcPr>
          <w:p w14:paraId="787BDF4C">
            <w:pPr>
              <w:spacing w:after="0"/>
              <w:ind w:left="135"/>
              <w:jc w:val="center"/>
            </w:pPr>
          </w:p>
        </w:tc>
        <w:tc>
          <w:tcPr>
            <w:tcW w:w="1225" w:type="dxa"/>
            <w:tcMar>
              <w:top w:w="50" w:type="dxa"/>
              <w:left w:w="100" w:type="dxa"/>
            </w:tcMar>
            <w:vAlign w:val="center"/>
          </w:tcPr>
          <w:p w14:paraId="6AB161A6">
            <w:pPr>
              <w:spacing w:after="0"/>
              <w:ind w:left="135"/>
            </w:pPr>
          </w:p>
        </w:tc>
        <w:tc>
          <w:tcPr>
            <w:tcW w:w="1939" w:type="dxa"/>
            <w:tcMar>
              <w:top w:w="50" w:type="dxa"/>
              <w:left w:w="100" w:type="dxa"/>
            </w:tcMar>
            <w:vAlign w:val="center"/>
          </w:tcPr>
          <w:p w14:paraId="65B9EFAD">
            <w:pPr>
              <w:spacing w:after="0"/>
              <w:ind w:left="135"/>
            </w:pPr>
            <w:r>
              <w:fldChar w:fldCharType="begin"/>
            </w:r>
            <w:r>
              <w:instrText xml:space="preserve"> HYPERLINK "https://resh.edu.ru/subject/lesson/3971/start/302201/" \h </w:instrText>
            </w:r>
            <w:r>
              <w:fldChar w:fldCharType="separate"/>
            </w:r>
            <w:r>
              <w:rPr>
                <w:rFonts w:ascii="Times New Roman" w:hAnsi="Times New Roman"/>
                <w:color w:val="0000FF"/>
                <w:u w:val="single"/>
              </w:rPr>
              <w:t>https://resh.edu.ru/subject/lesson/3971/start/302201/</w:t>
            </w:r>
            <w:r>
              <w:rPr>
                <w:rFonts w:ascii="Times New Roman" w:hAnsi="Times New Roman"/>
                <w:color w:val="0000FF"/>
                <w:u w:val="single"/>
              </w:rPr>
              <w:fldChar w:fldCharType="end"/>
            </w:r>
          </w:p>
        </w:tc>
      </w:tr>
      <w:tr w14:paraId="48DF5E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4" w:type="dxa"/>
            <w:tcMar>
              <w:top w:w="50" w:type="dxa"/>
              <w:left w:w="100" w:type="dxa"/>
            </w:tcMar>
            <w:vAlign w:val="center"/>
          </w:tcPr>
          <w:p w14:paraId="434CC15A">
            <w:pPr>
              <w:spacing w:after="0"/>
            </w:pPr>
            <w:r>
              <w:rPr>
                <w:rFonts w:ascii="Times New Roman" w:hAnsi="Times New Roman"/>
                <w:color w:val="000000"/>
                <w:sz w:val="24"/>
              </w:rPr>
              <w:t>83</w:t>
            </w:r>
          </w:p>
        </w:tc>
        <w:tc>
          <w:tcPr>
            <w:tcW w:w="3168" w:type="dxa"/>
            <w:tcMar>
              <w:top w:w="50" w:type="dxa"/>
              <w:left w:w="100" w:type="dxa"/>
            </w:tcMar>
            <w:vAlign w:val="center"/>
          </w:tcPr>
          <w:p w14:paraId="6D44E544">
            <w:pPr>
              <w:spacing w:after="0"/>
              <w:ind w:left="135"/>
              <w:rPr>
                <w:lang w:val="ru-RU"/>
              </w:rPr>
            </w:pPr>
            <w:r>
              <w:rPr>
                <w:rFonts w:ascii="Times New Roman" w:hAnsi="Times New Roman"/>
                <w:color w:val="000000"/>
                <w:sz w:val="24"/>
                <w:lang w:val="ru-RU"/>
              </w:rPr>
              <w:t>Увеличение, уменьшение длины отрезка. Построение, запись действия</w:t>
            </w:r>
          </w:p>
        </w:tc>
        <w:tc>
          <w:tcPr>
            <w:tcW w:w="798" w:type="dxa"/>
            <w:tcMar>
              <w:top w:w="50" w:type="dxa"/>
              <w:left w:w="100" w:type="dxa"/>
            </w:tcMar>
            <w:vAlign w:val="center"/>
          </w:tcPr>
          <w:p w14:paraId="0AED387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14:paraId="79BED15C">
            <w:pPr>
              <w:spacing w:after="0"/>
              <w:ind w:left="135"/>
              <w:jc w:val="center"/>
            </w:pPr>
          </w:p>
        </w:tc>
        <w:tc>
          <w:tcPr>
            <w:tcW w:w="1592" w:type="dxa"/>
            <w:tcMar>
              <w:top w:w="50" w:type="dxa"/>
              <w:left w:w="100" w:type="dxa"/>
            </w:tcMar>
            <w:vAlign w:val="center"/>
          </w:tcPr>
          <w:p w14:paraId="480A9F4D">
            <w:pPr>
              <w:spacing w:after="0"/>
              <w:ind w:left="135"/>
              <w:jc w:val="center"/>
            </w:pPr>
          </w:p>
        </w:tc>
        <w:tc>
          <w:tcPr>
            <w:tcW w:w="1225" w:type="dxa"/>
            <w:tcMar>
              <w:top w:w="50" w:type="dxa"/>
              <w:left w:w="100" w:type="dxa"/>
            </w:tcMar>
            <w:vAlign w:val="center"/>
          </w:tcPr>
          <w:p w14:paraId="52C7FAC0">
            <w:pPr>
              <w:spacing w:after="0"/>
              <w:ind w:left="135"/>
            </w:pPr>
          </w:p>
        </w:tc>
        <w:tc>
          <w:tcPr>
            <w:tcW w:w="1939" w:type="dxa"/>
            <w:tcMar>
              <w:top w:w="50" w:type="dxa"/>
              <w:left w:w="100" w:type="dxa"/>
            </w:tcMar>
            <w:vAlign w:val="center"/>
          </w:tcPr>
          <w:p w14:paraId="49DD56C7">
            <w:pPr>
              <w:spacing w:after="0"/>
              <w:ind w:left="135"/>
            </w:pPr>
            <w:r>
              <w:fldChar w:fldCharType="begin"/>
            </w:r>
            <w:r>
              <w:instrText xml:space="preserve"> HYPERLINK "https://resh.edu.ru/subject/lesson/3971/start/302201/" \h </w:instrText>
            </w:r>
            <w:r>
              <w:fldChar w:fldCharType="separate"/>
            </w:r>
            <w:r>
              <w:rPr>
                <w:rFonts w:ascii="Times New Roman" w:hAnsi="Times New Roman"/>
                <w:color w:val="0000FF"/>
                <w:u w:val="single"/>
              </w:rPr>
              <w:t>https://resh.edu.ru/subject/lesson/3971/start/302201/</w:t>
            </w:r>
            <w:r>
              <w:rPr>
                <w:rFonts w:ascii="Times New Roman" w:hAnsi="Times New Roman"/>
                <w:color w:val="0000FF"/>
                <w:u w:val="single"/>
              </w:rPr>
              <w:fldChar w:fldCharType="end"/>
            </w:r>
          </w:p>
        </w:tc>
      </w:tr>
      <w:tr w14:paraId="6860C6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4" w:type="dxa"/>
            <w:tcMar>
              <w:top w:w="50" w:type="dxa"/>
              <w:left w:w="100" w:type="dxa"/>
            </w:tcMar>
            <w:vAlign w:val="center"/>
          </w:tcPr>
          <w:p w14:paraId="04F9DD61">
            <w:pPr>
              <w:spacing w:after="0"/>
            </w:pPr>
            <w:r>
              <w:rPr>
                <w:rFonts w:ascii="Times New Roman" w:hAnsi="Times New Roman"/>
                <w:color w:val="000000"/>
                <w:sz w:val="24"/>
              </w:rPr>
              <w:t>84</w:t>
            </w:r>
          </w:p>
        </w:tc>
        <w:tc>
          <w:tcPr>
            <w:tcW w:w="3168" w:type="dxa"/>
            <w:tcMar>
              <w:top w:w="50" w:type="dxa"/>
              <w:left w:w="100" w:type="dxa"/>
            </w:tcMar>
            <w:vAlign w:val="center"/>
          </w:tcPr>
          <w:p w14:paraId="7D603D26">
            <w:pPr>
              <w:spacing w:after="0"/>
              <w:ind w:left="135"/>
            </w:pPr>
            <w:r>
              <w:rPr>
                <w:rFonts w:ascii="Times New Roman" w:hAnsi="Times New Roman"/>
                <w:color w:val="000000"/>
                <w:sz w:val="24"/>
              </w:rPr>
              <w:t>Построение квадрата</w:t>
            </w:r>
          </w:p>
        </w:tc>
        <w:tc>
          <w:tcPr>
            <w:tcW w:w="798" w:type="dxa"/>
            <w:tcMar>
              <w:top w:w="50" w:type="dxa"/>
              <w:left w:w="100" w:type="dxa"/>
            </w:tcMar>
            <w:vAlign w:val="center"/>
          </w:tcPr>
          <w:p w14:paraId="0238615B">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14:paraId="4B0B0077">
            <w:pPr>
              <w:spacing w:after="0"/>
              <w:ind w:left="135"/>
              <w:jc w:val="center"/>
            </w:pPr>
          </w:p>
        </w:tc>
        <w:tc>
          <w:tcPr>
            <w:tcW w:w="1592" w:type="dxa"/>
            <w:tcMar>
              <w:top w:w="50" w:type="dxa"/>
              <w:left w:w="100" w:type="dxa"/>
            </w:tcMar>
            <w:vAlign w:val="center"/>
          </w:tcPr>
          <w:p w14:paraId="340C28B1">
            <w:pPr>
              <w:spacing w:after="0"/>
              <w:ind w:left="135"/>
              <w:jc w:val="center"/>
            </w:pPr>
          </w:p>
        </w:tc>
        <w:tc>
          <w:tcPr>
            <w:tcW w:w="1225" w:type="dxa"/>
            <w:tcMar>
              <w:top w:w="50" w:type="dxa"/>
              <w:left w:w="100" w:type="dxa"/>
            </w:tcMar>
            <w:vAlign w:val="center"/>
          </w:tcPr>
          <w:p w14:paraId="6723BCE7">
            <w:pPr>
              <w:spacing w:after="0"/>
              <w:ind w:left="135"/>
            </w:pPr>
          </w:p>
        </w:tc>
        <w:tc>
          <w:tcPr>
            <w:tcW w:w="1939" w:type="dxa"/>
            <w:tcMar>
              <w:top w:w="50" w:type="dxa"/>
              <w:left w:w="100" w:type="dxa"/>
            </w:tcMar>
            <w:vAlign w:val="center"/>
          </w:tcPr>
          <w:p w14:paraId="19444E1A">
            <w:pPr>
              <w:spacing w:after="0"/>
              <w:ind w:left="135"/>
            </w:pPr>
          </w:p>
        </w:tc>
      </w:tr>
      <w:tr w14:paraId="47C529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4" w:type="dxa"/>
            <w:tcMar>
              <w:top w:w="50" w:type="dxa"/>
              <w:left w:w="100" w:type="dxa"/>
            </w:tcMar>
            <w:vAlign w:val="center"/>
          </w:tcPr>
          <w:p w14:paraId="1FDD8C02">
            <w:pPr>
              <w:spacing w:after="0"/>
            </w:pPr>
            <w:r>
              <w:rPr>
                <w:rFonts w:ascii="Times New Roman" w:hAnsi="Times New Roman"/>
                <w:color w:val="000000"/>
                <w:sz w:val="24"/>
              </w:rPr>
              <w:t>85</w:t>
            </w:r>
          </w:p>
        </w:tc>
        <w:tc>
          <w:tcPr>
            <w:tcW w:w="3168" w:type="dxa"/>
            <w:tcMar>
              <w:top w:w="50" w:type="dxa"/>
              <w:left w:w="100" w:type="dxa"/>
            </w:tcMar>
            <w:vAlign w:val="center"/>
          </w:tcPr>
          <w:p w14:paraId="05D8525A">
            <w:pPr>
              <w:spacing w:after="0"/>
              <w:ind w:left="135"/>
            </w:pPr>
            <w:r>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нахождение неизвестного уменьшаемого</w:t>
            </w:r>
          </w:p>
        </w:tc>
        <w:tc>
          <w:tcPr>
            <w:tcW w:w="798" w:type="dxa"/>
            <w:tcMar>
              <w:top w:w="50" w:type="dxa"/>
              <w:left w:w="100" w:type="dxa"/>
            </w:tcMar>
            <w:vAlign w:val="center"/>
          </w:tcPr>
          <w:p w14:paraId="2ABAF28F">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14:paraId="315A5253">
            <w:pPr>
              <w:spacing w:after="0"/>
              <w:ind w:left="135"/>
              <w:jc w:val="center"/>
            </w:pPr>
          </w:p>
        </w:tc>
        <w:tc>
          <w:tcPr>
            <w:tcW w:w="1592" w:type="dxa"/>
            <w:tcMar>
              <w:top w:w="50" w:type="dxa"/>
              <w:left w:w="100" w:type="dxa"/>
            </w:tcMar>
            <w:vAlign w:val="center"/>
          </w:tcPr>
          <w:p w14:paraId="69ACB906">
            <w:pPr>
              <w:spacing w:after="0"/>
              <w:ind w:left="135"/>
              <w:jc w:val="center"/>
            </w:pPr>
          </w:p>
        </w:tc>
        <w:tc>
          <w:tcPr>
            <w:tcW w:w="1225" w:type="dxa"/>
            <w:tcMar>
              <w:top w:w="50" w:type="dxa"/>
              <w:left w:w="100" w:type="dxa"/>
            </w:tcMar>
            <w:vAlign w:val="center"/>
          </w:tcPr>
          <w:p w14:paraId="5B8CD882">
            <w:pPr>
              <w:spacing w:after="0"/>
              <w:ind w:left="135"/>
            </w:pPr>
          </w:p>
        </w:tc>
        <w:tc>
          <w:tcPr>
            <w:tcW w:w="1939" w:type="dxa"/>
            <w:tcMar>
              <w:top w:w="50" w:type="dxa"/>
              <w:left w:w="100" w:type="dxa"/>
            </w:tcMar>
            <w:vAlign w:val="center"/>
          </w:tcPr>
          <w:p w14:paraId="43E300AB">
            <w:pPr>
              <w:spacing w:after="0"/>
              <w:ind w:left="135"/>
            </w:pPr>
            <w:r>
              <w:fldChar w:fldCharType="begin"/>
            </w:r>
            <w:r>
              <w:instrText xml:space="preserve"> HYPERLINK "https://resh.edu.ru/subject/lesson/4050/start/301123/" \h </w:instrText>
            </w:r>
            <w:r>
              <w:fldChar w:fldCharType="separate"/>
            </w:r>
            <w:r>
              <w:rPr>
                <w:rFonts w:ascii="Times New Roman" w:hAnsi="Times New Roman"/>
                <w:color w:val="0000FF"/>
                <w:u w:val="single"/>
              </w:rPr>
              <w:t>https://resh.edu.ru/subject/lesson/4050/start/301123/</w:t>
            </w:r>
            <w:r>
              <w:rPr>
                <w:rFonts w:ascii="Times New Roman" w:hAnsi="Times New Roman"/>
                <w:color w:val="0000FF"/>
                <w:u w:val="single"/>
              </w:rPr>
              <w:fldChar w:fldCharType="end"/>
            </w:r>
          </w:p>
        </w:tc>
      </w:tr>
      <w:tr w14:paraId="1E6F2C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4" w:type="dxa"/>
            <w:tcMar>
              <w:top w:w="50" w:type="dxa"/>
              <w:left w:w="100" w:type="dxa"/>
            </w:tcMar>
            <w:vAlign w:val="center"/>
          </w:tcPr>
          <w:p w14:paraId="0198227D">
            <w:pPr>
              <w:spacing w:after="0"/>
            </w:pPr>
            <w:r>
              <w:rPr>
                <w:rFonts w:ascii="Times New Roman" w:hAnsi="Times New Roman"/>
                <w:color w:val="000000"/>
                <w:sz w:val="24"/>
              </w:rPr>
              <w:t>86</w:t>
            </w:r>
          </w:p>
        </w:tc>
        <w:tc>
          <w:tcPr>
            <w:tcW w:w="3168" w:type="dxa"/>
            <w:tcMar>
              <w:top w:w="50" w:type="dxa"/>
              <w:left w:w="100" w:type="dxa"/>
            </w:tcMar>
            <w:vAlign w:val="center"/>
          </w:tcPr>
          <w:p w14:paraId="10889E5D">
            <w:pPr>
              <w:spacing w:after="0"/>
              <w:ind w:left="135"/>
            </w:pPr>
            <w:r>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нахождение неизвестного вычитаемого</w:t>
            </w:r>
          </w:p>
        </w:tc>
        <w:tc>
          <w:tcPr>
            <w:tcW w:w="798" w:type="dxa"/>
            <w:tcMar>
              <w:top w:w="50" w:type="dxa"/>
              <w:left w:w="100" w:type="dxa"/>
            </w:tcMar>
            <w:vAlign w:val="center"/>
          </w:tcPr>
          <w:p w14:paraId="5A17DC77">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14:paraId="37A6FA28">
            <w:pPr>
              <w:spacing w:after="0"/>
              <w:ind w:left="135"/>
              <w:jc w:val="center"/>
            </w:pPr>
          </w:p>
        </w:tc>
        <w:tc>
          <w:tcPr>
            <w:tcW w:w="1592" w:type="dxa"/>
            <w:tcMar>
              <w:top w:w="50" w:type="dxa"/>
              <w:left w:w="100" w:type="dxa"/>
            </w:tcMar>
            <w:vAlign w:val="center"/>
          </w:tcPr>
          <w:p w14:paraId="566EF229">
            <w:pPr>
              <w:spacing w:after="0"/>
              <w:ind w:left="135"/>
              <w:jc w:val="center"/>
            </w:pPr>
          </w:p>
        </w:tc>
        <w:tc>
          <w:tcPr>
            <w:tcW w:w="1225" w:type="dxa"/>
            <w:tcMar>
              <w:top w:w="50" w:type="dxa"/>
              <w:left w:w="100" w:type="dxa"/>
            </w:tcMar>
            <w:vAlign w:val="center"/>
          </w:tcPr>
          <w:p w14:paraId="3B5C6567">
            <w:pPr>
              <w:spacing w:after="0"/>
              <w:ind w:left="135"/>
            </w:pPr>
          </w:p>
        </w:tc>
        <w:tc>
          <w:tcPr>
            <w:tcW w:w="1939" w:type="dxa"/>
            <w:tcMar>
              <w:top w:w="50" w:type="dxa"/>
              <w:left w:w="100" w:type="dxa"/>
            </w:tcMar>
            <w:vAlign w:val="center"/>
          </w:tcPr>
          <w:p w14:paraId="1DB5F816">
            <w:pPr>
              <w:spacing w:after="0"/>
              <w:ind w:left="135"/>
            </w:pPr>
            <w:r>
              <w:fldChar w:fldCharType="begin"/>
            </w:r>
            <w:r>
              <w:instrText xml:space="preserve"> HYPERLINK "https://resh.edu.ru/subject/lesson/4138/start/302251/" \h </w:instrText>
            </w:r>
            <w:r>
              <w:fldChar w:fldCharType="separate"/>
            </w:r>
            <w:r>
              <w:rPr>
                <w:rFonts w:ascii="Times New Roman" w:hAnsi="Times New Roman"/>
                <w:color w:val="0000FF"/>
                <w:u w:val="single"/>
              </w:rPr>
              <w:t>https://resh.edu.ru/subject/lesson/4138/start/302251/</w:t>
            </w:r>
            <w:r>
              <w:rPr>
                <w:rFonts w:ascii="Times New Roman" w:hAnsi="Times New Roman"/>
                <w:color w:val="0000FF"/>
                <w:u w:val="single"/>
              </w:rPr>
              <w:fldChar w:fldCharType="end"/>
            </w:r>
          </w:p>
        </w:tc>
      </w:tr>
      <w:tr w14:paraId="585F05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4" w:type="dxa"/>
            <w:tcMar>
              <w:top w:w="50" w:type="dxa"/>
              <w:left w:w="100" w:type="dxa"/>
            </w:tcMar>
            <w:vAlign w:val="center"/>
          </w:tcPr>
          <w:p w14:paraId="3008D712">
            <w:pPr>
              <w:spacing w:after="0"/>
            </w:pPr>
            <w:r>
              <w:rPr>
                <w:rFonts w:ascii="Times New Roman" w:hAnsi="Times New Roman"/>
                <w:color w:val="000000"/>
                <w:sz w:val="24"/>
              </w:rPr>
              <w:t>87</w:t>
            </w:r>
          </w:p>
        </w:tc>
        <w:tc>
          <w:tcPr>
            <w:tcW w:w="3168" w:type="dxa"/>
            <w:tcMar>
              <w:top w:w="50" w:type="dxa"/>
              <w:left w:w="100" w:type="dxa"/>
            </w:tcMar>
            <w:vAlign w:val="center"/>
          </w:tcPr>
          <w:p w14:paraId="667EF90B">
            <w:pPr>
              <w:spacing w:after="0"/>
              <w:ind w:left="135"/>
              <w:rPr>
                <w:lang w:val="ru-RU"/>
              </w:rPr>
            </w:pPr>
            <w:r>
              <w:rPr>
                <w:rFonts w:ascii="Times New Roman" w:hAnsi="Times New Roman"/>
                <w:color w:val="000000"/>
                <w:sz w:val="24"/>
                <w:lang w:val="ru-RU"/>
              </w:rPr>
              <w:t>Вычитание как действие, обратное сложению</w:t>
            </w:r>
          </w:p>
        </w:tc>
        <w:tc>
          <w:tcPr>
            <w:tcW w:w="798" w:type="dxa"/>
            <w:tcMar>
              <w:top w:w="50" w:type="dxa"/>
              <w:left w:w="100" w:type="dxa"/>
            </w:tcMar>
            <w:vAlign w:val="center"/>
          </w:tcPr>
          <w:p w14:paraId="062FF995">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14:paraId="1CF029FA">
            <w:pPr>
              <w:spacing w:after="0"/>
              <w:ind w:left="135"/>
              <w:jc w:val="center"/>
            </w:pPr>
          </w:p>
        </w:tc>
        <w:tc>
          <w:tcPr>
            <w:tcW w:w="1592" w:type="dxa"/>
            <w:tcMar>
              <w:top w:w="50" w:type="dxa"/>
              <w:left w:w="100" w:type="dxa"/>
            </w:tcMar>
            <w:vAlign w:val="center"/>
          </w:tcPr>
          <w:p w14:paraId="1E4E77EF">
            <w:pPr>
              <w:spacing w:after="0"/>
              <w:ind w:left="135"/>
              <w:jc w:val="center"/>
            </w:pPr>
          </w:p>
        </w:tc>
        <w:tc>
          <w:tcPr>
            <w:tcW w:w="1225" w:type="dxa"/>
            <w:tcMar>
              <w:top w:w="50" w:type="dxa"/>
              <w:left w:w="100" w:type="dxa"/>
            </w:tcMar>
            <w:vAlign w:val="center"/>
          </w:tcPr>
          <w:p w14:paraId="750866EF">
            <w:pPr>
              <w:spacing w:after="0"/>
              <w:ind w:left="135"/>
            </w:pPr>
          </w:p>
        </w:tc>
        <w:tc>
          <w:tcPr>
            <w:tcW w:w="1939" w:type="dxa"/>
            <w:tcMar>
              <w:top w:w="50" w:type="dxa"/>
              <w:left w:w="100" w:type="dxa"/>
            </w:tcMar>
            <w:vAlign w:val="center"/>
          </w:tcPr>
          <w:p w14:paraId="14188FA8">
            <w:pPr>
              <w:spacing w:after="0"/>
              <w:ind w:left="135"/>
            </w:pPr>
            <w:r>
              <w:fldChar w:fldCharType="begin"/>
            </w:r>
            <w:r>
              <w:instrText xml:space="preserve"> HYPERLINK "https://resh.edu.ru/subject/lesson/5201/start/131839/" \h </w:instrText>
            </w:r>
            <w:r>
              <w:fldChar w:fldCharType="separate"/>
            </w:r>
            <w:r>
              <w:rPr>
                <w:rFonts w:ascii="Times New Roman" w:hAnsi="Times New Roman"/>
                <w:color w:val="0000FF"/>
                <w:u w:val="single"/>
              </w:rPr>
              <w:t>https://resh.edu.ru/subject/lesson/5201/start/131839/</w:t>
            </w:r>
            <w:r>
              <w:rPr>
                <w:rFonts w:ascii="Times New Roman" w:hAnsi="Times New Roman"/>
                <w:color w:val="0000FF"/>
                <w:u w:val="single"/>
              </w:rPr>
              <w:fldChar w:fldCharType="end"/>
            </w:r>
          </w:p>
        </w:tc>
      </w:tr>
      <w:tr w14:paraId="5D771A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4" w:type="dxa"/>
            <w:tcMar>
              <w:top w:w="50" w:type="dxa"/>
              <w:left w:w="100" w:type="dxa"/>
            </w:tcMar>
            <w:vAlign w:val="center"/>
          </w:tcPr>
          <w:p w14:paraId="01DF4630">
            <w:pPr>
              <w:spacing w:after="0"/>
            </w:pPr>
            <w:r>
              <w:rPr>
                <w:rFonts w:ascii="Times New Roman" w:hAnsi="Times New Roman"/>
                <w:color w:val="000000"/>
                <w:sz w:val="24"/>
              </w:rPr>
              <w:t>88</w:t>
            </w:r>
          </w:p>
        </w:tc>
        <w:tc>
          <w:tcPr>
            <w:tcW w:w="3168" w:type="dxa"/>
            <w:tcMar>
              <w:top w:w="50" w:type="dxa"/>
              <w:left w:w="100" w:type="dxa"/>
            </w:tcMar>
            <w:vAlign w:val="center"/>
          </w:tcPr>
          <w:p w14:paraId="76EC6D98">
            <w:pPr>
              <w:spacing w:after="0"/>
              <w:ind w:left="135"/>
            </w:pPr>
            <w:r>
              <w:rPr>
                <w:rFonts w:ascii="Times New Roman" w:hAnsi="Times New Roman"/>
                <w:color w:val="000000"/>
                <w:sz w:val="24"/>
                <w:lang w:val="ru-RU"/>
              </w:rPr>
              <w:t xml:space="preserve">Сравнение без измерения: старше — моложе, тяжелее — легче. </w:t>
            </w:r>
            <w:r>
              <w:rPr>
                <w:rFonts w:ascii="Times New Roman" w:hAnsi="Times New Roman"/>
                <w:color w:val="000000"/>
                <w:sz w:val="24"/>
              </w:rPr>
              <w:t>Килограмм</w:t>
            </w:r>
          </w:p>
        </w:tc>
        <w:tc>
          <w:tcPr>
            <w:tcW w:w="798" w:type="dxa"/>
            <w:tcMar>
              <w:top w:w="50" w:type="dxa"/>
              <w:left w:w="100" w:type="dxa"/>
            </w:tcMar>
            <w:vAlign w:val="center"/>
          </w:tcPr>
          <w:p w14:paraId="7EDDFE5F">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14:paraId="2E57CC5A">
            <w:pPr>
              <w:spacing w:after="0"/>
              <w:ind w:left="135"/>
              <w:jc w:val="center"/>
            </w:pPr>
          </w:p>
        </w:tc>
        <w:tc>
          <w:tcPr>
            <w:tcW w:w="1592" w:type="dxa"/>
            <w:tcMar>
              <w:top w:w="50" w:type="dxa"/>
              <w:left w:w="100" w:type="dxa"/>
            </w:tcMar>
            <w:vAlign w:val="center"/>
          </w:tcPr>
          <w:p w14:paraId="30629E37">
            <w:pPr>
              <w:spacing w:after="0"/>
              <w:ind w:left="135"/>
              <w:jc w:val="center"/>
            </w:pPr>
          </w:p>
        </w:tc>
        <w:tc>
          <w:tcPr>
            <w:tcW w:w="1225" w:type="dxa"/>
            <w:tcMar>
              <w:top w:w="50" w:type="dxa"/>
              <w:left w:w="100" w:type="dxa"/>
            </w:tcMar>
            <w:vAlign w:val="center"/>
          </w:tcPr>
          <w:p w14:paraId="177A739A">
            <w:pPr>
              <w:spacing w:after="0"/>
              <w:ind w:left="135"/>
            </w:pPr>
          </w:p>
        </w:tc>
        <w:tc>
          <w:tcPr>
            <w:tcW w:w="1939" w:type="dxa"/>
            <w:tcMar>
              <w:top w:w="50" w:type="dxa"/>
              <w:left w:w="100" w:type="dxa"/>
            </w:tcMar>
            <w:vAlign w:val="center"/>
          </w:tcPr>
          <w:p w14:paraId="7452D5FC">
            <w:pPr>
              <w:spacing w:after="0"/>
              <w:ind w:left="135"/>
            </w:pPr>
            <w:r>
              <w:fldChar w:fldCharType="begin"/>
            </w:r>
            <w:r>
              <w:instrText xml:space="preserve"> HYPERLINK "https://resh.edu.ru/subject/lesson/4098/start/309830/" \h </w:instrText>
            </w:r>
            <w:r>
              <w:fldChar w:fldCharType="separate"/>
            </w:r>
            <w:r>
              <w:rPr>
                <w:rFonts w:ascii="Times New Roman" w:hAnsi="Times New Roman"/>
                <w:color w:val="0000FF"/>
                <w:u w:val="single"/>
              </w:rPr>
              <w:t>https://resh.edu.ru/subject/lesson/4098/start/309830/</w:t>
            </w:r>
            <w:r>
              <w:rPr>
                <w:rFonts w:ascii="Times New Roman" w:hAnsi="Times New Roman"/>
                <w:color w:val="0000FF"/>
                <w:u w:val="single"/>
              </w:rPr>
              <w:fldChar w:fldCharType="end"/>
            </w:r>
          </w:p>
        </w:tc>
      </w:tr>
      <w:tr w14:paraId="001C19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4" w:type="dxa"/>
            <w:tcMar>
              <w:top w:w="50" w:type="dxa"/>
              <w:left w:w="100" w:type="dxa"/>
            </w:tcMar>
            <w:vAlign w:val="center"/>
          </w:tcPr>
          <w:p w14:paraId="0763B108">
            <w:pPr>
              <w:spacing w:after="0"/>
            </w:pPr>
            <w:r>
              <w:rPr>
                <w:rFonts w:ascii="Times New Roman" w:hAnsi="Times New Roman"/>
                <w:color w:val="000000"/>
                <w:sz w:val="24"/>
              </w:rPr>
              <w:t>89</w:t>
            </w:r>
          </w:p>
        </w:tc>
        <w:tc>
          <w:tcPr>
            <w:tcW w:w="3168" w:type="dxa"/>
            <w:tcMar>
              <w:top w:w="50" w:type="dxa"/>
              <w:left w:w="100" w:type="dxa"/>
            </w:tcMar>
            <w:vAlign w:val="center"/>
          </w:tcPr>
          <w:p w14:paraId="62490070">
            <w:pPr>
              <w:spacing w:after="0"/>
              <w:ind w:left="135"/>
              <w:rPr>
                <w:lang w:val="ru-RU"/>
              </w:rPr>
            </w:pPr>
            <w:r>
              <w:rPr>
                <w:rFonts w:ascii="Times New Roman" w:hAnsi="Times New Roman"/>
                <w:color w:val="000000"/>
                <w:sz w:val="24"/>
                <w:lang w:val="ru-RU"/>
              </w:rPr>
              <w:t>Выполнение 1—3-шаговых инструкций, связанных с измерением длины</w:t>
            </w:r>
          </w:p>
        </w:tc>
        <w:tc>
          <w:tcPr>
            <w:tcW w:w="798" w:type="dxa"/>
            <w:tcMar>
              <w:top w:w="50" w:type="dxa"/>
              <w:left w:w="100" w:type="dxa"/>
            </w:tcMar>
            <w:vAlign w:val="center"/>
          </w:tcPr>
          <w:p w14:paraId="6058682D">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14:paraId="42C831D9">
            <w:pPr>
              <w:spacing w:after="0"/>
              <w:ind w:left="135"/>
              <w:jc w:val="center"/>
            </w:pPr>
          </w:p>
        </w:tc>
        <w:tc>
          <w:tcPr>
            <w:tcW w:w="1592" w:type="dxa"/>
            <w:tcMar>
              <w:top w:w="50" w:type="dxa"/>
              <w:left w:w="100" w:type="dxa"/>
            </w:tcMar>
            <w:vAlign w:val="center"/>
          </w:tcPr>
          <w:p w14:paraId="7E6D78AF">
            <w:pPr>
              <w:spacing w:after="0"/>
              <w:ind w:left="135"/>
              <w:jc w:val="center"/>
            </w:pPr>
          </w:p>
        </w:tc>
        <w:tc>
          <w:tcPr>
            <w:tcW w:w="1225" w:type="dxa"/>
            <w:tcMar>
              <w:top w:w="50" w:type="dxa"/>
              <w:left w:w="100" w:type="dxa"/>
            </w:tcMar>
            <w:vAlign w:val="center"/>
          </w:tcPr>
          <w:p w14:paraId="38CAC752">
            <w:pPr>
              <w:spacing w:after="0"/>
              <w:ind w:left="135"/>
            </w:pPr>
          </w:p>
        </w:tc>
        <w:tc>
          <w:tcPr>
            <w:tcW w:w="1939" w:type="dxa"/>
            <w:tcMar>
              <w:top w:w="50" w:type="dxa"/>
              <w:left w:w="100" w:type="dxa"/>
            </w:tcMar>
            <w:vAlign w:val="center"/>
          </w:tcPr>
          <w:p w14:paraId="52D6E3EB">
            <w:pPr>
              <w:spacing w:after="0"/>
              <w:ind w:left="135"/>
            </w:pPr>
            <w:r>
              <w:fldChar w:fldCharType="begin"/>
            </w:r>
            <w:r>
              <w:instrText xml:space="preserve"> HYPERLINK "https://resh.edu.ru/subject/lesson/4098/start/309830/" \h </w:instrText>
            </w:r>
            <w:r>
              <w:fldChar w:fldCharType="separate"/>
            </w:r>
            <w:r>
              <w:rPr>
                <w:rFonts w:ascii="Times New Roman" w:hAnsi="Times New Roman"/>
                <w:color w:val="0000FF"/>
                <w:u w:val="single"/>
              </w:rPr>
              <w:t>https://resh.edu.ru/subject/lesson/4098/start/309830/</w:t>
            </w:r>
            <w:r>
              <w:rPr>
                <w:rFonts w:ascii="Times New Roman" w:hAnsi="Times New Roman"/>
                <w:color w:val="0000FF"/>
                <w:u w:val="single"/>
              </w:rPr>
              <w:fldChar w:fldCharType="end"/>
            </w:r>
          </w:p>
        </w:tc>
      </w:tr>
      <w:tr w14:paraId="1B66E9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4" w:type="dxa"/>
            <w:tcMar>
              <w:top w:w="50" w:type="dxa"/>
              <w:left w:w="100" w:type="dxa"/>
            </w:tcMar>
            <w:vAlign w:val="center"/>
          </w:tcPr>
          <w:p w14:paraId="3C5CDEBB">
            <w:pPr>
              <w:spacing w:after="0"/>
            </w:pPr>
            <w:r>
              <w:rPr>
                <w:rFonts w:ascii="Times New Roman" w:hAnsi="Times New Roman"/>
                <w:color w:val="000000"/>
                <w:sz w:val="24"/>
              </w:rPr>
              <w:t>90</w:t>
            </w:r>
          </w:p>
        </w:tc>
        <w:tc>
          <w:tcPr>
            <w:tcW w:w="3168" w:type="dxa"/>
            <w:tcMar>
              <w:top w:w="50" w:type="dxa"/>
              <w:left w:w="100" w:type="dxa"/>
            </w:tcMar>
            <w:vAlign w:val="center"/>
          </w:tcPr>
          <w:p w14:paraId="1DEDAEED">
            <w:pPr>
              <w:spacing w:after="0"/>
              <w:ind w:left="135"/>
              <w:rPr>
                <w:lang w:val="ru-RU"/>
              </w:rPr>
            </w:pPr>
            <w:r>
              <w:rPr>
                <w:rFonts w:ascii="Times New Roman" w:hAnsi="Times New Roman"/>
                <w:color w:val="000000"/>
                <w:sz w:val="24"/>
                <w:lang w:val="ru-RU"/>
              </w:rPr>
              <w:t>Внесение одного-двух данных в таблицу</w:t>
            </w:r>
          </w:p>
        </w:tc>
        <w:tc>
          <w:tcPr>
            <w:tcW w:w="798" w:type="dxa"/>
            <w:tcMar>
              <w:top w:w="50" w:type="dxa"/>
              <w:left w:w="100" w:type="dxa"/>
            </w:tcMar>
            <w:vAlign w:val="center"/>
          </w:tcPr>
          <w:p w14:paraId="53786B8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14:paraId="4391B11F">
            <w:pPr>
              <w:spacing w:after="0"/>
              <w:ind w:left="135"/>
              <w:jc w:val="center"/>
            </w:pPr>
          </w:p>
        </w:tc>
        <w:tc>
          <w:tcPr>
            <w:tcW w:w="1592" w:type="dxa"/>
            <w:tcMar>
              <w:top w:w="50" w:type="dxa"/>
              <w:left w:w="100" w:type="dxa"/>
            </w:tcMar>
            <w:vAlign w:val="center"/>
          </w:tcPr>
          <w:p w14:paraId="5A8839B6">
            <w:pPr>
              <w:spacing w:after="0"/>
              <w:ind w:left="135"/>
              <w:jc w:val="center"/>
            </w:pPr>
          </w:p>
        </w:tc>
        <w:tc>
          <w:tcPr>
            <w:tcW w:w="1225" w:type="dxa"/>
            <w:tcMar>
              <w:top w:w="50" w:type="dxa"/>
              <w:left w:w="100" w:type="dxa"/>
            </w:tcMar>
            <w:vAlign w:val="center"/>
          </w:tcPr>
          <w:p w14:paraId="418A035D">
            <w:pPr>
              <w:spacing w:after="0"/>
              <w:ind w:left="135"/>
            </w:pPr>
          </w:p>
        </w:tc>
        <w:tc>
          <w:tcPr>
            <w:tcW w:w="1939" w:type="dxa"/>
            <w:tcMar>
              <w:top w:w="50" w:type="dxa"/>
              <w:left w:w="100" w:type="dxa"/>
            </w:tcMar>
            <w:vAlign w:val="center"/>
          </w:tcPr>
          <w:p w14:paraId="488513A6">
            <w:pPr>
              <w:spacing w:after="0"/>
              <w:ind w:left="135"/>
            </w:pPr>
          </w:p>
        </w:tc>
      </w:tr>
      <w:tr w14:paraId="50845F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4" w:type="dxa"/>
            <w:tcMar>
              <w:top w:w="50" w:type="dxa"/>
              <w:left w:w="100" w:type="dxa"/>
            </w:tcMar>
            <w:vAlign w:val="center"/>
          </w:tcPr>
          <w:p w14:paraId="0E1C9A54">
            <w:pPr>
              <w:spacing w:after="0"/>
            </w:pPr>
            <w:r>
              <w:rPr>
                <w:rFonts w:ascii="Times New Roman" w:hAnsi="Times New Roman"/>
                <w:color w:val="000000"/>
                <w:sz w:val="24"/>
              </w:rPr>
              <w:t>91</w:t>
            </w:r>
          </w:p>
        </w:tc>
        <w:tc>
          <w:tcPr>
            <w:tcW w:w="3168" w:type="dxa"/>
            <w:tcMar>
              <w:top w:w="50" w:type="dxa"/>
              <w:left w:w="100" w:type="dxa"/>
            </w:tcMar>
            <w:vAlign w:val="center"/>
          </w:tcPr>
          <w:p w14:paraId="6B3A43C8">
            <w:pPr>
              <w:spacing w:after="0"/>
              <w:ind w:left="135"/>
              <w:rPr>
                <w:lang w:val="ru-RU"/>
              </w:rPr>
            </w:pPr>
            <w:r>
              <w:rPr>
                <w:rFonts w:ascii="Times New Roman" w:hAnsi="Times New Roman"/>
                <w:color w:val="000000"/>
                <w:sz w:val="24"/>
                <w:lang w:val="ru-RU"/>
              </w:rPr>
              <w:t>Компоненты действия вычитания. Нахождение неизвестного компонента</w:t>
            </w:r>
          </w:p>
        </w:tc>
        <w:tc>
          <w:tcPr>
            <w:tcW w:w="798" w:type="dxa"/>
            <w:tcMar>
              <w:top w:w="50" w:type="dxa"/>
              <w:left w:w="100" w:type="dxa"/>
            </w:tcMar>
            <w:vAlign w:val="center"/>
          </w:tcPr>
          <w:p w14:paraId="7DF314CB">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14:paraId="6C891E76">
            <w:pPr>
              <w:spacing w:after="0"/>
              <w:ind w:left="135"/>
              <w:jc w:val="center"/>
            </w:pPr>
          </w:p>
        </w:tc>
        <w:tc>
          <w:tcPr>
            <w:tcW w:w="1592" w:type="dxa"/>
            <w:tcMar>
              <w:top w:w="50" w:type="dxa"/>
              <w:left w:w="100" w:type="dxa"/>
            </w:tcMar>
            <w:vAlign w:val="center"/>
          </w:tcPr>
          <w:p w14:paraId="2018045F">
            <w:pPr>
              <w:spacing w:after="0"/>
              <w:ind w:left="135"/>
              <w:jc w:val="center"/>
            </w:pPr>
          </w:p>
        </w:tc>
        <w:tc>
          <w:tcPr>
            <w:tcW w:w="1225" w:type="dxa"/>
            <w:tcMar>
              <w:top w:w="50" w:type="dxa"/>
              <w:left w:w="100" w:type="dxa"/>
            </w:tcMar>
            <w:vAlign w:val="center"/>
          </w:tcPr>
          <w:p w14:paraId="0ABBF56C">
            <w:pPr>
              <w:spacing w:after="0"/>
              <w:ind w:left="135"/>
            </w:pPr>
          </w:p>
        </w:tc>
        <w:tc>
          <w:tcPr>
            <w:tcW w:w="1939" w:type="dxa"/>
            <w:tcMar>
              <w:top w:w="50" w:type="dxa"/>
              <w:left w:w="100" w:type="dxa"/>
            </w:tcMar>
            <w:vAlign w:val="center"/>
          </w:tcPr>
          <w:p w14:paraId="535FCCA6">
            <w:pPr>
              <w:spacing w:after="0"/>
              <w:ind w:left="135"/>
            </w:pPr>
            <w:r>
              <w:fldChar w:fldCharType="begin"/>
            </w:r>
            <w:r>
              <w:instrText xml:space="preserve"> HYPERLINK "https://resh.edu.ru/subject/lesson/5202/start/132726/" \h </w:instrText>
            </w:r>
            <w:r>
              <w:fldChar w:fldCharType="separate"/>
            </w:r>
            <w:r>
              <w:rPr>
                <w:rFonts w:ascii="Times New Roman" w:hAnsi="Times New Roman"/>
                <w:color w:val="0000FF"/>
                <w:u w:val="single"/>
              </w:rPr>
              <w:t>https://resh.edu.ru/subject/lesson/5202/start/132726/</w:t>
            </w:r>
            <w:r>
              <w:rPr>
                <w:rFonts w:ascii="Times New Roman" w:hAnsi="Times New Roman"/>
                <w:color w:val="0000FF"/>
                <w:u w:val="single"/>
              </w:rPr>
              <w:fldChar w:fldCharType="end"/>
            </w:r>
          </w:p>
        </w:tc>
      </w:tr>
      <w:tr w14:paraId="1CD248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4" w:type="dxa"/>
            <w:tcMar>
              <w:top w:w="50" w:type="dxa"/>
              <w:left w:w="100" w:type="dxa"/>
            </w:tcMar>
            <w:vAlign w:val="center"/>
          </w:tcPr>
          <w:p w14:paraId="05F7DFCA">
            <w:pPr>
              <w:spacing w:after="0"/>
            </w:pPr>
            <w:r>
              <w:rPr>
                <w:rFonts w:ascii="Times New Roman" w:hAnsi="Times New Roman"/>
                <w:color w:val="000000"/>
                <w:sz w:val="24"/>
              </w:rPr>
              <w:t>92</w:t>
            </w:r>
          </w:p>
        </w:tc>
        <w:tc>
          <w:tcPr>
            <w:tcW w:w="3168" w:type="dxa"/>
            <w:tcMar>
              <w:top w:w="50" w:type="dxa"/>
              <w:left w:w="100" w:type="dxa"/>
            </w:tcMar>
            <w:vAlign w:val="center"/>
          </w:tcPr>
          <w:p w14:paraId="75854E1D">
            <w:pPr>
              <w:spacing w:after="0"/>
              <w:ind w:left="135"/>
              <w:rPr>
                <w:lang w:val="ru-RU"/>
              </w:rPr>
            </w:pPr>
            <w:r>
              <w:rPr>
                <w:rFonts w:ascii="Times New Roman" w:hAnsi="Times New Roman"/>
                <w:color w:val="000000"/>
                <w:sz w:val="24"/>
                <w:lang w:val="ru-RU"/>
              </w:rPr>
              <w:t>Числа от 1 до 10. Сложение и вычитание. Повторение. Что узнали. Чему научились</w:t>
            </w:r>
          </w:p>
        </w:tc>
        <w:tc>
          <w:tcPr>
            <w:tcW w:w="798" w:type="dxa"/>
            <w:tcMar>
              <w:top w:w="50" w:type="dxa"/>
              <w:left w:w="100" w:type="dxa"/>
            </w:tcMar>
            <w:vAlign w:val="center"/>
          </w:tcPr>
          <w:p w14:paraId="7D4F8A4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14:paraId="68AFC05D">
            <w:pPr>
              <w:spacing w:after="0"/>
              <w:ind w:left="135"/>
              <w:jc w:val="center"/>
            </w:pPr>
          </w:p>
        </w:tc>
        <w:tc>
          <w:tcPr>
            <w:tcW w:w="1592" w:type="dxa"/>
            <w:tcMar>
              <w:top w:w="50" w:type="dxa"/>
              <w:left w:w="100" w:type="dxa"/>
            </w:tcMar>
            <w:vAlign w:val="center"/>
          </w:tcPr>
          <w:p w14:paraId="29902CAA">
            <w:pPr>
              <w:spacing w:after="0"/>
              <w:ind w:left="135"/>
              <w:jc w:val="center"/>
            </w:pPr>
          </w:p>
        </w:tc>
        <w:tc>
          <w:tcPr>
            <w:tcW w:w="1225" w:type="dxa"/>
            <w:tcMar>
              <w:top w:w="50" w:type="dxa"/>
              <w:left w:w="100" w:type="dxa"/>
            </w:tcMar>
            <w:vAlign w:val="center"/>
          </w:tcPr>
          <w:p w14:paraId="1A65FAC9">
            <w:pPr>
              <w:spacing w:after="0"/>
              <w:ind w:left="135"/>
            </w:pPr>
          </w:p>
        </w:tc>
        <w:tc>
          <w:tcPr>
            <w:tcW w:w="1939" w:type="dxa"/>
            <w:tcMar>
              <w:top w:w="50" w:type="dxa"/>
              <w:left w:w="100" w:type="dxa"/>
            </w:tcMar>
            <w:vAlign w:val="center"/>
          </w:tcPr>
          <w:p w14:paraId="5ACE8ACD">
            <w:pPr>
              <w:spacing w:after="0"/>
              <w:ind w:left="135"/>
            </w:pPr>
            <w:r>
              <w:fldChar w:fldCharType="begin"/>
            </w:r>
            <w:r>
              <w:instrText xml:space="preserve"> HYPERLINK "https://resh.edu.ru/subject/lesson/5183/start/132087/" \h </w:instrText>
            </w:r>
            <w:r>
              <w:fldChar w:fldCharType="separate"/>
            </w:r>
            <w:r>
              <w:rPr>
                <w:rFonts w:ascii="Times New Roman" w:hAnsi="Times New Roman"/>
                <w:color w:val="0000FF"/>
                <w:u w:val="single"/>
              </w:rPr>
              <w:t>https://resh.edu.ru/subject/lesson/5183/start/132087/</w:t>
            </w:r>
            <w:r>
              <w:rPr>
                <w:rFonts w:ascii="Times New Roman" w:hAnsi="Times New Roman"/>
                <w:color w:val="0000FF"/>
                <w:u w:val="single"/>
              </w:rPr>
              <w:fldChar w:fldCharType="end"/>
            </w:r>
          </w:p>
        </w:tc>
      </w:tr>
      <w:tr w14:paraId="376580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4" w:type="dxa"/>
            <w:tcMar>
              <w:top w:w="50" w:type="dxa"/>
              <w:left w:w="100" w:type="dxa"/>
            </w:tcMar>
            <w:vAlign w:val="center"/>
          </w:tcPr>
          <w:p w14:paraId="15E12985">
            <w:pPr>
              <w:spacing w:after="0"/>
            </w:pPr>
            <w:r>
              <w:rPr>
                <w:rFonts w:ascii="Times New Roman" w:hAnsi="Times New Roman"/>
                <w:color w:val="000000"/>
                <w:sz w:val="24"/>
              </w:rPr>
              <w:t>93</w:t>
            </w:r>
          </w:p>
        </w:tc>
        <w:tc>
          <w:tcPr>
            <w:tcW w:w="3168" w:type="dxa"/>
            <w:tcMar>
              <w:top w:w="50" w:type="dxa"/>
              <w:left w:w="100" w:type="dxa"/>
            </w:tcMar>
            <w:vAlign w:val="center"/>
          </w:tcPr>
          <w:p w14:paraId="06548152">
            <w:pPr>
              <w:spacing w:after="0"/>
              <w:ind w:left="135"/>
              <w:rPr>
                <w:lang w:val="ru-RU"/>
              </w:rPr>
            </w:pPr>
            <w:r>
              <w:rPr>
                <w:rFonts w:ascii="Times New Roman" w:hAnsi="Times New Roman"/>
                <w:color w:val="000000"/>
                <w:sz w:val="24"/>
                <w:lang w:val="ru-RU"/>
              </w:rPr>
              <w:t>Задачи на нахождение суммы и остатка. Повторение, что узнали. Чему научились</w:t>
            </w:r>
          </w:p>
        </w:tc>
        <w:tc>
          <w:tcPr>
            <w:tcW w:w="798" w:type="dxa"/>
            <w:tcMar>
              <w:top w:w="50" w:type="dxa"/>
              <w:left w:w="100" w:type="dxa"/>
            </w:tcMar>
            <w:vAlign w:val="center"/>
          </w:tcPr>
          <w:p w14:paraId="4812F36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14:paraId="114DF03E">
            <w:pPr>
              <w:spacing w:after="0"/>
              <w:ind w:left="135"/>
              <w:jc w:val="center"/>
            </w:pPr>
          </w:p>
        </w:tc>
        <w:tc>
          <w:tcPr>
            <w:tcW w:w="1592" w:type="dxa"/>
            <w:tcMar>
              <w:top w:w="50" w:type="dxa"/>
              <w:left w:w="100" w:type="dxa"/>
            </w:tcMar>
            <w:vAlign w:val="center"/>
          </w:tcPr>
          <w:p w14:paraId="2FA1DC4A">
            <w:pPr>
              <w:spacing w:after="0"/>
              <w:ind w:left="135"/>
              <w:jc w:val="center"/>
            </w:pPr>
          </w:p>
        </w:tc>
        <w:tc>
          <w:tcPr>
            <w:tcW w:w="1225" w:type="dxa"/>
            <w:tcMar>
              <w:top w:w="50" w:type="dxa"/>
              <w:left w:w="100" w:type="dxa"/>
            </w:tcMar>
            <w:vAlign w:val="center"/>
          </w:tcPr>
          <w:p w14:paraId="68854833">
            <w:pPr>
              <w:spacing w:after="0"/>
              <w:ind w:left="135"/>
            </w:pPr>
          </w:p>
        </w:tc>
        <w:tc>
          <w:tcPr>
            <w:tcW w:w="1939" w:type="dxa"/>
            <w:tcMar>
              <w:top w:w="50" w:type="dxa"/>
              <w:left w:w="100" w:type="dxa"/>
            </w:tcMar>
            <w:vAlign w:val="center"/>
          </w:tcPr>
          <w:p w14:paraId="519CD055">
            <w:pPr>
              <w:spacing w:after="0"/>
              <w:ind w:left="135"/>
            </w:pPr>
            <w:r>
              <w:fldChar w:fldCharType="begin"/>
            </w:r>
            <w:r>
              <w:instrText xml:space="preserve"> HYPERLINK "https://resh.edu.ru/subject/lesson/4138/start/302251/" \h </w:instrText>
            </w:r>
            <w:r>
              <w:fldChar w:fldCharType="separate"/>
            </w:r>
            <w:r>
              <w:rPr>
                <w:rFonts w:ascii="Times New Roman" w:hAnsi="Times New Roman"/>
                <w:color w:val="0000FF"/>
                <w:u w:val="single"/>
              </w:rPr>
              <w:t>https://resh.edu.ru/subject/lesson/4138/start/302251/</w:t>
            </w:r>
            <w:r>
              <w:rPr>
                <w:rFonts w:ascii="Times New Roman" w:hAnsi="Times New Roman"/>
                <w:color w:val="0000FF"/>
                <w:u w:val="single"/>
              </w:rPr>
              <w:fldChar w:fldCharType="end"/>
            </w:r>
          </w:p>
        </w:tc>
      </w:tr>
      <w:tr w14:paraId="01BF60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4" w:type="dxa"/>
            <w:tcMar>
              <w:top w:w="50" w:type="dxa"/>
              <w:left w:w="100" w:type="dxa"/>
            </w:tcMar>
            <w:vAlign w:val="center"/>
          </w:tcPr>
          <w:p w14:paraId="2AC3D534">
            <w:pPr>
              <w:spacing w:after="0"/>
            </w:pPr>
            <w:r>
              <w:rPr>
                <w:rFonts w:ascii="Times New Roman" w:hAnsi="Times New Roman"/>
                <w:color w:val="000000"/>
                <w:sz w:val="24"/>
              </w:rPr>
              <w:t>94</w:t>
            </w:r>
          </w:p>
        </w:tc>
        <w:tc>
          <w:tcPr>
            <w:tcW w:w="3168" w:type="dxa"/>
            <w:tcMar>
              <w:top w:w="50" w:type="dxa"/>
              <w:left w:w="100" w:type="dxa"/>
            </w:tcMar>
            <w:vAlign w:val="center"/>
          </w:tcPr>
          <w:p w14:paraId="0B58C750">
            <w:pPr>
              <w:spacing w:after="0"/>
              <w:ind w:left="135"/>
              <w:rPr>
                <w:lang w:val="ru-RU"/>
              </w:rPr>
            </w:pPr>
            <w:r>
              <w:rPr>
                <w:rFonts w:ascii="Times New Roman" w:hAnsi="Times New Roman"/>
                <w:color w:val="000000"/>
                <w:sz w:val="24"/>
                <w:lang w:val="ru-RU"/>
              </w:rPr>
              <w:t>Задачи на увеличение (уменьшение) числа на несколько единиц. Повторение. Что узнали. Чему научились</w:t>
            </w:r>
          </w:p>
        </w:tc>
        <w:tc>
          <w:tcPr>
            <w:tcW w:w="798" w:type="dxa"/>
            <w:tcMar>
              <w:top w:w="50" w:type="dxa"/>
              <w:left w:w="100" w:type="dxa"/>
            </w:tcMar>
            <w:vAlign w:val="center"/>
          </w:tcPr>
          <w:p w14:paraId="2A1C011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14:paraId="6B4DCDB1">
            <w:pPr>
              <w:spacing w:after="0"/>
              <w:ind w:left="135"/>
              <w:jc w:val="center"/>
            </w:pPr>
            <w:r>
              <w:rPr>
                <w:rFonts w:ascii="Times New Roman" w:hAnsi="Times New Roman"/>
                <w:color w:val="000000"/>
                <w:sz w:val="24"/>
              </w:rPr>
              <w:t xml:space="preserve"> 1 </w:t>
            </w:r>
          </w:p>
        </w:tc>
        <w:tc>
          <w:tcPr>
            <w:tcW w:w="1592" w:type="dxa"/>
            <w:tcMar>
              <w:top w:w="50" w:type="dxa"/>
              <w:left w:w="100" w:type="dxa"/>
            </w:tcMar>
            <w:vAlign w:val="center"/>
          </w:tcPr>
          <w:p w14:paraId="032D21A1">
            <w:pPr>
              <w:spacing w:after="0"/>
              <w:ind w:left="135"/>
              <w:jc w:val="center"/>
            </w:pPr>
          </w:p>
        </w:tc>
        <w:tc>
          <w:tcPr>
            <w:tcW w:w="1225" w:type="dxa"/>
            <w:tcMar>
              <w:top w:w="50" w:type="dxa"/>
              <w:left w:w="100" w:type="dxa"/>
            </w:tcMar>
            <w:vAlign w:val="center"/>
          </w:tcPr>
          <w:p w14:paraId="2998A1D5">
            <w:pPr>
              <w:spacing w:after="0"/>
              <w:ind w:left="135"/>
            </w:pPr>
          </w:p>
        </w:tc>
        <w:tc>
          <w:tcPr>
            <w:tcW w:w="1939" w:type="dxa"/>
            <w:tcMar>
              <w:top w:w="50" w:type="dxa"/>
              <w:left w:w="100" w:type="dxa"/>
            </w:tcMar>
            <w:vAlign w:val="center"/>
          </w:tcPr>
          <w:p w14:paraId="597CC7CE">
            <w:pPr>
              <w:spacing w:after="0"/>
              <w:ind w:left="135"/>
            </w:pPr>
            <w:r>
              <w:fldChar w:fldCharType="begin"/>
            </w:r>
            <w:r>
              <w:instrText xml:space="preserve"> HYPERLINK "https://resh.edu.ru/subject/lesson/5201/start/131839/" \h </w:instrText>
            </w:r>
            <w:r>
              <w:fldChar w:fldCharType="separate"/>
            </w:r>
            <w:r>
              <w:rPr>
                <w:rFonts w:ascii="Times New Roman" w:hAnsi="Times New Roman"/>
                <w:color w:val="0000FF"/>
                <w:u w:val="single"/>
              </w:rPr>
              <w:t>https://resh.edu.ru/subject/lesson/5201/start/131839/</w:t>
            </w:r>
            <w:r>
              <w:rPr>
                <w:rFonts w:ascii="Times New Roman" w:hAnsi="Times New Roman"/>
                <w:color w:val="0000FF"/>
                <w:u w:val="single"/>
              </w:rPr>
              <w:fldChar w:fldCharType="end"/>
            </w:r>
          </w:p>
        </w:tc>
      </w:tr>
      <w:tr w14:paraId="5802C5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4" w:type="dxa"/>
            <w:tcMar>
              <w:top w:w="50" w:type="dxa"/>
              <w:left w:w="100" w:type="dxa"/>
            </w:tcMar>
            <w:vAlign w:val="center"/>
          </w:tcPr>
          <w:p w14:paraId="3048C399">
            <w:pPr>
              <w:spacing w:after="0"/>
            </w:pPr>
            <w:r>
              <w:rPr>
                <w:rFonts w:ascii="Times New Roman" w:hAnsi="Times New Roman"/>
                <w:color w:val="000000"/>
                <w:sz w:val="24"/>
              </w:rPr>
              <w:t>95</w:t>
            </w:r>
          </w:p>
        </w:tc>
        <w:tc>
          <w:tcPr>
            <w:tcW w:w="3168" w:type="dxa"/>
            <w:tcMar>
              <w:top w:w="50" w:type="dxa"/>
              <w:left w:w="100" w:type="dxa"/>
            </w:tcMar>
            <w:vAlign w:val="center"/>
          </w:tcPr>
          <w:p w14:paraId="712A56C5">
            <w:pPr>
              <w:spacing w:after="0"/>
              <w:ind w:left="135"/>
            </w:pPr>
            <w:r>
              <w:rPr>
                <w:rFonts w:ascii="Times New Roman" w:hAnsi="Times New Roman"/>
                <w:color w:val="000000"/>
                <w:sz w:val="24"/>
                <w:lang w:val="ru-RU"/>
              </w:rPr>
              <w:t xml:space="preserve">Числа от 11 до 20. Десятичный принцип записи чисел. </w:t>
            </w:r>
            <w:r>
              <w:rPr>
                <w:rFonts w:ascii="Times New Roman" w:hAnsi="Times New Roman"/>
                <w:color w:val="000000"/>
                <w:sz w:val="24"/>
              </w:rPr>
              <w:t>Нумерация</w:t>
            </w:r>
          </w:p>
        </w:tc>
        <w:tc>
          <w:tcPr>
            <w:tcW w:w="798" w:type="dxa"/>
            <w:tcMar>
              <w:top w:w="50" w:type="dxa"/>
              <w:left w:w="100" w:type="dxa"/>
            </w:tcMar>
            <w:vAlign w:val="center"/>
          </w:tcPr>
          <w:p w14:paraId="1DE320BC">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14:paraId="7907CABB">
            <w:pPr>
              <w:spacing w:after="0"/>
              <w:ind w:left="135"/>
              <w:jc w:val="center"/>
            </w:pPr>
          </w:p>
        </w:tc>
        <w:tc>
          <w:tcPr>
            <w:tcW w:w="1592" w:type="dxa"/>
            <w:tcMar>
              <w:top w:w="50" w:type="dxa"/>
              <w:left w:w="100" w:type="dxa"/>
            </w:tcMar>
            <w:vAlign w:val="center"/>
          </w:tcPr>
          <w:p w14:paraId="6E0C2DA1">
            <w:pPr>
              <w:spacing w:after="0"/>
              <w:ind w:left="135"/>
              <w:jc w:val="center"/>
            </w:pPr>
          </w:p>
        </w:tc>
        <w:tc>
          <w:tcPr>
            <w:tcW w:w="1225" w:type="dxa"/>
            <w:tcMar>
              <w:top w:w="50" w:type="dxa"/>
              <w:left w:w="100" w:type="dxa"/>
            </w:tcMar>
            <w:vAlign w:val="center"/>
          </w:tcPr>
          <w:p w14:paraId="43348230">
            <w:pPr>
              <w:spacing w:after="0"/>
              <w:ind w:left="135"/>
            </w:pPr>
          </w:p>
        </w:tc>
        <w:tc>
          <w:tcPr>
            <w:tcW w:w="1939" w:type="dxa"/>
            <w:tcMar>
              <w:top w:w="50" w:type="dxa"/>
              <w:left w:w="100" w:type="dxa"/>
            </w:tcMar>
            <w:vAlign w:val="center"/>
          </w:tcPr>
          <w:p w14:paraId="056684BE">
            <w:pPr>
              <w:spacing w:after="0"/>
              <w:ind w:left="135"/>
            </w:pPr>
            <w:r>
              <w:fldChar w:fldCharType="begin"/>
            </w:r>
            <w:r>
              <w:instrText xml:space="preserve"> HYPERLINK "https://resh.edu.ru/subject/lesson/4127/start/305795/" \h </w:instrText>
            </w:r>
            <w:r>
              <w:fldChar w:fldCharType="separate"/>
            </w:r>
            <w:r>
              <w:rPr>
                <w:rFonts w:ascii="Times New Roman" w:hAnsi="Times New Roman"/>
                <w:color w:val="0000FF"/>
                <w:u w:val="single"/>
              </w:rPr>
              <w:t>https://resh.edu.ru/subject/lesson/4127/start/305795/</w:t>
            </w:r>
            <w:r>
              <w:rPr>
                <w:rFonts w:ascii="Times New Roman" w:hAnsi="Times New Roman"/>
                <w:color w:val="0000FF"/>
                <w:u w:val="single"/>
              </w:rPr>
              <w:fldChar w:fldCharType="end"/>
            </w:r>
          </w:p>
        </w:tc>
      </w:tr>
      <w:tr w14:paraId="79DB15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4" w:type="dxa"/>
            <w:tcMar>
              <w:top w:w="50" w:type="dxa"/>
              <w:left w:w="100" w:type="dxa"/>
            </w:tcMar>
            <w:vAlign w:val="center"/>
          </w:tcPr>
          <w:p w14:paraId="76461B4F">
            <w:pPr>
              <w:spacing w:after="0"/>
            </w:pPr>
            <w:r>
              <w:rPr>
                <w:rFonts w:ascii="Times New Roman" w:hAnsi="Times New Roman"/>
                <w:color w:val="000000"/>
                <w:sz w:val="24"/>
              </w:rPr>
              <w:t>96</w:t>
            </w:r>
          </w:p>
        </w:tc>
        <w:tc>
          <w:tcPr>
            <w:tcW w:w="3168" w:type="dxa"/>
            <w:tcMar>
              <w:top w:w="50" w:type="dxa"/>
              <w:left w:w="100" w:type="dxa"/>
            </w:tcMar>
            <w:vAlign w:val="center"/>
          </w:tcPr>
          <w:p w14:paraId="0212AE7D">
            <w:pPr>
              <w:spacing w:after="0"/>
              <w:ind w:left="135"/>
            </w:pPr>
            <w:r>
              <w:rPr>
                <w:rFonts w:ascii="Times New Roman" w:hAnsi="Times New Roman"/>
                <w:color w:val="000000"/>
                <w:sz w:val="24"/>
                <w:lang w:val="ru-RU"/>
              </w:rPr>
              <w:t xml:space="preserve">Порядок следования чисел от 11 до 20. </w:t>
            </w:r>
            <w:r>
              <w:rPr>
                <w:rFonts w:ascii="Times New Roman" w:hAnsi="Times New Roman"/>
                <w:color w:val="000000"/>
                <w:sz w:val="24"/>
              </w:rPr>
              <w:t>Сравнение и упорядочение чисел</w:t>
            </w:r>
          </w:p>
        </w:tc>
        <w:tc>
          <w:tcPr>
            <w:tcW w:w="798" w:type="dxa"/>
            <w:tcMar>
              <w:top w:w="50" w:type="dxa"/>
              <w:left w:w="100" w:type="dxa"/>
            </w:tcMar>
            <w:vAlign w:val="center"/>
          </w:tcPr>
          <w:p w14:paraId="77A22055">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14:paraId="0C9F1F41">
            <w:pPr>
              <w:spacing w:after="0"/>
              <w:ind w:left="135"/>
              <w:jc w:val="center"/>
            </w:pPr>
          </w:p>
        </w:tc>
        <w:tc>
          <w:tcPr>
            <w:tcW w:w="1592" w:type="dxa"/>
            <w:tcMar>
              <w:top w:w="50" w:type="dxa"/>
              <w:left w:w="100" w:type="dxa"/>
            </w:tcMar>
            <w:vAlign w:val="center"/>
          </w:tcPr>
          <w:p w14:paraId="7EC8DCBB">
            <w:pPr>
              <w:spacing w:after="0"/>
              <w:ind w:left="135"/>
              <w:jc w:val="center"/>
            </w:pPr>
          </w:p>
        </w:tc>
        <w:tc>
          <w:tcPr>
            <w:tcW w:w="1225" w:type="dxa"/>
            <w:tcMar>
              <w:top w:w="50" w:type="dxa"/>
              <w:left w:w="100" w:type="dxa"/>
            </w:tcMar>
            <w:vAlign w:val="center"/>
          </w:tcPr>
          <w:p w14:paraId="0DCC2F50">
            <w:pPr>
              <w:spacing w:after="0"/>
              <w:ind w:left="135"/>
            </w:pPr>
          </w:p>
        </w:tc>
        <w:tc>
          <w:tcPr>
            <w:tcW w:w="1939" w:type="dxa"/>
            <w:tcMar>
              <w:top w:w="50" w:type="dxa"/>
              <w:left w:w="100" w:type="dxa"/>
            </w:tcMar>
            <w:vAlign w:val="center"/>
          </w:tcPr>
          <w:p w14:paraId="1094D1E1">
            <w:pPr>
              <w:spacing w:after="0"/>
              <w:ind w:left="135"/>
            </w:pPr>
            <w:r>
              <w:fldChar w:fldCharType="begin"/>
            </w:r>
            <w:r>
              <w:instrText xml:space="preserve"> HYPERLINK "https://resh.edu.ru/subject/lesson/4127/start/305795/" \h </w:instrText>
            </w:r>
            <w:r>
              <w:fldChar w:fldCharType="separate"/>
            </w:r>
            <w:r>
              <w:rPr>
                <w:rFonts w:ascii="Times New Roman" w:hAnsi="Times New Roman"/>
                <w:color w:val="0000FF"/>
                <w:u w:val="single"/>
              </w:rPr>
              <w:t>https://resh.edu.ru/subject/lesson/4127/start/305795/</w:t>
            </w:r>
            <w:r>
              <w:rPr>
                <w:rFonts w:ascii="Times New Roman" w:hAnsi="Times New Roman"/>
                <w:color w:val="0000FF"/>
                <w:u w:val="single"/>
              </w:rPr>
              <w:fldChar w:fldCharType="end"/>
            </w:r>
          </w:p>
        </w:tc>
      </w:tr>
      <w:tr w14:paraId="0B675D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4" w:type="dxa"/>
            <w:tcMar>
              <w:top w:w="50" w:type="dxa"/>
              <w:left w:w="100" w:type="dxa"/>
            </w:tcMar>
            <w:vAlign w:val="center"/>
          </w:tcPr>
          <w:p w14:paraId="62F87031">
            <w:pPr>
              <w:spacing w:after="0"/>
            </w:pPr>
            <w:r>
              <w:rPr>
                <w:rFonts w:ascii="Times New Roman" w:hAnsi="Times New Roman"/>
                <w:color w:val="000000"/>
                <w:sz w:val="24"/>
              </w:rPr>
              <w:t>97</w:t>
            </w:r>
          </w:p>
        </w:tc>
        <w:tc>
          <w:tcPr>
            <w:tcW w:w="3168" w:type="dxa"/>
            <w:tcMar>
              <w:top w:w="50" w:type="dxa"/>
              <w:left w:w="100" w:type="dxa"/>
            </w:tcMar>
            <w:vAlign w:val="center"/>
          </w:tcPr>
          <w:p w14:paraId="4C0DD0D4">
            <w:pPr>
              <w:spacing w:after="0"/>
              <w:ind w:left="135"/>
            </w:pPr>
            <w:r>
              <w:rPr>
                <w:rFonts w:ascii="Times New Roman" w:hAnsi="Times New Roman"/>
                <w:color w:val="000000"/>
                <w:sz w:val="24"/>
              </w:rPr>
              <w:t>Однозначные и двузначные числа</w:t>
            </w:r>
          </w:p>
        </w:tc>
        <w:tc>
          <w:tcPr>
            <w:tcW w:w="798" w:type="dxa"/>
            <w:tcMar>
              <w:top w:w="50" w:type="dxa"/>
              <w:left w:w="100" w:type="dxa"/>
            </w:tcMar>
            <w:vAlign w:val="center"/>
          </w:tcPr>
          <w:p w14:paraId="6C7FA4EF">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14:paraId="18AE872F">
            <w:pPr>
              <w:spacing w:after="0"/>
              <w:ind w:left="135"/>
              <w:jc w:val="center"/>
            </w:pPr>
          </w:p>
        </w:tc>
        <w:tc>
          <w:tcPr>
            <w:tcW w:w="1592" w:type="dxa"/>
            <w:tcMar>
              <w:top w:w="50" w:type="dxa"/>
              <w:left w:w="100" w:type="dxa"/>
            </w:tcMar>
            <w:vAlign w:val="center"/>
          </w:tcPr>
          <w:p w14:paraId="13C3D61E">
            <w:pPr>
              <w:spacing w:after="0"/>
              <w:ind w:left="135"/>
              <w:jc w:val="center"/>
            </w:pPr>
          </w:p>
        </w:tc>
        <w:tc>
          <w:tcPr>
            <w:tcW w:w="1225" w:type="dxa"/>
            <w:tcMar>
              <w:top w:w="50" w:type="dxa"/>
              <w:left w:w="100" w:type="dxa"/>
            </w:tcMar>
            <w:vAlign w:val="center"/>
          </w:tcPr>
          <w:p w14:paraId="7AFB7B8F">
            <w:pPr>
              <w:spacing w:after="0"/>
              <w:ind w:left="135"/>
            </w:pPr>
          </w:p>
        </w:tc>
        <w:tc>
          <w:tcPr>
            <w:tcW w:w="1939" w:type="dxa"/>
            <w:tcMar>
              <w:top w:w="50" w:type="dxa"/>
              <w:left w:w="100" w:type="dxa"/>
            </w:tcMar>
            <w:vAlign w:val="center"/>
          </w:tcPr>
          <w:p w14:paraId="5F8E820B">
            <w:pPr>
              <w:spacing w:after="0"/>
              <w:ind w:left="135"/>
            </w:pPr>
            <w:r>
              <w:fldChar w:fldCharType="begin"/>
            </w:r>
            <w:r>
              <w:instrText xml:space="preserve"> HYPERLINK "https://resh.edu.ru/subject/lesson/4127/start/305795/" \h </w:instrText>
            </w:r>
            <w:r>
              <w:fldChar w:fldCharType="separate"/>
            </w:r>
            <w:r>
              <w:rPr>
                <w:rFonts w:ascii="Times New Roman" w:hAnsi="Times New Roman"/>
                <w:color w:val="0000FF"/>
                <w:u w:val="single"/>
              </w:rPr>
              <w:t>https://resh.edu.ru/subject/lesson/4127/start/305795/</w:t>
            </w:r>
            <w:r>
              <w:rPr>
                <w:rFonts w:ascii="Times New Roman" w:hAnsi="Times New Roman"/>
                <w:color w:val="0000FF"/>
                <w:u w:val="single"/>
              </w:rPr>
              <w:fldChar w:fldCharType="end"/>
            </w:r>
          </w:p>
        </w:tc>
      </w:tr>
      <w:tr w14:paraId="3229EA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4" w:type="dxa"/>
            <w:tcMar>
              <w:top w:w="50" w:type="dxa"/>
              <w:left w:w="100" w:type="dxa"/>
            </w:tcMar>
            <w:vAlign w:val="center"/>
          </w:tcPr>
          <w:p w14:paraId="11D7C084">
            <w:pPr>
              <w:spacing w:after="0"/>
            </w:pPr>
            <w:r>
              <w:rPr>
                <w:rFonts w:ascii="Times New Roman" w:hAnsi="Times New Roman"/>
                <w:color w:val="000000"/>
                <w:sz w:val="24"/>
              </w:rPr>
              <w:t>98</w:t>
            </w:r>
          </w:p>
        </w:tc>
        <w:tc>
          <w:tcPr>
            <w:tcW w:w="3168" w:type="dxa"/>
            <w:tcMar>
              <w:top w:w="50" w:type="dxa"/>
              <w:left w:w="100" w:type="dxa"/>
            </w:tcMar>
            <w:vAlign w:val="center"/>
          </w:tcPr>
          <w:p w14:paraId="0F2F57B1">
            <w:pPr>
              <w:spacing w:after="0"/>
              <w:ind w:left="135"/>
            </w:pPr>
            <w:r>
              <w:rPr>
                <w:rFonts w:ascii="Times New Roman" w:hAnsi="Times New Roman"/>
                <w:color w:val="000000"/>
                <w:sz w:val="24"/>
                <w:lang w:val="ru-RU"/>
              </w:rPr>
              <w:t xml:space="preserve">Единицы длины: сантиметр, дециметр; установление соотношения между ними. </w:t>
            </w:r>
            <w:r>
              <w:rPr>
                <w:rFonts w:ascii="Times New Roman" w:hAnsi="Times New Roman"/>
                <w:color w:val="000000"/>
                <w:sz w:val="24"/>
              </w:rPr>
              <w:t>Дециметр</w:t>
            </w:r>
          </w:p>
        </w:tc>
        <w:tc>
          <w:tcPr>
            <w:tcW w:w="798" w:type="dxa"/>
            <w:tcMar>
              <w:top w:w="50" w:type="dxa"/>
              <w:left w:w="100" w:type="dxa"/>
            </w:tcMar>
            <w:vAlign w:val="center"/>
          </w:tcPr>
          <w:p w14:paraId="718DD1D1">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14:paraId="58CF3C13">
            <w:pPr>
              <w:spacing w:after="0"/>
              <w:ind w:left="135"/>
              <w:jc w:val="center"/>
            </w:pPr>
          </w:p>
        </w:tc>
        <w:tc>
          <w:tcPr>
            <w:tcW w:w="1592" w:type="dxa"/>
            <w:tcMar>
              <w:top w:w="50" w:type="dxa"/>
              <w:left w:w="100" w:type="dxa"/>
            </w:tcMar>
            <w:vAlign w:val="center"/>
          </w:tcPr>
          <w:p w14:paraId="1766B3AD">
            <w:pPr>
              <w:spacing w:after="0"/>
              <w:ind w:left="135"/>
              <w:jc w:val="center"/>
            </w:pPr>
          </w:p>
        </w:tc>
        <w:tc>
          <w:tcPr>
            <w:tcW w:w="1225" w:type="dxa"/>
            <w:tcMar>
              <w:top w:w="50" w:type="dxa"/>
              <w:left w:w="100" w:type="dxa"/>
            </w:tcMar>
            <w:vAlign w:val="center"/>
          </w:tcPr>
          <w:p w14:paraId="7B399CCB">
            <w:pPr>
              <w:spacing w:after="0"/>
              <w:ind w:left="135"/>
            </w:pPr>
          </w:p>
        </w:tc>
        <w:tc>
          <w:tcPr>
            <w:tcW w:w="1939" w:type="dxa"/>
            <w:tcMar>
              <w:top w:w="50" w:type="dxa"/>
              <w:left w:w="100" w:type="dxa"/>
            </w:tcMar>
            <w:vAlign w:val="center"/>
          </w:tcPr>
          <w:p w14:paraId="579E7B7A">
            <w:pPr>
              <w:spacing w:after="0"/>
              <w:ind w:left="135"/>
            </w:pPr>
            <w:r>
              <w:fldChar w:fldCharType="begin"/>
            </w:r>
            <w:r>
              <w:instrText xml:space="preserve"> HYPERLINK "https://resh.edu.ru/subject/lesson/5189/start/310040/" \h </w:instrText>
            </w:r>
            <w:r>
              <w:fldChar w:fldCharType="separate"/>
            </w:r>
            <w:r>
              <w:rPr>
                <w:rFonts w:ascii="Times New Roman" w:hAnsi="Times New Roman"/>
                <w:color w:val="0000FF"/>
                <w:u w:val="single"/>
              </w:rPr>
              <w:t>https://resh.edu.ru/subject/lesson/5189/start/310040/</w:t>
            </w:r>
            <w:r>
              <w:rPr>
                <w:rFonts w:ascii="Times New Roman" w:hAnsi="Times New Roman"/>
                <w:color w:val="0000FF"/>
                <w:u w:val="single"/>
              </w:rPr>
              <w:fldChar w:fldCharType="end"/>
            </w:r>
          </w:p>
        </w:tc>
      </w:tr>
      <w:tr w14:paraId="0CE1F7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4" w:type="dxa"/>
            <w:tcMar>
              <w:top w:w="50" w:type="dxa"/>
              <w:left w:w="100" w:type="dxa"/>
            </w:tcMar>
            <w:vAlign w:val="center"/>
          </w:tcPr>
          <w:p w14:paraId="2DAF6ADC">
            <w:pPr>
              <w:spacing w:after="0"/>
            </w:pPr>
            <w:r>
              <w:rPr>
                <w:rFonts w:ascii="Times New Roman" w:hAnsi="Times New Roman"/>
                <w:color w:val="000000"/>
                <w:sz w:val="24"/>
              </w:rPr>
              <w:t>99</w:t>
            </w:r>
          </w:p>
        </w:tc>
        <w:tc>
          <w:tcPr>
            <w:tcW w:w="3168" w:type="dxa"/>
            <w:tcMar>
              <w:top w:w="50" w:type="dxa"/>
              <w:left w:w="100" w:type="dxa"/>
            </w:tcMar>
            <w:vAlign w:val="center"/>
          </w:tcPr>
          <w:p w14:paraId="7B9F1482">
            <w:pPr>
              <w:spacing w:after="0"/>
              <w:ind w:left="135"/>
              <w:rPr>
                <w:lang w:val="ru-RU"/>
              </w:rPr>
            </w:pPr>
            <w:r>
              <w:rPr>
                <w:rFonts w:ascii="Times New Roman" w:hAnsi="Times New Roman"/>
                <w:color w:val="000000"/>
                <w:sz w:val="24"/>
                <w:lang w:val="ru-RU"/>
              </w:rPr>
              <w:t>Измерение длины отрезка в разных единицах (сантиметры, дециметры)</w:t>
            </w:r>
          </w:p>
        </w:tc>
        <w:tc>
          <w:tcPr>
            <w:tcW w:w="798" w:type="dxa"/>
            <w:tcMar>
              <w:top w:w="50" w:type="dxa"/>
              <w:left w:w="100" w:type="dxa"/>
            </w:tcMar>
            <w:vAlign w:val="center"/>
          </w:tcPr>
          <w:p w14:paraId="11144846">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14:paraId="534206DA">
            <w:pPr>
              <w:spacing w:after="0"/>
              <w:ind w:left="135"/>
              <w:jc w:val="center"/>
            </w:pPr>
          </w:p>
        </w:tc>
        <w:tc>
          <w:tcPr>
            <w:tcW w:w="1592" w:type="dxa"/>
            <w:tcMar>
              <w:top w:w="50" w:type="dxa"/>
              <w:left w:w="100" w:type="dxa"/>
            </w:tcMar>
            <w:vAlign w:val="center"/>
          </w:tcPr>
          <w:p w14:paraId="0971AF65">
            <w:pPr>
              <w:spacing w:after="0"/>
              <w:ind w:left="135"/>
              <w:jc w:val="center"/>
            </w:pPr>
          </w:p>
        </w:tc>
        <w:tc>
          <w:tcPr>
            <w:tcW w:w="1225" w:type="dxa"/>
            <w:tcMar>
              <w:top w:w="50" w:type="dxa"/>
              <w:left w:w="100" w:type="dxa"/>
            </w:tcMar>
            <w:vAlign w:val="center"/>
          </w:tcPr>
          <w:p w14:paraId="464BFADF">
            <w:pPr>
              <w:spacing w:after="0"/>
              <w:ind w:left="135"/>
            </w:pPr>
          </w:p>
        </w:tc>
        <w:tc>
          <w:tcPr>
            <w:tcW w:w="1939" w:type="dxa"/>
            <w:tcMar>
              <w:top w:w="50" w:type="dxa"/>
              <w:left w:w="100" w:type="dxa"/>
            </w:tcMar>
            <w:vAlign w:val="center"/>
          </w:tcPr>
          <w:p w14:paraId="1F89E716">
            <w:pPr>
              <w:spacing w:after="0"/>
              <w:ind w:left="135"/>
            </w:pPr>
            <w:r>
              <w:fldChar w:fldCharType="begin"/>
            </w:r>
            <w:r>
              <w:instrText xml:space="preserve"> HYPERLINK "https://resh.edu.ru/subject/lesson/5189/start/310040/" \h </w:instrText>
            </w:r>
            <w:r>
              <w:fldChar w:fldCharType="separate"/>
            </w:r>
            <w:r>
              <w:rPr>
                <w:rFonts w:ascii="Times New Roman" w:hAnsi="Times New Roman"/>
                <w:color w:val="0000FF"/>
                <w:u w:val="single"/>
              </w:rPr>
              <w:t>https://resh.edu.ru/subject/lesson/5189/start/310040/</w:t>
            </w:r>
            <w:r>
              <w:rPr>
                <w:rFonts w:ascii="Times New Roman" w:hAnsi="Times New Roman"/>
                <w:color w:val="0000FF"/>
                <w:u w:val="single"/>
              </w:rPr>
              <w:fldChar w:fldCharType="end"/>
            </w:r>
          </w:p>
        </w:tc>
      </w:tr>
      <w:tr w14:paraId="5BA71A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4" w:type="dxa"/>
            <w:tcMar>
              <w:top w:w="50" w:type="dxa"/>
              <w:left w:w="100" w:type="dxa"/>
            </w:tcMar>
            <w:vAlign w:val="center"/>
          </w:tcPr>
          <w:p w14:paraId="2AC73462">
            <w:pPr>
              <w:spacing w:after="0"/>
            </w:pPr>
            <w:r>
              <w:rPr>
                <w:rFonts w:ascii="Times New Roman" w:hAnsi="Times New Roman"/>
                <w:color w:val="000000"/>
                <w:sz w:val="24"/>
              </w:rPr>
              <w:t>100</w:t>
            </w:r>
          </w:p>
        </w:tc>
        <w:tc>
          <w:tcPr>
            <w:tcW w:w="3168" w:type="dxa"/>
            <w:tcMar>
              <w:top w:w="50" w:type="dxa"/>
              <w:left w:w="100" w:type="dxa"/>
            </w:tcMar>
            <w:vAlign w:val="center"/>
          </w:tcPr>
          <w:p w14:paraId="65A5C1ED">
            <w:pPr>
              <w:spacing w:after="0"/>
              <w:ind w:left="135"/>
            </w:pPr>
            <w:r>
              <w:rPr>
                <w:rFonts w:ascii="Times New Roman" w:hAnsi="Times New Roman"/>
                <w:color w:val="000000"/>
                <w:sz w:val="24"/>
                <w:lang w:val="ru-RU"/>
              </w:rPr>
              <w:t xml:space="preserve">Сложение в пределах 20 без перехода через десяток. </w:t>
            </w:r>
            <w:r>
              <w:rPr>
                <w:rFonts w:ascii="Times New Roman" w:hAnsi="Times New Roman"/>
                <w:color w:val="000000"/>
                <w:sz w:val="24"/>
              </w:rPr>
              <w:t>Вычисления вида 10 + 7. 17 - 7. 17 - 10</w:t>
            </w:r>
          </w:p>
        </w:tc>
        <w:tc>
          <w:tcPr>
            <w:tcW w:w="798" w:type="dxa"/>
            <w:tcMar>
              <w:top w:w="50" w:type="dxa"/>
              <w:left w:w="100" w:type="dxa"/>
            </w:tcMar>
            <w:vAlign w:val="center"/>
          </w:tcPr>
          <w:p w14:paraId="597309FA">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14:paraId="0B24896E">
            <w:pPr>
              <w:spacing w:after="0"/>
              <w:ind w:left="135"/>
              <w:jc w:val="center"/>
            </w:pPr>
          </w:p>
        </w:tc>
        <w:tc>
          <w:tcPr>
            <w:tcW w:w="1592" w:type="dxa"/>
            <w:tcMar>
              <w:top w:w="50" w:type="dxa"/>
              <w:left w:w="100" w:type="dxa"/>
            </w:tcMar>
            <w:vAlign w:val="center"/>
          </w:tcPr>
          <w:p w14:paraId="389F349D">
            <w:pPr>
              <w:spacing w:after="0"/>
              <w:ind w:left="135"/>
              <w:jc w:val="center"/>
            </w:pPr>
          </w:p>
        </w:tc>
        <w:tc>
          <w:tcPr>
            <w:tcW w:w="1225" w:type="dxa"/>
            <w:tcMar>
              <w:top w:w="50" w:type="dxa"/>
              <w:left w:w="100" w:type="dxa"/>
            </w:tcMar>
            <w:vAlign w:val="center"/>
          </w:tcPr>
          <w:p w14:paraId="357E745E">
            <w:pPr>
              <w:spacing w:after="0"/>
              <w:ind w:left="135"/>
            </w:pPr>
          </w:p>
        </w:tc>
        <w:tc>
          <w:tcPr>
            <w:tcW w:w="1939" w:type="dxa"/>
            <w:tcMar>
              <w:top w:w="50" w:type="dxa"/>
              <w:left w:w="100" w:type="dxa"/>
            </w:tcMar>
            <w:vAlign w:val="center"/>
          </w:tcPr>
          <w:p w14:paraId="7902B136">
            <w:pPr>
              <w:spacing w:after="0"/>
              <w:ind w:left="135"/>
            </w:pPr>
            <w:r>
              <w:fldChar w:fldCharType="begin"/>
            </w:r>
            <w:r>
              <w:instrText xml:space="preserve"> HYPERLINK "https://resh.edu.ru/subject/lesson/5205/start/293000/" \h </w:instrText>
            </w:r>
            <w:r>
              <w:fldChar w:fldCharType="separate"/>
            </w:r>
            <w:r>
              <w:rPr>
                <w:rFonts w:ascii="Times New Roman" w:hAnsi="Times New Roman"/>
                <w:color w:val="0000FF"/>
                <w:u w:val="single"/>
              </w:rPr>
              <w:t>https://resh.edu.ru/subject/lesson/5205/start/293000/</w:t>
            </w:r>
            <w:r>
              <w:rPr>
                <w:rFonts w:ascii="Times New Roman" w:hAnsi="Times New Roman"/>
                <w:color w:val="0000FF"/>
                <w:u w:val="single"/>
              </w:rPr>
              <w:fldChar w:fldCharType="end"/>
            </w:r>
          </w:p>
        </w:tc>
      </w:tr>
      <w:tr w14:paraId="70CB3A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4" w:type="dxa"/>
            <w:tcMar>
              <w:top w:w="50" w:type="dxa"/>
              <w:left w:w="100" w:type="dxa"/>
            </w:tcMar>
            <w:vAlign w:val="center"/>
          </w:tcPr>
          <w:p w14:paraId="625654FB">
            <w:pPr>
              <w:spacing w:after="0"/>
            </w:pPr>
            <w:r>
              <w:rPr>
                <w:rFonts w:ascii="Times New Roman" w:hAnsi="Times New Roman"/>
                <w:color w:val="000000"/>
                <w:sz w:val="24"/>
              </w:rPr>
              <w:t>101</w:t>
            </w:r>
          </w:p>
        </w:tc>
        <w:tc>
          <w:tcPr>
            <w:tcW w:w="3168" w:type="dxa"/>
            <w:tcMar>
              <w:top w:w="50" w:type="dxa"/>
              <w:left w:w="100" w:type="dxa"/>
            </w:tcMar>
            <w:vAlign w:val="center"/>
          </w:tcPr>
          <w:p w14:paraId="55ABF7C3">
            <w:pPr>
              <w:spacing w:after="0"/>
              <w:ind w:left="135"/>
            </w:pPr>
            <w:r>
              <w:rPr>
                <w:rFonts w:ascii="Times New Roman" w:hAnsi="Times New Roman"/>
                <w:color w:val="000000"/>
                <w:sz w:val="24"/>
                <w:lang w:val="ru-RU"/>
              </w:rPr>
              <w:t xml:space="preserve">Вычитание в пределах 20 без перехода через десяток. </w:t>
            </w:r>
            <w:r>
              <w:rPr>
                <w:rFonts w:ascii="Times New Roman" w:hAnsi="Times New Roman"/>
                <w:color w:val="000000"/>
                <w:sz w:val="24"/>
              </w:rPr>
              <w:t>Вычисления вида 10 + 7. 17 - 7. 17 - 10</w:t>
            </w:r>
          </w:p>
        </w:tc>
        <w:tc>
          <w:tcPr>
            <w:tcW w:w="798" w:type="dxa"/>
            <w:tcMar>
              <w:top w:w="50" w:type="dxa"/>
              <w:left w:w="100" w:type="dxa"/>
            </w:tcMar>
            <w:vAlign w:val="center"/>
          </w:tcPr>
          <w:p w14:paraId="2BAB09D7">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14:paraId="0C81A8C1">
            <w:pPr>
              <w:spacing w:after="0"/>
              <w:ind w:left="135"/>
              <w:jc w:val="center"/>
            </w:pPr>
          </w:p>
        </w:tc>
        <w:tc>
          <w:tcPr>
            <w:tcW w:w="1592" w:type="dxa"/>
            <w:tcMar>
              <w:top w:w="50" w:type="dxa"/>
              <w:left w:w="100" w:type="dxa"/>
            </w:tcMar>
            <w:vAlign w:val="center"/>
          </w:tcPr>
          <w:p w14:paraId="36FB19E9">
            <w:pPr>
              <w:spacing w:after="0"/>
              <w:ind w:left="135"/>
              <w:jc w:val="center"/>
            </w:pPr>
          </w:p>
        </w:tc>
        <w:tc>
          <w:tcPr>
            <w:tcW w:w="1225" w:type="dxa"/>
            <w:tcMar>
              <w:top w:w="50" w:type="dxa"/>
              <w:left w:w="100" w:type="dxa"/>
            </w:tcMar>
            <w:vAlign w:val="center"/>
          </w:tcPr>
          <w:p w14:paraId="047204B4">
            <w:pPr>
              <w:spacing w:after="0"/>
              <w:ind w:left="135"/>
            </w:pPr>
          </w:p>
        </w:tc>
        <w:tc>
          <w:tcPr>
            <w:tcW w:w="1939" w:type="dxa"/>
            <w:tcMar>
              <w:top w:w="50" w:type="dxa"/>
              <w:left w:w="100" w:type="dxa"/>
            </w:tcMar>
            <w:vAlign w:val="center"/>
          </w:tcPr>
          <w:p w14:paraId="679E764F">
            <w:pPr>
              <w:spacing w:after="0"/>
              <w:ind w:left="135"/>
            </w:pPr>
            <w:r>
              <w:fldChar w:fldCharType="begin"/>
            </w:r>
            <w:r>
              <w:instrText xml:space="preserve"> HYPERLINK "https://resh.edu.ru/subject/lesson/5205/start/293000/" \h </w:instrText>
            </w:r>
            <w:r>
              <w:fldChar w:fldCharType="separate"/>
            </w:r>
            <w:r>
              <w:rPr>
                <w:rFonts w:ascii="Times New Roman" w:hAnsi="Times New Roman"/>
                <w:color w:val="0000FF"/>
                <w:u w:val="single"/>
              </w:rPr>
              <w:t>https://resh.edu.ru/subject/lesson/5205/start/293000/</w:t>
            </w:r>
            <w:r>
              <w:rPr>
                <w:rFonts w:ascii="Times New Roman" w:hAnsi="Times New Roman"/>
                <w:color w:val="0000FF"/>
                <w:u w:val="single"/>
              </w:rPr>
              <w:fldChar w:fldCharType="end"/>
            </w:r>
          </w:p>
        </w:tc>
      </w:tr>
      <w:tr w14:paraId="6BF4D1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4" w:type="dxa"/>
            <w:tcMar>
              <w:top w:w="50" w:type="dxa"/>
              <w:left w:w="100" w:type="dxa"/>
            </w:tcMar>
            <w:vAlign w:val="center"/>
          </w:tcPr>
          <w:p w14:paraId="6D29233C">
            <w:pPr>
              <w:spacing w:after="0"/>
            </w:pPr>
            <w:r>
              <w:rPr>
                <w:rFonts w:ascii="Times New Roman" w:hAnsi="Times New Roman"/>
                <w:color w:val="000000"/>
                <w:sz w:val="24"/>
              </w:rPr>
              <w:t>102</w:t>
            </w:r>
          </w:p>
        </w:tc>
        <w:tc>
          <w:tcPr>
            <w:tcW w:w="3168" w:type="dxa"/>
            <w:tcMar>
              <w:top w:w="50" w:type="dxa"/>
              <w:left w:w="100" w:type="dxa"/>
            </w:tcMar>
            <w:vAlign w:val="center"/>
          </w:tcPr>
          <w:p w14:paraId="39CAEDE0">
            <w:pPr>
              <w:spacing w:after="0"/>
              <w:ind w:left="135"/>
            </w:pPr>
            <w:r>
              <w:rPr>
                <w:rFonts w:ascii="Times New Roman" w:hAnsi="Times New Roman"/>
                <w:color w:val="000000"/>
                <w:sz w:val="24"/>
              </w:rPr>
              <w:t>Десяток. Счёт десятками</w:t>
            </w:r>
          </w:p>
        </w:tc>
        <w:tc>
          <w:tcPr>
            <w:tcW w:w="798" w:type="dxa"/>
            <w:tcMar>
              <w:top w:w="50" w:type="dxa"/>
              <w:left w:w="100" w:type="dxa"/>
            </w:tcMar>
            <w:vAlign w:val="center"/>
          </w:tcPr>
          <w:p w14:paraId="5D6F3464">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14:paraId="17C4956D">
            <w:pPr>
              <w:spacing w:after="0"/>
              <w:ind w:left="135"/>
              <w:jc w:val="center"/>
            </w:pPr>
          </w:p>
        </w:tc>
        <w:tc>
          <w:tcPr>
            <w:tcW w:w="1592" w:type="dxa"/>
            <w:tcMar>
              <w:top w:w="50" w:type="dxa"/>
              <w:left w:w="100" w:type="dxa"/>
            </w:tcMar>
            <w:vAlign w:val="center"/>
          </w:tcPr>
          <w:p w14:paraId="586F5DF5">
            <w:pPr>
              <w:spacing w:after="0"/>
              <w:ind w:left="135"/>
              <w:jc w:val="center"/>
            </w:pPr>
          </w:p>
        </w:tc>
        <w:tc>
          <w:tcPr>
            <w:tcW w:w="1225" w:type="dxa"/>
            <w:tcMar>
              <w:top w:w="50" w:type="dxa"/>
              <w:left w:w="100" w:type="dxa"/>
            </w:tcMar>
            <w:vAlign w:val="center"/>
          </w:tcPr>
          <w:p w14:paraId="0B3A1A19">
            <w:pPr>
              <w:spacing w:after="0"/>
              <w:ind w:left="135"/>
            </w:pPr>
          </w:p>
        </w:tc>
        <w:tc>
          <w:tcPr>
            <w:tcW w:w="1939" w:type="dxa"/>
            <w:tcMar>
              <w:top w:w="50" w:type="dxa"/>
              <w:left w:w="100" w:type="dxa"/>
            </w:tcMar>
            <w:vAlign w:val="center"/>
          </w:tcPr>
          <w:p w14:paraId="24B97D04">
            <w:pPr>
              <w:spacing w:after="0"/>
              <w:ind w:left="135"/>
            </w:pPr>
            <w:r>
              <w:fldChar w:fldCharType="begin"/>
            </w:r>
            <w:r>
              <w:instrText xml:space="preserve"> HYPERLINK "https://resh.edu.ru/subject/lesson/5183/start/132087/" \h </w:instrText>
            </w:r>
            <w:r>
              <w:fldChar w:fldCharType="separate"/>
            </w:r>
            <w:r>
              <w:rPr>
                <w:rFonts w:ascii="Times New Roman" w:hAnsi="Times New Roman"/>
                <w:color w:val="0000FF"/>
                <w:u w:val="single"/>
              </w:rPr>
              <w:t>https://resh.edu.ru/subject/lesson/5183/start/132087/</w:t>
            </w:r>
            <w:r>
              <w:rPr>
                <w:rFonts w:ascii="Times New Roman" w:hAnsi="Times New Roman"/>
                <w:color w:val="0000FF"/>
                <w:u w:val="single"/>
              </w:rPr>
              <w:fldChar w:fldCharType="end"/>
            </w:r>
          </w:p>
        </w:tc>
      </w:tr>
      <w:tr w14:paraId="552806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4" w:type="dxa"/>
            <w:tcMar>
              <w:top w:w="50" w:type="dxa"/>
              <w:left w:w="100" w:type="dxa"/>
            </w:tcMar>
            <w:vAlign w:val="center"/>
          </w:tcPr>
          <w:p w14:paraId="695BD461">
            <w:pPr>
              <w:spacing w:after="0"/>
            </w:pPr>
            <w:r>
              <w:rPr>
                <w:rFonts w:ascii="Times New Roman" w:hAnsi="Times New Roman"/>
                <w:color w:val="000000"/>
                <w:sz w:val="24"/>
              </w:rPr>
              <w:t>103</w:t>
            </w:r>
          </w:p>
        </w:tc>
        <w:tc>
          <w:tcPr>
            <w:tcW w:w="3168" w:type="dxa"/>
            <w:tcMar>
              <w:top w:w="50" w:type="dxa"/>
              <w:left w:w="100" w:type="dxa"/>
            </w:tcMar>
            <w:vAlign w:val="center"/>
          </w:tcPr>
          <w:p w14:paraId="27187B2F">
            <w:pPr>
              <w:spacing w:after="0"/>
              <w:ind w:left="135"/>
            </w:pPr>
            <w:r>
              <w:rPr>
                <w:rFonts w:ascii="Times New Roman" w:hAnsi="Times New Roman"/>
                <w:color w:val="000000"/>
                <w:sz w:val="24"/>
                <w:lang w:val="ru-RU"/>
              </w:rPr>
              <w:t xml:space="preserve">Сложение и вычитание в пределах 20 без перехода через десяток. </w:t>
            </w:r>
            <w:r>
              <w:rPr>
                <w:rFonts w:ascii="Times New Roman" w:hAnsi="Times New Roman"/>
                <w:color w:val="000000"/>
                <w:sz w:val="24"/>
              </w:rPr>
              <w:t>Что узнали. Чему научились</w:t>
            </w:r>
          </w:p>
        </w:tc>
        <w:tc>
          <w:tcPr>
            <w:tcW w:w="798" w:type="dxa"/>
            <w:tcMar>
              <w:top w:w="50" w:type="dxa"/>
              <w:left w:w="100" w:type="dxa"/>
            </w:tcMar>
            <w:vAlign w:val="center"/>
          </w:tcPr>
          <w:p w14:paraId="3C5269DE">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14:paraId="38FB4379">
            <w:pPr>
              <w:spacing w:after="0"/>
              <w:ind w:left="135"/>
              <w:jc w:val="center"/>
            </w:pPr>
          </w:p>
        </w:tc>
        <w:tc>
          <w:tcPr>
            <w:tcW w:w="1592" w:type="dxa"/>
            <w:tcMar>
              <w:top w:w="50" w:type="dxa"/>
              <w:left w:w="100" w:type="dxa"/>
            </w:tcMar>
            <w:vAlign w:val="center"/>
          </w:tcPr>
          <w:p w14:paraId="58F313E7">
            <w:pPr>
              <w:spacing w:after="0"/>
              <w:ind w:left="135"/>
              <w:jc w:val="center"/>
            </w:pPr>
          </w:p>
        </w:tc>
        <w:tc>
          <w:tcPr>
            <w:tcW w:w="1225" w:type="dxa"/>
            <w:tcMar>
              <w:top w:w="50" w:type="dxa"/>
              <w:left w:w="100" w:type="dxa"/>
            </w:tcMar>
            <w:vAlign w:val="center"/>
          </w:tcPr>
          <w:p w14:paraId="2A2E64CA">
            <w:pPr>
              <w:spacing w:after="0"/>
              <w:ind w:left="135"/>
            </w:pPr>
          </w:p>
        </w:tc>
        <w:tc>
          <w:tcPr>
            <w:tcW w:w="1939" w:type="dxa"/>
            <w:tcMar>
              <w:top w:w="50" w:type="dxa"/>
              <w:left w:w="100" w:type="dxa"/>
            </w:tcMar>
            <w:vAlign w:val="center"/>
          </w:tcPr>
          <w:p w14:paraId="5212A8C3">
            <w:pPr>
              <w:spacing w:after="0"/>
              <w:ind w:left="135"/>
            </w:pPr>
            <w:r>
              <w:fldChar w:fldCharType="begin"/>
            </w:r>
            <w:r>
              <w:instrText xml:space="preserve"> HYPERLINK "https://resh.edu.ru/subject/lesson/5205/start/293000/" \h </w:instrText>
            </w:r>
            <w:r>
              <w:fldChar w:fldCharType="separate"/>
            </w:r>
            <w:r>
              <w:rPr>
                <w:rFonts w:ascii="Times New Roman" w:hAnsi="Times New Roman"/>
                <w:color w:val="0000FF"/>
                <w:u w:val="single"/>
              </w:rPr>
              <w:t>https://resh.edu.ru/subject/lesson/5205/start/293000/</w:t>
            </w:r>
            <w:r>
              <w:rPr>
                <w:rFonts w:ascii="Times New Roman" w:hAnsi="Times New Roman"/>
                <w:color w:val="0000FF"/>
                <w:u w:val="single"/>
              </w:rPr>
              <w:fldChar w:fldCharType="end"/>
            </w:r>
          </w:p>
        </w:tc>
      </w:tr>
      <w:tr w14:paraId="030F41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4" w:type="dxa"/>
            <w:tcMar>
              <w:top w:w="50" w:type="dxa"/>
              <w:left w:w="100" w:type="dxa"/>
            </w:tcMar>
            <w:vAlign w:val="center"/>
          </w:tcPr>
          <w:p w14:paraId="5D7DF586">
            <w:pPr>
              <w:spacing w:after="0"/>
            </w:pPr>
            <w:r>
              <w:rPr>
                <w:rFonts w:ascii="Times New Roman" w:hAnsi="Times New Roman"/>
                <w:color w:val="000000"/>
                <w:sz w:val="24"/>
              </w:rPr>
              <w:t>104</w:t>
            </w:r>
          </w:p>
        </w:tc>
        <w:tc>
          <w:tcPr>
            <w:tcW w:w="3168" w:type="dxa"/>
            <w:tcMar>
              <w:top w:w="50" w:type="dxa"/>
              <w:left w:w="100" w:type="dxa"/>
            </w:tcMar>
            <w:vAlign w:val="center"/>
          </w:tcPr>
          <w:p w14:paraId="2018635B">
            <w:pPr>
              <w:spacing w:after="0"/>
              <w:ind w:left="135"/>
              <w:rPr>
                <w:lang w:val="ru-RU"/>
              </w:rPr>
            </w:pPr>
            <w:r>
              <w:rPr>
                <w:rFonts w:ascii="Times New Roman" w:hAnsi="Times New Roman"/>
                <w:color w:val="000000"/>
                <w:sz w:val="24"/>
                <w:lang w:val="ru-RU"/>
              </w:rPr>
              <w:t>Составление и чтение числового выражения, содержащего 1-2 действия</w:t>
            </w:r>
          </w:p>
        </w:tc>
        <w:tc>
          <w:tcPr>
            <w:tcW w:w="798" w:type="dxa"/>
            <w:tcMar>
              <w:top w:w="50" w:type="dxa"/>
              <w:left w:w="100" w:type="dxa"/>
            </w:tcMar>
            <w:vAlign w:val="center"/>
          </w:tcPr>
          <w:p w14:paraId="2E1F1B49">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14:paraId="1B89B2CE">
            <w:pPr>
              <w:spacing w:after="0"/>
              <w:ind w:left="135"/>
              <w:jc w:val="center"/>
            </w:pPr>
          </w:p>
        </w:tc>
        <w:tc>
          <w:tcPr>
            <w:tcW w:w="1592" w:type="dxa"/>
            <w:tcMar>
              <w:top w:w="50" w:type="dxa"/>
              <w:left w:w="100" w:type="dxa"/>
            </w:tcMar>
            <w:vAlign w:val="center"/>
          </w:tcPr>
          <w:p w14:paraId="4EF5ABCB">
            <w:pPr>
              <w:spacing w:after="0"/>
              <w:ind w:left="135"/>
              <w:jc w:val="center"/>
            </w:pPr>
          </w:p>
        </w:tc>
        <w:tc>
          <w:tcPr>
            <w:tcW w:w="1225" w:type="dxa"/>
            <w:tcMar>
              <w:top w:w="50" w:type="dxa"/>
              <w:left w:w="100" w:type="dxa"/>
            </w:tcMar>
            <w:vAlign w:val="center"/>
          </w:tcPr>
          <w:p w14:paraId="6A1F205A">
            <w:pPr>
              <w:spacing w:after="0"/>
              <w:ind w:left="135"/>
            </w:pPr>
          </w:p>
        </w:tc>
        <w:tc>
          <w:tcPr>
            <w:tcW w:w="1939" w:type="dxa"/>
            <w:tcMar>
              <w:top w:w="50" w:type="dxa"/>
              <w:left w:w="100" w:type="dxa"/>
            </w:tcMar>
            <w:vAlign w:val="center"/>
          </w:tcPr>
          <w:p w14:paraId="6A98B932">
            <w:pPr>
              <w:spacing w:after="0"/>
              <w:ind w:left="135"/>
            </w:pPr>
            <w:r>
              <w:fldChar w:fldCharType="begin"/>
            </w:r>
            <w:r>
              <w:instrText xml:space="preserve"> HYPERLINK "https://resh.edu.ru/subject/lesson/5183/start/132087/" \h </w:instrText>
            </w:r>
            <w:r>
              <w:fldChar w:fldCharType="separate"/>
            </w:r>
            <w:r>
              <w:rPr>
                <w:rFonts w:ascii="Times New Roman" w:hAnsi="Times New Roman"/>
                <w:color w:val="0000FF"/>
                <w:u w:val="single"/>
              </w:rPr>
              <w:t>https://resh.edu.ru/subject/lesson/5183/start/132087/</w:t>
            </w:r>
            <w:r>
              <w:rPr>
                <w:rFonts w:ascii="Times New Roman" w:hAnsi="Times New Roman"/>
                <w:color w:val="0000FF"/>
                <w:u w:val="single"/>
              </w:rPr>
              <w:fldChar w:fldCharType="end"/>
            </w:r>
          </w:p>
        </w:tc>
      </w:tr>
      <w:tr w14:paraId="74233D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4" w:type="dxa"/>
            <w:tcMar>
              <w:top w:w="50" w:type="dxa"/>
              <w:left w:w="100" w:type="dxa"/>
            </w:tcMar>
            <w:vAlign w:val="center"/>
          </w:tcPr>
          <w:p w14:paraId="2C135ACA">
            <w:pPr>
              <w:spacing w:after="0"/>
            </w:pPr>
            <w:r>
              <w:rPr>
                <w:rFonts w:ascii="Times New Roman" w:hAnsi="Times New Roman"/>
                <w:color w:val="000000"/>
                <w:sz w:val="24"/>
              </w:rPr>
              <w:t>105</w:t>
            </w:r>
          </w:p>
        </w:tc>
        <w:tc>
          <w:tcPr>
            <w:tcW w:w="3168" w:type="dxa"/>
            <w:tcMar>
              <w:top w:w="50" w:type="dxa"/>
              <w:left w:w="100" w:type="dxa"/>
            </w:tcMar>
            <w:vAlign w:val="center"/>
          </w:tcPr>
          <w:p w14:paraId="2C3248BF">
            <w:pPr>
              <w:spacing w:after="0"/>
              <w:ind w:left="135"/>
              <w:rPr>
                <w:lang w:val="ru-RU"/>
              </w:rPr>
            </w:pPr>
            <w:r>
              <w:rPr>
                <w:rFonts w:ascii="Times New Roman" w:hAnsi="Times New Roman"/>
                <w:color w:val="000000"/>
                <w:sz w:val="24"/>
                <w:lang w:val="ru-RU"/>
              </w:rPr>
              <w:t>Обобщение. Числа от 1 до 20: различение, чтение, запись. Что узнали. Чему научились</w:t>
            </w:r>
          </w:p>
        </w:tc>
        <w:tc>
          <w:tcPr>
            <w:tcW w:w="798" w:type="dxa"/>
            <w:tcMar>
              <w:top w:w="50" w:type="dxa"/>
              <w:left w:w="100" w:type="dxa"/>
            </w:tcMar>
            <w:vAlign w:val="center"/>
          </w:tcPr>
          <w:p w14:paraId="3E41AC96">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14:paraId="149EF41E">
            <w:pPr>
              <w:spacing w:after="0"/>
              <w:ind w:left="135"/>
              <w:jc w:val="center"/>
            </w:pPr>
          </w:p>
        </w:tc>
        <w:tc>
          <w:tcPr>
            <w:tcW w:w="1592" w:type="dxa"/>
            <w:tcMar>
              <w:top w:w="50" w:type="dxa"/>
              <w:left w:w="100" w:type="dxa"/>
            </w:tcMar>
            <w:vAlign w:val="center"/>
          </w:tcPr>
          <w:p w14:paraId="3FF1A04E">
            <w:pPr>
              <w:spacing w:after="0"/>
              <w:ind w:left="135"/>
              <w:jc w:val="center"/>
            </w:pPr>
          </w:p>
        </w:tc>
        <w:tc>
          <w:tcPr>
            <w:tcW w:w="1225" w:type="dxa"/>
            <w:tcMar>
              <w:top w:w="50" w:type="dxa"/>
              <w:left w:w="100" w:type="dxa"/>
            </w:tcMar>
            <w:vAlign w:val="center"/>
          </w:tcPr>
          <w:p w14:paraId="3956FA7B">
            <w:pPr>
              <w:spacing w:after="0"/>
              <w:ind w:left="135"/>
            </w:pPr>
          </w:p>
        </w:tc>
        <w:tc>
          <w:tcPr>
            <w:tcW w:w="1939" w:type="dxa"/>
            <w:tcMar>
              <w:top w:w="50" w:type="dxa"/>
              <w:left w:w="100" w:type="dxa"/>
            </w:tcMar>
            <w:vAlign w:val="center"/>
          </w:tcPr>
          <w:p w14:paraId="561B59AA">
            <w:pPr>
              <w:spacing w:after="0"/>
              <w:ind w:left="135"/>
            </w:pPr>
            <w:r>
              <w:fldChar w:fldCharType="begin"/>
            </w:r>
            <w:r>
              <w:instrText xml:space="preserve"> HYPERLINK "https://resh.edu.ru/subject/lesson/4137/start/292925/" \h </w:instrText>
            </w:r>
            <w:r>
              <w:fldChar w:fldCharType="separate"/>
            </w:r>
            <w:r>
              <w:rPr>
                <w:rFonts w:ascii="Times New Roman" w:hAnsi="Times New Roman"/>
                <w:color w:val="0000FF"/>
                <w:u w:val="single"/>
              </w:rPr>
              <w:t>https://resh.edu.ru/subject/lesson/4137/start/292925/</w:t>
            </w:r>
            <w:r>
              <w:rPr>
                <w:rFonts w:ascii="Times New Roman" w:hAnsi="Times New Roman"/>
                <w:color w:val="0000FF"/>
                <w:u w:val="single"/>
              </w:rPr>
              <w:fldChar w:fldCharType="end"/>
            </w:r>
          </w:p>
        </w:tc>
      </w:tr>
      <w:tr w14:paraId="3E031B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4" w:type="dxa"/>
            <w:tcMar>
              <w:top w:w="50" w:type="dxa"/>
              <w:left w:w="100" w:type="dxa"/>
            </w:tcMar>
            <w:vAlign w:val="center"/>
          </w:tcPr>
          <w:p w14:paraId="171F1764">
            <w:pPr>
              <w:spacing w:after="0"/>
            </w:pPr>
            <w:r>
              <w:rPr>
                <w:rFonts w:ascii="Times New Roman" w:hAnsi="Times New Roman"/>
                <w:color w:val="000000"/>
                <w:sz w:val="24"/>
              </w:rPr>
              <w:t>106</w:t>
            </w:r>
          </w:p>
        </w:tc>
        <w:tc>
          <w:tcPr>
            <w:tcW w:w="3168" w:type="dxa"/>
            <w:tcMar>
              <w:top w:w="50" w:type="dxa"/>
              <w:left w:w="100" w:type="dxa"/>
            </w:tcMar>
            <w:vAlign w:val="center"/>
          </w:tcPr>
          <w:p w14:paraId="29B29727">
            <w:pPr>
              <w:spacing w:after="0"/>
              <w:ind w:left="135"/>
              <w:rPr>
                <w:lang w:val="ru-RU"/>
              </w:rPr>
            </w:pPr>
            <w:r>
              <w:rPr>
                <w:rFonts w:ascii="Times New Roman" w:hAnsi="Times New Roman"/>
                <w:color w:val="000000"/>
                <w:sz w:val="24"/>
                <w:lang w:val="ru-RU"/>
              </w:rPr>
              <w:t>Сложение и вычитание с числом 0</w:t>
            </w:r>
          </w:p>
        </w:tc>
        <w:tc>
          <w:tcPr>
            <w:tcW w:w="798" w:type="dxa"/>
            <w:tcMar>
              <w:top w:w="50" w:type="dxa"/>
              <w:left w:w="100" w:type="dxa"/>
            </w:tcMar>
            <w:vAlign w:val="center"/>
          </w:tcPr>
          <w:p w14:paraId="5DBCD339">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14:paraId="3037E656">
            <w:pPr>
              <w:spacing w:after="0"/>
              <w:ind w:left="135"/>
              <w:jc w:val="center"/>
            </w:pPr>
          </w:p>
        </w:tc>
        <w:tc>
          <w:tcPr>
            <w:tcW w:w="1592" w:type="dxa"/>
            <w:tcMar>
              <w:top w:w="50" w:type="dxa"/>
              <w:left w:w="100" w:type="dxa"/>
            </w:tcMar>
            <w:vAlign w:val="center"/>
          </w:tcPr>
          <w:p w14:paraId="09C9D6F2">
            <w:pPr>
              <w:spacing w:after="0"/>
              <w:ind w:left="135"/>
              <w:jc w:val="center"/>
            </w:pPr>
          </w:p>
        </w:tc>
        <w:tc>
          <w:tcPr>
            <w:tcW w:w="1225" w:type="dxa"/>
            <w:tcMar>
              <w:top w:w="50" w:type="dxa"/>
              <w:left w:w="100" w:type="dxa"/>
            </w:tcMar>
            <w:vAlign w:val="center"/>
          </w:tcPr>
          <w:p w14:paraId="06AB9187">
            <w:pPr>
              <w:spacing w:after="0"/>
              <w:ind w:left="135"/>
            </w:pPr>
          </w:p>
        </w:tc>
        <w:tc>
          <w:tcPr>
            <w:tcW w:w="1939" w:type="dxa"/>
            <w:tcMar>
              <w:top w:w="50" w:type="dxa"/>
              <w:left w:w="100" w:type="dxa"/>
            </w:tcMar>
            <w:vAlign w:val="center"/>
          </w:tcPr>
          <w:p w14:paraId="53DA7CF9">
            <w:pPr>
              <w:spacing w:after="0"/>
              <w:ind w:left="135"/>
            </w:pPr>
          </w:p>
        </w:tc>
      </w:tr>
      <w:tr w14:paraId="67BF7B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4" w:type="dxa"/>
            <w:tcMar>
              <w:top w:w="50" w:type="dxa"/>
              <w:left w:w="100" w:type="dxa"/>
            </w:tcMar>
            <w:vAlign w:val="center"/>
          </w:tcPr>
          <w:p w14:paraId="50D9F51A">
            <w:pPr>
              <w:spacing w:after="0"/>
            </w:pPr>
            <w:r>
              <w:rPr>
                <w:rFonts w:ascii="Times New Roman" w:hAnsi="Times New Roman"/>
                <w:color w:val="000000"/>
                <w:sz w:val="24"/>
              </w:rPr>
              <w:t>107</w:t>
            </w:r>
          </w:p>
        </w:tc>
        <w:tc>
          <w:tcPr>
            <w:tcW w:w="3168" w:type="dxa"/>
            <w:tcMar>
              <w:top w:w="50" w:type="dxa"/>
              <w:left w:w="100" w:type="dxa"/>
            </w:tcMar>
            <w:vAlign w:val="center"/>
          </w:tcPr>
          <w:p w14:paraId="696F6D4E">
            <w:pPr>
              <w:spacing w:after="0"/>
              <w:ind w:left="135"/>
              <w:rPr>
                <w:lang w:val="ru-RU"/>
              </w:rPr>
            </w:pPr>
            <w:r>
              <w:rPr>
                <w:rFonts w:ascii="Times New Roman" w:hAnsi="Times New Roman"/>
                <w:color w:val="000000"/>
                <w:sz w:val="24"/>
                <w:lang w:val="ru-RU"/>
              </w:rPr>
              <w:t>Задачи на разностное сравнение. Повторение</w:t>
            </w:r>
          </w:p>
        </w:tc>
        <w:tc>
          <w:tcPr>
            <w:tcW w:w="798" w:type="dxa"/>
            <w:tcMar>
              <w:top w:w="50" w:type="dxa"/>
              <w:left w:w="100" w:type="dxa"/>
            </w:tcMar>
            <w:vAlign w:val="center"/>
          </w:tcPr>
          <w:p w14:paraId="1C6418E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14:paraId="2907D7D5">
            <w:pPr>
              <w:spacing w:after="0"/>
              <w:ind w:left="135"/>
              <w:jc w:val="center"/>
            </w:pPr>
          </w:p>
        </w:tc>
        <w:tc>
          <w:tcPr>
            <w:tcW w:w="1592" w:type="dxa"/>
            <w:tcMar>
              <w:top w:w="50" w:type="dxa"/>
              <w:left w:w="100" w:type="dxa"/>
            </w:tcMar>
            <w:vAlign w:val="center"/>
          </w:tcPr>
          <w:p w14:paraId="1ED82BA0">
            <w:pPr>
              <w:spacing w:after="0"/>
              <w:ind w:left="135"/>
              <w:jc w:val="center"/>
            </w:pPr>
          </w:p>
        </w:tc>
        <w:tc>
          <w:tcPr>
            <w:tcW w:w="1225" w:type="dxa"/>
            <w:tcMar>
              <w:top w:w="50" w:type="dxa"/>
              <w:left w:w="100" w:type="dxa"/>
            </w:tcMar>
            <w:vAlign w:val="center"/>
          </w:tcPr>
          <w:p w14:paraId="3B302C7E">
            <w:pPr>
              <w:spacing w:after="0"/>
              <w:ind w:left="135"/>
            </w:pPr>
          </w:p>
        </w:tc>
        <w:tc>
          <w:tcPr>
            <w:tcW w:w="1939" w:type="dxa"/>
            <w:tcMar>
              <w:top w:w="50" w:type="dxa"/>
              <w:left w:w="100" w:type="dxa"/>
            </w:tcMar>
            <w:vAlign w:val="center"/>
          </w:tcPr>
          <w:p w14:paraId="367E12F6">
            <w:pPr>
              <w:spacing w:after="0"/>
              <w:ind w:left="135"/>
            </w:pPr>
            <w:r>
              <w:fldChar w:fldCharType="begin"/>
            </w:r>
            <w:r>
              <w:instrText xml:space="preserve"> HYPERLINK "https://resh.edu.ru/subject/lesson/4050/start/301123/" \h </w:instrText>
            </w:r>
            <w:r>
              <w:fldChar w:fldCharType="separate"/>
            </w:r>
            <w:r>
              <w:rPr>
                <w:rFonts w:ascii="Times New Roman" w:hAnsi="Times New Roman"/>
                <w:color w:val="0000FF"/>
                <w:u w:val="single"/>
              </w:rPr>
              <w:t>https://resh.edu.ru/subject/lesson/4050/start/301123/</w:t>
            </w:r>
            <w:r>
              <w:rPr>
                <w:rFonts w:ascii="Times New Roman" w:hAnsi="Times New Roman"/>
                <w:color w:val="0000FF"/>
                <w:u w:val="single"/>
              </w:rPr>
              <w:fldChar w:fldCharType="end"/>
            </w:r>
          </w:p>
        </w:tc>
      </w:tr>
      <w:tr w14:paraId="2E2ADB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4" w:type="dxa"/>
            <w:tcMar>
              <w:top w:w="50" w:type="dxa"/>
              <w:left w:w="100" w:type="dxa"/>
            </w:tcMar>
            <w:vAlign w:val="center"/>
          </w:tcPr>
          <w:p w14:paraId="1F9D95A4">
            <w:pPr>
              <w:spacing w:after="0"/>
            </w:pPr>
            <w:r>
              <w:rPr>
                <w:rFonts w:ascii="Times New Roman" w:hAnsi="Times New Roman"/>
                <w:color w:val="000000"/>
                <w:sz w:val="24"/>
              </w:rPr>
              <w:t>108</w:t>
            </w:r>
          </w:p>
        </w:tc>
        <w:tc>
          <w:tcPr>
            <w:tcW w:w="3168" w:type="dxa"/>
            <w:tcMar>
              <w:top w:w="50" w:type="dxa"/>
              <w:left w:w="100" w:type="dxa"/>
            </w:tcMar>
            <w:vAlign w:val="center"/>
          </w:tcPr>
          <w:p w14:paraId="79DAC6AB">
            <w:pPr>
              <w:spacing w:after="0"/>
              <w:ind w:left="135"/>
            </w:pPr>
            <w:r>
              <w:rPr>
                <w:rFonts w:ascii="Times New Roman" w:hAnsi="Times New Roman"/>
                <w:color w:val="000000"/>
                <w:sz w:val="24"/>
                <w:lang w:val="ru-RU"/>
              </w:rPr>
              <w:t xml:space="preserve">Переход через десяток при сложении. Представление на модели и запись действия. </w:t>
            </w:r>
            <w:r>
              <w:rPr>
                <w:rFonts w:ascii="Times New Roman" w:hAnsi="Times New Roman"/>
                <w:color w:val="000000"/>
                <w:sz w:val="24"/>
              </w:rPr>
              <w:t>Табличное сложение</w:t>
            </w:r>
          </w:p>
        </w:tc>
        <w:tc>
          <w:tcPr>
            <w:tcW w:w="798" w:type="dxa"/>
            <w:tcMar>
              <w:top w:w="50" w:type="dxa"/>
              <w:left w:w="100" w:type="dxa"/>
            </w:tcMar>
            <w:vAlign w:val="center"/>
          </w:tcPr>
          <w:p w14:paraId="61BF90D6">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14:paraId="27D57A97">
            <w:pPr>
              <w:spacing w:after="0"/>
              <w:ind w:left="135"/>
              <w:jc w:val="center"/>
            </w:pPr>
          </w:p>
        </w:tc>
        <w:tc>
          <w:tcPr>
            <w:tcW w:w="1592" w:type="dxa"/>
            <w:tcMar>
              <w:top w:w="50" w:type="dxa"/>
              <w:left w:w="100" w:type="dxa"/>
            </w:tcMar>
            <w:vAlign w:val="center"/>
          </w:tcPr>
          <w:p w14:paraId="530AF526">
            <w:pPr>
              <w:spacing w:after="0"/>
              <w:ind w:left="135"/>
              <w:jc w:val="center"/>
            </w:pPr>
          </w:p>
        </w:tc>
        <w:tc>
          <w:tcPr>
            <w:tcW w:w="1225" w:type="dxa"/>
            <w:tcMar>
              <w:top w:w="50" w:type="dxa"/>
              <w:left w:w="100" w:type="dxa"/>
            </w:tcMar>
            <w:vAlign w:val="center"/>
          </w:tcPr>
          <w:p w14:paraId="49747CD8">
            <w:pPr>
              <w:spacing w:after="0"/>
              <w:ind w:left="135"/>
            </w:pPr>
          </w:p>
        </w:tc>
        <w:tc>
          <w:tcPr>
            <w:tcW w:w="1939" w:type="dxa"/>
            <w:tcMar>
              <w:top w:w="50" w:type="dxa"/>
              <w:left w:w="100" w:type="dxa"/>
            </w:tcMar>
            <w:vAlign w:val="center"/>
          </w:tcPr>
          <w:p w14:paraId="5D6C7C36">
            <w:pPr>
              <w:spacing w:after="0"/>
              <w:ind w:left="135"/>
            </w:pPr>
            <w:r>
              <w:fldChar w:fldCharType="begin"/>
            </w:r>
            <w:r>
              <w:instrText xml:space="preserve"> HYPERLINK "https://resh.edu.ru/subject/lesson/5211/start/311108/" \h </w:instrText>
            </w:r>
            <w:r>
              <w:fldChar w:fldCharType="separate"/>
            </w:r>
            <w:r>
              <w:rPr>
                <w:rFonts w:ascii="Times New Roman" w:hAnsi="Times New Roman"/>
                <w:color w:val="0000FF"/>
                <w:u w:val="single"/>
              </w:rPr>
              <w:t>https://resh.edu.ru/subject/lesson/5211/start/311108/</w:t>
            </w:r>
            <w:r>
              <w:rPr>
                <w:rFonts w:ascii="Times New Roman" w:hAnsi="Times New Roman"/>
                <w:color w:val="0000FF"/>
                <w:u w:val="single"/>
              </w:rPr>
              <w:fldChar w:fldCharType="end"/>
            </w:r>
          </w:p>
        </w:tc>
      </w:tr>
      <w:tr w14:paraId="48D0AD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4" w:type="dxa"/>
            <w:tcMar>
              <w:top w:w="50" w:type="dxa"/>
              <w:left w:w="100" w:type="dxa"/>
            </w:tcMar>
            <w:vAlign w:val="center"/>
          </w:tcPr>
          <w:p w14:paraId="124A52F6">
            <w:pPr>
              <w:spacing w:after="0"/>
            </w:pPr>
            <w:r>
              <w:rPr>
                <w:rFonts w:ascii="Times New Roman" w:hAnsi="Times New Roman"/>
                <w:color w:val="000000"/>
                <w:sz w:val="24"/>
              </w:rPr>
              <w:t>109</w:t>
            </w:r>
          </w:p>
        </w:tc>
        <w:tc>
          <w:tcPr>
            <w:tcW w:w="3168" w:type="dxa"/>
            <w:tcMar>
              <w:top w:w="50" w:type="dxa"/>
              <w:left w:w="100" w:type="dxa"/>
            </w:tcMar>
            <w:vAlign w:val="center"/>
          </w:tcPr>
          <w:p w14:paraId="767B1236">
            <w:pPr>
              <w:spacing w:after="0"/>
              <w:ind w:left="135"/>
              <w:rPr>
                <w:lang w:val="ru-RU"/>
              </w:rPr>
            </w:pPr>
            <w:r>
              <w:rPr>
                <w:rFonts w:ascii="Times New Roman" w:hAnsi="Times New Roman"/>
                <w:color w:val="000000"/>
                <w:sz w:val="24"/>
                <w:lang w:val="ru-RU"/>
              </w:rPr>
              <w:t>Переход через десяток при вычитании. Представление на модели и запись действия</w:t>
            </w:r>
          </w:p>
        </w:tc>
        <w:tc>
          <w:tcPr>
            <w:tcW w:w="798" w:type="dxa"/>
            <w:tcMar>
              <w:top w:w="50" w:type="dxa"/>
              <w:left w:w="100" w:type="dxa"/>
            </w:tcMar>
            <w:vAlign w:val="center"/>
          </w:tcPr>
          <w:p w14:paraId="5F9666A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14:paraId="7BB4E3C1">
            <w:pPr>
              <w:spacing w:after="0"/>
              <w:ind w:left="135"/>
              <w:jc w:val="center"/>
            </w:pPr>
          </w:p>
        </w:tc>
        <w:tc>
          <w:tcPr>
            <w:tcW w:w="1592" w:type="dxa"/>
            <w:tcMar>
              <w:top w:w="50" w:type="dxa"/>
              <w:left w:w="100" w:type="dxa"/>
            </w:tcMar>
            <w:vAlign w:val="center"/>
          </w:tcPr>
          <w:p w14:paraId="3F024661">
            <w:pPr>
              <w:spacing w:after="0"/>
              <w:ind w:left="135"/>
              <w:jc w:val="center"/>
            </w:pPr>
          </w:p>
        </w:tc>
        <w:tc>
          <w:tcPr>
            <w:tcW w:w="1225" w:type="dxa"/>
            <w:tcMar>
              <w:top w:w="50" w:type="dxa"/>
              <w:left w:w="100" w:type="dxa"/>
            </w:tcMar>
            <w:vAlign w:val="center"/>
          </w:tcPr>
          <w:p w14:paraId="3F2B0934">
            <w:pPr>
              <w:spacing w:after="0"/>
              <w:ind w:left="135"/>
            </w:pPr>
          </w:p>
        </w:tc>
        <w:tc>
          <w:tcPr>
            <w:tcW w:w="1939" w:type="dxa"/>
            <w:tcMar>
              <w:top w:w="50" w:type="dxa"/>
              <w:left w:w="100" w:type="dxa"/>
            </w:tcMar>
            <w:vAlign w:val="center"/>
          </w:tcPr>
          <w:p w14:paraId="6130E9B3">
            <w:pPr>
              <w:spacing w:after="0"/>
              <w:ind w:left="135"/>
            </w:pPr>
            <w:r>
              <w:fldChar w:fldCharType="begin"/>
            </w:r>
            <w:r>
              <w:instrText xml:space="preserve"> HYPERLINK "https://resh.edu.ru/subject/lesson/5211/start/311108/" \h </w:instrText>
            </w:r>
            <w:r>
              <w:fldChar w:fldCharType="separate"/>
            </w:r>
            <w:r>
              <w:rPr>
                <w:rFonts w:ascii="Times New Roman" w:hAnsi="Times New Roman"/>
                <w:color w:val="0000FF"/>
                <w:u w:val="single"/>
              </w:rPr>
              <w:t>https://resh.edu.ru/subject/lesson/5211/start/311108/</w:t>
            </w:r>
            <w:r>
              <w:rPr>
                <w:rFonts w:ascii="Times New Roman" w:hAnsi="Times New Roman"/>
                <w:color w:val="0000FF"/>
                <w:u w:val="single"/>
              </w:rPr>
              <w:fldChar w:fldCharType="end"/>
            </w:r>
          </w:p>
        </w:tc>
      </w:tr>
      <w:tr w14:paraId="13A12C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4" w:type="dxa"/>
            <w:tcMar>
              <w:top w:w="50" w:type="dxa"/>
              <w:left w:w="100" w:type="dxa"/>
            </w:tcMar>
            <w:vAlign w:val="center"/>
          </w:tcPr>
          <w:p w14:paraId="7F286F14">
            <w:pPr>
              <w:spacing w:after="0"/>
            </w:pPr>
            <w:r>
              <w:rPr>
                <w:rFonts w:ascii="Times New Roman" w:hAnsi="Times New Roman"/>
                <w:color w:val="000000"/>
                <w:sz w:val="24"/>
              </w:rPr>
              <w:t>110</w:t>
            </w:r>
          </w:p>
        </w:tc>
        <w:tc>
          <w:tcPr>
            <w:tcW w:w="3168" w:type="dxa"/>
            <w:tcMar>
              <w:top w:w="50" w:type="dxa"/>
              <w:left w:w="100" w:type="dxa"/>
            </w:tcMar>
            <w:vAlign w:val="center"/>
          </w:tcPr>
          <w:p w14:paraId="2E436FB9">
            <w:pPr>
              <w:spacing w:after="0"/>
              <w:ind w:left="135"/>
              <w:rPr>
                <w:lang w:val="ru-RU"/>
              </w:rPr>
            </w:pPr>
            <w:r>
              <w:rPr>
                <w:rFonts w:ascii="Times New Roman" w:hAnsi="Times New Roman"/>
                <w:color w:val="000000"/>
                <w:sz w:val="24"/>
                <w:lang w:val="ru-RU"/>
              </w:rPr>
              <w:t>Сложение в пределах 15. Сложение вида □ + 2, □ + 3. Сложение вида □ + 4. Сложение вида □ + 5. Сложение вида □ + 6</w:t>
            </w:r>
          </w:p>
        </w:tc>
        <w:tc>
          <w:tcPr>
            <w:tcW w:w="798" w:type="dxa"/>
            <w:tcMar>
              <w:top w:w="50" w:type="dxa"/>
              <w:left w:w="100" w:type="dxa"/>
            </w:tcMar>
            <w:vAlign w:val="center"/>
          </w:tcPr>
          <w:p w14:paraId="6FC210CD">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14:paraId="67D540C0">
            <w:pPr>
              <w:spacing w:after="0"/>
              <w:ind w:left="135"/>
              <w:jc w:val="center"/>
            </w:pPr>
          </w:p>
        </w:tc>
        <w:tc>
          <w:tcPr>
            <w:tcW w:w="1592" w:type="dxa"/>
            <w:tcMar>
              <w:top w:w="50" w:type="dxa"/>
              <w:left w:w="100" w:type="dxa"/>
            </w:tcMar>
            <w:vAlign w:val="center"/>
          </w:tcPr>
          <w:p w14:paraId="3F70552D">
            <w:pPr>
              <w:spacing w:after="0"/>
              <w:ind w:left="135"/>
              <w:jc w:val="center"/>
            </w:pPr>
          </w:p>
        </w:tc>
        <w:tc>
          <w:tcPr>
            <w:tcW w:w="1225" w:type="dxa"/>
            <w:tcMar>
              <w:top w:w="50" w:type="dxa"/>
              <w:left w:w="100" w:type="dxa"/>
            </w:tcMar>
            <w:vAlign w:val="center"/>
          </w:tcPr>
          <w:p w14:paraId="389D5847">
            <w:pPr>
              <w:spacing w:after="0"/>
              <w:ind w:left="135"/>
            </w:pPr>
          </w:p>
        </w:tc>
        <w:tc>
          <w:tcPr>
            <w:tcW w:w="1939" w:type="dxa"/>
            <w:tcMar>
              <w:top w:w="50" w:type="dxa"/>
              <w:left w:w="100" w:type="dxa"/>
            </w:tcMar>
            <w:vAlign w:val="center"/>
          </w:tcPr>
          <w:p w14:paraId="04F4CD48">
            <w:pPr>
              <w:spacing w:after="0"/>
              <w:ind w:left="135"/>
            </w:pPr>
            <w:r>
              <w:fldChar w:fldCharType="begin"/>
            </w:r>
            <w:r>
              <w:instrText xml:space="preserve"> HYPERLINK "https://resh.edu.ru/subject/lesson/5219/start/293100/" \h </w:instrText>
            </w:r>
            <w:r>
              <w:fldChar w:fldCharType="separate"/>
            </w:r>
            <w:r>
              <w:rPr>
                <w:rFonts w:ascii="Times New Roman" w:hAnsi="Times New Roman"/>
                <w:color w:val="0000FF"/>
                <w:u w:val="single"/>
              </w:rPr>
              <w:t>https://resh.edu.ru/subject/lesson/5219/start/293100/</w:t>
            </w:r>
            <w:r>
              <w:rPr>
                <w:rFonts w:ascii="Times New Roman" w:hAnsi="Times New Roman"/>
                <w:color w:val="0000FF"/>
                <w:u w:val="single"/>
              </w:rPr>
              <w:fldChar w:fldCharType="end"/>
            </w:r>
          </w:p>
        </w:tc>
      </w:tr>
      <w:tr w14:paraId="1B4AA4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4" w:type="dxa"/>
            <w:tcMar>
              <w:top w:w="50" w:type="dxa"/>
              <w:left w:w="100" w:type="dxa"/>
            </w:tcMar>
            <w:vAlign w:val="center"/>
          </w:tcPr>
          <w:p w14:paraId="7A29535B">
            <w:pPr>
              <w:spacing w:after="0"/>
            </w:pPr>
            <w:r>
              <w:rPr>
                <w:rFonts w:ascii="Times New Roman" w:hAnsi="Times New Roman"/>
                <w:color w:val="000000"/>
                <w:sz w:val="24"/>
              </w:rPr>
              <w:t>111</w:t>
            </w:r>
          </w:p>
        </w:tc>
        <w:tc>
          <w:tcPr>
            <w:tcW w:w="3168" w:type="dxa"/>
            <w:tcMar>
              <w:top w:w="50" w:type="dxa"/>
              <w:left w:w="100" w:type="dxa"/>
            </w:tcMar>
            <w:vAlign w:val="center"/>
          </w:tcPr>
          <w:p w14:paraId="15DA6803">
            <w:pPr>
              <w:spacing w:after="0"/>
              <w:ind w:left="135"/>
            </w:pPr>
            <w:r>
              <w:rPr>
                <w:rFonts w:ascii="Times New Roman" w:hAnsi="Times New Roman"/>
                <w:color w:val="000000"/>
                <w:sz w:val="24"/>
                <w:lang w:val="ru-RU"/>
              </w:rPr>
              <w:t xml:space="preserve">Вычитание в пределах 15. Табличное вычитание. Вычитание вида 11 - □. Вычитание вида 12 - □. Вычитание вида 13 - □. </w:t>
            </w:r>
            <w:r>
              <w:rPr>
                <w:rFonts w:ascii="Times New Roman" w:hAnsi="Times New Roman"/>
                <w:color w:val="000000"/>
                <w:sz w:val="24"/>
              </w:rPr>
              <w:t>Вычитание вида 14 - □. Вычитание вида 15 - □</w:t>
            </w:r>
          </w:p>
        </w:tc>
        <w:tc>
          <w:tcPr>
            <w:tcW w:w="798" w:type="dxa"/>
            <w:tcMar>
              <w:top w:w="50" w:type="dxa"/>
              <w:left w:w="100" w:type="dxa"/>
            </w:tcMar>
            <w:vAlign w:val="center"/>
          </w:tcPr>
          <w:p w14:paraId="3834F604">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14:paraId="153402D9">
            <w:pPr>
              <w:spacing w:after="0"/>
              <w:ind w:left="135"/>
              <w:jc w:val="center"/>
            </w:pPr>
          </w:p>
        </w:tc>
        <w:tc>
          <w:tcPr>
            <w:tcW w:w="1592" w:type="dxa"/>
            <w:tcMar>
              <w:top w:w="50" w:type="dxa"/>
              <w:left w:w="100" w:type="dxa"/>
            </w:tcMar>
            <w:vAlign w:val="center"/>
          </w:tcPr>
          <w:p w14:paraId="4787E1F3">
            <w:pPr>
              <w:spacing w:after="0"/>
              <w:ind w:left="135"/>
              <w:jc w:val="center"/>
            </w:pPr>
          </w:p>
        </w:tc>
        <w:tc>
          <w:tcPr>
            <w:tcW w:w="1225" w:type="dxa"/>
            <w:tcMar>
              <w:top w:w="50" w:type="dxa"/>
              <w:left w:w="100" w:type="dxa"/>
            </w:tcMar>
            <w:vAlign w:val="center"/>
          </w:tcPr>
          <w:p w14:paraId="593D21AF">
            <w:pPr>
              <w:spacing w:after="0"/>
              <w:ind w:left="135"/>
            </w:pPr>
          </w:p>
        </w:tc>
        <w:tc>
          <w:tcPr>
            <w:tcW w:w="1939" w:type="dxa"/>
            <w:tcMar>
              <w:top w:w="50" w:type="dxa"/>
              <w:left w:w="100" w:type="dxa"/>
            </w:tcMar>
            <w:vAlign w:val="center"/>
          </w:tcPr>
          <w:p w14:paraId="45E2353A">
            <w:pPr>
              <w:spacing w:after="0"/>
              <w:ind w:left="135"/>
            </w:pPr>
            <w:r>
              <w:fldChar w:fldCharType="begin"/>
            </w:r>
            <w:r>
              <w:instrText xml:space="preserve"> HYPERLINK "https://resh.edu.ru/subject/lesson/4199/start/301148/" \h </w:instrText>
            </w:r>
            <w:r>
              <w:fldChar w:fldCharType="separate"/>
            </w:r>
            <w:r>
              <w:rPr>
                <w:rFonts w:ascii="Times New Roman" w:hAnsi="Times New Roman"/>
                <w:color w:val="0000FF"/>
                <w:u w:val="single"/>
              </w:rPr>
              <w:t>https://resh.edu.ru/subject/lesson/4199/start/301148/</w:t>
            </w:r>
            <w:r>
              <w:rPr>
                <w:rFonts w:ascii="Times New Roman" w:hAnsi="Times New Roman"/>
                <w:color w:val="0000FF"/>
                <w:u w:val="single"/>
              </w:rPr>
              <w:fldChar w:fldCharType="end"/>
            </w:r>
          </w:p>
        </w:tc>
      </w:tr>
      <w:tr w14:paraId="73AA4C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4" w:type="dxa"/>
            <w:tcMar>
              <w:top w:w="50" w:type="dxa"/>
              <w:left w:w="100" w:type="dxa"/>
            </w:tcMar>
            <w:vAlign w:val="center"/>
          </w:tcPr>
          <w:p w14:paraId="0B80BB1C">
            <w:pPr>
              <w:spacing w:after="0"/>
            </w:pPr>
            <w:r>
              <w:rPr>
                <w:rFonts w:ascii="Times New Roman" w:hAnsi="Times New Roman"/>
                <w:color w:val="000000"/>
                <w:sz w:val="24"/>
              </w:rPr>
              <w:t>112</w:t>
            </w:r>
          </w:p>
        </w:tc>
        <w:tc>
          <w:tcPr>
            <w:tcW w:w="3168" w:type="dxa"/>
            <w:tcMar>
              <w:top w:w="50" w:type="dxa"/>
              <w:left w:w="100" w:type="dxa"/>
            </w:tcMar>
            <w:vAlign w:val="center"/>
          </w:tcPr>
          <w:p w14:paraId="669C46AC">
            <w:pPr>
              <w:spacing w:after="0"/>
              <w:ind w:left="135"/>
            </w:pPr>
            <w:r>
              <w:rPr>
                <w:rFonts w:ascii="Times New Roman" w:hAnsi="Times New Roman"/>
                <w:color w:val="000000"/>
                <w:sz w:val="24"/>
                <w:lang w:val="ru-RU"/>
              </w:rPr>
              <w:t xml:space="preserve">Сложение и вычитание в пределах 15. </w:t>
            </w:r>
            <w:r>
              <w:rPr>
                <w:rFonts w:ascii="Times New Roman" w:hAnsi="Times New Roman"/>
                <w:color w:val="000000"/>
                <w:sz w:val="24"/>
              </w:rPr>
              <w:t>Что узнали. Чему научились</w:t>
            </w:r>
          </w:p>
        </w:tc>
        <w:tc>
          <w:tcPr>
            <w:tcW w:w="798" w:type="dxa"/>
            <w:tcMar>
              <w:top w:w="50" w:type="dxa"/>
              <w:left w:w="100" w:type="dxa"/>
            </w:tcMar>
            <w:vAlign w:val="center"/>
          </w:tcPr>
          <w:p w14:paraId="52C4581F">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14:paraId="2F3468B0">
            <w:pPr>
              <w:spacing w:after="0"/>
              <w:ind w:left="135"/>
              <w:jc w:val="center"/>
            </w:pPr>
          </w:p>
        </w:tc>
        <w:tc>
          <w:tcPr>
            <w:tcW w:w="1592" w:type="dxa"/>
            <w:tcMar>
              <w:top w:w="50" w:type="dxa"/>
              <w:left w:w="100" w:type="dxa"/>
            </w:tcMar>
            <w:vAlign w:val="center"/>
          </w:tcPr>
          <w:p w14:paraId="12544EDC">
            <w:pPr>
              <w:spacing w:after="0"/>
              <w:ind w:left="135"/>
              <w:jc w:val="center"/>
            </w:pPr>
          </w:p>
        </w:tc>
        <w:tc>
          <w:tcPr>
            <w:tcW w:w="1225" w:type="dxa"/>
            <w:tcMar>
              <w:top w:w="50" w:type="dxa"/>
              <w:left w:w="100" w:type="dxa"/>
            </w:tcMar>
            <w:vAlign w:val="center"/>
          </w:tcPr>
          <w:p w14:paraId="3E4D4F5F">
            <w:pPr>
              <w:spacing w:after="0"/>
              <w:rPr>
                <w:rFonts w:hint="default"/>
                <w:lang w:val="ru-RU"/>
              </w:rPr>
            </w:pPr>
          </w:p>
        </w:tc>
        <w:tc>
          <w:tcPr>
            <w:tcW w:w="1939" w:type="dxa"/>
            <w:tcMar>
              <w:top w:w="50" w:type="dxa"/>
              <w:left w:w="100" w:type="dxa"/>
            </w:tcMar>
            <w:vAlign w:val="center"/>
          </w:tcPr>
          <w:p w14:paraId="2C4B239F">
            <w:pPr>
              <w:spacing w:after="0"/>
              <w:ind w:left="135"/>
            </w:pPr>
            <w:r>
              <w:fldChar w:fldCharType="begin"/>
            </w:r>
            <w:r>
              <w:instrText xml:space="preserve"> HYPERLINK "https://resh.edu.ru/subject/lesson/5219/start/293100/" \h </w:instrText>
            </w:r>
            <w:r>
              <w:fldChar w:fldCharType="separate"/>
            </w:r>
            <w:r>
              <w:rPr>
                <w:rFonts w:ascii="Times New Roman" w:hAnsi="Times New Roman"/>
                <w:color w:val="0000FF"/>
                <w:u w:val="single"/>
              </w:rPr>
              <w:t>https://resh.edu.ru/subject/lesson/5219/start/293100/</w:t>
            </w:r>
            <w:r>
              <w:rPr>
                <w:rFonts w:ascii="Times New Roman" w:hAnsi="Times New Roman"/>
                <w:color w:val="0000FF"/>
                <w:u w:val="single"/>
              </w:rPr>
              <w:fldChar w:fldCharType="end"/>
            </w:r>
          </w:p>
        </w:tc>
      </w:tr>
      <w:tr w14:paraId="1710C2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4" w:type="dxa"/>
            <w:tcMar>
              <w:top w:w="50" w:type="dxa"/>
              <w:left w:w="100" w:type="dxa"/>
            </w:tcMar>
            <w:vAlign w:val="center"/>
          </w:tcPr>
          <w:p w14:paraId="46CF801A">
            <w:pPr>
              <w:spacing w:after="0"/>
            </w:pPr>
            <w:r>
              <w:rPr>
                <w:rFonts w:ascii="Times New Roman" w:hAnsi="Times New Roman"/>
                <w:color w:val="000000"/>
                <w:sz w:val="24"/>
              </w:rPr>
              <w:t>113</w:t>
            </w:r>
          </w:p>
        </w:tc>
        <w:tc>
          <w:tcPr>
            <w:tcW w:w="3168" w:type="dxa"/>
            <w:tcMar>
              <w:top w:w="50" w:type="dxa"/>
              <w:left w:w="100" w:type="dxa"/>
            </w:tcMar>
            <w:vAlign w:val="center"/>
          </w:tcPr>
          <w:p w14:paraId="094A6A0E">
            <w:pPr>
              <w:spacing w:after="0"/>
              <w:ind w:left="135"/>
            </w:pPr>
            <w:r>
              <w:rPr>
                <w:rFonts w:ascii="Times New Roman" w:hAnsi="Times New Roman"/>
                <w:color w:val="000000"/>
                <w:sz w:val="24"/>
                <w:lang w:val="ru-RU"/>
              </w:rPr>
              <w:t xml:space="preserve">Сложение и вычитание чисел в пределах 20. Сложение однозначных чисел с переходом через десяток. </w:t>
            </w:r>
            <w:r>
              <w:rPr>
                <w:rFonts w:ascii="Times New Roman" w:hAnsi="Times New Roman"/>
                <w:color w:val="000000"/>
                <w:sz w:val="24"/>
              </w:rPr>
              <w:t>Что узнали. Чему научились</w:t>
            </w:r>
          </w:p>
        </w:tc>
        <w:tc>
          <w:tcPr>
            <w:tcW w:w="798" w:type="dxa"/>
            <w:tcMar>
              <w:top w:w="50" w:type="dxa"/>
              <w:left w:w="100" w:type="dxa"/>
            </w:tcMar>
            <w:vAlign w:val="center"/>
          </w:tcPr>
          <w:p w14:paraId="027E75F5">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14:paraId="53BFBC93">
            <w:pPr>
              <w:spacing w:after="0"/>
              <w:ind w:left="135"/>
              <w:jc w:val="center"/>
            </w:pPr>
          </w:p>
        </w:tc>
        <w:tc>
          <w:tcPr>
            <w:tcW w:w="1592" w:type="dxa"/>
            <w:tcMar>
              <w:top w:w="50" w:type="dxa"/>
              <w:left w:w="100" w:type="dxa"/>
            </w:tcMar>
            <w:vAlign w:val="center"/>
          </w:tcPr>
          <w:p w14:paraId="1968013A">
            <w:pPr>
              <w:spacing w:after="0"/>
              <w:ind w:left="135"/>
              <w:jc w:val="center"/>
            </w:pPr>
          </w:p>
        </w:tc>
        <w:tc>
          <w:tcPr>
            <w:tcW w:w="1225" w:type="dxa"/>
            <w:tcMar>
              <w:top w:w="50" w:type="dxa"/>
              <w:left w:w="100" w:type="dxa"/>
            </w:tcMar>
            <w:vAlign w:val="center"/>
          </w:tcPr>
          <w:p w14:paraId="7B92EE43">
            <w:pPr>
              <w:spacing w:after="0"/>
              <w:ind w:left="135"/>
            </w:pPr>
          </w:p>
        </w:tc>
        <w:tc>
          <w:tcPr>
            <w:tcW w:w="1939" w:type="dxa"/>
            <w:tcMar>
              <w:top w:w="50" w:type="dxa"/>
              <w:left w:w="100" w:type="dxa"/>
            </w:tcMar>
            <w:vAlign w:val="center"/>
          </w:tcPr>
          <w:p w14:paraId="7AF3C559">
            <w:pPr>
              <w:spacing w:after="0"/>
              <w:ind w:left="135"/>
            </w:pPr>
            <w:r>
              <w:fldChar w:fldCharType="begin"/>
            </w:r>
            <w:r>
              <w:instrText xml:space="preserve"> HYPERLINK "https://resh.edu.ru/subject/lesson/5212/start/302358/" \h </w:instrText>
            </w:r>
            <w:r>
              <w:fldChar w:fldCharType="separate"/>
            </w:r>
            <w:r>
              <w:rPr>
                <w:rFonts w:ascii="Times New Roman" w:hAnsi="Times New Roman"/>
                <w:color w:val="0000FF"/>
                <w:u w:val="single"/>
              </w:rPr>
              <w:t>https://resh.edu.ru/subject/lesson/5212/start/302358/</w:t>
            </w:r>
            <w:r>
              <w:rPr>
                <w:rFonts w:ascii="Times New Roman" w:hAnsi="Times New Roman"/>
                <w:color w:val="0000FF"/>
                <w:u w:val="single"/>
              </w:rPr>
              <w:fldChar w:fldCharType="end"/>
            </w:r>
          </w:p>
        </w:tc>
      </w:tr>
      <w:tr w14:paraId="7D17AB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4" w:type="dxa"/>
            <w:tcMar>
              <w:top w:w="50" w:type="dxa"/>
              <w:left w:w="100" w:type="dxa"/>
            </w:tcMar>
            <w:vAlign w:val="center"/>
          </w:tcPr>
          <w:p w14:paraId="447E1FEA">
            <w:pPr>
              <w:spacing w:after="0"/>
            </w:pPr>
            <w:r>
              <w:rPr>
                <w:rFonts w:ascii="Times New Roman" w:hAnsi="Times New Roman"/>
                <w:color w:val="000000"/>
                <w:sz w:val="24"/>
              </w:rPr>
              <w:t>114</w:t>
            </w:r>
          </w:p>
        </w:tc>
        <w:tc>
          <w:tcPr>
            <w:tcW w:w="3168" w:type="dxa"/>
            <w:tcMar>
              <w:top w:w="50" w:type="dxa"/>
              <w:left w:w="100" w:type="dxa"/>
            </w:tcMar>
            <w:vAlign w:val="center"/>
          </w:tcPr>
          <w:p w14:paraId="674C665B">
            <w:pPr>
              <w:spacing w:after="0"/>
              <w:ind w:left="135"/>
              <w:rPr>
                <w:lang w:val="ru-RU"/>
              </w:rPr>
            </w:pPr>
            <w:r>
              <w:rPr>
                <w:rFonts w:ascii="Times New Roman" w:hAnsi="Times New Roman"/>
                <w:color w:val="000000"/>
                <w:sz w:val="24"/>
                <w:lang w:val="ru-RU"/>
              </w:rPr>
              <w:t>Таблица сложения. Применение таблицы для сложения и вычитания чисел в пределах 20</w:t>
            </w:r>
          </w:p>
        </w:tc>
        <w:tc>
          <w:tcPr>
            <w:tcW w:w="798" w:type="dxa"/>
            <w:tcMar>
              <w:top w:w="50" w:type="dxa"/>
              <w:left w:w="100" w:type="dxa"/>
            </w:tcMar>
            <w:vAlign w:val="center"/>
          </w:tcPr>
          <w:p w14:paraId="2FF55DA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14:paraId="55998A92">
            <w:pPr>
              <w:spacing w:after="0"/>
              <w:ind w:left="135"/>
              <w:jc w:val="center"/>
            </w:pPr>
          </w:p>
        </w:tc>
        <w:tc>
          <w:tcPr>
            <w:tcW w:w="1592" w:type="dxa"/>
            <w:tcMar>
              <w:top w:w="50" w:type="dxa"/>
              <w:left w:w="100" w:type="dxa"/>
            </w:tcMar>
            <w:vAlign w:val="center"/>
          </w:tcPr>
          <w:p w14:paraId="6A3BB494">
            <w:pPr>
              <w:spacing w:after="0"/>
              <w:ind w:left="135"/>
              <w:jc w:val="center"/>
            </w:pPr>
          </w:p>
        </w:tc>
        <w:tc>
          <w:tcPr>
            <w:tcW w:w="1225" w:type="dxa"/>
            <w:tcMar>
              <w:top w:w="50" w:type="dxa"/>
              <w:left w:w="100" w:type="dxa"/>
            </w:tcMar>
            <w:vAlign w:val="center"/>
          </w:tcPr>
          <w:p w14:paraId="6E1461CC">
            <w:pPr>
              <w:spacing w:after="0"/>
              <w:ind w:left="135"/>
            </w:pPr>
          </w:p>
        </w:tc>
        <w:tc>
          <w:tcPr>
            <w:tcW w:w="1939" w:type="dxa"/>
            <w:tcMar>
              <w:top w:w="50" w:type="dxa"/>
              <w:left w:w="100" w:type="dxa"/>
            </w:tcMar>
            <w:vAlign w:val="center"/>
          </w:tcPr>
          <w:p w14:paraId="1C284F07">
            <w:pPr>
              <w:spacing w:after="0"/>
              <w:ind w:left="135"/>
            </w:pPr>
            <w:r>
              <w:fldChar w:fldCharType="begin"/>
            </w:r>
            <w:r>
              <w:instrText xml:space="preserve"> HYPERLINK "https://resh.edu.ru/subject/lesson/5209/start/302333/" \h </w:instrText>
            </w:r>
            <w:r>
              <w:fldChar w:fldCharType="separate"/>
            </w:r>
            <w:r>
              <w:rPr>
                <w:rFonts w:ascii="Times New Roman" w:hAnsi="Times New Roman"/>
                <w:color w:val="0000FF"/>
                <w:u w:val="single"/>
              </w:rPr>
              <w:t>https://resh.edu.ru/subject/lesson/5209/start/302333/</w:t>
            </w:r>
            <w:r>
              <w:rPr>
                <w:rFonts w:ascii="Times New Roman" w:hAnsi="Times New Roman"/>
                <w:color w:val="0000FF"/>
                <w:u w:val="single"/>
              </w:rPr>
              <w:fldChar w:fldCharType="end"/>
            </w:r>
          </w:p>
        </w:tc>
      </w:tr>
      <w:tr w14:paraId="5A8135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4" w:type="dxa"/>
            <w:tcMar>
              <w:top w:w="50" w:type="dxa"/>
              <w:left w:w="100" w:type="dxa"/>
            </w:tcMar>
            <w:vAlign w:val="center"/>
          </w:tcPr>
          <w:p w14:paraId="7DA92799">
            <w:pPr>
              <w:spacing w:after="0"/>
            </w:pPr>
            <w:r>
              <w:rPr>
                <w:rFonts w:ascii="Times New Roman" w:hAnsi="Times New Roman"/>
                <w:color w:val="000000"/>
                <w:sz w:val="24"/>
              </w:rPr>
              <w:t>115</w:t>
            </w:r>
          </w:p>
        </w:tc>
        <w:tc>
          <w:tcPr>
            <w:tcW w:w="3168" w:type="dxa"/>
            <w:tcMar>
              <w:top w:w="50" w:type="dxa"/>
              <w:left w:w="100" w:type="dxa"/>
            </w:tcMar>
            <w:vAlign w:val="center"/>
          </w:tcPr>
          <w:p w14:paraId="3BD44A12">
            <w:pPr>
              <w:spacing w:after="0"/>
              <w:ind w:left="135"/>
            </w:pPr>
            <w:r>
              <w:rPr>
                <w:rFonts w:ascii="Times New Roman" w:hAnsi="Times New Roman"/>
                <w:color w:val="000000"/>
                <w:sz w:val="24"/>
                <w:lang w:val="ru-RU"/>
              </w:rPr>
              <w:t xml:space="preserve">Сложение в пределах 20. Что узнали. </w:t>
            </w:r>
            <w:r>
              <w:rPr>
                <w:rFonts w:ascii="Times New Roman" w:hAnsi="Times New Roman"/>
                <w:color w:val="000000"/>
                <w:sz w:val="24"/>
              </w:rPr>
              <w:t>Чему научились</w:t>
            </w:r>
          </w:p>
        </w:tc>
        <w:tc>
          <w:tcPr>
            <w:tcW w:w="798" w:type="dxa"/>
            <w:tcMar>
              <w:top w:w="50" w:type="dxa"/>
              <w:left w:w="100" w:type="dxa"/>
            </w:tcMar>
            <w:vAlign w:val="center"/>
          </w:tcPr>
          <w:p w14:paraId="40350A62">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14:paraId="4391A808">
            <w:pPr>
              <w:spacing w:after="0"/>
              <w:ind w:left="135"/>
              <w:jc w:val="center"/>
            </w:pPr>
          </w:p>
        </w:tc>
        <w:tc>
          <w:tcPr>
            <w:tcW w:w="1592" w:type="dxa"/>
            <w:tcMar>
              <w:top w:w="50" w:type="dxa"/>
              <w:left w:w="100" w:type="dxa"/>
            </w:tcMar>
            <w:vAlign w:val="center"/>
          </w:tcPr>
          <w:p w14:paraId="0C1E8F5D">
            <w:pPr>
              <w:spacing w:after="0"/>
              <w:ind w:left="135"/>
              <w:jc w:val="center"/>
            </w:pPr>
          </w:p>
        </w:tc>
        <w:tc>
          <w:tcPr>
            <w:tcW w:w="1225" w:type="dxa"/>
            <w:tcMar>
              <w:top w:w="50" w:type="dxa"/>
              <w:left w:w="100" w:type="dxa"/>
            </w:tcMar>
            <w:vAlign w:val="center"/>
          </w:tcPr>
          <w:p w14:paraId="3814ACBC">
            <w:pPr>
              <w:spacing w:after="0"/>
              <w:ind w:left="135"/>
            </w:pPr>
          </w:p>
        </w:tc>
        <w:tc>
          <w:tcPr>
            <w:tcW w:w="1939" w:type="dxa"/>
            <w:tcMar>
              <w:top w:w="50" w:type="dxa"/>
              <w:left w:w="100" w:type="dxa"/>
            </w:tcMar>
            <w:vAlign w:val="center"/>
          </w:tcPr>
          <w:p w14:paraId="2F3C4376">
            <w:pPr>
              <w:spacing w:after="0"/>
              <w:ind w:left="135"/>
            </w:pPr>
            <w:r>
              <w:fldChar w:fldCharType="begin"/>
            </w:r>
            <w:r>
              <w:instrText xml:space="preserve"> HYPERLINK "https://resh.edu.ru/subject/lesson/4199/start/301148/" \h </w:instrText>
            </w:r>
            <w:r>
              <w:fldChar w:fldCharType="separate"/>
            </w:r>
            <w:r>
              <w:rPr>
                <w:rFonts w:ascii="Times New Roman" w:hAnsi="Times New Roman"/>
                <w:color w:val="0000FF"/>
                <w:u w:val="single"/>
              </w:rPr>
              <w:t>https://resh.edu.ru/subject/lesson/4199/start/301148/</w:t>
            </w:r>
            <w:r>
              <w:rPr>
                <w:rFonts w:ascii="Times New Roman" w:hAnsi="Times New Roman"/>
                <w:color w:val="0000FF"/>
                <w:u w:val="single"/>
              </w:rPr>
              <w:fldChar w:fldCharType="end"/>
            </w:r>
          </w:p>
        </w:tc>
      </w:tr>
      <w:tr w14:paraId="4505D1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4" w:type="dxa"/>
            <w:tcMar>
              <w:top w:w="50" w:type="dxa"/>
              <w:left w:w="100" w:type="dxa"/>
            </w:tcMar>
            <w:vAlign w:val="center"/>
          </w:tcPr>
          <w:p w14:paraId="7ECB418C">
            <w:pPr>
              <w:spacing w:after="0"/>
            </w:pPr>
            <w:r>
              <w:rPr>
                <w:rFonts w:ascii="Times New Roman" w:hAnsi="Times New Roman"/>
                <w:color w:val="000000"/>
                <w:sz w:val="24"/>
              </w:rPr>
              <w:t>116</w:t>
            </w:r>
          </w:p>
        </w:tc>
        <w:tc>
          <w:tcPr>
            <w:tcW w:w="3168" w:type="dxa"/>
            <w:tcMar>
              <w:top w:w="50" w:type="dxa"/>
              <w:left w:w="100" w:type="dxa"/>
            </w:tcMar>
            <w:vAlign w:val="center"/>
          </w:tcPr>
          <w:p w14:paraId="6BF1D1ED">
            <w:pPr>
              <w:spacing w:after="0"/>
              <w:ind w:left="135"/>
            </w:pPr>
            <w:r>
              <w:rPr>
                <w:rFonts w:ascii="Times New Roman" w:hAnsi="Times New Roman"/>
                <w:color w:val="000000"/>
                <w:sz w:val="24"/>
                <w:lang w:val="ru-RU"/>
              </w:rPr>
              <w:t xml:space="preserve">Вычитание в пределах 20. Что узнали. </w:t>
            </w:r>
            <w:r>
              <w:rPr>
                <w:rFonts w:ascii="Times New Roman" w:hAnsi="Times New Roman"/>
                <w:color w:val="000000"/>
                <w:sz w:val="24"/>
              </w:rPr>
              <w:t>Чему научились</w:t>
            </w:r>
          </w:p>
        </w:tc>
        <w:tc>
          <w:tcPr>
            <w:tcW w:w="798" w:type="dxa"/>
            <w:tcMar>
              <w:top w:w="50" w:type="dxa"/>
              <w:left w:w="100" w:type="dxa"/>
            </w:tcMar>
            <w:vAlign w:val="center"/>
          </w:tcPr>
          <w:p w14:paraId="321C9912">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14:paraId="55B2B7A1">
            <w:pPr>
              <w:spacing w:after="0"/>
              <w:ind w:left="135"/>
              <w:jc w:val="center"/>
            </w:pPr>
          </w:p>
        </w:tc>
        <w:tc>
          <w:tcPr>
            <w:tcW w:w="1592" w:type="dxa"/>
            <w:tcMar>
              <w:top w:w="50" w:type="dxa"/>
              <w:left w:w="100" w:type="dxa"/>
            </w:tcMar>
            <w:vAlign w:val="center"/>
          </w:tcPr>
          <w:p w14:paraId="7D8AA997">
            <w:pPr>
              <w:spacing w:after="0"/>
              <w:ind w:left="135"/>
              <w:jc w:val="center"/>
            </w:pPr>
          </w:p>
        </w:tc>
        <w:tc>
          <w:tcPr>
            <w:tcW w:w="1225" w:type="dxa"/>
            <w:tcMar>
              <w:top w:w="50" w:type="dxa"/>
              <w:left w:w="100" w:type="dxa"/>
            </w:tcMar>
            <w:vAlign w:val="center"/>
          </w:tcPr>
          <w:p w14:paraId="61FC4D21">
            <w:pPr>
              <w:spacing w:after="0"/>
              <w:ind w:left="135"/>
            </w:pPr>
          </w:p>
        </w:tc>
        <w:tc>
          <w:tcPr>
            <w:tcW w:w="1939" w:type="dxa"/>
            <w:tcMar>
              <w:top w:w="50" w:type="dxa"/>
              <w:left w:w="100" w:type="dxa"/>
            </w:tcMar>
            <w:vAlign w:val="center"/>
          </w:tcPr>
          <w:p w14:paraId="0CA11742">
            <w:pPr>
              <w:spacing w:after="0"/>
              <w:ind w:left="135"/>
            </w:pPr>
            <w:r>
              <w:fldChar w:fldCharType="begin"/>
            </w:r>
            <w:r>
              <w:instrText xml:space="preserve"> HYPERLINK "https://resh.edu.ru/subject/lesson/4199/start/301148/" \h </w:instrText>
            </w:r>
            <w:r>
              <w:fldChar w:fldCharType="separate"/>
            </w:r>
            <w:r>
              <w:rPr>
                <w:rFonts w:ascii="Times New Roman" w:hAnsi="Times New Roman"/>
                <w:color w:val="0000FF"/>
                <w:u w:val="single"/>
              </w:rPr>
              <w:t>https://resh.edu.ru/subject/lesson/4199/start/301148/</w:t>
            </w:r>
            <w:r>
              <w:rPr>
                <w:rFonts w:ascii="Times New Roman" w:hAnsi="Times New Roman"/>
                <w:color w:val="0000FF"/>
                <w:u w:val="single"/>
              </w:rPr>
              <w:fldChar w:fldCharType="end"/>
            </w:r>
          </w:p>
        </w:tc>
      </w:tr>
      <w:tr w14:paraId="20C032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4" w:type="dxa"/>
            <w:tcMar>
              <w:top w:w="50" w:type="dxa"/>
              <w:left w:w="100" w:type="dxa"/>
            </w:tcMar>
            <w:vAlign w:val="center"/>
          </w:tcPr>
          <w:p w14:paraId="7C0B7AD2">
            <w:pPr>
              <w:spacing w:after="0"/>
            </w:pPr>
            <w:r>
              <w:rPr>
                <w:rFonts w:ascii="Times New Roman" w:hAnsi="Times New Roman"/>
                <w:color w:val="000000"/>
                <w:sz w:val="24"/>
              </w:rPr>
              <w:t>117</w:t>
            </w:r>
          </w:p>
        </w:tc>
        <w:tc>
          <w:tcPr>
            <w:tcW w:w="3168" w:type="dxa"/>
            <w:tcMar>
              <w:top w:w="50" w:type="dxa"/>
              <w:left w:w="100" w:type="dxa"/>
            </w:tcMar>
            <w:vAlign w:val="center"/>
          </w:tcPr>
          <w:p w14:paraId="10842B93">
            <w:pPr>
              <w:spacing w:after="0"/>
              <w:ind w:left="135"/>
              <w:rPr>
                <w:lang w:val="ru-RU"/>
              </w:rPr>
            </w:pPr>
            <w:r>
              <w:rPr>
                <w:rFonts w:ascii="Times New Roman" w:hAnsi="Times New Roman"/>
                <w:color w:val="000000"/>
                <w:sz w:val="24"/>
                <w:lang w:val="ru-RU"/>
              </w:rPr>
              <w:t>Сложение и вычитание в пределах 20 с комментированием хода выполнения действия</w:t>
            </w:r>
          </w:p>
        </w:tc>
        <w:tc>
          <w:tcPr>
            <w:tcW w:w="798" w:type="dxa"/>
            <w:tcMar>
              <w:top w:w="50" w:type="dxa"/>
              <w:left w:w="100" w:type="dxa"/>
            </w:tcMar>
            <w:vAlign w:val="center"/>
          </w:tcPr>
          <w:p w14:paraId="75D0DEA5">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14:paraId="585DA18C">
            <w:pPr>
              <w:spacing w:after="0"/>
              <w:ind w:left="135"/>
              <w:jc w:val="center"/>
            </w:pPr>
          </w:p>
        </w:tc>
        <w:tc>
          <w:tcPr>
            <w:tcW w:w="1592" w:type="dxa"/>
            <w:tcMar>
              <w:top w:w="50" w:type="dxa"/>
              <w:left w:w="100" w:type="dxa"/>
            </w:tcMar>
            <w:vAlign w:val="center"/>
          </w:tcPr>
          <w:p w14:paraId="438D1A78">
            <w:pPr>
              <w:spacing w:after="0"/>
              <w:ind w:left="135"/>
              <w:jc w:val="center"/>
            </w:pPr>
          </w:p>
        </w:tc>
        <w:tc>
          <w:tcPr>
            <w:tcW w:w="1225" w:type="dxa"/>
            <w:tcMar>
              <w:top w:w="50" w:type="dxa"/>
              <w:left w:w="100" w:type="dxa"/>
            </w:tcMar>
            <w:vAlign w:val="center"/>
          </w:tcPr>
          <w:p w14:paraId="7736EBAF">
            <w:pPr>
              <w:spacing w:after="0"/>
              <w:ind w:left="135"/>
            </w:pPr>
          </w:p>
        </w:tc>
        <w:tc>
          <w:tcPr>
            <w:tcW w:w="1939" w:type="dxa"/>
            <w:tcMar>
              <w:top w:w="50" w:type="dxa"/>
              <w:left w:w="100" w:type="dxa"/>
            </w:tcMar>
            <w:vAlign w:val="center"/>
          </w:tcPr>
          <w:p w14:paraId="5FD2E0A3">
            <w:pPr>
              <w:spacing w:after="0"/>
              <w:ind w:left="135"/>
            </w:pPr>
            <w:r>
              <w:fldChar w:fldCharType="begin"/>
            </w:r>
            <w:r>
              <w:instrText xml:space="preserve"> HYPERLINK "https://resh.edu.ru/subject/lesson/5209/start/302333/" \h </w:instrText>
            </w:r>
            <w:r>
              <w:fldChar w:fldCharType="separate"/>
            </w:r>
            <w:r>
              <w:rPr>
                <w:rFonts w:ascii="Times New Roman" w:hAnsi="Times New Roman"/>
                <w:color w:val="0000FF"/>
                <w:u w:val="single"/>
              </w:rPr>
              <w:t>https://resh.edu.ru/subject/lesson/5209/start/302333/</w:t>
            </w:r>
            <w:r>
              <w:rPr>
                <w:rFonts w:ascii="Times New Roman" w:hAnsi="Times New Roman"/>
                <w:color w:val="0000FF"/>
                <w:u w:val="single"/>
              </w:rPr>
              <w:fldChar w:fldCharType="end"/>
            </w:r>
          </w:p>
        </w:tc>
      </w:tr>
      <w:tr w14:paraId="277411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4" w:type="dxa"/>
            <w:tcMar>
              <w:top w:w="50" w:type="dxa"/>
              <w:left w:w="100" w:type="dxa"/>
            </w:tcMar>
            <w:vAlign w:val="center"/>
          </w:tcPr>
          <w:p w14:paraId="2FDE4544">
            <w:pPr>
              <w:spacing w:after="0"/>
            </w:pPr>
            <w:r>
              <w:rPr>
                <w:rFonts w:ascii="Times New Roman" w:hAnsi="Times New Roman"/>
                <w:color w:val="000000"/>
                <w:sz w:val="24"/>
              </w:rPr>
              <w:t>118</w:t>
            </w:r>
          </w:p>
        </w:tc>
        <w:tc>
          <w:tcPr>
            <w:tcW w:w="3168" w:type="dxa"/>
            <w:tcMar>
              <w:top w:w="50" w:type="dxa"/>
              <w:left w:w="100" w:type="dxa"/>
            </w:tcMar>
            <w:vAlign w:val="center"/>
          </w:tcPr>
          <w:p w14:paraId="7C8C3ECE">
            <w:pPr>
              <w:spacing w:after="0"/>
              <w:ind w:left="135"/>
              <w:rPr>
                <w:lang w:val="ru-RU"/>
              </w:rPr>
            </w:pPr>
            <w:r>
              <w:rPr>
                <w:rFonts w:ascii="Times New Roman" w:hAnsi="Times New Roman"/>
                <w:color w:val="000000"/>
                <w:sz w:val="24"/>
                <w:lang w:val="ru-RU"/>
              </w:rPr>
              <w:t>Счёт по 2, по 3, по 5. Сложение одинаковых слагаемых</w:t>
            </w:r>
          </w:p>
        </w:tc>
        <w:tc>
          <w:tcPr>
            <w:tcW w:w="798" w:type="dxa"/>
            <w:tcMar>
              <w:top w:w="50" w:type="dxa"/>
              <w:left w:w="100" w:type="dxa"/>
            </w:tcMar>
            <w:vAlign w:val="center"/>
          </w:tcPr>
          <w:p w14:paraId="61911147">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14:paraId="31D59B36">
            <w:pPr>
              <w:spacing w:after="0"/>
              <w:ind w:left="135"/>
              <w:jc w:val="center"/>
            </w:pPr>
          </w:p>
        </w:tc>
        <w:tc>
          <w:tcPr>
            <w:tcW w:w="1592" w:type="dxa"/>
            <w:tcMar>
              <w:top w:w="50" w:type="dxa"/>
              <w:left w:w="100" w:type="dxa"/>
            </w:tcMar>
            <w:vAlign w:val="center"/>
          </w:tcPr>
          <w:p w14:paraId="1F7F47CF">
            <w:pPr>
              <w:spacing w:after="0"/>
              <w:ind w:left="135"/>
              <w:jc w:val="center"/>
            </w:pPr>
          </w:p>
        </w:tc>
        <w:tc>
          <w:tcPr>
            <w:tcW w:w="1225" w:type="dxa"/>
            <w:tcMar>
              <w:top w:w="50" w:type="dxa"/>
              <w:left w:w="100" w:type="dxa"/>
            </w:tcMar>
            <w:vAlign w:val="center"/>
          </w:tcPr>
          <w:p w14:paraId="73E0837F">
            <w:pPr>
              <w:spacing w:after="0"/>
              <w:ind w:left="135"/>
            </w:pPr>
          </w:p>
        </w:tc>
        <w:tc>
          <w:tcPr>
            <w:tcW w:w="1939" w:type="dxa"/>
            <w:tcMar>
              <w:top w:w="50" w:type="dxa"/>
              <w:left w:w="100" w:type="dxa"/>
            </w:tcMar>
            <w:vAlign w:val="center"/>
          </w:tcPr>
          <w:p w14:paraId="2C9D25B1">
            <w:pPr>
              <w:spacing w:after="0"/>
              <w:ind w:left="135"/>
            </w:pPr>
            <w:r>
              <w:fldChar w:fldCharType="begin"/>
            </w:r>
            <w:r>
              <w:instrText xml:space="preserve"> HYPERLINK "https://resh.edu.ru/subject/lesson/5221/start/305845/" \h </w:instrText>
            </w:r>
            <w:r>
              <w:fldChar w:fldCharType="separate"/>
            </w:r>
            <w:r>
              <w:rPr>
                <w:rFonts w:ascii="Times New Roman" w:hAnsi="Times New Roman"/>
                <w:color w:val="0000FF"/>
                <w:u w:val="single"/>
              </w:rPr>
              <w:t>https://resh.edu.ru/subject/lesson/5221/start/305845/</w:t>
            </w:r>
            <w:r>
              <w:rPr>
                <w:rFonts w:ascii="Times New Roman" w:hAnsi="Times New Roman"/>
                <w:color w:val="0000FF"/>
                <w:u w:val="single"/>
              </w:rPr>
              <w:fldChar w:fldCharType="end"/>
            </w:r>
          </w:p>
        </w:tc>
      </w:tr>
      <w:tr w14:paraId="7017B1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4" w:type="dxa"/>
            <w:tcMar>
              <w:top w:w="50" w:type="dxa"/>
              <w:left w:w="100" w:type="dxa"/>
            </w:tcMar>
            <w:vAlign w:val="center"/>
          </w:tcPr>
          <w:p w14:paraId="11D6A378">
            <w:pPr>
              <w:spacing w:after="0"/>
            </w:pPr>
            <w:r>
              <w:rPr>
                <w:rFonts w:ascii="Times New Roman" w:hAnsi="Times New Roman"/>
                <w:color w:val="000000"/>
                <w:sz w:val="24"/>
              </w:rPr>
              <w:t>119</w:t>
            </w:r>
          </w:p>
        </w:tc>
        <w:tc>
          <w:tcPr>
            <w:tcW w:w="3168" w:type="dxa"/>
            <w:tcMar>
              <w:top w:w="50" w:type="dxa"/>
              <w:left w:w="100" w:type="dxa"/>
            </w:tcMar>
            <w:vAlign w:val="center"/>
          </w:tcPr>
          <w:p w14:paraId="0E6E7433">
            <w:pPr>
              <w:spacing w:after="0"/>
              <w:ind w:left="135"/>
              <w:rPr>
                <w:lang w:val="ru-RU"/>
              </w:rPr>
            </w:pPr>
            <w:r>
              <w:rPr>
                <w:rFonts w:ascii="Times New Roman" w:hAnsi="Times New Roman"/>
                <w:color w:val="000000"/>
                <w:sz w:val="24"/>
                <w:lang w:val="ru-RU"/>
              </w:rPr>
              <w:t>Обобщение. Состав чисел в пределах 20. Что узнали. Чему научились в 1 классе</w:t>
            </w:r>
          </w:p>
        </w:tc>
        <w:tc>
          <w:tcPr>
            <w:tcW w:w="798" w:type="dxa"/>
            <w:tcMar>
              <w:top w:w="50" w:type="dxa"/>
              <w:left w:w="100" w:type="dxa"/>
            </w:tcMar>
            <w:vAlign w:val="center"/>
          </w:tcPr>
          <w:p w14:paraId="026C6013">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14:paraId="47B0673A">
            <w:pPr>
              <w:spacing w:after="0"/>
              <w:ind w:left="135"/>
              <w:jc w:val="center"/>
            </w:pPr>
          </w:p>
        </w:tc>
        <w:tc>
          <w:tcPr>
            <w:tcW w:w="1592" w:type="dxa"/>
            <w:tcMar>
              <w:top w:w="50" w:type="dxa"/>
              <w:left w:w="100" w:type="dxa"/>
            </w:tcMar>
            <w:vAlign w:val="center"/>
          </w:tcPr>
          <w:p w14:paraId="242085EB">
            <w:pPr>
              <w:spacing w:after="0"/>
              <w:ind w:left="135"/>
              <w:jc w:val="center"/>
            </w:pPr>
          </w:p>
        </w:tc>
        <w:tc>
          <w:tcPr>
            <w:tcW w:w="1225" w:type="dxa"/>
            <w:tcMar>
              <w:top w:w="50" w:type="dxa"/>
              <w:left w:w="100" w:type="dxa"/>
            </w:tcMar>
            <w:vAlign w:val="center"/>
          </w:tcPr>
          <w:p w14:paraId="1376DC16">
            <w:pPr>
              <w:spacing w:after="0"/>
              <w:ind w:left="135"/>
            </w:pPr>
          </w:p>
        </w:tc>
        <w:tc>
          <w:tcPr>
            <w:tcW w:w="1939" w:type="dxa"/>
            <w:tcMar>
              <w:top w:w="50" w:type="dxa"/>
              <w:left w:w="100" w:type="dxa"/>
            </w:tcMar>
            <w:vAlign w:val="center"/>
          </w:tcPr>
          <w:p w14:paraId="4AA6E160">
            <w:pPr>
              <w:spacing w:after="0"/>
              <w:ind w:left="135"/>
            </w:pPr>
            <w:r>
              <w:fldChar w:fldCharType="begin"/>
            </w:r>
            <w:r>
              <w:instrText xml:space="preserve"> HYPERLINK "https://resh.edu.ru/subject/lesson/5209/start/302333/" \h </w:instrText>
            </w:r>
            <w:r>
              <w:fldChar w:fldCharType="separate"/>
            </w:r>
            <w:r>
              <w:rPr>
                <w:rFonts w:ascii="Times New Roman" w:hAnsi="Times New Roman"/>
                <w:color w:val="0000FF"/>
                <w:u w:val="single"/>
              </w:rPr>
              <w:t>https://resh.edu.ru/subject/lesson/5209/start/302333/</w:t>
            </w:r>
            <w:r>
              <w:rPr>
                <w:rFonts w:ascii="Times New Roman" w:hAnsi="Times New Roman"/>
                <w:color w:val="0000FF"/>
                <w:u w:val="single"/>
              </w:rPr>
              <w:fldChar w:fldCharType="end"/>
            </w:r>
          </w:p>
        </w:tc>
      </w:tr>
      <w:tr w14:paraId="1D3A02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4" w:type="dxa"/>
            <w:tcMar>
              <w:top w:w="50" w:type="dxa"/>
              <w:left w:w="100" w:type="dxa"/>
            </w:tcMar>
            <w:vAlign w:val="center"/>
          </w:tcPr>
          <w:p w14:paraId="4215B629">
            <w:pPr>
              <w:spacing w:after="0"/>
            </w:pPr>
            <w:r>
              <w:rPr>
                <w:rFonts w:ascii="Times New Roman" w:hAnsi="Times New Roman"/>
                <w:color w:val="000000"/>
                <w:sz w:val="24"/>
              </w:rPr>
              <w:t>120</w:t>
            </w:r>
          </w:p>
        </w:tc>
        <w:tc>
          <w:tcPr>
            <w:tcW w:w="3168" w:type="dxa"/>
            <w:tcMar>
              <w:top w:w="50" w:type="dxa"/>
              <w:left w:w="100" w:type="dxa"/>
            </w:tcMar>
            <w:vAlign w:val="center"/>
          </w:tcPr>
          <w:p w14:paraId="2699D08A">
            <w:pPr>
              <w:spacing w:after="0"/>
              <w:ind w:left="135"/>
              <w:rPr>
                <w:lang w:val="ru-RU"/>
              </w:rPr>
            </w:pPr>
            <w:r>
              <w:rPr>
                <w:rFonts w:ascii="Times New Roman" w:hAnsi="Times New Roman"/>
                <w:color w:val="000000"/>
                <w:sz w:val="24"/>
                <w:lang w:val="ru-RU"/>
              </w:rPr>
              <w:t>Обобщение. Сложение и вычитание в пределах 20 без перехода через десяток. Что узнали. Чему научились в 1 классе</w:t>
            </w:r>
          </w:p>
        </w:tc>
        <w:tc>
          <w:tcPr>
            <w:tcW w:w="798" w:type="dxa"/>
            <w:tcMar>
              <w:top w:w="50" w:type="dxa"/>
              <w:left w:w="100" w:type="dxa"/>
            </w:tcMar>
            <w:vAlign w:val="center"/>
          </w:tcPr>
          <w:p w14:paraId="4AD80789">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14:paraId="31FD2532">
            <w:pPr>
              <w:spacing w:after="0"/>
              <w:ind w:left="135"/>
              <w:jc w:val="center"/>
            </w:pPr>
          </w:p>
        </w:tc>
        <w:tc>
          <w:tcPr>
            <w:tcW w:w="1592" w:type="dxa"/>
            <w:tcMar>
              <w:top w:w="50" w:type="dxa"/>
              <w:left w:w="100" w:type="dxa"/>
            </w:tcMar>
            <w:vAlign w:val="center"/>
          </w:tcPr>
          <w:p w14:paraId="0FD82D67">
            <w:pPr>
              <w:spacing w:after="0"/>
              <w:ind w:left="135"/>
              <w:jc w:val="center"/>
            </w:pPr>
          </w:p>
        </w:tc>
        <w:tc>
          <w:tcPr>
            <w:tcW w:w="1225" w:type="dxa"/>
            <w:tcMar>
              <w:top w:w="50" w:type="dxa"/>
              <w:left w:w="100" w:type="dxa"/>
            </w:tcMar>
            <w:vAlign w:val="center"/>
          </w:tcPr>
          <w:p w14:paraId="4EFDBD52">
            <w:pPr>
              <w:spacing w:after="0"/>
              <w:ind w:left="135"/>
            </w:pPr>
          </w:p>
        </w:tc>
        <w:tc>
          <w:tcPr>
            <w:tcW w:w="1939" w:type="dxa"/>
            <w:tcMar>
              <w:top w:w="50" w:type="dxa"/>
              <w:left w:w="100" w:type="dxa"/>
            </w:tcMar>
            <w:vAlign w:val="center"/>
          </w:tcPr>
          <w:p w14:paraId="3E981874">
            <w:pPr>
              <w:spacing w:after="0"/>
              <w:ind w:left="135"/>
            </w:pPr>
            <w:r>
              <w:fldChar w:fldCharType="begin"/>
            </w:r>
            <w:r>
              <w:instrText xml:space="preserve"> HYPERLINK "https://resh.edu.ru/subject/lesson/5209/start/302333/" \h </w:instrText>
            </w:r>
            <w:r>
              <w:fldChar w:fldCharType="separate"/>
            </w:r>
            <w:r>
              <w:rPr>
                <w:rFonts w:ascii="Times New Roman" w:hAnsi="Times New Roman"/>
                <w:color w:val="0000FF"/>
                <w:u w:val="single"/>
              </w:rPr>
              <w:t>https://resh.edu.ru/subject/lesson/5209/start/302333/</w:t>
            </w:r>
            <w:r>
              <w:rPr>
                <w:rFonts w:ascii="Times New Roman" w:hAnsi="Times New Roman"/>
                <w:color w:val="0000FF"/>
                <w:u w:val="single"/>
              </w:rPr>
              <w:fldChar w:fldCharType="end"/>
            </w:r>
          </w:p>
        </w:tc>
      </w:tr>
      <w:tr w14:paraId="10A294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4" w:type="dxa"/>
            <w:tcMar>
              <w:top w:w="50" w:type="dxa"/>
              <w:left w:w="100" w:type="dxa"/>
            </w:tcMar>
            <w:vAlign w:val="center"/>
          </w:tcPr>
          <w:p w14:paraId="0FF5E1AD">
            <w:pPr>
              <w:spacing w:after="0"/>
            </w:pPr>
            <w:r>
              <w:rPr>
                <w:rFonts w:ascii="Times New Roman" w:hAnsi="Times New Roman"/>
                <w:color w:val="000000"/>
                <w:sz w:val="24"/>
              </w:rPr>
              <w:t>121</w:t>
            </w:r>
          </w:p>
        </w:tc>
        <w:tc>
          <w:tcPr>
            <w:tcW w:w="3168" w:type="dxa"/>
            <w:tcMar>
              <w:top w:w="50" w:type="dxa"/>
              <w:left w:w="100" w:type="dxa"/>
            </w:tcMar>
            <w:vAlign w:val="center"/>
          </w:tcPr>
          <w:p w14:paraId="59AAC557">
            <w:pPr>
              <w:spacing w:after="0"/>
              <w:ind w:left="135"/>
              <w:rPr>
                <w:lang w:val="ru-RU"/>
              </w:rPr>
            </w:pPr>
            <w:r>
              <w:rPr>
                <w:rFonts w:ascii="Times New Roman" w:hAnsi="Times New Roman"/>
                <w:color w:val="000000"/>
                <w:sz w:val="24"/>
                <w:lang w:val="ru-RU"/>
              </w:rPr>
              <w:t>Обобщение. Комментирование сложения и вычитания с переходом через десяток. Что узнали. Чему научились в 1 классе</w:t>
            </w:r>
          </w:p>
        </w:tc>
        <w:tc>
          <w:tcPr>
            <w:tcW w:w="798" w:type="dxa"/>
            <w:tcMar>
              <w:top w:w="50" w:type="dxa"/>
              <w:left w:w="100" w:type="dxa"/>
            </w:tcMar>
            <w:vAlign w:val="center"/>
          </w:tcPr>
          <w:p w14:paraId="09B54D0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14:paraId="09A43E9D">
            <w:pPr>
              <w:spacing w:after="0"/>
              <w:ind w:left="135"/>
              <w:jc w:val="center"/>
            </w:pPr>
          </w:p>
        </w:tc>
        <w:tc>
          <w:tcPr>
            <w:tcW w:w="1592" w:type="dxa"/>
            <w:tcMar>
              <w:top w:w="50" w:type="dxa"/>
              <w:left w:w="100" w:type="dxa"/>
            </w:tcMar>
            <w:vAlign w:val="center"/>
          </w:tcPr>
          <w:p w14:paraId="6B0D3091">
            <w:pPr>
              <w:spacing w:after="0"/>
              <w:ind w:left="135"/>
              <w:jc w:val="center"/>
            </w:pPr>
          </w:p>
        </w:tc>
        <w:tc>
          <w:tcPr>
            <w:tcW w:w="1225" w:type="dxa"/>
            <w:tcMar>
              <w:top w:w="50" w:type="dxa"/>
              <w:left w:w="100" w:type="dxa"/>
            </w:tcMar>
            <w:vAlign w:val="center"/>
          </w:tcPr>
          <w:p w14:paraId="7E40A300">
            <w:pPr>
              <w:spacing w:after="0"/>
              <w:ind w:left="135"/>
            </w:pPr>
          </w:p>
        </w:tc>
        <w:tc>
          <w:tcPr>
            <w:tcW w:w="1939" w:type="dxa"/>
            <w:tcMar>
              <w:top w:w="50" w:type="dxa"/>
              <w:left w:w="100" w:type="dxa"/>
            </w:tcMar>
            <w:vAlign w:val="center"/>
          </w:tcPr>
          <w:p w14:paraId="5B70601D">
            <w:pPr>
              <w:spacing w:after="0"/>
              <w:ind w:left="135"/>
            </w:pPr>
            <w:r>
              <w:fldChar w:fldCharType="begin"/>
            </w:r>
            <w:r>
              <w:instrText xml:space="preserve"> HYPERLINK "https://resh.edu.ru/subject/lesson/5212/start/302358/" \h </w:instrText>
            </w:r>
            <w:r>
              <w:fldChar w:fldCharType="separate"/>
            </w:r>
            <w:r>
              <w:rPr>
                <w:rFonts w:ascii="Times New Roman" w:hAnsi="Times New Roman"/>
                <w:color w:val="0000FF"/>
                <w:u w:val="single"/>
              </w:rPr>
              <w:t>https://resh.edu.ru/subject/lesson/5212/start/302358/</w:t>
            </w:r>
            <w:r>
              <w:rPr>
                <w:rFonts w:ascii="Times New Roman" w:hAnsi="Times New Roman"/>
                <w:color w:val="0000FF"/>
                <w:u w:val="single"/>
              </w:rPr>
              <w:fldChar w:fldCharType="end"/>
            </w:r>
          </w:p>
        </w:tc>
      </w:tr>
      <w:tr w14:paraId="727F56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4" w:type="dxa"/>
            <w:tcMar>
              <w:top w:w="50" w:type="dxa"/>
              <w:left w:w="100" w:type="dxa"/>
            </w:tcMar>
            <w:vAlign w:val="center"/>
          </w:tcPr>
          <w:p w14:paraId="76D5E65D">
            <w:pPr>
              <w:spacing w:after="0"/>
            </w:pPr>
            <w:r>
              <w:rPr>
                <w:rFonts w:ascii="Times New Roman" w:hAnsi="Times New Roman"/>
                <w:color w:val="000000"/>
                <w:sz w:val="24"/>
              </w:rPr>
              <w:t>122</w:t>
            </w:r>
          </w:p>
        </w:tc>
        <w:tc>
          <w:tcPr>
            <w:tcW w:w="3168" w:type="dxa"/>
            <w:tcMar>
              <w:top w:w="50" w:type="dxa"/>
              <w:left w:w="100" w:type="dxa"/>
            </w:tcMar>
            <w:vAlign w:val="center"/>
          </w:tcPr>
          <w:p w14:paraId="0D4CA343">
            <w:pPr>
              <w:spacing w:after="0"/>
              <w:ind w:left="135"/>
            </w:pPr>
            <w:r>
              <w:rPr>
                <w:rFonts w:ascii="Times New Roman" w:hAnsi="Times New Roman"/>
                <w:color w:val="000000"/>
                <w:sz w:val="24"/>
                <w:lang w:val="ru-RU"/>
              </w:rPr>
              <w:t xml:space="preserve">Обобщение по теме «Числа от 1 до 20. Сложение и вычитание». Что узнали. </w:t>
            </w:r>
            <w:r>
              <w:rPr>
                <w:rFonts w:ascii="Times New Roman" w:hAnsi="Times New Roman"/>
                <w:color w:val="000000"/>
                <w:sz w:val="24"/>
              </w:rPr>
              <w:t>Чему научились в 1 классе</w:t>
            </w:r>
          </w:p>
        </w:tc>
        <w:tc>
          <w:tcPr>
            <w:tcW w:w="798" w:type="dxa"/>
            <w:tcMar>
              <w:top w:w="50" w:type="dxa"/>
              <w:left w:w="100" w:type="dxa"/>
            </w:tcMar>
            <w:vAlign w:val="center"/>
          </w:tcPr>
          <w:p w14:paraId="084F87C0">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14:paraId="19462DB3">
            <w:pPr>
              <w:spacing w:after="0"/>
              <w:ind w:left="135"/>
              <w:jc w:val="center"/>
            </w:pPr>
          </w:p>
        </w:tc>
        <w:tc>
          <w:tcPr>
            <w:tcW w:w="1592" w:type="dxa"/>
            <w:tcMar>
              <w:top w:w="50" w:type="dxa"/>
              <w:left w:w="100" w:type="dxa"/>
            </w:tcMar>
            <w:vAlign w:val="center"/>
          </w:tcPr>
          <w:p w14:paraId="4EA2D5BD">
            <w:pPr>
              <w:spacing w:after="0"/>
              <w:ind w:left="135"/>
              <w:jc w:val="center"/>
            </w:pPr>
          </w:p>
        </w:tc>
        <w:tc>
          <w:tcPr>
            <w:tcW w:w="1225" w:type="dxa"/>
            <w:tcMar>
              <w:top w:w="50" w:type="dxa"/>
              <w:left w:w="100" w:type="dxa"/>
            </w:tcMar>
            <w:vAlign w:val="center"/>
          </w:tcPr>
          <w:p w14:paraId="5FFA9725">
            <w:pPr>
              <w:spacing w:after="0"/>
              <w:ind w:left="135"/>
            </w:pPr>
          </w:p>
        </w:tc>
        <w:tc>
          <w:tcPr>
            <w:tcW w:w="1939" w:type="dxa"/>
            <w:tcMar>
              <w:top w:w="50" w:type="dxa"/>
              <w:left w:w="100" w:type="dxa"/>
            </w:tcMar>
            <w:vAlign w:val="center"/>
          </w:tcPr>
          <w:p w14:paraId="229A0E86">
            <w:pPr>
              <w:spacing w:after="0"/>
              <w:ind w:left="135"/>
            </w:pPr>
            <w:r>
              <w:fldChar w:fldCharType="begin"/>
            </w:r>
            <w:r>
              <w:instrText xml:space="preserve"> HYPERLINK "https://resh.edu.ru/subject/lesson/5205/start/293000/" \h </w:instrText>
            </w:r>
            <w:r>
              <w:fldChar w:fldCharType="separate"/>
            </w:r>
            <w:r>
              <w:rPr>
                <w:rFonts w:ascii="Times New Roman" w:hAnsi="Times New Roman"/>
                <w:color w:val="0000FF"/>
                <w:u w:val="single"/>
              </w:rPr>
              <w:t>https://resh.edu.ru/subject/lesson/5205/start/293000/</w:t>
            </w:r>
            <w:r>
              <w:rPr>
                <w:rFonts w:ascii="Times New Roman" w:hAnsi="Times New Roman"/>
                <w:color w:val="0000FF"/>
                <w:u w:val="single"/>
              </w:rPr>
              <w:fldChar w:fldCharType="end"/>
            </w:r>
          </w:p>
        </w:tc>
      </w:tr>
      <w:tr w14:paraId="39459F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4" w:type="dxa"/>
            <w:tcMar>
              <w:top w:w="50" w:type="dxa"/>
              <w:left w:w="100" w:type="dxa"/>
            </w:tcMar>
            <w:vAlign w:val="center"/>
          </w:tcPr>
          <w:p w14:paraId="0E741FF8">
            <w:pPr>
              <w:spacing w:after="0"/>
            </w:pPr>
            <w:r>
              <w:rPr>
                <w:rFonts w:ascii="Times New Roman" w:hAnsi="Times New Roman"/>
                <w:color w:val="000000"/>
                <w:sz w:val="24"/>
              </w:rPr>
              <w:t>123</w:t>
            </w:r>
          </w:p>
        </w:tc>
        <w:tc>
          <w:tcPr>
            <w:tcW w:w="3168" w:type="dxa"/>
            <w:tcMar>
              <w:top w:w="50" w:type="dxa"/>
              <w:left w:w="100" w:type="dxa"/>
            </w:tcMar>
            <w:vAlign w:val="center"/>
          </w:tcPr>
          <w:p w14:paraId="302233B5">
            <w:pPr>
              <w:spacing w:after="0"/>
              <w:ind w:left="135"/>
              <w:rPr>
                <w:lang w:val="ru-RU"/>
              </w:rPr>
            </w:pPr>
            <w:r>
              <w:rPr>
                <w:rFonts w:ascii="Times New Roman" w:hAnsi="Times New Roman"/>
                <w:color w:val="000000"/>
                <w:sz w:val="24"/>
                <w:lang w:val="ru-RU"/>
              </w:rPr>
              <w:t>Числа от 11 до 20. Повторение. Что узнали. Чему научились в 1 классе</w:t>
            </w:r>
          </w:p>
        </w:tc>
        <w:tc>
          <w:tcPr>
            <w:tcW w:w="798" w:type="dxa"/>
            <w:tcMar>
              <w:top w:w="50" w:type="dxa"/>
              <w:left w:w="100" w:type="dxa"/>
            </w:tcMar>
            <w:vAlign w:val="center"/>
          </w:tcPr>
          <w:p w14:paraId="5DB52AE7">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14:paraId="38D0A3F1">
            <w:pPr>
              <w:spacing w:after="0"/>
              <w:ind w:left="135"/>
              <w:jc w:val="center"/>
            </w:pPr>
          </w:p>
        </w:tc>
        <w:tc>
          <w:tcPr>
            <w:tcW w:w="1592" w:type="dxa"/>
            <w:tcMar>
              <w:top w:w="50" w:type="dxa"/>
              <w:left w:w="100" w:type="dxa"/>
            </w:tcMar>
            <w:vAlign w:val="center"/>
          </w:tcPr>
          <w:p w14:paraId="761C3D99">
            <w:pPr>
              <w:spacing w:after="0"/>
              <w:ind w:left="135"/>
              <w:jc w:val="center"/>
            </w:pPr>
          </w:p>
        </w:tc>
        <w:tc>
          <w:tcPr>
            <w:tcW w:w="1225" w:type="dxa"/>
            <w:tcMar>
              <w:top w:w="50" w:type="dxa"/>
              <w:left w:w="100" w:type="dxa"/>
            </w:tcMar>
            <w:vAlign w:val="center"/>
          </w:tcPr>
          <w:p w14:paraId="647D7EC4">
            <w:pPr>
              <w:spacing w:after="0"/>
              <w:ind w:left="135"/>
            </w:pPr>
          </w:p>
        </w:tc>
        <w:tc>
          <w:tcPr>
            <w:tcW w:w="1939" w:type="dxa"/>
            <w:tcMar>
              <w:top w:w="50" w:type="dxa"/>
              <w:left w:w="100" w:type="dxa"/>
            </w:tcMar>
            <w:vAlign w:val="center"/>
          </w:tcPr>
          <w:p w14:paraId="2DD76E9B">
            <w:pPr>
              <w:spacing w:after="0"/>
              <w:ind w:left="135"/>
            </w:pPr>
            <w:r>
              <w:fldChar w:fldCharType="begin"/>
            </w:r>
            <w:r>
              <w:instrText xml:space="preserve"> HYPERLINK "https://resh.edu.ru/subject/lesson/4137/start/292925/" \h </w:instrText>
            </w:r>
            <w:r>
              <w:fldChar w:fldCharType="separate"/>
            </w:r>
            <w:r>
              <w:rPr>
                <w:rFonts w:ascii="Times New Roman" w:hAnsi="Times New Roman"/>
                <w:color w:val="0000FF"/>
                <w:u w:val="single"/>
              </w:rPr>
              <w:t>https://resh.edu.ru/subject/lesson/4137/start/292925/</w:t>
            </w:r>
            <w:r>
              <w:rPr>
                <w:rFonts w:ascii="Times New Roman" w:hAnsi="Times New Roman"/>
                <w:color w:val="0000FF"/>
                <w:u w:val="single"/>
              </w:rPr>
              <w:fldChar w:fldCharType="end"/>
            </w:r>
          </w:p>
        </w:tc>
      </w:tr>
      <w:tr w14:paraId="6F4D07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4" w:type="dxa"/>
            <w:tcMar>
              <w:top w:w="50" w:type="dxa"/>
              <w:left w:w="100" w:type="dxa"/>
            </w:tcMar>
            <w:vAlign w:val="center"/>
          </w:tcPr>
          <w:p w14:paraId="6587C3B6">
            <w:pPr>
              <w:spacing w:after="0"/>
            </w:pPr>
            <w:r>
              <w:rPr>
                <w:rFonts w:ascii="Times New Roman" w:hAnsi="Times New Roman"/>
                <w:color w:val="000000"/>
                <w:sz w:val="24"/>
              </w:rPr>
              <w:t>124</w:t>
            </w:r>
          </w:p>
        </w:tc>
        <w:tc>
          <w:tcPr>
            <w:tcW w:w="3168" w:type="dxa"/>
            <w:tcMar>
              <w:top w:w="50" w:type="dxa"/>
              <w:left w:w="100" w:type="dxa"/>
            </w:tcMar>
            <w:vAlign w:val="center"/>
          </w:tcPr>
          <w:p w14:paraId="1BA512A2">
            <w:pPr>
              <w:spacing w:after="0"/>
              <w:ind w:left="135"/>
              <w:rPr>
                <w:lang w:val="ru-RU"/>
              </w:rPr>
            </w:pPr>
            <w:r>
              <w:rPr>
                <w:rFonts w:ascii="Times New Roman" w:hAnsi="Times New Roman"/>
                <w:color w:val="000000"/>
                <w:sz w:val="24"/>
                <w:lang w:val="ru-RU"/>
              </w:rPr>
              <w:t>Единица длины: сантиметр, дециметр. Повторение. Что узнали. Чему научились в 1 классе</w:t>
            </w:r>
          </w:p>
        </w:tc>
        <w:tc>
          <w:tcPr>
            <w:tcW w:w="798" w:type="dxa"/>
            <w:tcMar>
              <w:top w:w="50" w:type="dxa"/>
              <w:left w:w="100" w:type="dxa"/>
            </w:tcMar>
            <w:vAlign w:val="center"/>
          </w:tcPr>
          <w:p w14:paraId="1039CC8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14:paraId="4533CC27">
            <w:pPr>
              <w:spacing w:after="0"/>
              <w:ind w:left="135"/>
              <w:jc w:val="center"/>
            </w:pPr>
          </w:p>
        </w:tc>
        <w:tc>
          <w:tcPr>
            <w:tcW w:w="1592" w:type="dxa"/>
            <w:tcMar>
              <w:top w:w="50" w:type="dxa"/>
              <w:left w:w="100" w:type="dxa"/>
            </w:tcMar>
            <w:vAlign w:val="center"/>
          </w:tcPr>
          <w:p w14:paraId="395B3557">
            <w:pPr>
              <w:spacing w:after="0"/>
              <w:ind w:left="135"/>
              <w:jc w:val="center"/>
            </w:pPr>
          </w:p>
        </w:tc>
        <w:tc>
          <w:tcPr>
            <w:tcW w:w="1225" w:type="dxa"/>
            <w:tcMar>
              <w:top w:w="50" w:type="dxa"/>
              <w:left w:w="100" w:type="dxa"/>
            </w:tcMar>
            <w:vAlign w:val="center"/>
          </w:tcPr>
          <w:p w14:paraId="59FB37F2">
            <w:pPr>
              <w:spacing w:after="0"/>
              <w:ind w:left="135"/>
            </w:pPr>
          </w:p>
        </w:tc>
        <w:tc>
          <w:tcPr>
            <w:tcW w:w="1939" w:type="dxa"/>
            <w:tcMar>
              <w:top w:w="50" w:type="dxa"/>
              <w:left w:w="100" w:type="dxa"/>
            </w:tcMar>
            <w:vAlign w:val="center"/>
          </w:tcPr>
          <w:p w14:paraId="13A7DED8">
            <w:pPr>
              <w:spacing w:after="0"/>
              <w:ind w:left="135"/>
            </w:pPr>
            <w:r>
              <w:fldChar w:fldCharType="begin"/>
            </w:r>
            <w:r>
              <w:instrText xml:space="preserve"> HYPERLINK "https://resh.edu.ru/subject/lesson/3971/start/302201/" \h </w:instrText>
            </w:r>
            <w:r>
              <w:fldChar w:fldCharType="separate"/>
            </w:r>
            <w:r>
              <w:rPr>
                <w:rFonts w:ascii="Times New Roman" w:hAnsi="Times New Roman"/>
                <w:color w:val="0000FF"/>
                <w:u w:val="single"/>
              </w:rPr>
              <w:t>https://resh.edu.ru/subject/lesson/3971/start/302201/</w:t>
            </w:r>
            <w:r>
              <w:rPr>
                <w:rFonts w:ascii="Times New Roman" w:hAnsi="Times New Roman"/>
                <w:color w:val="0000FF"/>
                <w:u w:val="single"/>
              </w:rPr>
              <w:fldChar w:fldCharType="end"/>
            </w:r>
          </w:p>
        </w:tc>
      </w:tr>
      <w:tr w14:paraId="5EB47D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4" w:type="dxa"/>
            <w:tcMar>
              <w:top w:w="50" w:type="dxa"/>
              <w:left w:w="100" w:type="dxa"/>
            </w:tcMar>
            <w:vAlign w:val="center"/>
          </w:tcPr>
          <w:p w14:paraId="1A24FCFC">
            <w:pPr>
              <w:spacing w:after="0"/>
            </w:pPr>
            <w:r>
              <w:rPr>
                <w:rFonts w:ascii="Times New Roman" w:hAnsi="Times New Roman"/>
                <w:color w:val="000000"/>
                <w:sz w:val="24"/>
              </w:rPr>
              <w:t>125</w:t>
            </w:r>
          </w:p>
        </w:tc>
        <w:tc>
          <w:tcPr>
            <w:tcW w:w="3168" w:type="dxa"/>
            <w:tcMar>
              <w:top w:w="50" w:type="dxa"/>
              <w:left w:w="100" w:type="dxa"/>
            </w:tcMar>
            <w:vAlign w:val="center"/>
          </w:tcPr>
          <w:p w14:paraId="7C33F42A">
            <w:pPr>
              <w:spacing w:after="0"/>
              <w:ind w:left="135"/>
              <w:rPr>
                <w:lang w:val="ru-RU"/>
              </w:rPr>
            </w:pPr>
            <w:r>
              <w:rPr>
                <w:rFonts w:ascii="Times New Roman" w:hAnsi="Times New Roman"/>
                <w:color w:val="000000"/>
                <w:sz w:val="24"/>
                <w:lang w:val="ru-RU"/>
              </w:rPr>
              <w:t>Числа от 1 до 20. Сложение с переходом через десяток. Повторение. Что узнали. Чему научились в 1 классе</w:t>
            </w:r>
          </w:p>
        </w:tc>
        <w:tc>
          <w:tcPr>
            <w:tcW w:w="798" w:type="dxa"/>
            <w:tcMar>
              <w:top w:w="50" w:type="dxa"/>
              <w:left w:w="100" w:type="dxa"/>
            </w:tcMar>
            <w:vAlign w:val="center"/>
          </w:tcPr>
          <w:p w14:paraId="5785687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14:paraId="3DF66EC7">
            <w:pPr>
              <w:spacing w:after="0"/>
              <w:ind w:left="135"/>
              <w:jc w:val="center"/>
            </w:pPr>
          </w:p>
        </w:tc>
        <w:tc>
          <w:tcPr>
            <w:tcW w:w="1592" w:type="dxa"/>
            <w:tcMar>
              <w:top w:w="50" w:type="dxa"/>
              <w:left w:w="100" w:type="dxa"/>
            </w:tcMar>
            <w:vAlign w:val="center"/>
          </w:tcPr>
          <w:p w14:paraId="1F958472">
            <w:pPr>
              <w:spacing w:after="0"/>
              <w:ind w:left="135"/>
              <w:jc w:val="center"/>
            </w:pPr>
          </w:p>
        </w:tc>
        <w:tc>
          <w:tcPr>
            <w:tcW w:w="1225" w:type="dxa"/>
            <w:tcMar>
              <w:top w:w="50" w:type="dxa"/>
              <w:left w:w="100" w:type="dxa"/>
            </w:tcMar>
            <w:vAlign w:val="center"/>
          </w:tcPr>
          <w:p w14:paraId="497E058F">
            <w:pPr>
              <w:spacing w:after="0"/>
              <w:ind w:left="135"/>
            </w:pPr>
          </w:p>
        </w:tc>
        <w:tc>
          <w:tcPr>
            <w:tcW w:w="1939" w:type="dxa"/>
            <w:tcMar>
              <w:top w:w="50" w:type="dxa"/>
              <w:left w:w="100" w:type="dxa"/>
            </w:tcMar>
            <w:vAlign w:val="center"/>
          </w:tcPr>
          <w:p w14:paraId="5F6C29FC">
            <w:pPr>
              <w:spacing w:after="0"/>
              <w:ind w:left="135"/>
            </w:pPr>
            <w:r>
              <w:fldChar w:fldCharType="begin"/>
            </w:r>
            <w:r>
              <w:instrText xml:space="preserve"> HYPERLINK "https://resh.edu.ru/subject/lesson/4007/start/293325/" \h </w:instrText>
            </w:r>
            <w:r>
              <w:fldChar w:fldCharType="separate"/>
            </w:r>
            <w:r>
              <w:rPr>
                <w:rFonts w:ascii="Times New Roman" w:hAnsi="Times New Roman"/>
                <w:color w:val="0000FF"/>
                <w:u w:val="single"/>
              </w:rPr>
              <w:t>https://resh.edu.ru/subject/lesson/4007/start/293325/</w:t>
            </w:r>
            <w:r>
              <w:rPr>
                <w:rFonts w:ascii="Times New Roman" w:hAnsi="Times New Roman"/>
                <w:color w:val="0000FF"/>
                <w:u w:val="single"/>
              </w:rPr>
              <w:fldChar w:fldCharType="end"/>
            </w:r>
          </w:p>
        </w:tc>
      </w:tr>
      <w:tr w14:paraId="505CCC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4" w:type="dxa"/>
            <w:tcMar>
              <w:top w:w="50" w:type="dxa"/>
              <w:left w:w="100" w:type="dxa"/>
            </w:tcMar>
            <w:vAlign w:val="center"/>
          </w:tcPr>
          <w:p w14:paraId="5E84A699">
            <w:pPr>
              <w:spacing w:after="0"/>
            </w:pPr>
            <w:r>
              <w:rPr>
                <w:rFonts w:ascii="Times New Roman" w:hAnsi="Times New Roman"/>
                <w:color w:val="000000"/>
                <w:sz w:val="24"/>
              </w:rPr>
              <w:t>126</w:t>
            </w:r>
          </w:p>
        </w:tc>
        <w:tc>
          <w:tcPr>
            <w:tcW w:w="3168" w:type="dxa"/>
            <w:tcMar>
              <w:top w:w="50" w:type="dxa"/>
              <w:left w:w="100" w:type="dxa"/>
            </w:tcMar>
            <w:vAlign w:val="center"/>
          </w:tcPr>
          <w:p w14:paraId="3C7BDB55">
            <w:pPr>
              <w:spacing w:after="0"/>
              <w:ind w:left="135"/>
              <w:rPr>
                <w:lang w:val="ru-RU"/>
              </w:rPr>
            </w:pPr>
            <w:r>
              <w:rPr>
                <w:rFonts w:ascii="Times New Roman" w:hAnsi="Times New Roman"/>
                <w:color w:val="000000"/>
                <w:sz w:val="24"/>
                <w:lang w:val="ru-RU"/>
              </w:rPr>
              <w:t>Числа от 1 до 20. Вычитание с переходом через десяток. Повторение. Что узнали. Чему научились в 1 классе</w:t>
            </w:r>
          </w:p>
        </w:tc>
        <w:tc>
          <w:tcPr>
            <w:tcW w:w="798" w:type="dxa"/>
            <w:tcMar>
              <w:top w:w="50" w:type="dxa"/>
              <w:left w:w="100" w:type="dxa"/>
            </w:tcMar>
            <w:vAlign w:val="center"/>
          </w:tcPr>
          <w:p w14:paraId="5ED4B4A7">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14:paraId="1AB166E4">
            <w:pPr>
              <w:spacing w:after="0"/>
              <w:ind w:left="135"/>
              <w:jc w:val="center"/>
            </w:pPr>
            <w:r>
              <w:rPr>
                <w:rFonts w:ascii="Times New Roman" w:hAnsi="Times New Roman"/>
                <w:color w:val="000000"/>
                <w:sz w:val="24"/>
              </w:rPr>
              <w:t xml:space="preserve"> 1 </w:t>
            </w:r>
          </w:p>
        </w:tc>
        <w:tc>
          <w:tcPr>
            <w:tcW w:w="1592" w:type="dxa"/>
            <w:tcMar>
              <w:top w:w="50" w:type="dxa"/>
              <w:left w:w="100" w:type="dxa"/>
            </w:tcMar>
            <w:vAlign w:val="center"/>
          </w:tcPr>
          <w:p w14:paraId="309331DD">
            <w:pPr>
              <w:spacing w:after="0"/>
              <w:ind w:left="135"/>
              <w:jc w:val="center"/>
            </w:pPr>
          </w:p>
        </w:tc>
        <w:tc>
          <w:tcPr>
            <w:tcW w:w="1225" w:type="dxa"/>
            <w:tcMar>
              <w:top w:w="50" w:type="dxa"/>
              <w:left w:w="100" w:type="dxa"/>
            </w:tcMar>
            <w:vAlign w:val="center"/>
          </w:tcPr>
          <w:p w14:paraId="32394282">
            <w:pPr>
              <w:spacing w:after="0"/>
              <w:ind w:left="135"/>
            </w:pPr>
          </w:p>
        </w:tc>
        <w:tc>
          <w:tcPr>
            <w:tcW w:w="1939" w:type="dxa"/>
            <w:tcMar>
              <w:top w:w="50" w:type="dxa"/>
              <w:left w:w="100" w:type="dxa"/>
            </w:tcMar>
            <w:vAlign w:val="center"/>
          </w:tcPr>
          <w:p w14:paraId="5C453CA6">
            <w:pPr>
              <w:spacing w:after="0"/>
              <w:ind w:left="135"/>
            </w:pPr>
            <w:r>
              <w:fldChar w:fldCharType="begin"/>
            </w:r>
            <w:r>
              <w:instrText xml:space="preserve"> HYPERLINK "https://resh.edu.ru/subject/lesson/4007/start/293325/" \h </w:instrText>
            </w:r>
            <w:r>
              <w:fldChar w:fldCharType="separate"/>
            </w:r>
            <w:r>
              <w:rPr>
                <w:rFonts w:ascii="Times New Roman" w:hAnsi="Times New Roman"/>
                <w:color w:val="0000FF"/>
                <w:u w:val="single"/>
              </w:rPr>
              <w:t>https://resh.edu.ru/subject/lesson/4007/start/293325/</w:t>
            </w:r>
            <w:r>
              <w:rPr>
                <w:rFonts w:ascii="Times New Roman" w:hAnsi="Times New Roman"/>
                <w:color w:val="0000FF"/>
                <w:u w:val="single"/>
              </w:rPr>
              <w:fldChar w:fldCharType="end"/>
            </w:r>
          </w:p>
        </w:tc>
      </w:tr>
      <w:tr w14:paraId="3D1D16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4" w:type="dxa"/>
            <w:tcMar>
              <w:top w:w="50" w:type="dxa"/>
              <w:left w:w="100" w:type="dxa"/>
            </w:tcMar>
            <w:vAlign w:val="center"/>
          </w:tcPr>
          <w:p w14:paraId="38FC4AEA">
            <w:pPr>
              <w:spacing w:after="0"/>
            </w:pPr>
            <w:r>
              <w:rPr>
                <w:rFonts w:ascii="Times New Roman" w:hAnsi="Times New Roman"/>
                <w:color w:val="000000"/>
                <w:sz w:val="24"/>
              </w:rPr>
              <w:t>127</w:t>
            </w:r>
          </w:p>
        </w:tc>
        <w:tc>
          <w:tcPr>
            <w:tcW w:w="3168" w:type="dxa"/>
            <w:tcMar>
              <w:top w:w="50" w:type="dxa"/>
              <w:left w:w="100" w:type="dxa"/>
            </w:tcMar>
            <w:vAlign w:val="center"/>
          </w:tcPr>
          <w:p w14:paraId="26E9AEA3">
            <w:pPr>
              <w:spacing w:after="0"/>
              <w:ind w:left="135"/>
              <w:rPr>
                <w:lang w:val="ru-RU"/>
              </w:rPr>
            </w:pPr>
            <w:r>
              <w:rPr>
                <w:rFonts w:ascii="Times New Roman" w:hAnsi="Times New Roman"/>
                <w:color w:val="000000"/>
                <w:sz w:val="24"/>
                <w:lang w:val="ru-RU"/>
              </w:rPr>
              <w:t>Числа от 1 до 20. Повторение. Что узнали. Чему научились в 1 классе</w:t>
            </w:r>
          </w:p>
        </w:tc>
        <w:tc>
          <w:tcPr>
            <w:tcW w:w="798" w:type="dxa"/>
            <w:tcMar>
              <w:top w:w="50" w:type="dxa"/>
              <w:left w:w="100" w:type="dxa"/>
            </w:tcMar>
            <w:vAlign w:val="center"/>
          </w:tcPr>
          <w:p w14:paraId="3530BB0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14:paraId="7BE8C2BA">
            <w:pPr>
              <w:spacing w:after="0"/>
              <w:ind w:left="135"/>
              <w:jc w:val="center"/>
            </w:pPr>
          </w:p>
        </w:tc>
        <w:tc>
          <w:tcPr>
            <w:tcW w:w="1592" w:type="dxa"/>
            <w:tcMar>
              <w:top w:w="50" w:type="dxa"/>
              <w:left w:w="100" w:type="dxa"/>
            </w:tcMar>
            <w:vAlign w:val="center"/>
          </w:tcPr>
          <w:p w14:paraId="104C5250">
            <w:pPr>
              <w:spacing w:after="0"/>
              <w:ind w:left="135"/>
              <w:jc w:val="center"/>
            </w:pPr>
          </w:p>
        </w:tc>
        <w:tc>
          <w:tcPr>
            <w:tcW w:w="1225" w:type="dxa"/>
            <w:tcMar>
              <w:top w:w="50" w:type="dxa"/>
              <w:left w:w="100" w:type="dxa"/>
            </w:tcMar>
            <w:vAlign w:val="center"/>
          </w:tcPr>
          <w:p w14:paraId="61B74657">
            <w:pPr>
              <w:spacing w:after="0"/>
              <w:ind w:left="135"/>
            </w:pPr>
          </w:p>
        </w:tc>
        <w:tc>
          <w:tcPr>
            <w:tcW w:w="1939" w:type="dxa"/>
            <w:tcMar>
              <w:top w:w="50" w:type="dxa"/>
              <w:left w:w="100" w:type="dxa"/>
            </w:tcMar>
            <w:vAlign w:val="center"/>
          </w:tcPr>
          <w:p w14:paraId="0610A30F">
            <w:pPr>
              <w:spacing w:after="0"/>
              <w:ind w:left="135"/>
            </w:pPr>
            <w:r>
              <w:fldChar w:fldCharType="begin"/>
            </w:r>
            <w:r>
              <w:instrText xml:space="preserve"> HYPERLINK "https://resh.edu.ru/subject/lesson/4137/start/292925/" \h </w:instrText>
            </w:r>
            <w:r>
              <w:fldChar w:fldCharType="separate"/>
            </w:r>
            <w:r>
              <w:rPr>
                <w:rFonts w:ascii="Times New Roman" w:hAnsi="Times New Roman"/>
                <w:color w:val="0000FF"/>
                <w:u w:val="single"/>
              </w:rPr>
              <w:t>https://resh.edu.ru/subject/lesson/4137/start/292925/</w:t>
            </w:r>
            <w:r>
              <w:rPr>
                <w:rFonts w:ascii="Times New Roman" w:hAnsi="Times New Roman"/>
                <w:color w:val="0000FF"/>
                <w:u w:val="single"/>
              </w:rPr>
              <w:fldChar w:fldCharType="end"/>
            </w:r>
          </w:p>
        </w:tc>
      </w:tr>
      <w:tr w14:paraId="2F872D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4" w:type="dxa"/>
            <w:tcMar>
              <w:top w:w="50" w:type="dxa"/>
              <w:left w:w="100" w:type="dxa"/>
            </w:tcMar>
            <w:vAlign w:val="center"/>
          </w:tcPr>
          <w:p w14:paraId="79FDEEE1">
            <w:pPr>
              <w:spacing w:after="0"/>
            </w:pPr>
            <w:r>
              <w:rPr>
                <w:rFonts w:ascii="Times New Roman" w:hAnsi="Times New Roman"/>
                <w:color w:val="000000"/>
                <w:sz w:val="24"/>
              </w:rPr>
              <w:t>128</w:t>
            </w:r>
          </w:p>
        </w:tc>
        <w:tc>
          <w:tcPr>
            <w:tcW w:w="3168" w:type="dxa"/>
            <w:tcMar>
              <w:top w:w="50" w:type="dxa"/>
              <w:left w:w="100" w:type="dxa"/>
            </w:tcMar>
            <w:vAlign w:val="center"/>
          </w:tcPr>
          <w:p w14:paraId="33CBCE78">
            <w:pPr>
              <w:spacing w:after="0"/>
              <w:ind w:left="135"/>
            </w:pPr>
            <w:r>
              <w:rPr>
                <w:rFonts w:ascii="Times New Roman" w:hAnsi="Times New Roman"/>
                <w:color w:val="000000"/>
                <w:sz w:val="24"/>
                <w:lang w:val="ru-RU"/>
              </w:rPr>
              <w:t xml:space="preserve">Нахождение неизвестного компонента: действия сложения, вычитания. </w:t>
            </w:r>
            <w:r>
              <w:rPr>
                <w:rFonts w:ascii="Times New Roman" w:hAnsi="Times New Roman"/>
                <w:color w:val="000000"/>
                <w:sz w:val="24"/>
              </w:rPr>
              <w:t>Повторение. Что узнали. Чему научились в 1 классе</w:t>
            </w:r>
          </w:p>
        </w:tc>
        <w:tc>
          <w:tcPr>
            <w:tcW w:w="798" w:type="dxa"/>
            <w:tcMar>
              <w:top w:w="50" w:type="dxa"/>
              <w:left w:w="100" w:type="dxa"/>
            </w:tcMar>
            <w:vAlign w:val="center"/>
          </w:tcPr>
          <w:p w14:paraId="0EC91B24">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14:paraId="5530C02D">
            <w:pPr>
              <w:spacing w:after="0"/>
              <w:ind w:left="135"/>
              <w:jc w:val="center"/>
            </w:pPr>
          </w:p>
        </w:tc>
        <w:tc>
          <w:tcPr>
            <w:tcW w:w="1592" w:type="dxa"/>
            <w:tcMar>
              <w:top w:w="50" w:type="dxa"/>
              <w:left w:w="100" w:type="dxa"/>
            </w:tcMar>
            <w:vAlign w:val="center"/>
          </w:tcPr>
          <w:p w14:paraId="6F0C3834">
            <w:pPr>
              <w:spacing w:after="0"/>
              <w:ind w:left="135"/>
              <w:jc w:val="center"/>
            </w:pPr>
          </w:p>
        </w:tc>
        <w:tc>
          <w:tcPr>
            <w:tcW w:w="1225" w:type="dxa"/>
            <w:tcMar>
              <w:top w:w="50" w:type="dxa"/>
              <w:left w:w="100" w:type="dxa"/>
            </w:tcMar>
            <w:vAlign w:val="center"/>
          </w:tcPr>
          <w:p w14:paraId="2D8B5180">
            <w:pPr>
              <w:spacing w:after="0"/>
              <w:ind w:left="135"/>
            </w:pPr>
          </w:p>
        </w:tc>
        <w:tc>
          <w:tcPr>
            <w:tcW w:w="1939" w:type="dxa"/>
            <w:tcMar>
              <w:top w:w="50" w:type="dxa"/>
              <w:left w:w="100" w:type="dxa"/>
            </w:tcMar>
            <w:vAlign w:val="center"/>
          </w:tcPr>
          <w:p w14:paraId="3B0DDD30">
            <w:pPr>
              <w:spacing w:after="0"/>
              <w:ind w:left="135"/>
            </w:pPr>
            <w:r>
              <w:fldChar w:fldCharType="begin"/>
            </w:r>
            <w:r>
              <w:instrText xml:space="preserve"> HYPERLINK "https://resh.edu.ru/subject/lesson/5202/start/132726/" \h </w:instrText>
            </w:r>
            <w:r>
              <w:fldChar w:fldCharType="separate"/>
            </w:r>
            <w:r>
              <w:rPr>
                <w:rFonts w:ascii="Times New Roman" w:hAnsi="Times New Roman"/>
                <w:color w:val="0000FF"/>
                <w:u w:val="single"/>
              </w:rPr>
              <w:t>https://resh.edu.ru/subject/lesson/5202/start/132726/</w:t>
            </w:r>
            <w:r>
              <w:rPr>
                <w:rFonts w:ascii="Times New Roman" w:hAnsi="Times New Roman"/>
                <w:color w:val="0000FF"/>
                <w:u w:val="single"/>
              </w:rPr>
              <w:fldChar w:fldCharType="end"/>
            </w:r>
          </w:p>
        </w:tc>
      </w:tr>
      <w:tr w14:paraId="565F47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4" w:type="dxa"/>
            <w:tcMar>
              <w:top w:w="50" w:type="dxa"/>
              <w:left w:w="100" w:type="dxa"/>
            </w:tcMar>
            <w:vAlign w:val="center"/>
          </w:tcPr>
          <w:p w14:paraId="205D323D">
            <w:pPr>
              <w:spacing w:after="0"/>
            </w:pPr>
            <w:r>
              <w:rPr>
                <w:rFonts w:ascii="Times New Roman" w:hAnsi="Times New Roman"/>
                <w:color w:val="000000"/>
                <w:sz w:val="24"/>
              </w:rPr>
              <w:t>129</w:t>
            </w:r>
          </w:p>
        </w:tc>
        <w:tc>
          <w:tcPr>
            <w:tcW w:w="3168" w:type="dxa"/>
            <w:tcMar>
              <w:top w:w="50" w:type="dxa"/>
              <w:left w:w="100" w:type="dxa"/>
            </w:tcMar>
            <w:vAlign w:val="center"/>
          </w:tcPr>
          <w:p w14:paraId="1594C722">
            <w:pPr>
              <w:spacing w:after="0"/>
              <w:ind w:left="135"/>
              <w:rPr>
                <w:lang w:val="ru-RU"/>
              </w:rPr>
            </w:pPr>
            <w:r>
              <w:rPr>
                <w:rFonts w:ascii="Times New Roman" w:hAnsi="Times New Roman"/>
                <w:color w:val="000000"/>
                <w:sz w:val="24"/>
                <w:lang w:val="ru-RU"/>
              </w:rPr>
              <w:t>Измерение длины отрезка. Повторение. Что узнали. Чему научились в 1 классе</w:t>
            </w:r>
          </w:p>
        </w:tc>
        <w:tc>
          <w:tcPr>
            <w:tcW w:w="798" w:type="dxa"/>
            <w:tcMar>
              <w:top w:w="50" w:type="dxa"/>
              <w:left w:w="100" w:type="dxa"/>
            </w:tcMar>
            <w:vAlign w:val="center"/>
          </w:tcPr>
          <w:p w14:paraId="0BFDDA1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14:paraId="0E7769B8">
            <w:pPr>
              <w:spacing w:after="0"/>
              <w:ind w:left="135"/>
              <w:jc w:val="center"/>
            </w:pPr>
          </w:p>
        </w:tc>
        <w:tc>
          <w:tcPr>
            <w:tcW w:w="1592" w:type="dxa"/>
            <w:tcMar>
              <w:top w:w="50" w:type="dxa"/>
              <w:left w:w="100" w:type="dxa"/>
            </w:tcMar>
            <w:vAlign w:val="center"/>
          </w:tcPr>
          <w:p w14:paraId="22D559E9">
            <w:pPr>
              <w:spacing w:after="0"/>
              <w:ind w:left="135"/>
              <w:jc w:val="center"/>
            </w:pPr>
          </w:p>
        </w:tc>
        <w:tc>
          <w:tcPr>
            <w:tcW w:w="1225" w:type="dxa"/>
            <w:tcMar>
              <w:top w:w="50" w:type="dxa"/>
              <w:left w:w="100" w:type="dxa"/>
            </w:tcMar>
            <w:vAlign w:val="center"/>
          </w:tcPr>
          <w:p w14:paraId="4031FD3F">
            <w:pPr>
              <w:spacing w:after="0"/>
              <w:ind w:left="135"/>
            </w:pPr>
          </w:p>
        </w:tc>
        <w:tc>
          <w:tcPr>
            <w:tcW w:w="1939" w:type="dxa"/>
            <w:tcMar>
              <w:top w:w="50" w:type="dxa"/>
              <w:left w:w="100" w:type="dxa"/>
            </w:tcMar>
            <w:vAlign w:val="center"/>
          </w:tcPr>
          <w:p w14:paraId="652F0050">
            <w:pPr>
              <w:spacing w:after="0"/>
              <w:ind w:left="135"/>
            </w:pPr>
            <w:r>
              <w:fldChar w:fldCharType="begin"/>
            </w:r>
            <w:r>
              <w:instrText xml:space="preserve"> HYPERLINK "https://resh.edu.ru/subject/lesson/3971/start/302201/" \h </w:instrText>
            </w:r>
            <w:r>
              <w:fldChar w:fldCharType="separate"/>
            </w:r>
            <w:r>
              <w:rPr>
                <w:rFonts w:ascii="Times New Roman" w:hAnsi="Times New Roman"/>
                <w:color w:val="0000FF"/>
                <w:u w:val="single"/>
              </w:rPr>
              <w:t>https://resh.edu.ru/subject/lesson/3971/start/302201/</w:t>
            </w:r>
            <w:r>
              <w:rPr>
                <w:rFonts w:ascii="Times New Roman" w:hAnsi="Times New Roman"/>
                <w:color w:val="0000FF"/>
                <w:u w:val="single"/>
              </w:rPr>
              <w:fldChar w:fldCharType="end"/>
            </w:r>
          </w:p>
        </w:tc>
      </w:tr>
      <w:tr w14:paraId="293172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4" w:type="dxa"/>
            <w:tcMar>
              <w:top w:w="50" w:type="dxa"/>
              <w:left w:w="100" w:type="dxa"/>
            </w:tcMar>
            <w:vAlign w:val="center"/>
          </w:tcPr>
          <w:p w14:paraId="43F5E07C">
            <w:pPr>
              <w:spacing w:after="0"/>
            </w:pPr>
            <w:r>
              <w:rPr>
                <w:rFonts w:ascii="Times New Roman" w:hAnsi="Times New Roman"/>
                <w:color w:val="000000"/>
                <w:sz w:val="24"/>
              </w:rPr>
              <w:t>130</w:t>
            </w:r>
          </w:p>
        </w:tc>
        <w:tc>
          <w:tcPr>
            <w:tcW w:w="3168" w:type="dxa"/>
            <w:tcMar>
              <w:top w:w="50" w:type="dxa"/>
              <w:left w:w="100" w:type="dxa"/>
            </w:tcMar>
            <w:vAlign w:val="center"/>
          </w:tcPr>
          <w:p w14:paraId="73B7BE44">
            <w:pPr>
              <w:spacing w:after="0"/>
              <w:ind w:left="135"/>
            </w:pPr>
            <w:r>
              <w:rPr>
                <w:rFonts w:ascii="Times New Roman" w:hAnsi="Times New Roman"/>
                <w:color w:val="000000"/>
                <w:sz w:val="24"/>
                <w:lang w:val="ru-RU"/>
              </w:rPr>
              <w:t xml:space="preserve">Сравнение, группировка, закономерности, высказывания. Повторение. </w:t>
            </w:r>
            <w:r>
              <w:rPr>
                <w:rFonts w:ascii="Times New Roman" w:hAnsi="Times New Roman"/>
                <w:color w:val="000000"/>
                <w:sz w:val="24"/>
              </w:rPr>
              <w:t>Что узнали. Чему научились в 1 классе</w:t>
            </w:r>
          </w:p>
        </w:tc>
        <w:tc>
          <w:tcPr>
            <w:tcW w:w="798" w:type="dxa"/>
            <w:tcMar>
              <w:top w:w="50" w:type="dxa"/>
              <w:left w:w="100" w:type="dxa"/>
            </w:tcMar>
            <w:vAlign w:val="center"/>
          </w:tcPr>
          <w:p w14:paraId="77DA6D07">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14:paraId="26688947">
            <w:pPr>
              <w:spacing w:after="0"/>
              <w:ind w:left="135"/>
              <w:jc w:val="center"/>
            </w:pPr>
          </w:p>
        </w:tc>
        <w:tc>
          <w:tcPr>
            <w:tcW w:w="1592" w:type="dxa"/>
            <w:tcMar>
              <w:top w:w="50" w:type="dxa"/>
              <w:left w:w="100" w:type="dxa"/>
            </w:tcMar>
            <w:vAlign w:val="center"/>
          </w:tcPr>
          <w:p w14:paraId="442AB841">
            <w:pPr>
              <w:spacing w:after="0"/>
              <w:ind w:left="135"/>
              <w:jc w:val="center"/>
            </w:pPr>
          </w:p>
        </w:tc>
        <w:tc>
          <w:tcPr>
            <w:tcW w:w="1225" w:type="dxa"/>
            <w:tcMar>
              <w:top w:w="50" w:type="dxa"/>
              <w:left w:w="100" w:type="dxa"/>
            </w:tcMar>
            <w:vAlign w:val="center"/>
          </w:tcPr>
          <w:p w14:paraId="480821FA">
            <w:pPr>
              <w:spacing w:after="0"/>
              <w:ind w:left="135"/>
            </w:pPr>
            <w:r>
              <w:rPr>
                <w:rFonts w:ascii="Times New Roman" w:hAnsi="Times New Roman"/>
                <w:color w:val="000000"/>
                <w:sz w:val="24"/>
              </w:rPr>
              <w:t xml:space="preserve">  </w:t>
            </w:r>
          </w:p>
        </w:tc>
        <w:tc>
          <w:tcPr>
            <w:tcW w:w="1939" w:type="dxa"/>
            <w:tcMar>
              <w:top w:w="50" w:type="dxa"/>
              <w:left w:w="100" w:type="dxa"/>
            </w:tcMar>
            <w:vAlign w:val="center"/>
          </w:tcPr>
          <w:p w14:paraId="7E3A8B94">
            <w:pPr>
              <w:spacing w:after="0"/>
              <w:ind w:left="135"/>
            </w:pPr>
            <w:r>
              <w:fldChar w:fldCharType="begin"/>
            </w:r>
            <w:r>
              <w:instrText xml:space="preserve"> HYPERLINK "https://resh.edu.ru/subject/lesson/4007/start/293325/" \h </w:instrText>
            </w:r>
            <w:r>
              <w:fldChar w:fldCharType="separate"/>
            </w:r>
            <w:r>
              <w:rPr>
                <w:rFonts w:ascii="Times New Roman" w:hAnsi="Times New Roman"/>
                <w:color w:val="0000FF"/>
                <w:u w:val="single"/>
              </w:rPr>
              <w:t>https://resh.edu.ru/subject/lesson/4007/start/293325/</w:t>
            </w:r>
            <w:r>
              <w:rPr>
                <w:rFonts w:ascii="Times New Roman" w:hAnsi="Times New Roman"/>
                <w:color w:val="0000FF"/>
                <w:u w:val="single"/>
              </w:rPr>
              <w:fldChar w:fldCharType="end"/>
            </w:r>
          </w:p>
        </w:tc>
      </w:tr>
      <w:tr w14:paraId="208974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4" w:type="dxa"/>
            <w:tcMar>
              <w:top w:w="50" w:type="dxa"/>
              <w:left w:w="100" w:type="dxa"/>
            </w:tcMar>
            <w:vAlign w:val="center"/>
          </w:tcPr>
          <w:p w14:paraId="0402477E">
            <w:pPr>
              <w:spacing w:after="0"/>
            </w:pPr>
            <w:r>
              <w:rPr>
                <w:rFonts w:ascii="Times New Roman" w:hAnsi="Times New Roman"/>
                <w:color w:val="000000"/>
                <w:sz w:val="24"/>
              </w:rPr>
              <w:t>131</w:t>
            </w:r>
          </w:p>
        </w:tc>
        <w:tc>
          <w:tcPr>
            <w:tcW w:w="3168" w:type="dxa"/>
            <w:tcMar>
              <w:top w:w="50" w:type="dxa"/>
              <w:left w:w="100" w:type="dxa"/>
            </w:tcMar>
            <w:vAlign w:val="center"/>
          </w:tcPr>
          <w:p w14:paraId="17A18CE5">
            <w:pPr>
              <w:spacing w:after="0"/>
              <w:ind w:left="135"/>
            </w:pPr>
            <w:r>
              <w:rPr>
                <w:rFonts w:ascii="Times New Roman" w:hAnsi="Times New Roman"/>
                <w:color w:val="000000"/>
                <w:sz w:val="24"/>
              </w:rPr>
              <w:t>Резервный урок Повторение.</w:t>
            </w:r>
          </w:p>
        </w:tc>
        <w:tc>
          <w:tcPr>
            <w:tcW w:w="798" w:type="dxa"/>
            <w:tcMar>
              <w:top w:w="50" w:type="dxa"/>
              <w:left w:w="100" w:type="dxa"/>
            </w:tcMar>
            <w:vAlign w:val="center"/>
          </w:tcPr>
          <w:p w14:paraId="51AC9073">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14:paraId="35E058F0">
            <w:pPr>
              <w:spacing w:after="0"/>
              <w:ind w:left="135"/>
              <w:jc w:val="center"/>
            </w:pPr>
          </w:p>
        </w:tc>
        <w:tc>
          <w:tcPr>
            <w:tcW w:w="1592" w:type="dxa"/>
            <w:tcMar>
              <w:top w:w="50" w:type="dxa"/>
              <w:left w:w="100" w:type="dxa"/>
            </w:tcMar>
            <w:vAlign w:val="center"/>
          </w:tcPr>
          <w:p w14:paraId="5D399C17">
            <w:pPr>
              <w:spacing w:after="0"/>
              <w:ind w:left="135"/>
              <w:jc w:val="center"/>
            </w:pPr>
          </w:p>
        </w:tc>
        <w:tc>
          <w:tcPr>
            <w:tcW w:w="1225" w:type="dxa"/>
            <w:tcMar>
              <w:top w:w="50" w:type="dxa"/>
              <w:left w:w="100" w:type="dxa"/>
            </w:tcMar>
            <w:vAlign w:val="center"/>
          </w:tcPr>
          <w:p w14:paraId="0C48CADC">
            <w:pPr>
              <w:spacing w:after="0"/>
              <w:ind w:left="135"/>
            </w:pPr>
          </w:p>
        </w:tc>
        <w:tc>
          <w:tcPr>
            <w:tcW w:w="1939" w:type="dxa"/>
            <w:tcMar>
              <w:top w:w="50" w:type="dxa"/>
              <w:left w:w="100" w:type="dxa"/>
            </w:tcMar>
            <w:vAlign w:val="center"/>
          </w:tcPr>
          <w:p w14:paraId="1D0681E1">
            <w:pPr>
              <w:spacing w:after="0"/>
              <w:ind w:left="135"/>
            </w:pPr>
            <w:r>
              <w:rPr>
                <w:rFonts w:ascii="Times New Roman" w:hAnsi="Times New Roman"/>
                <w:color w:val="000000"/>
                <w:sz w:val="24"/>
              </w:rPr>
              <w:t>/</w:t>
            </w:r>
          </w:p>
        </w:tc>
      </w:tr>
      <w:tr w14:paraId="57F167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54" w:type="dxa"/>
            <w:tcMar>
              <w:top w:w="50" w:type="dxa"/>
              <w:left w:w="100" w:type="dxa"/>
            </w:tcMar>
            <w:vAlign w:val="center"/>
          </w:tcPr>
          <w:p w14:paraId="64DF628A">
            <w:pPr>
              <w:spacing w:after="0"/>
            </w:pPr>
            <w:r>
              <w:rPr>
                <w:rFonts w:ascii="Times New Roman" w:hAnsi="Times New Roman"/>
                <w:color w:val="000000"/>
                <w:sz w:val="24"/>
              </w:rPr>
              <w:t>132</w:t>
            </w:r>
          </w:p>
        </w:tc>
        <w:tc>
          <w:tcPr>
            <w:tcW w:w="3168" w:type="dxa"/>
            <w:tcMar>
              <w:top w:w="50" w:type="dxa"/>
              <w:left w:w="100" w:type="dxa"/>
            </w:tcMar>
            <w:vAlign w:val="center"/>
          </w:tcPr>
          <w:p w14:paraId="34E45BF8">
            <w:pPr>
              <w:spacing w:after="0"/>
              <w:ind w:left="135"/>
            </w:pPr>
            <w:r>
              <w:rPr>
                <w:rFonts w:ascii="Times New Roman" w:hAnsi="Times New Roman"/>
                <w:color w:val="000000"/>
                <w:sz w:val="24"/>
              </w:rPr>
              <w:t>Резервный урок. Повторение</w:t>
            </w:r>
          </w:p>
        </w:tc>
        <w:tc>
          <w:tcPr>
            <w:tcW w:w="798" w:type="dxa"/>
            <w:tcMar>
              <w:top w:w="50" w:type="dxa"/>
              <w:left w:w="100" w:type="dxa"/>
            </w:tcMar>
            <w:vAlign w:val="center"/>
          </w:tcPr>
          <w:p w14:paraId="68375352">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14:paraId="39CA0E9F">
            <w:pPr>
              <w:spacing w:after="0"/>
              <w:ind w:left="135"/>
              <w:jc w:val="center"/>
            </w:pPr>
          </w:p>
        </w:tc>
        <w:tc>
          <w:tcPr>
            <w:tcW w:w="1592" w:type="dxa"/>
            <w:tcMar>
              <w:top w:w="50" w:type="dxa"/>
              <w:left w:w="100" w:type="dxa"/>
            </w:tcMar>
            <w:vAlign w:val="center"/>
          </w:tcPr>
          <w:p w14:paraId="246D659E">
            <w:pPr>
              <w:spacing w:after="0"/>
              <w:ind w:left="135"/>
              <w:jc w:val="center"/>
            </w:pPr>
          </w:p>
        </w:tc>
        <w:tc>
          <w:tcPr>
            <w:tcW w:w="1225" w:type="dxa"/>
            <w:tcMar>
              <w:top w:w="50" w:type="dxa"/>
              <w:left w:w="100" w:type="dxa"/>
            </w:tcMar>
            <w:vAlign w:val="center"/>
          </w:tcPr>
          <w:p w14:paraId="56CC3D32">
            <w:pPr>
              <w:spacing w:after="0"/>
              <w:ind w:left="135"/>
            </w:pPr>
          </w:p>
        </w:tc>
        <w:tc>
          <w:tcPr>
            <w:tcW w:w="1939" w:type="dxa"/>
            <w:tcMar>
              <w:top w:w="50" w:type="dxa"/>
              <w:left w:w="100" w:type="dxa"/>
            </w:tcMar>
            <w:vAlign w:val="center"/>
          </w:tcPr>
          <w:p w14:paraId="6CF861DC">
            <w:pPr>
              <w:spacing w:after="0"/>
              <w:ind w:left="135"/>
            </w:pPr>
          </w:p>
        </w:tc>
      </w:tr>
      <w:tr w14:paraId="631859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662E37C2">
            <w:pPr>
              <w:spacing w:after="0"/>
              <w:ind w:left="135"/>
              <w:rPr>
                <w:lang w:val="ru-RU"/>
              </w:rPr>
            </w:pPr>
            <w:r>
              <w:rPr>
                <w:rFonts w:ascii="Times New Roman" w:hAnsi="Times New Roman"/>
                <w:color w:val="000000"/>
                <w:sz w:val="24"/>
                <w:lang w:val="ru-RU"/>
              </w:rPr>
              <w:t>ОБЩЕЕ КОЛИЧЕСТВО ЧАСОВ ПО ПРОГРАММЕ</w:t>
            </w:r>
          </w:p>
        </w:tc>
        <w:tc>
          <w:tcPr>
            <w:tcW w:w="1254" w:type="dxa"/>
            <w:tcMar>
              <w:top w:w="50" w:type="dxa"/>
              <w:left w:w="100" w:type="dxa"/>
            </w:tcMar>
            <w:vAlign w:val="center"/>
          </w:tcPr>
          <w:p w14:paraId="6B91FC85">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132 </w:t>
            </w:r>
          </w:p>
        </w:tc>
        <w:tc>
          <w:tcPr>
            <w:tcW w:w="1490" w:type="dxa"/>
            <w:tcMar>
              <w:top w:w="50" w:type="dxa"/>
              <w:left w:w="100" w:type="dxa"/>
            </w:tcMar>
            <w:vAlign w:val="center"/>
          </w:tcPr>
          <w:p w14:paraId="168C0E31">
            <w:pPr>
              <w:spacing w:after="0"/>
              <w:ind w:left="135"/>
              <w:jc w:val="center"/>
            </w:pPr>
            <w:r>
              <w:rPr>
                <w:rFonts w:ascii="Times New Roman" w:hAnsi="Times New Roman"/>
                <w:color w:val="000000"/>
                <w:sz w:val="24"/>
              </w:rPr>
              <w:t xml:space="preserve"> 3 </w:t>
            </w:r>
          </w:p>
        </w:tc>
        <w:tc>
          <w:tcPr>
            <w:tcW w:w="1592" w:type="dxa"/>
            <w:tcMar>
              <w:top w:w="50" w:type="dxa"/>
              <w:left w:w="100" w:type="dxa"/>
            </w:tcMar>
            <w:vAlign w:val="center"/>
          </w:tcPr>
          <w:p w14:paraId="1B19329D">
            <w:pPr>
              <w:spacing w:after="0"/>
              <w:ind w:left="135"/>
              <w:jc w:val="center"/>
            </w:pPr>
            <w:r>
              <w:rPr>
                <w:rFonts w:ascii="Times New Roman" w:hAnsi="Times New Roman"/>
                <w:color w:val="000000"/>
                <w:sz w:val="24"/>
              </w:rPr>
              <w:t xml:space="preserve"> 7 </w:t>
            </w:r>
          </w:p>
        </w:tc>
        <w:tc>
          <w:tcPr>
            <w:tcW w:w="0" w:type="auto"/>
            <w:gridSpan w:val="2"/>
            <w:tcMar>
              <w:top w:w="50" w:type="dxa"/>
              <w:left w:w="100" w:type="dxa"/>
            </w:tcMar>
            <w:vAlign w:val="center"/>
          </w:tcPr>
          <w:p w14:paraId="503592E4"/>
        </w:tc>
      </w:tr>
    </w:tbl>
    <w:p w14:paraId="4224F298">
      <w:pPr>
        <w:sectPr>
          <w:pgSz w:w="16383" w:h="11906" w:orient="landscape"/>
          <w:pgMar w:top="1134" w:right="850" w:bottom="1134" w:left="1701" w:header="720" w:footer="720" w:gutter="0"/>
          <w:cols w:space="720" w:num="1"/>
        </w:sectPr>
      </w:pPr>
    </w:p>
    <w:p w14:paraId="4FDE2CFF">
      <w:pPr>
        <w:spacing w:after="0"/>
        <w:ind w:left="120"/>
      </w:pPr>
      <w:r>
        <w:rPr>
          <w:rFonts w:ascii="Times New Roman" w:hAnsi="Times New Roman"/>
          <w:b/>
          <w:color w:val="000000"/>
          <w:sz w:val="28"/>
        </w:rPr>
        <w:t xml:space="preserve"> 2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86"/>
        <w:gridCol w:w="4769"/>
        <w:gridCol w:w="1113"/>
        <w:gridCol w:w="1801"/>
        <w:gridCol w:w="1868"/>
        <w:gridCol w:w="1392"/>
        <w:gridCol w:w="2216"/>
      </w:tblGrid>
      <w:tr w14:paraId="04A978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60" w:type="dxa"/>
            <w:vMerge w:val="restart"/>
            <w:tcMar>
              <w:top w:w="50" w:type="dxa"/>
              <w:left w:w="100" w:type="dxa"/>
            </w:tcMar>
            <w:vAlign w:val="center"/>
          </w:tcPr>
          <w:p w14:paraId="1854B47B">
            <w:pPr>
              <w:spacing w:after="0"/>
              <w:ind w:left="135"/>
            </w:pPr>
            <w:r>
              <w:rPr>
                <w:rFonts w:ascii="Times New Roman" w:hAnsi="Times New Roman"/>
                <w:b/>
                <w:color w:val="000000"/>
                <w:sz w:val="24"/>
              </w:rPr>
              <w:t xml:space="preserve">№ п/п </w:t>
            </w:r>
          </w:p>
          <w:p w14:paraId="72182C38">
            <w:pPr>
              <w:spacing w:after="0"/>
              <w:ind w:left="135"/>
            </w:pPr>
          </w:p>
        </w:tc>
        <w:tc>
          <w:tcPr>
            <w:tcW w:w="4653" w:type="dxa"/>
            <w:vMerge w:val="restart"/>
            <w:tcMar>
              <w:top w:w="50" w:type="dxa"/>
              <w:left w:w="100" w:type="dxa"/>
            </w:tcMar>
            <w:vAlign w:val="center"/>
          </w:tcPr>
          <w:p w14:paraId="7E4722F0">
            <w:pPr>
              <w:spacing w:after="0"/>
              <w:ind w:left="135"/>
            </w:pPr>
            <w:r>
              <w:rPr>
                <w:rFonts w:ascii="Times New Roman" w:hAnsi="Times New Roman"/>
                <w:b/>
                <w:color w:val="000000"/>
                <w:sz w:val="24"/>
              </w:rPr>
              <w:t xml:space="preserve">Тема урока </w:t>
            </w:r>
          </w:p>
          <w:p w14:paraId="4FD8A953">
            <w:pPr>
              <w:spacing w:after="0"/>
              <w:ind w:left="135"/>
            </w:pPr>
          </w:p>
        </w:tc>
        <w:tc>
          <w:tcPr>
            <w:tcW w:w="0" w:type="auto"/>
            <w:gridSpan w:val="3"/>
            <w:tcMar>
              <w:top w:w="50" w:type="dxa"/>
              <w:left w:w="100" w:type="dxa"/>
            </w:tcMar>
            <w:vAlign w:val="center"/>
          </w:tcPr>
          <w:p w14:paraId="10580243">
            <w:pPr>
              <w:spacing w:after="0"/>
            </w:pPr>
            <w:r>
              <w:rPr>
                <w:rFonts w:ascii="Times New Roman" w:hAnsi="Times New Roman"/>
                <w:b/>
                <w:color w:val="000000"/>
                <w:sz w:val="24"/>
              </w:rPr>
              <w:t>Количество часов</w:t>
            </w:r>
          </w:p>
        </w:tc>
        <w:tc>
          <w:tcPr>
            <w:tcW w:w="1425" w:type="dxa"/>
            <w:vMerge w:val="restart"/>
            <w:tcMar>
              <w:top w:w="50" w:type="dxa"/>
              <w:left w:w="100" w:type="dxa"/>
            </w:tcMar>
            <w:vAlign w:val="center"/>
          </w:tcPr>
          <w:p w14:paraId="220F2157">
            <w:pPr>
              <w:spacing w:after="0"/>
              <w:ind w:left="135"/>
            </w:pPr>
            <w:r>
              <w:rPr>
                <w:rFonts w:ascii="Times New Roman" w:hAnsi="Times New Roman"/>
                <w:b/>
                <w:color w:val="000000"/>
                <w:sz w:val="24"/>
              </w:rPr>
              <w:t xml:space="preserve">Дата изучения </w:t>
            </w:r>
          </w:p>
          <w:p w14:paraId="400D9027">
            <w:pPr>
              <w:spacing w:after="0"/>
              <w:ind w:left="135"/>
            </w:pPr>
          </w:p>
        </w:tc>
        <w:tc>
          <w:tcPr>
            <w:tcW w:w="2223" w:type="dxa"/>
            <w:vMerge w:val="restart"/>
            <w:tcMar>
              <w:top w:w="50" w:type="dxa"/>
              <w:left w:w="100" w:type="dxa"/>
            </w:tcMar>
            <w:vAlign w:val="center"/>
          </w:tcPr>
          <w:p w14:paraId="6B53556D">
            <w:pPr>
              <w:spacing w:after="0"/>
              <w:ind w:left="135"/>
            </w:pPr>
            <w:r>
              <w:rPr>
                <w:rFonts w:ascii="Times New Roman" w:hAnsi="Times New Roman"/>
                <w:b/>
                <w:color w:val="000000"/>
                <w:sz w:val="24"/>
              </w:rPr>
              <w:t xml:space="preserve">Электронные цифровые образовательные ресурсы </w:t>
            </w:r>
          </w:p>
          <w:p w14:paraId="1035AB2D">
            <w:pPr>
              <w:spacing w:after="0"/>
              <w:ind w:left="135"/>
            </w:pPr>
          </w:p>
        </w:tc>
      </w:tr>
      <w:tr w14:paraId="3CAD5E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01EAA4C0"/>
        </w:tc>
        <w:tc>
          <w:tcPr>
            <w:tcW w:w="0" w:type="auto"/>
            <w:vMerge w:val="continue"/>
            <w:tcBorders>
              <w:top w:val="nil"/>
            </w:tcBorders>
            <w:tcMar>
              <w:top w:w="50" w:type="dxa"/>
              <w:left w:w="100" w:type="dxa"/>
            </w:tcMar>
          </w:tcPr>
          <w:p w14:paraId="700A7C83"/>
        </w:tc>
        <w:tc>
          <w:tcPr>
            <w:tcW w:w="1126" w:type="dxa"/>
            <w:tcMar>
              <w:top w:w="50" w:type="dxa"/>
              <w:left w:w="100" w:type="dxa"/>
            </w:tcMar>
            <w:vAlign w:val="center"/>
          </w:tcPr>
          <w:p w14:paraId="342A0077">
            <w:pPr>
              <w:spacing w:after="0"/>
              <w:ind w:left="135"/>
            </w:pPr>
            <w:r>
              <w:rPr>
                <w:rFonts w:ascii="Times New Roman" w:hAnsi="Times New Roman"/>
                <w:b/>
                <w:color w:val="000000"/>
                <w:sz w:val="24"/>
              </w:rPr>
              <w:t xml:space="preserve">Всего </w:t>
            </w:r>
          </w:p>
          <w:p w14:paraId="4258DE49">
            <w:pPr>
              <w:spacing w:after="0"/>
              <w:ind w:left="135"/>
            </w:pPr>
          </w:p>
        </w:tc>
        <w:tc>
          <w:tcPr>
            <w:tcW w:w="1843" w:type="dxa"/>
            <w:tcMar>
              <w:top w:w="50" w:type="dxa"/>
              <w:left w:w="100" w:type="dxa"/>
            </w:tcMar>
            <w:vAlign w:val="center"/>
          </w:tcPr>
          <w:p w14:paraId="088ECDDB">
            <w:pPr>
              <w:spacing w:after="0"/>
              <w:ind w:left="135"/>
            </w:pPr>
            <w:r>
              <w:rPr>
                <w:rFonts w:ascii="Times New Roman" w:hAnsi="Times New Roman"/>
                <w:b/>
                <w:color w:val="000000"/>
                <w:sz w:val="24"/>
              </w:rPr>
              <w:t xml:space="preserve">Контрольные работы </w:t>
            </w:r>
          </w:p>
          <w:p w14:paraId="7F3AB185">
            <w:pPr>
              <w:spacing w:after="0"/>
              <w:ind w:left="135"/>
            </w:pPr>
          </w:p>
        </w:tc>
        <w:tc>
          <w:tcPr>
            <w:tcW w:w="1912" w:type="dxa"/>
            <w:tcMar>
              <w:top w:w="50" w:type="dxa"/>
              <w:left w:w="100" w:type="dxa"/>
            </w:tcMar>
            <w:vAlign w:val="center"/>
          </w:tcPr>
          <w:p w14:paraId="24BCFD6E">
            <w:pPr>
              <w:spacing w:after="0"/>
              <w:ind w:left="135"/>
            </w:pPr>
            <w:r>
              <w:rPr>
                <w:rFonts w:ascii="Times New Roman" w:hAnsi="Times New Roman"/>
                <w:b/>
                <w:color w:val="000000"/>
                <w:sz w:val="24"/>
              </w:rPr>
              <w:t xml:space="preserve">Практические работы </w:t>
            </w:r>
          </w:p>
          <w:p w14:paraId="21609BD3">
            <w:pPr>
              <w:spacing w:after="0"/>
              <w:ind w:left="135"/>
            </w:pPr>
          </w:p>
        </w:tc>
        <w:tc>
          <w:tcPr>
            <w:tcW w:w="0" w:type="auto"/>
            <w:vMerge w:val="continue"/>
            <w:tcBorders>
              <w:top w:val="nil"/>
            </w:tcBorders>
            <w:tcMar>
              <w:top w:w="50" w:type="dxa"/>
              <w:left w:w="100" w:type="dxa"/>
            </w:tcMar>
          </w:tcPr>
          <w:p w14:paraId="1EBF6F1E"/>
        </w:tc>
        <w:tc>
          <w:tcPr>
            <w:tcW w:w="0" w:type="auto"/>
            <w:vMerge w:val="continue"/>
            <w:tcBorders>
              <w:top w:val="nil"/>
            </w:tcBorders>
            <w:tcMar>
              <w:top w:w="50" w:type="dxa"/>
              <w:left w:w="100" w:type="dxa"/>
            </w:tcMar>
          </w:tcPr>
          <w:p w14:paraId="6C34A702"/>
        </w:tc>
      </w:tr>
      <w:tr w14:paraId="330693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60" w:type="dxa"/>
            <w:tcMar>
              <w:top w:w="50" w:type="dxa"/>
              <w:left w:w="100" w:type="dxa"/>
            </w:tcMar>
            <w:vAlign w:val="center"/>
          </w:tcPr>
          <w:p w14:paraId="2AD0A084">
            <w:pPr>
              <w:spacing w:after="0"/>
            </w:pPr>
            <w:r>
              <w:rPr>
                <w:rFonts w:ascii="Times New Roman" w:hAnsi="Times New Roman"/>
                <w:color w:val="000000"/>
                <w:sz w:val="24"/>
              </w:rPr>
              <w:t>1</w:t>
            </w:r>
          </w:p>
        </w:tc>
        <w:tc>
          <w:tcPr>
            <w:tcW w:w="4653" w:type="dxa"/>
            <w:tcMar>
              <w:top w:w="50" w:type="dxa"/>
              <w:left w:w="100" w:type="dxa"/>
            </w:tcMar>
            <w:vAlign w:val="center"/>
          </w:tcPr>
          <w:p w14:paraId="10449479">
            <w:pPr>
              <w:spacing w:after="0"/>
              <w:ind w:left="135"/>
            </w:pPr>
            <w:r>
              <w:rPr>
                <w:rFonts w:ascii="Times New Roman" w:hAnsi="Times New Roman"/>
                <w:color w:val="000000"/>
                <w:sz w:val="24"/>
                <w:lang w:val="ru-RU"/>
              </w:rPr>
              <w:t xml:space="preserve">Числа от 1 до 100: действия с числами до 20. </w:t>
            </w:r>
            <w:r>
              <w:rPr>
                <w:rFonts w:ascii="Times New Roman" w:hAnsi="Times New Roman"/>
                <w:color w:val="000000"/>
                <w:sz w:val="24"/>
              </w:rPr>
              <w:t xml:space="preserve">Повторение </w:t>
            </w:r>
          </w:p>
        </w:tc>
        <w:tc>
          <w:tcPr>
            <w:tcW w:w="1126" w:type="dxa"/>
            <w:tcMar>
              <w:top w:w="50" w:type="dxa"/>
              <w:left w:w="100" w:type="dxa"/>
            </w:tcMar>
            <w:vAlign w:val="center"/>
          </w:tcPr>
          <w:p w14:paraId="5853EA23">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14:paraId="5E2FBCCA">
            <w:pPr>
              <w:spacing w:after="0"/>
              <w:ind w:left="135"/>
              <w:jc w:val="center"/>
            </w:pPr>
          </w:p>
        </w:tc>
        <w:tc>
          <w:tcPr>
            <w:tcW w:w="1912" w:type="dxa"/>
            <w:tcMar>
              <w:top w:w="50" w:type="dxa"/>
              <w:left w:w="100" w:type="dxa"/>
            </w:tcMar>
            <w:vAlign w:val="center"/>
          </w:tcPr>
          <w:p w14:paraId="267518FE">
            <w:pPr>
              <w:spacing w:after="0"/>
              <w:ind w:left="135"/>
              <w:jc w:val="center"/>
            </w:pPr>
          </w:p>
        </w:tc>
        <w:tc>
          <w:tcPr>
            <w:tcW w:w="1425" w:type="dxa"/>
            <w:tcMar>
              <w:top w:w="50" w:type="dxa"/>
              <w:left w:w="100" w:type="dxa"/>
            </w:tcMar>
            <w:vAlign w:val="center"/>
          </w:tcPr>
          <w:p w14:paraId="6EE2356C">
            <w:pPr>
              <w:spacing w:after="0"/>
              <w:ind w:left="135"/>
            </w:pPr>
          </w:p>
        </w:tc>
        <w:tc>
          <w:tcPr>
            <w:tcW w:w="2223" w:type="dxa"/>
            <w:tcMar>
              <w:top w:w="50" w:type="dxa"/>
              <w:left w:w="100" w:type="dxa"/>
            </w:tcMar>
            <w:vAlign w:val="center"/>
          </w:tcPr>
          <w:p w14:paraId="1C57033A">
            <w:pPr>
              <w:spacing w:after="0"/>
              <w:ind w:left="135"/>
            </w:pPr>
            <w:r>
              <w:fldChar w:fldCharType="begin"/>
            </w:r>
            <w:r>
              <w:instrText xml:space="preserve"> HYPERLINK "https://resh.edu.ru/" \h </w:instrText>
            </w:r>
            <w:r>
              <w:fldChar w:fldCharType="separate"/>
            </w:r>
            <w:r>
              <w:rPr>
                <w:rFonts w:ascii="Times New Roman" w:hAnsi="Times New Roman"/>
                <w:color w:val="0000FF"/>
                <w:u w:val="single"/>
              </w:rPr>
              <w:t>https://resh.edu.ru/</w:t>
            </w:r>
            <w:r>
              <w:rPr>
                <w:rFonts w:ascii="Times New Roman" w:hAnsi="Times New Roman"/>
                <w:color w:val="0000FF"/>
                <w:u w:val="single"/>
              </w:rPr>
              <w:fldChar w:fldCharType="end"/>
            </w:r>
          </w:p>
        </w:tc>
      </w:tr>
      <w:tr w14:paraId="79F9FC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60" w:type="dxa"/>
            <w:tcMar>
              <w:top w:w="50" w:type="dxa"/>
              <w:left w:w="100" w:type="dxa"/>
            </w:tcMar>
            <w:vAlign w:val="center"/>
          </w:tcPr>
          <w:p w14:paraId="7782A6F7">
            <w:pPr>
              <w:spacing w:after="0"/>
            </w:pPr>
            <w:r>
              <w:rPr>
                <w:rFonts w:ascii="Times New Roman" w:hAnsi="Times New Roman"/>
                <w:color w:val="000000"/>
                <w:sz w:val="24"/>
              </w:rPr>
              <w:t>2</w:t>
            </w:r>
          </w:p>
        </w:tc>
        <w:tc>
          <w:tcPr>
            <w:tcW w:w="4653" w:type="dxa"/>
            <w:tcMar>
              <w:top w:w="50" w:type="dxa"/>
              <w:left w:w="100" w:type="dxa"/>
            </w:tcMar>
            <w:vAlign w:val="center"/>
          </w:tcPr>
          <w:p w14:paraId="2D17B446">
            <w:pPr>
              <w:spacing w:after="0"/>
              <w:ind w:left="135"/>
            </w:pPr>
            <w:r>
              <w:rPr>
                <w:rFonts w:ascii="Times New Roman" w:hAnsi="Times New Roman"/>
                <w:color w:val="000000"/>
                <w:sz w:val="24"/>
                <w:lang w:val="ru-RU"/>
              </w:rPr>
              <w:t xml:space="preserve">Устное сложение и вычитание в пределах 20. </w:t>
            </w:r>
            <w:r>
              <w:rPr>
                <w:rFonts w:ascii="Times New Roman" w:hAnsi="Times New Roman"/>
                <w:color w:val="000000"/>
                <w:sz w:val="24"/>
              </w:rPr>
              <w:t>Повторение</w:t>
            </w:r>
          </w:p>
        </w:tc>
        <w:tc>
          <w:tcPr>
            <w:tcW w:w="1126" w:type="dxa"/>
            <w:tcMar>
              <w:top w:w="50" w:type="dxa"/>
              <w:left w:w="100" w:type="dxa"/>
            </w:tcMar>
            <w:vAlign w:val="center"/>
          </w:tcPr>
          <w:p w14:paraId="48D6636D">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14:paraId="0AE52AA9">
            <w:pPr>
              <w:spacing w:after="0"/>
              <w:ind w:left="135"/>
              <w:jc w:val="center"/>
            </w:pPr>
          </w:p>
        </w:tc>
        <w:tc>
          <w:tcPr>
            <w:tcW w:w="1912" w:type="dxa"/>
            <w:tcMar>
              <w:top w:w="50" w:type="dxa"/>
              <w:left w:w="100" w:type="dxa"/>
            </w:tcMar>
            <w:vAlign w:val="center"/>
          </w:tcPr>
          <w:p w14:paraId="5135EE6A">
            <w:pPr>
              <w:spacing w:after="0"/>
              <w:ind w:left="135"/>
              <w:jc w:val="center"/>
            </w:pPr>
          </w:p>
        </w:tc>
        <w:tc>
          <w:tcPr>
            <w:tcW w:w="1425" w:type="dxa"/>
            <w:tcMar>
              <w:top w:w="50" w:type="dxa"/>
              <w:left w:w="100" w:type="dxa"/>
            </w:tcMar>
            <w:vAlign w:val="center"/>
          </w:tcPr>
          <w:p w14:paraId="3A50E7E8">
            <w:pPr>
              <w:spacing w:after="0"/>
              <w:ind w:left="135"/>
            </w:pPr>
          </w:p>
        </w:tc>
        <w:tc>
          <w:tcPr>
            <w:tcW w:w="2223" w:type="dxa"/>
            <w:tcMar>
              <w:top w:w="50" w:type="dxa"/>
              <w:left w:w="100" w:type="dxa"/>
            </w:tcMar>
            <w:vAlign w:val="center"/>
          </w:tcPr>
          <w:p w14:paraId="253603BB">
            <w:pPr>
              <w:spacing w:after="0"/>
              <w:ind w:left="135"/>
            </w:pPr>
            <w:r>
              <w:fldChar w:fldCharType="begin"/>
            </w:r>
            <w:r>
              <w:instrText xml:space="preserve"> HYPERLINK "https://resh.edu.ru/" \h </w:instrText>
            </w:r>
            <w:r>
              <w:fldChar w:fldCharType="separate"/>
            </w:r>
            <w:r>
              <w:rPr>
                <w:rFonts w:ascii="Times New Roman" w:hAnsi="Times New Roman"/>
                <w:color w:val="0000FF"/>
                <w:u w:val="single"/>
              </w:rPr>
              <w:t>https://resh.edu.ru/</w:t>
            </w:r>
            <w:r>
              <w:rPr>
                <w:rFonts w:ascii="Times New Roman" w:hAnsi="Times New Roman"/>
                <w:color w:val="0000FF"/>
                <w:u w:val="single"/>
              </w:rPr>
              <w:fldChar w:fldCharType="end"/>
            </w:r>
          </w:p>
        </w:tc>
      </w:tr>
      <w:tr w14:paraId="481C3F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60" w:type="dxa"/>
            <w:tcMar>
              <w:top w:w="50" w:type="dxa"/>
              <w:left w:w="100" w:type="dxa"/>
            </w:tcMar>
            <w:vAlign w:val="center"/>
          </w:tcPr>
          <w:p w14:paraId="779A0400">
            <w:pPr>
              <w:spacing w:after="0"/>
            </w:pPr>
            <w:r>
              <w:rPr>
                <w:rFonts w:ascii="Times New Roman" w:hAnsi="Times New Roman"/>
                <w:color w:val="000000"/>
                <w:sz w:val="24"/>
              </w:rPr>
              <w:t>3</w:t>
            </w:r>
          </w:p>
        </w:tc>
        <w:tc>
          <w:tcPr>
            <w:tcW w:w="4653" w:type="dxa"/>
            <w:tcMar>
              <w:top w:w="50" w:type="dxa"/>
              <w:left w:w="100" w:type="dxa"/>
            </w:tcMar>
            <w:vAlign w:val="center"/>
          </w:tcPr>
          <w:p w14:paraId="015AB635">
            <w:pPr>
              <w:spacing w:after="0"/>
              <w:ind w:left="135"/>
            </w:pPr>
            <w:r>
              <w:rPr>
                <w:rFonts w:ascii="Times New Roman" w:hAnsi="Times New Roman"/>
                <w:color w:val="000000"/>
                <w:sz w:val="24"/>
                <w:lang w:val="ru-RU"/>
              </w:rPr>
              <w:t xml:space="preserve">Числа в пределах 100: чтение, запись. Десятичный принцип записи чисел. Поместное значение цифр в записи числа. </w:t>
            </w:r>
            <w:r>
              <w:rPr>
                <w:rFonts w:ascii="Times New Roman" w:hAnsi="Times New Roman"/>
                <w:color w:val="000000"/>
                <w:sz w:val="24"/>
              </w:rPr>
              <w:t>Десяток. Счёт десятками до 100. Числа от 11 до 100</w:t>
            </w:r>
          </w:p>
        </w:tc>
        <w:tc>
          <w:tcPr>
            <w:tcW w:w="1126" w:type="dxa"/>
            <w:tcMar>
              <w:top w:w="50" w:type="dxa"/>
              <w:left w:w="100" w:type="dxa"/>
            </w:tcMar>
            <w:vAlign w:val="center"/>
          </w:tcPr>
          <w:p w14:paraId="38F1F973">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14:paraId="77D718A4">
            <w:pPr>
              <w:spacing w:after="0"/>
              <w:ind w:left="135"/>
              <w:jc w:val="center"/>
            </w:pPr>
          </w:p>
        </w:tc>
        <w:tc>
          <w:tcPr>
            <w:tcW w:w="1912" w:type="dxa"/>
            <w:tcMar>
              <w:top w:w="50" w:type="dxa"/>
              <w:left w:w="100" w:type="dxa"/>
            </w:tcMar>
            <w:vAlign w:val="center"/>
          </w:tcPr>
          <w:p w14:paraId="02381E8D">
            <w:pPr>
              <w:spacing w:after="0"/>
              <w:ind w:left="135"/>
              <w:jc w:val="center"/>
            </w:pPr>
          </w:p>
        </w:tc>
        <w:tc>
          <w:tcPr>
            <w:tcW w:w="1425" w:type="dxa"/>
            <w:tcMar>
              <w:top w:w="50" w:type="dxa"/>
              <w:left w:w="100" w:type="dxa"/>
            </w:tcMar>
            <w:vAlign w:val="center"/>
          </w:tcPr>
          <w:p w14:paraId="75F37D58">
            <w:pPr>
              <w:spacing w:after="0"/>
              <w:ind w:left="135"/>
            </w:pPr>
          </w:p>
        </w:tc>
        <w:tc>
          <w:tcPr>
            <w:tcW w:w="2223" w:type="dxa"/>
            <w:tcMar>
              <w:top w:w="50" w:type="dxa"/>
              <w:left w:w="100" w:type="dxa"/>
            </w:tcMar>
            <w:vAlign w:val="center"/>
          </w:tcPr>
          <w:p w14:paraId="161256D1">
            <w:pPr>
              <w:spacing w:after="0"/>
              <w:ind w:left="135"/>
            </w:pPr>
            <w:r>
              <w:fldChar w:fldCharType="begin"/>
            </w:r>
            <w:r>
              <w:instrText xml:space="preserve"> HYPERLINK "https://resh.edu.ru/" \h </w:instrText>
            </w:r>
            <w:r>
              <w:fldChar w:fldCharType="separate"/>
            </w:r>
            <w:r>
              <w:rPr>
                <w:rFonts w:ascii="Times New Roman" w:hAnsi="Times New Roman"/>
                <w:color w:val="0000FF"/>
                <w:u w:val="single"/>
              </w:rPr>
              <w:t>https://resh.edu.ru/</w:t>
            </w:r>
            <w:r>
              <w:rPr>
                <w:rFonts w:ascii="Times New Roman" w:hAnsi="Times New Roman"/>
                <w:color w:val="0000FF"/>
                <w:u w:val="single"/>
              </w:rPr>
              <w:fldChar w:fldCharType="end"/>
            </w:r>
          </w:p>
        </w:tc>
      </w:tr>
      <w:tr w14:paraId="331C8E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60" w:type="dxa"/>
            <w:tcMar>
              <w:top w:w="50" w:type="dxa"/>
              <w:left w:w="100" w:type="dxa"/>
            </w:tcMar>
            <w:vAlign w:val="center"/>
          </w:tcPr>
          <w:p w14:paraId="6D8238B1">
            <w:pPr>
              <w:spacing w:after="0"/>
            </w:pPr>
            <w:r>
              <w:rPr>
                <w:rFonts w:ascii="Times New Roman" w:hAnsi="Times New Roman"/>
                <w:color w:val="000000"/>
                <w:sz w:val="24"/>
              </w:rPr>
              <w:t>4</w:t>
            </w:r>
          </w:p>
        </w:tc>
        <w:tc>
          <w:tcPr>
            <w:tcW w:w="4653" w:type="dxa"/>
            <w:tcMar>
              <w:top w:w="50" w:type="dxa"/>
              <w:left w:w="100" w:type="dxa"/>
            </w:tcMar>
            <w:vAlign w:val="center"/>
          </w:tcPr>
          <w:p w14:paraId="64843D8B">
            <w:pPr>
              <w:spacing w:after="0"/>
              <w:ind w:left="135"/>
              <w:rPr>
                <w:lang w:val="ru-RU"/>
              </w:rPr>
            </w:pPr>
            <w:r>
              <w:rPr>
                <w:rFonts w:ascii="Times New Roman" w:hAnsi="Times New Roman"/>
                <w:color w:val="000000"/>
                <w:sz w:val="24"/>
                <w:lang w:val="ru-RU"/>
              </w:rPr>
              <w:t>Числа в пределах 100: десятичный состав. Представление числа в виде суммы разрядных слагаемых</w:t>
            </w:r>
          </w:p>
        </w:tc>
        <w:tc>
          <w:tcPr>
            <w:tcW w:w="1126" w:type="dxa"/>
            <w:tcMar>
              <w:top w:w="50" w:type="dxa"/>
              <w:left w:w="100" w:type="dxa"/>
            </w:tcMar>
            <w:vAlign w:val="center"/>
          </w:tcPr>
          <w:p w14:paraId="5EEE5635">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7E69EED1">
            <w:pPr>
              <w:spacing w:after="0"/>
              <w:ind w:left="135"/>
              <w:jc w:val="center"/>
            </w:pPr>
          </w:p>
        </w:tc>
        <w:tc>
          <w:tcPr>
            <w:tcW w:w="1912" w:type="dxa"/>
            <w:tcMar>
              <w:top w:w="50" w:type="dxa"/>
              <w:left w:w="100" w:type="dxa"/>
            </w:tcMar>
            <w:vAlign w:val="center"/>
          </w:tcPr>
          <w:p w14:paraId="6FEF8679">
            <w:pPr>
              <w:spacing w:after="0"/>
              <w:ind w:left="135"/>
              <w:jc w:val="center"/>
            </w:pPr>
          </w:p>
        </w:tc>
        <w:tc>
          <w:tcPr>
            <w:tcW w:w="1425" w:type="dxa"/>
            <w:tcMar>
              <w:top w:w="50" w:type="dxa"/>
              <w:left w:w="100" w:type="dxa"/>
            </w:tcMar>
            <w:vAlign w:val="center"/>
          </w:tcPr>
          <w:p w14:paraId="05545B97">
            <w:pPr>
              <w:spacing w:after="0"/>
              <w:ind w:left="135"/>
            </w:pPr>
          </w:p>
        </w:tc>
        <w:tc>
          <w:tcPr>
            <w:tcW w:w="2223" w:type="dxa"/>
            <w:tcMar>
              <w:top w:w="50" w:type="dxa"/>
              <w:left w:w="100" w:type="dxa"/>
            </w:tcMar>
            <w:vAlign w:val="center"/>
          </w:tcPr>
          <w:p w14:paraId="62EDF629">
            <w:pPr>
              <w:spacing w:after="0"/>
              <w:ind w:left="135"/>
            </w:pPr>
            <w:r>
              <w:fldChar w:fldCharType="begin"/>
            </w:r>
            <w:r>
              <w:instrText xml:space="preserve"> HYPERLINK "https://resh.edu.ru/" \h </w:instrText>
            </w:r>
            <w:r>
              <w:fldChar w:fldCharType="separate"/>
            </w:r>
            <w:r>
              <w:rPr>
                <w:rFonts w:ascii="Times New Roman" w:hAnsi="Times New Roman"/>
                <w:color w:val="0000FF"/>
                <w:u w:val="single"/>
              </w:rPr>
              <w:t>https://resh.edu.ru/</w:t>
            </w:r>
            <w:r>
              <w:rPr>
                <w:rFonts w:ascii="Times New Roman" w:hAnsi="Times New Roman"/>
                <w:color w:val="0000FF"/>
                <w:u w:val="single"/>
              </w:rPr>
              <w:fldChar w:fldCharType="end"/>
            </w:r>
          </w:p>
        </w:tc>
      </w:tr>
      <w:tr w14:paraId="3CE5E9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60" w:type="dxa"/>
            <w:tcMar>
              <w:top w:w="50" w:type="dxa"/>
              <w:left w:w="100" w:type="dxa"/>
            </w:tcMar>
            <w:vAlign w:val="center"/>
          </w:tcPr>
          <w:p w14:paraId="17D433ED">
            <w:pPr>
              <w:spacing w:after="0"/>
            </w:pPr>
            <w:r>
              <w:rPr>
                <w:rFonts w:ascii="Times New Roman" w:hAnsi="Times New Roman"/>
                <w:color w:val="000000"/>
                <w:sz w:val="24"/>
              </w:rPr>
              <w:t>5</w:t>
            </w:r>
          </w:p>
        </w:tc>
        <w:tc>
          <w:tcPr>
            <w:tcW w:w="4653" w:type="dxa"/>
            <w:tcMar>
              <w:top w:w="50" w:type="dxa"/>
              <w:left w:w="100" w:type="dxa"/>
            </w:tcMar>
            <w:vAlign w:val="center"/>
          </w:tcPr>
          <w:p w14:paraId="7601A4D9">
            <w:pPr>
              <w:spacing w:after="0"/>
              <w:ind w:left="135"/>
              <w:rPr>
                <w:lang w:val="ru-RU"/>
              </w:rPr>
            </w:pPr>
            <w:r>
              <w:rPr>
                <w:rFonts w:ascii="Times New Roman" w:hAnsi="Times New Roman"/>
                <w:color w:val="000000"/>
                <w:sz w:val="24"/>
                <w:lang w:val="ru-RU"/>
              </w:rPr>
              <w:t>Числа в пределах 100: упорядочение. Установление закономерности в записи последовательности из чисел, её продолжение</w:t>
            </w:r>
          </w:p>
        </w:tc>
        <w:tc>
          <w:tcPr>
            <w:tcW w:w="1126" w:type="dxa"/>
            <w:tcMar>
              <w:top w:w="50" w:type="dxa"/>
              <w:left w:w="100" w:type="dxa"/>
            </w:tcMar>
            <w:vAlign w:val="center"/>
          </w:tcPr>
          <w:p w14:paraId="74AADCE5">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5CDA14C6">
            <w:pPr>
              <w:spacing w:after="0"/>
              <w:ind w:left="135"/>
              <w:jc w:val="center"/>
            </w:pPr>
          </w:p>
        </w:tc>
        <w:tc>
          <w:tcPr>
            <w:tcW w:w="1912" w:type="dxa"/>
            <w:tcMar>
              <w:top w:w="50" w:type="dxa"/>
              <w:left w:w="100" w:type="dxa"/>
            </w:tcMar>
            <w:vAlign w:val="center"/>
          </w:tcPr>
          <w:p w14:paraId="5B956C55">
            <w:pPr>
              <w:spacing w:after="0"/>
              <w:ind w:left="135"/>
              <w:jc w:val="center"/>
            </w:pPr>
          </w:p>
        </w:tc>
        <w:tc>
          <w:tcPr>
            <w:tcW w:w="1425" w:type="dxa"/>
            <w:tcMar>
              <w:top w:w="50" w:type="dxa"/>
              <w:left w:w="100" w:type="dxa"/>
            </w:tcMar>
            <w:vAlign w:val="center"/>
          </w:tcPr>
          <w:p w14:paraId="56738027">
            <w:pPr>
              <w:spacing w:after="0"/>
              <w:ind w:left="135"/>
            </w:pPr>
          </w:p>
        </w:tc>
        <w:tc>
          <w:tcPr>
            <w:tcW w:w="2223" w:type="dxa"/>
            <w:tcMar>
              <w:top w:w="50" w:type="dxa"/>
              <w:left w:w="100" w:type="dxa"/>
            </w:tcMar>
            <w:vAlign w:val="center"/>
          </w:tcPr>
          <w:p w14:paraId="0099C739">
            <w:pPr>
              <w:spacing w:after="0"/>
              <w:ind w:left="135"/>
            </w:pPr>
            <w:r>
              <w:fldChar w:fldCharType="begin"/>
            </w:r>
            <w:r>
              <w:instrText xml:space="preserve"> HYPERLINK "https://resh.edu.ru/" \h </w:instrText>
            </w:r>
            <w:r>
              <w:fldChar w:fldCharType="separate"/>
            </w:r>
            <w:r>
              <w:rPr>
                <w:rFonts w:ascii="Times New Roman" w:hAnsi="Times New Roman"/>
                <w:color w:val="0000FF"/>
                <w:u w:val="single"/>
              </w:rPr>
              <w:t>https://resh.edu.ru/</w:t>
            </w:r>
            <w:r>
              <w:rPr>
                <w:rFonts w:ascii="Times New Roman" w:hAnsi="Times New Roman"/>
                <w:color w:val="0000FF"/>
                <w:u w:val="single"/>
              </w:rPr>
              <w:fldChar w:fldCharType="end"/>
            </w:r>
          </w:p>
        </w:tc>
      </w:tr>
      <w:tr w14:paraId="6A7B99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60" w:type="dxa"/>
            <w:tcMar>
              <w:top w:w="50" w:type="dxa"/>
              <w:left w:w="100" w:type="dxa"/>
            </w:tcMar>
            <w:vAlign w:val="center"/>
          </w:tcPr>
          <w:p w14:paraId="17207647">
            <w:pPr>
              <w:spacing w:after="0"/>
            </w:pPr>
            <w:r>
              <w:rPr>
                <w:rFonts w:ascii="Times New Roman" w:hAnsi="Times New Roman"/>
                <w:color w:val="000000"/>
                <w:sz w:val="24"/>
              </w:rPr>
              <w:t>6</w:t>
            </w:r>
          </w:p>
        </w:tc>
        <w:tc>
          <w:tcPr>
            <w:tcW w:w="4653" w:type="dxa"/>
            <w:tcMar>
              <w:top w:w="50" w:type="dxa"/>
              <w:left w:w="100" w:type="dxa"/>
            </w:tcMar>
            <w:vAlign w:val="center"/>
          </w:tcPr>
          <w:p w14:paraId="3D23E69C">
            <w:pPr>
              <w:spacing w:after="0"/>
              <w:ind w:left="135"/>
              <w:rPr>
                <w:lang w:val="ru-RU"/>
              </w:rPr>
            </w:pPr>
            <w:r>
              <w:rPr>
                <w:rFonts w:ascii="Times New Roman" w:hAnsi="Times New Roman"/>
                <w:color w:val="000000"/>
                <w:sz w:val="24"/>
                <w:lang w:val="ru-RU"/>
              </w:rPr>
              <w:t>Числа в пределах 100.Подготовка к контрольной работе.</w:t>
            </w:r>
          </w:p>
        </w:tc>
        <w:tc>
          <w:tcPr>
            <w:tcW w:w="1126" w:type="dxa"/>
            <w:tcMar>
              <w:top w:w="50" w:type="dxa"/>
              <w:left w:w="100" w:type="dxa"/>
            </w:tcMar>
            <w:vAlign w:val="center"/>
          </w:tcPr>
          <w:p w14:paraId="6EEA1B4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70C2ADC7">
            <w:pPr>
              <w:spacing w:after="0"/>
              <w:ind w:left="135"/>
              <w:jc w:val="center"/>
            </w:pPr>
          </w:p>
        </w:tc>
        <w:tc>
          <w:tcPr>
            <w:tcW w:w="1912" w:type="dxa"/>
            <w:tcMar>
              <w:top w:w="50" w:type="dxa"/>
              <w:left w:w="100" w:type="dxa"/>
            </w:tcMar>
            <w:vAlign w:val="center"/>
          </w:tcPr>
          <w:p w14:paraId="4058302C">
            <w:pPr>
              <w:spacing w:after="0"/>
              <w:ind w:left="135"/>
              <w:jc w:val="center"/>
            </w:pPr>
          </w:p>
        </w:tc>
        <w:tc>
          <w:tcPr>
            <w:tcW w:w="1425" w:type="dxa"/>
            <w:tcMar>
              <w:top w:w="50" w:type="dxa"/>
              <w:left w:w="100" w:type="dxa"/>
            </w:tcMar>
            <w:vAlign w:val="center"/>
          </w:tcPr>
          <w:p w14:paraId="0A6F2874">
            <w:pPr>
              <w:spacing w:after="0"/>
              <w:ind w:left="135"/>
            </w:pPr>
          </w:p>
        </w:tc>
        <w:tc>
          <w:tcPr>
            <w:tcW w:w="2223" w:type="dxa"/>
            <w:tcMar>
              <w:top w:w="50" w:type="dxa"/>
              <w:left w:w="100" w:type="dxa"/>
            </w:tcMar>
            <w:vAlign w:val="center"/>
          </w:tcPr>
          <w:p w14:paraId="43F7A9A5">
            <w:pPr>
              <w:spacing w:after="0"/>
              <w:ind w:left="135"/>
            </w:pPr>
            <w:r>
              <w:fldChar w:fldCharType="begin"/>
            </w:r>
            <w:r>
              <w:instrText xml:space="preserve"> HYPERLINK "https://resh.edu.ru/" \h </w:instrText>
            </w:r>
            <w:r>
              <w:fldChar w:fldCharType="separate"/>
            </w:r>
            <w:r>
              <w:rPr>
                <w:rFonts w:ascii="Times New Roman" w:hAnsi="Times New Roman"/>
                <w:color w:val="0000FF"/>
                <w:u w:val="single"/>
              </w:rPr>
              <w:t>https://resh.edu.ru/</w:t>
            </w:r>
            <w:r>
              <w:rPr>
                <w:rFonts w:ascii="Times New Roman" w:hAnsi="Times New Roman"/>
                <w:color w:val="0000FF"/>
                <w:u w:val="single"/>
              </w:rPr>
              <w:fldChar w:fldCharType="end"/>
            </w:r>
          </w:p>
        </w:tc>
      </w:tr>
      <w:tr w14:paraId="49F49B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60" w:type="dxa"/>
            <w:tcMar>
              <w:top w:w="50" w:type="dxa"/>
              <w:left w:w="100" w:type="dxa"/>
            </w:tcMar>
            <w:vAlign w:val="center"/>
          </w:tcPr>
          <w:p w14:paraId="61494AC5">
            <w:pPr>
              <w:spacing w:after="0"/>
            </w:pPr>
            <w:r>
              <w:rPr>
                <w:rFonts w:ascii="Times New Roman" w:hAnsi="Times New Roman"/>
                <w:color w:val="000000"/>
                <w:sz w:val="24"/>
              </w:rPr>
              <w:t>7</w:t>
            </w:r>
          </w:p>
        </w:tc>
        <w:tc>
          <w:tcPr>
            <w:tcW w:w="4653" w:type="dxa"/>
            <w:tcMar>
              <w:top w:w="50" w:type="dxa"/>
              <w:left w:w="100" w:type="dxa"/>
            </w:tcMar>
            <w:vAlign w:val="center"/>
          </w:tcPr>
          <w:p w14:paraId="4E6DE028">
            <w:pPr>
              <w:spacing w:after="0"/>
              <w:ind w:left="135"/>
              <w:rPr>
                <w:lang w:val="ru-RU"/>
              </w:rPr>
            </w:pPr>
            <w:r>
              <w:rPr>
                <w:rFonts w:ascii="Times New Roman" w:hAnsi="Times New Roman"/>
                <w:color w:val="000000"/>
                <w:sz w:val="24"/>
                <w:lang w:val="ru-RU"/>
              </w:rPr>
              <w:t>Приемы сложения и вычитания в пределах 100.</w:t>
            </w:r>
          </w:p>
        </w:tc>
        <w:tc>
          <w:tcPr>
            <w:tcW w:w="1126" w:type="dxa"/>
            <w:tcMar>
              <w:top w:w="50" w:type="dxa"/>
              <w:left w:w="100" w:type="dxa"/>
            </w:tcMar>
            <w:vAlign w:val="center"/>
          </w:tcPr>
          <w:p w14:paraId="77B4840A">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3E2F252F">
            <w:pPr>
              <w:spacing w:after="0"/>
              <w:ind w:left="135"/>
              <w:jc w:val="center"/>
            </w:pPr>
          </w:p>
        </w:tc>
        <w:tc>
          <w:tcPr>
            <w:tcW w:w="1912" w:type="dxa"/>
            <w:tcMar>
              <w:top w:w="50" w:type="dxa"/>
              <w:left w:w="100" w:type="dxa"/>
            </w:tcMar>
            <w:vAlign w:val="center"/>
          </w:tcPr>
          <w:p w14:paraId="3707763E">
            <w:pPr>
              <w:spacing w:after="0"/>
              <w:ind w:left="135"/>
              <w:jc w:val="center"/>
            </w:pPr>
          </w:p>
        </w:tc>
        <w:tc>
          <w:tcPr>
            <w:tcW w:w="1425" w:type="dxa"/>
            <w:tcMar>
              <w:top w:w="50" w:type="dxa"/>
              <w:left w:w="100" w:type="dxa"/>
            </w:tcMar>
            <w:vAlign w:val="center"/>
          </w:tcPr>
          <w:p w14:paraId="425D6F16">
            <w:pPr>
              <w:spacing w:after="0"/>
              <w:ind w:left="135"/>
            </w:pPr>
          </w:p>
        </w:tc>
        <w:tc>
          <w:tcPr>
            <w:tcW w:w="2223" w:type="dxa"/>
            <w:tcMar>
              <w:top w:w="50" w:type="dxa"/>
              <w:left w:w="100" w:type="dxa"/>
            </w:tcMar>
            <w:vAlign w:val="center"/>
          </w:tcPr>
          <w:p w14:paraId="30CD5DB8">
            <w:pPr>
              <w:spacing w:after="0"/>
              <w:ind w:left="135"/>
            </w:pPr>
            <w:r>
              <w:fldChar w:fldCharType="begin"/>
            </w:r>
            <w:r>
              <w:instrText xml:space="preserve"> HYPERLINK "https://resh.edu.ru/" \h </w:instrText>
            </w:r>
            <w:r>
              <w:fldChar w:fldCharType="separate"/>
            </w:r>
            <w:r>
              <w:rPr>
                <w:rFonts w:ascii="Times New Roman" w:hAnsi="Times New Roman"/>
                <w:color w:val="0000FF"/>
                <w:u w:val="single"/>
              </w:rPr>
              <w:t>https://resh.edu.ru/</w:t>
            </w:r>
            <w:r>
              <w:rPr>
                <w:rFonts w:ascii="Times New Roman" w:hAnsi="Times New Roman"/>
                <w:color w:val="0000FF"/>
                <w:u w:val="single"/>
              </w:rPr>
              <w:fldChar w:fldCharType="end"/>
            </w:r>
          </w:p>
        </w:tc>
      </w:tr>
      <w:tr w14:paraId="07A255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60" w:type="dxa"/>
            <w:tcMar>
              <w:top w:w="50" w:type="dxa"/>
              <w:left w:w="100" w:type="dxa"/>
            </w:tcMar>
            <w:vAlign w:val="center"/>
          </w:tcPr>
          <w:p w14:paraId="6A4E3D75">
            <w:pPr>
              <w:spacing w:after="0"/>
            </w:pPr>
            <w:r>
              <w:rPr>
                <w:rFonts w:ascii="Times New Roman" w:hAnsi="Times New Roman"/>
                <w:color w:val="000000"/>
                <w:sz w:val="24"/>
              </w:rPr>
              <w:t>8</w:t>
            </w:r>
          </w:p>
        </w:tc>
        <w:tc>
          <w:tcPr>
            <w:tcW w:w="4653" w:type="dxa"/>
            <w:tcMar>
              <w:top w:w="50" w:type="dxa"/>
              <w:left w:w="100" w:type="dxa"/>
            </w:tcMar>
            <w:vAlign w:val="center"/>
          </w:tcPr>
          <w:p w14:paraId="1B482E5E">
            <w:pPr>
              <w:spacing w:after="0"/>
              <w:ind w:left="135"/>
            </w:pPr>
            <w:r>
              <w:rPr>
                <w:rFonts w:ascii="Times New Roman" w:hAnsi="Times New Roman"/>
                <w:color w:val="000000"/>
                <w:sz w:val="24"/>
              </w:rPr>
              <w:t>Входная контрольная работа</w:t>
            </w:r>
          </w:p>
        </w:tc>
        <w:tc>
          <w:tcPr>
            <w:tcW w:w="1126" w:type="dxa"/>
            <w:tcMar>
              <w:top w:w="50" w:type="dxa"/>
              <w:left w:w="100" w:type="dxa"/>
            </w:tcMar>
            <w:vAlign w:val="center"/>
          </w:tcPr>
          <w:p w14:paraId="5F94ECA4">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14:paraId="41E38BBC">
            <w:pPr>
              <w:spacing w:after="0"/>
              <w:ind w:left="135"/>
              <w:jc w:val="center"/>
            </w:pPr>
            <w:r>
              <w:rPr>
                <w:rFonts w:ascii="Times New Roman" w:hAnsi="Times New Roman"/>
                <w:color w:val="000000"/>
                <w:sz w:val="24"/>
              </w:rPr>
              <w:t xml:space="preserve"> 1 </w:t>
            </w:r>
          </w:p>
        </w:tc>
        <w:tc>
          <w:tcPr>
            <w:tcW w:w="1912" w:type="dxa"/>
            <w:tcMar>
              <w:top w:w="50" w:type="dxa"/>
              <w:left w:w="100" w:type="dxa"/>
            </w:tcMar>
            <w:vAlign w:val="center"/>
          </w:tcPr>
          <w:p w14:paraId="4B94B907">
            <w:pPr>
              <w:spacing w:after="0"/>
              <w:ind w:left="135"/>
              <w:jc w:val="center"/>
            </w:pPr>
          </w:p>
        </w:tc>
        <w:tc>
          <w:tcPr>
            <w:tcW w:w="1425" w:type="dxa"/>
            <w:tcMar>
              <w:top w:w="50" w:type="dxa"/>
              <w:left w:w="100" w:type="dxa"/>
            </w:tcMar>
            <w:vAlign w:val="center"/>
          </w:tcPr>
          <w:p w14:paraId="65DA63EA">
            <w:pPr>
              <w:spacing w:after="0"/>
              <w:ind w:left="135"/>
            </w:pPr>
          </w:p>
        </w:tc>
        <w:tc>
          <w:tcPr>
            <w:tcW w:w="2223" w:type="dxa"/>
            <w:tcMar>
              <w:top w:w="50" w:type="dxa"/>
              <w:left w:w="100" w:type="dxa"/>
            </w:tcMar>
            <w:vAlign w:val="center"/>
          </w:tcPr>
          <w:p w14:paraId="78F2F7A5">
            <w:pPr>
              <w:spacing w:after="0"/>
              <w:ind w:left="135"/>
            </w:pPr>
            <w:r>
              <w:fldChar w:fldCharType="begin"/>
            </w:r>
            <w:r>
              <w:instrText xml:space="preserve"> HYPERLINK "https://resh.edu.ru/" \h </w:instrText>
            </w:r>
            <w:r>
              <w:fldChar w:fldCharType="separate"/>
            </w:r>
            <w:r>
              <w:rPr>
                <w:rFonts w:ascii="Times New Roman" w:hAnsi="Times New Roman"/>
                <w:color w:val="0000FF"/>
                <w:u w:val="single"/>
              </w:rPr>
              <w:t>https://resh.edu.ru/</w:t>
            </w:r>
            <w:r>
              <w:rPr>
                <w:rFonts w:ascii="Times New Roman" w:hAnsi="Times New Roman"/>
                <w:color w:val="0000FF"/>
                <w:u w:val="single"/>
              </w:rPr>
              <w:fldChar w:fldCharType="end"/>
            </w:r>
          </w:p>
        </w:tc>
      </w:tr>
      <w:tr w14:paraId="184B56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60" w:type="dxa"/>
            <w:tcMar>
              <w:top w:w="50" w:type="dxa"/>
              <w:left w:w="100" w:type="dxa"/>
            </w:tcMar>
            <w:vAlign w:val="center"/>
          </w:tcPr>
          <w:p w14:paraId="3F7E0631">
            <w:pPr>
              <w:spacing w:after="0"/>
            </w:pPr>
            <w:r>
              <w:rPr>
                <w:rFonts w:ascii="Times New Roman" w:hAnsi="Times New Roman"/>
                <w:color w:val="000000"/>
                <w:sz w:val="24"/>
              </w:rPr>
              <w:t>9</w:t>
            </w:r>
          </w:p>
        </w:tc>
        <w:tc>
          <w:tcPr>
            <w:tcW w:w="4653" w:type="dxa"/>
            <w:tcMar>
              <w:top w:w="50" w:type="dxa"/>
              <w:left w:w="100" w:type="dxa"/>
            </w:tcMar>
            <w:vAlign w:val="center"/>
          </w:tcPr>
          <w:p w14:paraId="7F1A7AE1">
            <w:pPr>
              <w:spacing w:after="0"/>
              <w:ind w:left="135"/>
            </w:pPr>
            <w:r>
              <w:rPr>
                <w:rFonts w:ascii="Times New Roman" w:hAnsi="Times New Roman"/>
                <w:color w:val="000000"/>
                <w:sz w:val="24"/>
              </w:rPr>
              <w:t>Работа над ошибками.</w:t>
            </w:r>
          </w:p>
        </w:tc>
        <w:tc>
          <w:tcPr>
            <w:tcW w:w="1126" w:type="dxa"/>
            <w:tcMar>
              <w:top w:w="50" w:type="dxa"/>
              <w:left w:w="100" w:type="dxa"/>
            </w:tcMar>
            <w:vAlign w:val="center"/>
          </w:tcPr>
          <w:p w14:paraId="375A0392">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14:paraId="4DB5B5F2">
            <w:pPr>
              <w:spacing w:after="0"/>
              <w:ind w:left="135"/>
              <w:jc w:val="center"/>
            </w:pPr>
          </w:p>
        </w:tc>
        <w:tc>
          <w:tcPr>
            <w:tcW w:w="1912" w:type="dxa"/>
            <w:tcMar>
              <w:top w:w="50" w:type="dxa"/>
              <w:left w:w="100" w:type="dxa"/>
            </w:tcMar>
            <w:vAlign w:val="center"/>
          </w:tcPr>
          <w:p w14:paraId="1327900B">
            <w:pPr>
              <w:spacing w:after="0"/>
              <w:ind w:left="135"/>
              <w:jc w:val="center"/>
            </w:pPr>
          </w:p>
        </w:tc>
        <w:tc>
          <w:tcPr>
            <w:tcW w:w="1425" w:type="dxa"/>
            <w:tcMar>
              <w:top w:w="50" w:type="dxa"/>
              <w:left w:w="100" w:type="dxa"/>
            </w:tcMar>
            <w:vAlign w:val="center"/>
          </w:tcPr>
          <w:p w14:paraId="325BB74C">
            <w:pPr>
              <w:spacing w:after="0"/>
              <w:ind w:left="135"/>
            </w:pPr>
          </w:p>
        </w:tc>
        <w:tc>
          <w:tcPr>
            <w:tcW w:w="2223" w:type="dxa"/>
            <w:tcMar>
              <w:top w:w="50" w:type="dxa"/>
              <w:left w:w="100" w:type="dxa"/>
            </w:tcMar>
            <w:vAlign w:val="center"/>
          </w:tcPr>
          <w:p w14:paraId="396F22F5">
            <w:pPr>
              <w:spacing w:after="0"/>
              <w:ind w:left="135"/>
            </w:pPr>
            <w:r>
              <w:fldChar w:fldCharType="begin"/>
            </w:r>
            <w:r>
              <w:instrText xml:space="preserve"> HYPERLINK "https://resh.edu.ru/" \h </w:instrText>
            </w:r>
            <w:r>
              <w:fldChar w:fldCharType="separate"/>
            </w:r>
            <w:r>
              <w:rPr>
                <w:rFonts w:ascii="Times New Roman" w:hAnsi="Times New Roman"/>
                <w:color w:val="0000FF"/>
                <w:u w:val="single"/>
              </w:rPr>
              <w:t>https://resh.edu.ru/</w:t>
            </w:r>
            <w:r>
              <w:rPr>
                <w:rFonts w:ascii="Times New Roman" w:hAnsi="Times New Roman"/>
                <w:color w:val="0000FF"/>
                <w:u w:val="single"/>
              </w:rPr>
              <w:fldChar w:fldCharType="end"/>
            </w:r>
          </w:p>
        </w:tc>
      </w:tr>
      <w:tr w14:paraId="51EC29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60" w:type="dxa"/>
            <w:tcMar>
              <w:top w:w="50" w:type="dxa"/>
              <w:left w:w="100" w:type="dxa"/>
            </w:tcMar>
            <w:vAlign w:val="center"/>
          </w:tcPr>
          <w:p w14:paraId="24F288D6">
            <w:pPr>
              <w:spacing w:after="0"/>
            </w:pPr>
            <w:r>
              <w:rPr>
                <w:rFonts w:ascii="Times New Roman" w:hAnsi="Times New Roman"/>
                <w:color w:val="000000"/>
                <w:sz w:val="24"/>
              </w:rPr>
              <w:t>10</w:t>
            </w:r>
          </w:p>
        </w:tc>
        <w:tc>
          <w:tcPr>
            <w:tcW w:w="4653" w:type="dxa"/>
            <w:tcMar>
              <w:top w:w="50" w:type="dxa"/>
              <w:left w:w="100" w:type="dxa"/>
            </w:tcMar>
            <w:vAlign w:val="center"/>
          </w:tcPr>
          <w:p w14:paraId="62E0F80B">
            <w:pPr>
              <w:spacing w:after="0"/>
              <w:ind w:left="135"/>
              <w:rPr>
                <w:lang w:val="ru-RU"/>
              </w:rPr>
            </w:pPr>
            <w:r>
              <w:rPr>
                <w:rFonts w:ascii="Times New Roman" w:hAnsi="Times New Roman"/>
                <w:color w:val="000000"/>
                <w:sz w:val="24"/>
                <w:lang w:val="ru-RU"/>
              </w:rPr>
              <w:t>Свойства чисел: однозначные и двузначные числа</w:t>
            </w:r>
          </w:p>
        </w:tc>
        <w:tc>
          <w:tcPr>
            <w:tcW w:w="1126" w:type="dxa"/>
            <w:tcMar>
              <w:top w:w="50" w:type="dxa"/>
              <w:left w:w="100" w:type="dxa"/>
            </w:tcMar>
            <w:vAlign w:val="center"/>
          </w:tcPr>
          <w:p w14:paraId="12AE030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7D746383">
            <w:pPr>
              <w:spacing w:after="0"/>
              <w:ind w:left="135"/>
              <w:jc w:val="center"/>
            </w:pPr>
          </w:p>
        </w:tc>
        <w:tc>
          <w:tcPr>
            <w:tcW w:w="1912" w:type="dxa"/>
            <w:tcMar>
              <w:top w:w="50" w:type="dxa"/>
              <w:left w:w="100" w:type="dxa"/>
            </w:tcMar>
            <w:vAlign w:val="center"/>
          </w:tcPr>
          <w:p w14:paraId="337BA10C">
            <w:pPr>
              <w:spacing w:after="0"/>
              <w:ind w:left="135"/>
              <w:jc w:val="center"/>
            </w:pPr>
          </w:p>
        </w:tc>
        <w:tc>
          <w:tcPr>
            <w:tcW w:w="1425" w:type="dxa"/>
            <w:tcMar>
              <w:top w:w="50" w:type="dxa"/>
              <w:left w:w="100" w:type="dxa"/>
            </w:tcMar>
            <w:vAlign w:val="center"/>
          </w:tcPr>
          <w:p w14:paraId="76B12336">
            <w:pPr>
              <w:spacing w:after="0"/>
              <w:ind w:left="135"/>
            </w:pPr>
          </w:p>
        </w:tc>
        <w:tc>
          <w:tcPr>
            <w:tcW w:w="2223" w:type="dxa"/>
            <w:tcMar>
              <w:top w:w="50" w:type="dxa"/>
              <w:left w:w="100" w:type="dxa"/>
            </w:tcMar>
            <w:vAlign w:val="center"/>
          </w:tcPr>
          <w:p w14:paraId="29407F64">
            <w:pPr>
              <w:spacing w:after="0"/>
              <w:ind w:left="135"/>
            </w:pPr>
            <w:r>
              <w:fldChar w:fldCharType="begin"/>
            </w:r>
            <w:r>
              <w:instrText xml:space="preserve"> HYPERLINK "https://resh.edu.ru/" \h </w:instrText>
            </w:r>
            <w:r>
              <w:fldChar w:fldCharType="separate"/>
            </w:r>
            <w:r>
              <w:rPr>
                <w:rFonts w:ascii="Times New Roman" w:hAnsi="Times New Roman"/>
                <w:color w:val="0000FF"/>
                <w:u w:val="single"/>
              </w:rPr>
              <w:t>https://resh.edu.ru/</w:t>
            </w:r>
            <w:r>
              <w:rPr>
                <w:rFonts w:ascii="Times New Roman" w:hAnsi="Times New Roman"/>
                <w:color w:val="0000FF"/>
                <w:u w:val="single"/>
              </w:rPr>
              <w:fldChar w:fldCharType="end"/>
            </w:r>
          </w:p>
        </w:tc>
      </w:tr>
      <w:tr w14:paraId="0AE9E7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60" w:type="dxa"/>
            <w:tcMar>
              <w:top w:w="50" w:type="dxa"/>
              <w:left w:w="100" w:type="dxa"/>
            </w:tcMar>
            <w:vAlign w:val="center"/>
          </w:tcPr>
          <w:p w14:paraId="23DDFFB8">
            <w:pPr>
              <w:spacing w:after="0"/>
            </w:pPr>
            <w:r>
              <w:rPr>
                <w:rFonts w:ascii="Times New Roman" w:hAnsi="Times New Roman"/>
                <w:color w:val="000000"/>
                <w:sz w:val="24"/>
              </w:rPr>
              <w:t>11</w:t>
            </w:r>
          </w:p>
        </w:tc>
        <w:tc>
          <w:tcPr>
            <w:tcW w:w="4653" w:type="dxa"/>
            <w:tcMar>
              <w:top w:w="50" w:type="dxa"/>
              <w:left w:w="100" w:type="dxa"/>
            </w:tcMar>
            <w:vAlign w:val="center"/>
          </w:tcPr>
          <w:p w14:paraId="5F76F9D7">
            <w:pPr>
              <w:spacing w:after="0"/>
              <w:ind w:left="135"/>
              <w:rPr>
                <w:lang w:val="ru-RU"/>
              </w:rPr>
            </w:pPr>
            <w:r>
              <w:rPr>
                <w:rFonts w:ascii="Times New Roman" w:hAnsi="Times New Roman"/>
                <w:color w:val="000000"/>
                <w:sz w:val="24"/>
                <w:lang w:val="ru-RU"/>
              </w:rPr>
              <w:t>Работа с величинами: измерение длины (единица длины — миллиметр)</w:t>
            </w:r>
          </w:p>
        </w:tc>
        <w:tc>
          <w:tcPr>
            <w:tcW w:w="1126" w:type="dxa"/>
            <w:tcMar>
              <w:top w:w="50" w:type="dxa"/>
              <w:left w:w="100" w:type="dxa"/>
            </w:tcMar>
            <w:vAlign w:val="center"/>
          </w:tcPr>
          <w:p w14:paraId="4ABADAB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6FD3252E">
            <w:pPr>
              <w:spacing w:after="0"/>
              <w:ind w:left="135"/>
              <w:jc w:val="center"/>
            </w:pPr>
          </w:p>
        </w:tc>
        <w:tc>
          <w:tcPr>
            <w:tcW w:w="1912" w:type="dxa"/>
            <w:tcMar>
              <w:top w:w="50" w:type="dxa"/>
              <w:left w:w="100" w:type="dxa"/>
            </w:tcMar>
            <w:vAlign w:val="center"/>
          </w:tcPr>
          <w:p w14:paraId="4B9461BB">
            <w:pPr>
              <w:spacing w:after="0"/>
              <w:ind w:left="135"/>
              <w:jc w:val="center"/>
            </w:pPr>
          </w:p>
        </w:tc>
        <w:tc>
          <w:tcPr>
            <w:tcW w:w="1425" w:type="dxa"/>
            <w:tcMar>
              <w:top w:w="50" w:type="dxa"/>
              <w:left w:w="100" w:type="dxa"/>
            </w:tcMar>
            <w:vAlign w:val="center"/>
          </w:tcPr>
          <w:p w14:paraId="1806A7AB">
            <w:pPr>
              <w:spacing w:after="0"/>
              <w:ind w:left="135"/>
            </w:pPr>
          </w:p>
        </w:tc>
        <w:tc>
          <w:tcPr>
            <w:tcW w:w="2223" w:type="dxa"/>
            <w:tcMar>
              <w:top w:w="50" w:type="dxa"/>
              <w:left w:w="100" w:type="dxa"/>
            </w:tcMar>
            <w:vAlign w:val="center"/>
          </w:tcPr>
          <w:p w14:paraId="1F37BACE">
            <w:pPr>
              <w:spacing w:after="0"/>
              <w:ind w:left="135"/>
            </w:pPr>
            <w:r>
              <w:fldChar w:fldCharType="begin"/>
            </w:r>
            <w:r>
              <w:instrText xml:space="preserve"> HYPERLINK "https://resh.edu.ru/" \h </w:instrText>
            </w:r>
            <w:r>
              <w:fldChar w:fldCharType="separate"/>
            </w:r>
            <w:r>
              <w:rPr>
                <w:rFonts w:ascii="Times New Roman" w:hAnsi="Times New Roman"/>
                <w:color w:val="0000FF"/>
                <w:u w:val="single"/>
              </w:rPr>
              <w:t>https://resh.edu.ru/</w:t>
            </w:r>
            <w:r>
              <w:rPr>
                <w:rFonts w:ascii="Times New Roman" w:hAnsi="Times New Roman"/>
                <w:color w:val="0000FF"/>
                <w:u w:val="single"/>
              </w:rPr>
              <w:fldChar w:fldCharType="end"/>
            </w:r>
          </w:p>
        </w:tc>
      </w:tr>
      <w:tr w14:paraId="5D54BC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60" w:type="dxa"/>
            <w:tcMar>
              <w:top w:w="50" w:type="dxa"/>
              <w:left w:w="100" w:type="dxa"/>
            </w:tcMar>
            <w:vAlign w:val="center"/>
          </w:tcPr>
          <w:p w14:paraId="41DC2053">
            <w:pPr>
              <w:spacing w:after="0"/>
            </w:pPr>
            <w:r>
              <w:rPr>
                <w:rFonts w:ascii="Times New Roman" w:hAnsi="Times New Roman"/>
                <w:color w:val="000000"/>
                <w:sz w:val="24"/>
              </w:rPr>
              <w:t>12</w:t>
            </w:r>
          </w:p>
        </w:tc>
        <w:tc>
          <w:tcPr>
            <w:tcW w:w="4653" w:type="dxa"/>
            <w:tcMar>
              <w:top w:w="50" w:type="dxa"/>
              <w:left w:w="100" w:type="dxa"/>
            </w:tcMar>
            <w:vAlign w:val="center"/>
          </w:tcPr>
          <w:p w14:paraId="50BE9088">
            <w:pPr>
              <w:spacing w:after="0"/>
              <w:ind w:left="135"/>
              <w:rPr>
                <w:lang w:val="ru-RU"/>
              </w:rPr>
            </w:pPr>
            <w:r>
              <w:rPr>
                <w:rFonts w:ascii="Times New Roman" w:hAnsi="Times New Roman"/>
                <w:color w:val="000000"/>
                <w:sz w:val="24"/>
                <w:lang w:val="ru-RU"/>
              </w:rPr>
              <w:t>Измерение величин. Решение практических задач</w:t>
            </w:r>
          </w:p>
        </w:tc>
        <w:tc>
          <w:tcPr>
            <w:tcW w:w="1126" w:type="dxa"/>
            <w:tcMar>
              <w:top w:w="50" w:type="dxa"/>
              <w:left w:w="100" w:type="dxa"/>
            </w:tcMar>
            <w:vAlign w:val="center"/>
          </w:tcPr>
          <w:p w14:paraId="6071D5FA">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4C7728C3">
            <w:pPr>
              <w:spacing w:after="0"/>
              <w:ind w:left="135"/>
              <w:jc w:val="center"/>
            </w:pPr>
          </w:p>
        </w:tc>
        <w:tc>
          <w:tcPr>
            <w:tcW w:w="1912" w:type="dxa"/>
            <w:tcMar>
              <w:top w:w="50" w:type="dxa"/>
              <w:left w:w="100" w:type="dxa"/>
            </w:tcMar>
            <w:vAlign w:val="center"/>
          </w:tcPr>
          <w:p w14:paraId="4F103810">
            <w:pPr>
              <w:spacing w:after="0"/>
              <w:ind w:left="135"/>
              <w:jc w:val="center"/>
            </w:pPr>
          </w:p>
        </w:tc>
        <w:tc>
          <w:tcPr>
            <w:tcW w:w="1425" w:type="dxa"/>
            <w:tcMar>
              <w:top w:w="50" w:type="dxa"/>
              <w:left w:w="100" w:type="dxa"/>
            </w:tcMar>
            <w:vAlign w:val="center"/>
          </w:tcPr>
          <w:p w14:paraId="1C0EFB6E">
            <w:pPr>
              <w:spacing w:after="0"/>
              <w:ind w:left="135"/>
            </w:pPr>
          </w:p>
        </w:tc>
        <w:tc>
          <w:tcPr>
            <w:tcW w:w="2223" w:type="dxa"/>
            <w:tcMar>
              <w:top w:w="50" w:type="dxa"/>
              <w:left w:w="100" w:type="dxa"/>
            </w:tcMar>
            <w:vAlign w:val="center"/>
          </w:tcPr>
          <w:p w14:paraId="5A2716B1">
            <w:pPr>
              <w:spacing w:after="0"/>
              <w:ind w:left="135"/>
            </w:pPr>
            <w:r>
              <w:fldChar w:fldCharType="begin"/>
            </w:r>
            <w:r>
              <w:instrText xml:space="preserve"> HYPERLINK "https://resh.edu.ru/" \h </w:instrText>
            </w:r>
            <w:r>
              <w:fldChar w:fldCharType="separate"/>
            </w:r>
            <w:r>
              <w:rPr>
                <w:rFonts w:ascii="Times New Roman" w:hAnsi="Times New Roman"/>
                <w:color w:val="0000FF"/>
                <w:u w:val="single"/>
              </w:rPr>
              <w:t>https://resh.edu.ru/</w:t>
            </w:r>
            <w:r>
              <w:rPr>
                <w:rFonts w:ascii="Times New Roman" w:hAnsi="Times New Roman"/>
                <w:color w:val="0000FF"/>
                <w:u w:val="single"/>
              </w:rPr>
              <w:fldChar w:fldCharType="end"/>
            </w:r>
          </w:p>
        </w:tc>
      </w:tr>
      <w:tr w14:paraId="7399F5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60" w:type="dxa"/>
            <w:tcMar>
              <w:top w:w="50" w:type="dxa"/>
              <w:left w:w="100" w:type="dxa"/>
            </w:tcMar>
            <w:vAlign w:val="center"/>
          </w:tcPr>
          <w:p w14:paraId="70BF2A76">
            <w:pPr>
              <w:spacing w:after="0"/>
            </w:pPr>
            <w:r>
              <w:rPr>
                <w:rFonts w:ascii="Times New Roman" w:hAnsi="Times New Roman"/>
                <w:color w:val="000000"/>
                <w:sz w:val="24"/>
              </w:rPr>
              <w:t>13</w:t>
            </w:r>
          </w:p>
        </w:tc>
        <w:tc>
          <w:tcPr>
            <w:tcW w:w="4653" w:type="dxa"/>
            <w:tcMar>
              <w:top w:w="50" w:type="dxa"/>
              <w:left w:w="100" w:type="dxa"/>
            </w:tcMar>
            <w:vAlign w:val="center"/>
          </w:tcPr>
          <w:p w14:paraId="10D72E8C">
            <w:pPr>
              <w:spacing w:after="0"/>
              <w:ind w:left="135"/>
              <w:rPr>
                <w:lang w:val="ru-RU"/>
              </w:rPr>
            </w:pPr>
            <w:r>
              <w:rPr>
                <w:rFonts w:ascii="Times New Roman" w:hAnsi="Times New Roman"/>
                <w:color w:val="000000"/>
                <w:sz w:val="24"/>
                <w:lang w:val="ru-RU"/>
              </w:rPr>
              <w:t>Сравнение чисел в пределах 100. Неравенство, запись неравенства</w:t>
            </w:r>
          </w:p>
        </w:tc>
        <w:tc>
          <w:tcPr>
            <w:tcW w:w="1126" w:type="dxa"/>
            <w:tcMar>
              <w:top w:w="50" w:type="dxa"/>
              <w:left w:w="100" w:type="dxa"/>
            </w:tcMar>
            <w:vAlign w:val="center"/>
          </w:tcPr>
          <w:p w14:paraId="1388B2A3">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761830A0">
            <w:pPr>
              <w:spacing w:after="0"/>
              <w:ind w:left="135"/>
              <w:jc w:val="center"/>
            </w:pPr>
          </w:p>
        </w:tc>
        <w:tc>
          <w:tcPr>
            <w:tcW w:w="1912" w:type="dxa"/>
            <w:tcMar>
              <w:top w:w="50" w:type="dxa"/>
              <w:left w:w="100" w:type="dxa"/>
            </w:tcMar>
            <w:vAlign w:val="center"/>
          </w:tcPr>
          <w:p w14:paraId="1D2C63F6">
            <w:pPr>
              <w:spacing w:after="0"/>
              <w:ind w:left="135"/>
              <w:jc w:val="center"/>
            </w:pPr>
          </w:p>
        </w:tc>
        <w:tc>
          <w:tcPr>
            <w:tcW w:w="1425" w:type="dxa"/>
            <w:tcMar>
              <w:top w:w="50" w:type="dxa"/>
              <w:left w:w="100" w:type="dxa"/>
            </w:tcMar>
            <w:vAlign w:val="center"/>
          </w:tcPr>
          <w:p w14:paraId="429690C7">
            <w:pPr>
              <w:spacing w:after="0"/>
              <w:ind w:left="135"/>
            </w:pPr>
          </w:p>
        </w:tc>
        <w:tc>
          <w:tcPr>
            <w:tcW w:w="2223" w:type="dxa"/>
            <w:tcMar>
              <w:top w:w="50" w:type="dxa"/>
              <w:left w:w="100" w:type="dxa"/>
            </w:tcMar>
            <w:vAlign w:val="center"/>
          </w:tcPr>
          <w:p w14:paraId="5522BFA4">
            <w:pPr>
              <w:spacing w:after="0"/>
              <w:ind w:left="135"/>
            </w:pPr>
            <w:r>
              <w:fldChar w:fldCharType="begin"/>
            </w:r>
            <w:r>
              <w:instrText xml:space="preserve"> HYPERLINK "https://resh.edu.ru/" \h </w:instrText>
            </w:r>
            <w:r>
              <w:fldChar w:fldCharType="separate"/>
            </w:r>
            <w:r>
              <w:rPr>
                <w:rFonts w:ascii="Times New Roman" w:hAnsi="Times New Roman"/>
                <w:color w:val="0000FF"/>
                <w:u w:val="single"/>
              </w:rPr>
              <w:t>https://resh.edu.ru/</w:t>
            </w:r>
            <w:r>
              <w:rPr>
                <w:rFonts w:ascii="Times New Roman" w:hAnsi="Times New Roman"/>
                <w:color w:val="0000FF"/>
                <w:u w:val="single"/>
              </w:rPr>
              <w:fldChar w:fldCharType="end"/>
            </w:r>
          </w:p>
        </w:tc>
      </w:tr>
      <w:tr w14:paraId="51305E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60" w:type="dxa"/>
            <w:tcMar>
              <w:top w:w="50" w:type="dxa"/>
              <w:left w:w="100" w:type="dxa"/>
            </w:tcMar>
            <w:vAlign w:val="center"/>
          </w:tcPr>
          <w:p w14:paraId="74BFF5E1">
            <w:pPr>
              <w:spacing w:after="0"/>
            </w:pPr>
            <w:r>
              <w:rPr>
                <w:rFonts w:ascii="Times New Roman" w:hAnsi="Times New Roman"/>
                <w:color w:val="000000"/>
                <w:sz w:val="24"/>
              </w:rPr>
              <w:t>14</w:t>
            </w:r>
          </w:p>
        </w:tc>
        <w:tc>
          <w:tcPr>
            <w:tcW w:w="4653" w:type="dxa"/>
            <w:tcMar>
              <w:top w:w="50" w:type="dxa"/>
              <w:left w:w="100" w:type="dxa"/>
            </w:tcMar>
            <w:vAlign w:val="center"/>
          </w:tcPr>
          <w:p w14:paraId="65367CC4">
            <w:pPr>
              <w:spacing w:after="0"/>
              <w:ind w:left="135"/>
              <w:rPr>
                <w:lang w:val="ru-RU"/>
              </w:rPr>
            </w:pPr>
            <w:r>
              <w:rPr>
                <w:rFonts w:ascii="Times New Roman" w:hAnsi="Times New Roman"/>
                <w:color w:val="000000"/>
                <w:sz w:val="24"/>
                <w:lang w:val="ru-RU"/>
              </w:rPr>
              <w:t>Работа с величинами: измерение длины (единица длины — метр)</w:t>
            </w:r>
          </w:p>
        </w:tc>
        <w:tc>
          <w:tcPr>
            <w:tcW w:w="1126" w:type="dxa"/>
            <w:tcMar>
              <w:top w:w="50" w:type="dxa"/>
              <w:left w:w="100" w:type="dxa"/>
            </w:tcMar>
            <w:vAlign w:val="center"/>
          </w:tcPr>
          <w:p w14:paraId="1D4ACEF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5E435124">
            <w:pPr>
              <w:spacing w:after="0"/>
              <w:ind w:left="135"/>
              <w:jc w:val="center"/>
            </w:pPr>
          </w:p>
        </w:tc>
        <w:tc>
          <w:tcPr>
            <w:tcW w:w="1912" w:type="dxa"/>
            <w:tcMar>
              <w:top w:w="50" w:type="dxa"/>
              <w:left w:w="100" w:type="dxa"/>
            </w:tcMar>
            <w:vAlign w:val="center"/>
          </w:tcPr>
          <w:p w14:paraId="58D3C865">
            <w:pPr>
              <w:spacing w:after="0"/>
              <w:ind w:left="135"/>
              <w:jc w:val="center"/>
            </w:pPr>
          </w:p>
        </w:tc>
        <w:tc>
          <w:tcPr>
            <w:tcW w:w="1425" w:type="dxa"/>
            <w:tcMar>
              <w:top w:w="50" w:type="dxa"/>
              <w:left w:w="100" w:type="dxa"/>
            </w:tcMar>
            <w:vAlign w:val="center"/>
          </w:tcPr>
          <w:p w14:paraId="724B3DA3">
            <w:pPr>
              <w:spacing w:after="0"/>
              <w:ind w:left="135"/>
            </w:pPr>
          </w:p>
        </w:tc>
        <w:tc>
          <w:tcPr>
            <w:tcW w:w="2223" w:type="dxa"/>
            <w:tcMar>
              <w:top w:w="50" w:type="dxa"/>
              <w:left w:w="100" w:type="dxa"/>
            </w:tcMar>
            <w:vAlign w:val="center"/>
          </w:tcPr>
          <w:p w14:paraId="35AE04D7">
            <w:pPr>
              <w:spacing w:after="0"/>
              <w:ind w:left="135"/>
            </w:pPr>
            <w:r>
              <w:fldChar w:fldCharType="begin"/>
            </w:r>
            <w:r>
              <w:instrText xml:space="preserve"> HYPERLINK "https://resh.edu.ru/" \h </w:instrText>
            </w:r>
            <w:r>
              <w:fldChar w:fldCharType="separate"/>
            </w:r>
            <w:r>
              <w:rPr>
                <w:rFonts w:ascii="Times New Roman" w:hAnsi="Times New Roman"/>
                <w:color w:val="0000FF"/>
                <w:u w:val="single"/>
              </w:rPr>
              <w:t>https://resh.edu.ru/</w:t>
            </w:r>
            <w:r>
              <w:rPr>
                <w:rFonts w:ascii="Times New Roman" w:hAnsi="Times New Roman"/>
                <w:color w:val="0000FF"/>
                <w:u w:val="single"/>
              </w:rPr>
              <w:fldChar w:fldCharType="end"/>
            </w:r>
          </w:p>
        </w:tc>
      </w:tr>
      <w:tr w14:paraId="7D55F6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60" w:type="dxa"/>
            <w:tcMar>
              <w:top w:w="50" w:type="dxa"/>
              <w:left w:w="100" w:type="dxa"/>
            </w:tcMar>
            <w:vAlign w:val="center"/>
          </w:tcPr>
          <w:p w14:paraId="24868D2F">
            <w:pPr>
              <w:spacing w:after="0"/>
            </w:pPr>
            <w:r>
              <w:rPr>
                <w:rFonts w:ascii="Times New Roman" w:hAnsi="Times New Roman"/>
                <w:color w:val="000000"/>
                <w:sz w:val="24"/>
              </w:rPr>
              <w:t>15</w:t>
            </w:r>
          </w:p>
        </w:tc>
        <w:tc>
          <w:tcPr>
            <w:tcW w:w="4653" w:type="dxa"/>
            <w:tcMar>
              <w:top w:w="50" w:type="dxa"/>
              <w:left w:w="100" w:type="dxa"/>
            </w:tcMar>
            <w:vAlign w:val="center"/>
          </w:tcPr>
          <w:p w14:paraId="79175632">
            <w:pPr>
              <w:spacing w:after="0"/>
              <w:ind w:left="135"/>
              <w:rPr>
                <w:lang w:val="ru-RU"/>
              </w:rPr>
            </w:pPr>
            <w:r>
              <w:rPr>
                <w:rFonts w:ascii="Times New Roman" w:hAnsi="Times New Roman"/>
                <w:color w:val="000000"/>
                <w:sz w:val="24"/>
                <w:lang w:val="ru-RU"/>
              </w:rPr>
              <w:t>Увеличение, уменьшение числа на несколько единиц/десятков</w:t>
            </w:r>
          </w:p>
        </w:tc>
        <w:tc>
          <w:tcPr>
            <w:tcW w:w="1126" w:type="dxa"/>
            <w:tcMar>
              <w:top w:w="50" w:type="dxa"/>
              <w:left w:w="100" w:type="dxa"/>
            </w:tcMar>
            <w:vAlign w:val="center"/>
          </w:tcPr>
          <w:p w14:paraId="06C4EDD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1C6D1493">
            <w:pPr>
              <w:spacing w:after="0"/>
              <w:ind w:left="135"/>
              <w:jc w:val="center"/>
            </w:pPr>
          </w:p>
        </w:tc>
        <w:tc>
          <w:tcPr>
            <w:tcW w:w="1912" w:type="dxa"/>
            <w:tcMar>
              <w:top w:w="50" w:type="dxa"/>
              <w:left w:w="100" w:type="dxa"/>
            </w:tcMar>
            <w:vAlign w:val="center"/>
          </w:tcPr>
          <w:p w14:paraId="52A1AA99">
            <w:pPr>
              <w:spacing w:after="0"/>
              <w:ind w:left="135"/>
              <w:jc w:val="center"/>
            </w:pPr>
          </w:p>
        </w:tc>
        <w:tc>
          <w:tcPr>
            <w:tcW w:w="1425" w:type="dxa"/>
            <w:tcMar>
              <w:top w:w="50" w:type="dxa"/>
              <w:left w:w="100" w:type="dxa"/>
            </w:tcMar>
            <w:vAlign w:val="center"/>
          </w:tcPr>
          <w:p w14:paraId="0DB1FE21">
            <w:pPr>
              <w:spacing w:after="0"/>
              <w:ind w:left="135"/>
            </w:pPr>
          </w:p>
        </w:tc>
        <w:tc>
          <w:tcPr>
            <w:tcW w:w="2223" w:type="dxa"/>
            <w:tcMar>
              <w:top w:w="50" w:type="dxa"/>
              <w:left w:w="100" w:type="dxa"/>
            </w:tcMar>
            <w:vAlign w:val="center"/>
          </w:tcPr>
          <w:p w14:paraId="65ACAC8F">
            <w:pPr>
              <w:spacing w:after="0"/>
              <w:ind w:left="135"/>
            </w:pPr>
            <w:r>
              <w:fldChar w:fldCharType="begin"/>
            </w:r>
            <w:r>
              <w:instrText xml:space="preserve"> HYPERLINK "https://resh.edu.ru/" \h </w:instrText>
            </w:r>
            <w:r>
              <w:fldChar w:fldCharType="separate"/>
            </w:r>
            <w:r>
              <w:rPr>
                <w:rFonts w:ascii="Times New Roman" w:hAnsi="Times New Roman"/>
                <w:color w:val="0000FF"/>
                <w:u w:val="single"/>
              </w:rPr>
              <w:t>https://resh.edu.ru/</w:t>
            </w:r>
            <w:r>
              <w:rPr>
                <w:rFonts w:ascii="Times New Roman" w:hAnsi="Times New Roman"/>
                <w:color w:val="0000FF"/>
                <w:u w:val="single"/>
              </w:rPr>
              <w:fldChar w:fldCharType="end"/>
            </w:r>
          </w:p>
        </w:tc>
      </w:tr>
      <w:tr w14:paraId="4B1425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60" w:type="dxa"/>
            <w:tcMar>
              <w:top w:w="50" w:type="dxa"/>
              <w:left w:w="100" w:type="dxa"/>
            </w:tcMar>
            <w:vAlign w:val="center"/>
          </w:tcPr>
          <w:p w14:paraId="0A0E879D">
            <w:pPr>
              <w:spacing w:after="0"/>
            </w:pPr>
            <w:r>
              <w:rPr>
                <w:rFonts w:ascii="Times New Roman" w:hAnsi="Times New Roman"/>
                <w:color w:val="000000"/>
                <w:sz w:val="24"/>
              </w:rPr>
              <w:t>16</w:t>
            </w:r>
          </w:p>
        </w:tc>
        <w:tc>
          <w:tcPr>
            <w:tcW w:w="4653" w:type="dxa"/>
            <w:tcMar>
              <w:top w:w="50" w:type="dxa"/>
              <w:left w:w="100" w:type="dxa"/>
            </w:tcMar>
            <w:vAlign w:val="center"/>
          </w:tcPr>
          <w:p w14:paraId="340A1049">
            <w:pPr>
              <w:spacing w:after="0"/>
              <w:ind w:left="135"/>
              <w:rPr>
                <w:lang w:val="ru-RU"/>
              </w:rPr>
            </w:pPr>
            <w:r>
              <w:rPr>
                <w:rFonts w:ascii="Times New Roman" w:hAnsi="Times New Roman"/>
                <w:color w:val="000000"/>
                <w:sz w:val="24"/>
                <w:lang w:val="ru-RU"/>
              </w:rPr>
              <w:t>Работа с величинами: измерение длины (единицы длины — метр, дециметр, сантиметр, миллиметр)</w:t>
            </w:r>
          </w:p>
        </w:tc>
        <w:tc>
          <w:tcPr>
            <w:tcW w:w="1126" w:type="dxa"/>
            <w:tcMar>
              <w:top w:w="50" w:type="dxa"/>
              <w:left w:w="100" w:type="dxa"/>
            </w:tcMar>
            <w:vAlign w:val="center"/>
          </w:tcPr>
          <w:p w14:paraId="59C55223">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3F1F8847">
            <w:pPr>
              <w:spacing w:after="0"/>
              <w:ind w:left="135"/>
              <w:jc w:val="center"/>
            </w:pPr>
          </w:p>
        </w:tc>
        <w:tc>
          <w:tcPr>
            <w:tcW w:w="1912" w:type="dxa"/>
            <w:tcMar>
              <w:top w:w="50" w:type="dxa"/>
              <w:left w:w="100" w:type="dxa"/>
            </w:tcMar>
            <w:vAlign w:val="center"/>
          </w:tcPr>
          <w:p w14:paraId="1A657932">
            <w:pPr>
              <w:spacing w:after="0"/>
              <w:ind w:left="135"/>
              <w:jc w:val="center"/>
            </w:pPr>
          </w:p>
        </w:tc>
        <w:tc>
          <w:tcPr>
            <w:tcW w:w="1425" w:type="dxa"/>
            <w:tcMar>
              <w:top w:w="50" w:type="dxa"/>
              <w:left w:w="100" w:type="dxa"/>
            </w:tcMar>
            <w:vAlign w:val="center"/>
          </w:tcPr>
          <w:p w14:paraId="1B759C4B">
            <w:pPr>
              <w:spacing w:after="0"/>
              <w:ind w:left="135"/>
            </w:pPr>
          </w:p>
        </w:tc>
        <w:tc>
          <w:tcPr>
            <w:tcW w:w="2223" w:type="dxa"/>
            <w:tcMar>
              <w:top w:w="50" w:type="dxa"/>
              <w:left w:w="100" w:type="dxa"/>
            </w:tcMar>
            <w:vAlign w:val="center"/>
          </w:tcPr>
          <w:p w14:paraId="66BCB9B4">
            <w:pPr>
              <w:spacing w:after="0"/>
              <w:ind w:left="135"/>
            </w:pPr>
            <w:r>
              <w:fldChar w:fldCharType="begin"/>
            </w:r>
            <w:r>
              <w:instrText xml:space="preserve"> HYPERLINK "https://resh.edu.ru/" \h </w:instrText>
            </w:r>
            <w:r>
              <w:fldChar w:fldCharType="separate"/>
            </w:r>
            <w:r>
              <w:rPr>
                <w:rFonts w:ascii="Times New Roman" w:hAnsi="Times New Roman"/>
                <w:color w:val="0000FF"/>
                <w:u w:val="single"/>
              </w:rPr>
              <w:t>https://resh.edu.ru/</w:t>
            </w:r>
            <w:r>
              <w:rPr>
                <w:rFonts w:ascii="Times New Roman" w:hAnsi="Times New Roman"/>
                <w:color w:val="0000FF"/>
                <w:u w:val="single"/>
              </w:rPr>
              <w:fldChar w:fldCharType="end"/>
            </w:r>
          </w:p>
        </w:tc>
      </w:tr>
      <w:tr w14:paraId="711DEE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60" w:type="dxa"/>
            <w:tcMar>
              <w:top w:w="50" w:type="dxa"/>
              <w:left w:w="100" w:type="dxa"/>
            </w:tcMar>
            <w:vAlign w:val="center"/>
          </w:tcPr>
          <w:p w14:paraId="19E11539">
            <w:pPr>
              <w:spacing w:after="0"/>
            </w:pPr>
            <w:r>
              <w:rPr>
                <w:rFonts w:ascii="Times New Roman" w:hAnsi="Times New Roman"/>
                <w:color w:val="000000"/>
                <w:sz w:val="24"/>
              </w:rPr>
              <w:t>17</w:t>
            </w:r>
          </w:p>
        </w:tc>
        <w:tc>
          <w:tcPr>
            <w:tcW w:w="4653" w:type="dxa"/>
            <w:tcMar>
              <w:top w:w="50" w:type="dxa"/>
              <w:left w:w="100" w:type="dxa"/>
            </w:tcMar>
            <w:vAlign w:val="center"/>
          </w:tcPr>
          <w:p w14:paraId="2E567E53">
            <w:pPr>
              <w:spacing w:after="0"/>
              <w:ind w:left="135"/>
              <w:rPr>
                <w:lang w:val="ru-RU"/>
              </w:rPr>
            </w:pPr>
            <w:r>
              <w:rPr>
                <w:rFonts w:ascii="Times New Roman" w:hAnsi="Times New Roman"/>
                <w:color w:val="000000"/>
                <w:sz w:val="24"/>
                <w:lang w:val="ru-RU"/>
              </w:rPr>
              <w:t>Работа с величинами. Единицы стоимости: рубль, копейка</w:t>
            </w:r>
          </w:p>
        </w:tc>
        <w:tc>
          <w:tcPr>
            <w:tcW w:w="1126" w:type="dxa"/>
            <w:tcMar>
              <w:top w:w="50" w:type="dxa"/>
              <w:left w:w="100" w:type="dxa"/>
            </w:tcMar>
            <w:vAlign w:val="center"/>
          </w:tcPr>
          <w:p w14:paraId="5570880B">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4D7B8B51">
            <w:pPr>
              <w:spacing w:after="0"/>
              <w:ind w:left="135"/>
              <w:jc w:val="center"/>
            </w:pPr>
          </w:p>
        </w:tc>
        <w:tc>
          <w:tcPr>
            <w:tcW w:w="1912" w:type="dxa"/>
            <w:tcMar>
              <w:top w:w="50" w:type="dxa"/>
              <w:left w:w="100" w:type="dxa"/>
            </w:tcMar>
            <w:vAlign w:val="center"/>
          </w:tcPr>
          <w:p w14:paraId="39F1D611">
            <w:pPr>
              <w:spacing w:after="0"/>
              <w:ind w:left="135"/>
              <w:jc w:val="center"/>
            </w:pPr>
          </w:p>
        </w:tc>
        <w:tc>
          <w:tcPr>
            <w:tcW w:w="1425" w:type="dxa"/>
            <w:tcMar>
              <w:top w:w="50" w:type="dxa"/>
              <w:left w:w="100" w:type="dxa"/>
            </w:tcMar>
            <w:vAlign w:val="center"/>
          </w:tcPr>
          <w:p w14:paraId="656E268A">
            <w:pPr>
              <w:spacing w:after="0"/>
              <w:ind w:left="135"/>
            </w:pPr>
          </w:p>
        </w:tc>
        <w:tc>
          <w:tcPr>
            <w:tcW w:w="2223" w:type="dxa"/>
            <w:tcMar>
              <w:top w:w="50" w:type="dxa"/>
              <w:left w:w="100" w:type="dxa"/>
            </w:tcMar>
            <w:vAlign w:val="center"/>
          </w:tcPr>
          <w:p w14:paraId="19714AB6">
            <w:pPr>
              <w:spacing w:after="0"/>
              <w:ind w:left="135"/>
            </w:pPr>
            <w:r>
              <w:fldChar w:fldCharType="begin"/>
            </w:r>
            <w:r>
              <w:instrText xml:space="preserve"> HYPERLINK "https://resh.edu.ru/" \h </w:instrText>
            </w:r>
            <w:r>
              <w:fldChar w:fldCharType="separate"/>
            </w:r>
            <w:r>
              <w:rPr>
                <w:rFonts w:ascii="Times New Roman" w:hAnsi="Times New Roman"/>
                <w:color w:val="0000FF"/>
                <w:u w:val="single"/>
              </w:rPr>
              <w:t>https://resh.edu.ru/</w:t>
            </w:r>
            <w:r>
              <w:rPr>
                <w:rFonts w:ascii="Times New Roman" w:hAnsi="Times New Roman"/>
                <w:color w:val="0000FF"/>
                <w:u w:val="single"/>
              </w:rPr>
              <w:fldChar w:fldCharType="end"/>
            </w:r>
          </w:p>
        </w:tc>
      </w:tr>
      <w:tr w14:paraId="2DD338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60" w:type="dxa"/>
            <w:tcMar>
              <w:top w:w="50" w:type="dxa"/>
              <w:left w:w="100" w:type="dxa"/>
            </w:tcMar>
            <w:vAlign w:val="center"/>
          </w:tcPr>
          <w:p w14:paraId="72B4B34E">
            <w:pPr>
              <w:spacing w:after="0"/>
            </w:pPr>
            <w:r>
              <w:rPr>
                <w:rFonts w:ascii="Times New Roman" w:hAnsi="Times New Roman"/>
                <w:color w:val="000000"/>
                <w:sz w:val="24"/>
              </w:rPr>
              <w:t>18</w:t>
            </w:r>
          </w:p>
        </w:tc>
        <w:tc>
          <w:tcPr>
            <w:tcW w:w="4653" w:type="dxa"/>
            <w:tcMar>
              <w:top w:w="50" w:type="dxa"/>
              <w:left w:w="100" w:type="dxa"/>
            </w:tcMar>
            <w:vAlign w:val="center"/>
          </w:tcPr>
          <w:p w14:paraId="62DC26E2">
            <w:pPr>
              <w:spacing w:after="0"/>
              <w:ind w:left="135"/>
              <w:rPr>
                <w:lang w:val="ru-RU"/>
              </w:rPr>
            </w:pPr>
            <w:r>
              <w:rPr>
                <w:rFonts w:ascii="Times New Roman" w:hAnsi="Times New Roman"/>
                <w:color w:val="000000"/>
                <w:sz w:val="24"/>
                <w:lang w:val="ru-RU"/>
              </w:rPr>
              <w:t>Соотношения между единицами величины (в пределах 100). Соотношения между единицами: рубль, копейка; метр, сантиметр</w:t>
            </w:r>
          </w:p>
        </w:tc>
        <w:tc>
          <w:tcPr>
            <w:tcW w:w="1126" w:type="dxa"/>
            <w:tcMar>
              <w:top w:w="50" w:type="dxa"/>
              <w:left w:w="100" w:type="dxa"/>
            </w:tcMar>
            <w:vAlign w:val="center"/>
          </w:tcPr>
          <w:p w14:paraId="3CB484E7">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55852664">
            <w:pPr>
              <w:spacing w:after="0"/>
              <w:ind w:left="135"/>
              <w:jc w:val="center"/>
            </w:pPr>
          </w:p>
        </w:tc>
        <w:tc>
          <w:tcPr>
            <w:tcW w:w="1912" w:type="dxa"/>
            <w:tcMar>
              <w:top w:w="50" w:type="dxa"/>
              <w:left w:w="100" w:type="dxa"/>
            </w:tcMar>
            <w:vAlign w:val="center"/>
          </w:tcPr>
          <w:p w14:paraId="3C10591F">
            <w:pPr>
              <w:spacing w:after="0"/>
              <w:ind w:left="135"/>
              <w:jc w:val="center"/>
            </w:pPr>
          </w:p>
        </w:tc>
        <w:tc>
          <w:tcPr>
            <w:tcW w:w="1425" w:type="dxa"/>
            <w:tcMar>
              <w:top w:w="50" w:type="dxa"/>
              <w:left w:w="100" w:type="dxa"/>
            </w:tcMar>
            <w:vAlign w:val="center"/>
          </w:tcPr>
          <w:p w14:paraId="7DB294F2">
            <w:pPr>
              <w:spacing w:after="0"/>
              <w:ind w:left="135"/>
            </w:pPr>
          </w:p>
        </w:tc>
        <w:tc>
          <w:tcPr>
            <w:tcW w:w="2223" w:type="dxa"/>
            <w:tcMar>
              <w:top w:w="50" w:type="dxa"/>
              <w:left w:w="100" w:type="dxa"/>
            </w:tcMar>
            <w:vAlign w:val="center"/>
          </w:tcPr>
          <w:p w14:paraId="443F2007">
            <w:pPr>
              <w:spacing w:after="0"/>
              <w:ind w:left="135"/>
            </w:pPr>
            <w:r>
              <w:fldChar w:fldCharType="begin"/>
            </w:r>
            <w:r>
              <w:instrText xml:space="preserve"> HYPERLINK "https://resh.edu.ru/" \h </w:instrText>
            </w:r>
            <w:r>
              <w:fldChar w:fldCharType="separate"/>
            </w:r>
            <w:r>
              <w:rPr>
                <w:rFonts w:ascii="Times New Roman" w:hAnsi="Times New Roman"/>
                <w:color w:val="0000FF"/>
                <w:u w:val="single"/>
              </w:rPr>
              <w:t>https://resh.edu.ru/</w:t>
            </w:r>
            <w:r>
              <w:rPr>
                <w:rFonts w:ascii="Times New Roman" w:hAnsi="Times New Roman"/>
                <w:color w:val="0000FF"/>
                <w:u w:val="single"/>
              </w:rPr>
              <w:fldChar w:fldCharType="end"/>
            </w:r>
          </w:p>
        </w:tc>
      </w:tr>
      <w:tr w14:paraId="3203C1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60" w:type="dxa"/>
            <w:tcMar>
              <w:top w:w="50" w:type="dxa"/>
              <w:left w:w="100" w:type="dxa"/>
            </w:tcMar>
            <w:vAlign w:val="center"/>
          </w:tcPr>
          <w:p w14:paraId="3BE913FB">
            <w:pPr>
              <w:spacing w:after="0"/>
            </w:pPr>
            <w:r>
              <w:rPr>
                <w:rFonts w:ascii="Times New Roman" w:hAnsi="Times New Roman"/>
                <w:color w:val="000000"/>
                <w:sz w:val="24"/>
              </w:rPr>
              <w:t>19</w:t>
            </w:r>
          </w:p>
        </w:tc>
        <w:tc>
          <w:tcPr>
            <w:tcW w:w="4653" w:type="dxa"/>
            <w:tcMar>
              <w:top w:w="50" w:type="dxa"/>
              <w:left w:w="100" w:type="dxa"/>
            </w:tcMar>
            <w:vAlign w:val="center"/>
          </w:tcPr>
          <w:p w14:paraId="06E83FC0">
            <w:pPr>
              <w:spacing w:after="0"/>
              <w:ind w:left="135"/>
              <w:rPr>
                <w:lang w:val="ru-RU"/>
              </w:rPr>
            </w:pPr>
            <w:r>
              <w:rPr>
                <w:rFonts w:ascii="Times New Roman" w:hAnsi="Times New Roman"/>
                <w:color w:val="000000"/>
                <w:sz w:val="24"/>
                <w:lang w:val="ru-RU"/>
              </w:rPr>
              <w:t>Решение текстовых задач на применение смысла арифметического действия (сложение, вычитание)</w:t>
            </w:r>
          </w:p>
        </w:tc>
        <w:tc>
          <w:tcPr>
            <w:tcW w:w="1126" w:type="dxa"/>
            <w:tcMar>
              <w:top w:w="50" w:type="dxa"/>
              <w:left w:w="100" w:type="dxa"/>
            </w:tcMar>
            <w:vAlign w:val="center"/>
          </w:tcPr>
          <w:p w14:paraId="735888A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562846FE">
            <w:pPr>
              <w:spacing w:after="0"/>
              <w:ind w:left="135"/>
              <w:jc w:val="center"/>
            </w:pPr>
          </w:p>
        </w:tc>
        <w:tc>
          <w:tcPr>
            <w:tcW w:w="1912" w:type="dxa"/>
            <w:tcMar>
              <w:top w:w="50" w:type="dxa"/>
              <w:left w:w="100" w:type="dxa"/>
            </w:tcMar>
            <w:vAlign w:val="center"/>
          </w:tcPr>
          <w:p w14:paraId="3D8C7B21">
            <w:pPr>
              <w:spacing w:after="0"/>
              <w:ind w:left="135"/>
              <w:jc w:val="center"/>
            </w:pPr>
          </w:p>
        </w:tc>
        <w:tc>
          <w:tcPr>
            <w:tcW w:w="1425" w:type="dxa"/>
            <w:tcMar>
              <w:top w:w="50" w:type="dxa"/>
              <w:left w:w="100" w:type="dxa"/>
            </w:tcMar>
            <w:vAlign w:val="center"/>
          </w:tcPr>
          <w:p w14:paraId="4494CD42">
            <w:pPr>
              <w:spacing w:after="0"/>
              <w:ind w:left="135"/>
            </w:pPr>
          </w:p>
        </w:tc>
        <w:tc>
          <w:tcPr>
            <w:tcW w:w="2223" w:type="dxa"/>
            <w:tcMar>
              <w:top w:w="50" w:type="dxa"/>
              <w:left w:w="100" w:type="dxa"/>
            </w:tcMar>
            <w:vAlign w:val="center"/>
          </w:tcPr>
          <w:p w14:paraId="32B67177">
            <w:pPr>
              <w:spacing w:after="0"/>
              <w:ind w:left="135"/>
            </w:pPr>
            <w:r>
              <w:fldChar w:fldCharType="begin"/>
            </w:r>
            <w:r>
              <w:instrText xml:space="preserve"> HYPERLINK "https://resh.edu.ru/" \h </w:instrText>
            </w:r>
            <w:r>
              <w:fldChar w:fldCharType="separate"/>
            </w:r>
            <w:r>
              <w:rPr>
                <w:rFonts w:ascii="Times New Roman" w:hAnsi="Times New Roman"/>
                <w:color w:val="0000FF"/>
                <w:u w:val="single"/>
              </w:rPr>
              <w:t>https://resh.edu.ru/</w:t>
            </w:r>
            <w:r>
              <w:rPr>
                <w:rFonts w:ascii="Times New Roman" w:hAnsi="Times New Roman"/>
                <w:color w:val="0000FF"/>
                <w:u w:val="single"/>
              </w:rPr>
              <w:fldChar w:fldCharType="end"/>
            </w:r>
          </w:p>
        </w:tc>
      </w:tr>
      <w:tr w14:paraId="6B41AA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60" w:type="dxa"/>
            <w:tcMar>
              <w:top w:w="50" w:type="dxa"/>
              <w:left w:w="100" w:type="dxa"/>
            </w:tcMar>
            <w:vAlign w:val="center"/>
          </w:tcPr>
          <w:p w14:paraId="1BEA8838">
            <w:pPr>
              <w:spacing w:after="0"/>
            </w:pPr>
            <w:r>
              <w:rPr>
                <w:rFonts w:ascii="Times New Roman" w:hAnsi="Times New Roman"/>
                <w:color w:val="000000"/>
                <w:sz w:val="24"/>
              </w:rPr>
              <w:t>20</w:t>
            </w:r>
          </w:p>
        </w:tc>
        <w:tc>
          <w:tcPr>
            <w:tcW w:w="4653" w:type="dxa"/>
            <w:tcMar>
              <w:top w:w="50" w:type="dxa"/>
              <w:left w:w="100" w:type="dxa"/>
            </w:tcMar>
            <w:vAlign w:val="center"/>
          </w:tcPr>
          <w:p w14:paraId="45D2F511">
            <w:pPr>
              <w:spacing w:after="0"/>
              <w:ind w:left="135"/>
              <w:rPr>
                <w:lang w:val="ru-RU"/>
              </w:rPr>
            </w:pPr>
            <w:r>
              <w:rPr>
                <w:rFonts w:ascii="Times New Roman" w:hAnsi="Times New Roman"/>
                <w:color w:val="000000"/>
                <w:sz w:val="24"/>
                <w:lang w:val="ru-RU"/>
              </w:rPr>
              <w:t>Чтение, представление текста задачи в виде рисунка, схемы или другой модели</w:t>
            </w:r>
          </w:p>
        </w:tc>
        <w:tc>
          <w:tcPr>
            <w:tcW w:w="1126" w:type="dxa"/>
            <w:tcMar>
              <w:top w:w="50" w:type="dxa"/>
              <w:left w:w="100" w:type="dxa"/>
            </w:tcMar>
            <w:vAlign w:val="center"/>
          </w:tcPr>
          <w:p w14:paraId="7A50290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34134C3B">
            <w:pPr>
              <w:spacing w:after="0"/>
              <w:ind w:left="135"/>
              <w:jc w:val="center"/>
            </w:pPr>
          </w:p>
        </w:tc>
        <w:tc>
          <w:tcPr>
            <w:tcW w:w="1912" w:type="dxa"/>
            <w:tcMar>
              <w:top w:w="50" w:type="dxa"/>
              <w:left w:w="100" w:type="dxa"/>
            </w:tcMar>
            <w:vAlign w:val="center"/>
          </w:tcPr>
          <w:p w14:paraId="7EBB6A52">
            <w:pPr>
              <w:spacing w:after="0"/>
              <w:ind w:left="135"/>
              <w:jc w:val="center"/>
            </w:pPr>
          </w:p>
        </w:tc>
        <w:tc>
          <w:tcPr>
            <w:tcW w:w="1425" w:type="dxa"/>
            <w:tcMar>
              <w:top w:w="50" w:type="dxa"/>
              <w:left w:w="100" w:type="dxa"/>
            </w:tcMar>
            <w:vAlign w:val="center"/>
          </w:tcPr>
          <w:p w14:paraId="440CAE5B">
            <w:pPr>
              <w:spacing w:after="0"/>
              <w:ind w:left="135"/>
            </w:pPr>
          </w:p>
        </w:tc>
        <w:tc>
          <w:tcPr>
            <w:tcW w:w="2223" w:type="dxa"/>
            <w:tcMar>
              <w:top w:w="50" w:type="dxa"/>
              <w:left w:w="100" w:type="dxa"/>
            </w:tcMar>
            <w:vAlign w:val="center"/>
          </w:tcPr>
          <w:p w14:paraId="7D16EB51">
            <w:pPr>
              <w:spacing w:after="0"/>
              <w:ind w:left="135"/>
            </w:pPr>
            <w:r>
              <w:fldChar w:fldCharType="begin"/>
            </w:r>
            <w:r>
              <w:instrText xml:space="preserve"> HYPERLINK "https://resh.edu.ru/" \h </w:instrText>
            </w:r>
            <w:r>
              <w:fldChar w:fldCharType="separate"/>
            </w:r>
            <w:r>
              <w:rPr>
                <w:rFonts w:ascii="Times New Roman" w:hAnsi="Times New Roman"/>
                <w:color w:val="0000FF"/>
                <w:u w:val="single"/>
              </w:rPr>
              <w:t>https://resh.edu.ru/</w:t>
            </w:r>
            <w:r>
              <w:rPr>
                <w:rFonts w:ascii="Times New Roman" w:hAnsi="Times New Roman"/>
                <w:color w:val="0000FF"/>
                <w:u w:val="single"/>
              </w:rPr>
              <w:fldChar w:fldCharType="end"/>
            </w:r>
          </w:p>
        </w:tc>
      </w:tr>
      <w:tr w14:paraId="6D924B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60" w:type="dxa"/>
            <w:tcMar>
              <w:top w:w="50" w:type="dxa"/>
              <w:left w:w="100" w:type="dxa"/>
            </w:tcMar>
            <w:vAlign w:val="center"/>
          </w:tcPr>
          <w:p w14:paraId="50A26B24">
            <w:pPr>
              <w:spacing w:after="0"/>
            </w:pPr>
            <w:r>
              <w:rPr>
                <w:rFonts w:ascii="Times New Roman" w:hAnsi="Times New Roman"/>
                <w:color w:val="000000"/>
                <w:sz w:val="24"/>
              </w:rPr>
              <w:t>21</w:t>
            </w:r>
          </w:p>
        </w:tc>
        <w:tc>
          <w:tcPr>
            <w:tcW w:w="4653" w:type="dxa"/>
            <w:tcMar>
              <w:top w:w="50" w:type="dxa"/>
              <w:left w:w="100" w:type="dxa"/>
            </w:tcMar>
            <w:vAlign w:val="center"/>
          </w:tcPr>
          <w:p w14:paraId="5083CEE2">
            <w:pPr>
              <w:spacing w:after="0"/>
              <w:ind w:left="135"/>
              <w:rPr>
                <w:lang w:val="ru-RU"/>
              </w:rPr>
            </w:pPr>
            <w:r>
              <w:rPr>
                <w:rFonts w:ascii="Times New Roman" w:hAnsi="Times New Roman"/>
                <w:color w:val="000000"/>
                <w:sz w:val="24"/>
                <w:lang w:val="ru-RU"/>
              </w:rPr>
              <w:t>Представление текста задачи в виде рисунка, схемы или другой модели.</w:t>
            </w:r>
          </w:p>
        </w:tc>
        <w:tc>
          <w:tcPr>
            <w:tcW w:w="1126" w:type="dxa"/>
            <w:tcMar>
              <w:top w:w="50" w:type="dxa"/>
              <w:left w:w="100" w:type="dxa"/>
            </w:tcMar>
            <w:vAlign w:val="center"/>
          </w:tcPr>
          <w:p w14:paraId="3D1B809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40C66479">
            <w:pPr>
              <w:spacing w:after="0"/>
              <w:ind w:left="135"/>
              <w:jc w:val="center"/>
            </w:pPr>
          </w:p>
        </w:tc>
        <w:tc>
          <w:tcPr>
            <w:tcW w:w="1912" w:type="dxa"/>
            <w:tcMar>
              <w:top w:w="50" w:type="dxa"/>
              <w:left w:w="100" w:type="dxa"/>
            </w:tcMar>
            <w:vAlign w:val="center"/>
          </w:tcPr>
          <w:p w14:paraId="61D658C6">
            <w:pPr>
              <w:spacing w:after="0"/>
              <w:ind w:left="135"/>
              <w:jc w:val="center"/>
            </w:pPr>
          </w:p>
        </w:tc>
        <w:tc>
          <w:tcPr>
            <w:tcW w:w="1425" w:type="dxa"/>
            <w:tcMar>
              <w:top w:w="50" w:type="dxa"/>
              <w:left w:w="100" w:type="dxa"/>
            </w:tcMar>
            <w:vAlign w:val="center"/>
          </w:tcPr>
          <w:p w14:paraId="445B8876">
            <w:pPr>
              <w:spacing w:after="0"/>
              <w:ind w:left="135"/>
            </w:pPr>
          </w:p>
        </w:tc>
        <w:tc>
          <w:tcPr>
            <w:tcW w:w="2223" w:type="dxa"/>
            <w:tcMar>
              <w:top w:w="50" w:type="dxa"/>
              <w:left w:w="100" w:type="dxa"/>
            </w:tcMar>
            <w:vAlign w:val="center"/>
          </w:tcPr>
          <w:p w14:paraId="25A11E80">
            <w:pPr>
              <w:spacing w:after="0"/>
              <w:ind w:left="135"/>
            </w:pPr>
            <w:r>
              <w:fldChar w:fldCharType="begin"/>
            </w:r>
            <w:r>
              <w:instrText xml:space="preserve"> HYPERLINK "https://resh.edu.ru/" \h </w:instrText>
            </w:r>
            <w:r>
              <w:fldChar w:fldCharType="separate"/>
            </w:r>
            <w:r>
              <w:rPr>
                <w:rFonts w:ascii="Times New Roman" w:hAnsi="Times New Roman"/>
                <w:color w:val="0000FF"/>
                <w:u w:val="single"/>
              </w:rPr>
              <w:t>https://resh.edu.ru/</w:t>
            </w:r>
            <w:r>
              <w:rPr>
                <w:rFonts w:ascii="Times New Roman" w:hAnsi="Times New Roman"/>
                <w:color w:val="0000FF"/>
                <w:u w:val="single"/>
              </w:rPr>
              <w:fldChar w:fldCharType="end"/>
            </w:r>
          </w:p>
        </w:tc>
      </w:tr>
      <w:tr w14:paraId="68E7EC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60" w:type="dxa"/>
            <w:tcMar>
              <w:top w:w="50" w:type="dxa"/>
              <w:left w:w="100" w:type="dxa"/>
            </w:tcMar>
            <w:vAlign w:val="center"/>
          </w:tcPr>
          <w:p w14:paraId="0326A501">
            <w:pPr>
              <w:spacing w:after="0"/>
            </w:pPr>
            <w:r>
              <w:rPr>
                <w:rFonts w:ascii="Times New Roman" w:hAnsi="Times New Roman"/>
                <w:color w:val="000000"/>
                <w:sz w:val="24"/>
              </w:rPr>
              <w:t>22</w:t>
            </w:r>
          </w:p>
        </w:tc>
        <w:tc>
          <w:tcPr>
            <w:tcW w:w="4653" w:type="dxa"/>
            <w:tcMar>
              <w:top w:w="50" w:type="dxa"/>
              <w:left w:w="100" w:type="dxa"/>
            </w:tcMar>
            <w:vAlign w:val="center"/>
          </w:tcPr>
          <w:p w14:paraId="434620D2">
            <w:pPr>
              <w:spacing w:after="0"/>
              <w:ind w:left="135"/>
              <w:rPr>
                <w:lang w:val="ru-RU"/>
              </w:rPr>
            </w:pPr>
            <w:r>
              <w:rPr>
                <w:rFonts w:ascii="Times New Roman" w:hAnsi="Times New Roman"/>
                <w:color w:val="000000"/>
                <w:sz w:val="24"/>
                <w:lang w:val="ru-RU"/>
              </w:rPr>
              <w:t>Верные (истинные) и неверные (ложные) утверждения, содержащие зависимости между числами/величинами</w:t>
            </w:r>
          </w:p>
        </w:tc>
        <w:tc>
          <w:tcPr>
            <w:tcW w:w="1126" w:type="dxa"/>
            <w:tcMar>
              <w:top w:w="50" w:type="dxa"/>
              <w:left w:w="100" w:type="dxa"/>
            </w:tcMar>
            <w:vAlign w:val="center"/>
          </w:tcPr>
          <w:p w14:paraId="718CB427">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07D49BEE">
            <w:pPr>
              <w:spacing w:after="0"/>
              <w:ind w:left="135"/>
              <w:jc w:val="center"/>
            </w:pPr>
          </w:p>
        </w:tc>
        <w:tc>
          <w:tcPr>
            <w:tcW w:w="1912" w:type="dxa"/>
            <w:tcMar>
              <w:top w:w="50" w:type="dxa"/>
              <w:left w:w="100" w:type="dxa"/>
            </w:tcMar>
            <w:vAlign w:val="center"/>
          </w:tcPr>
          <w:p w14:paraId="37C9C18D">
            <w:pPr>
              <w:spacing w:after="0"/>
              <w:ind w:left="135"/>
              <w:jc w:val="center"/>
            </w:pPr>
          </w:p>
        </w:tc>
        <w:tc>
          <w:tcPr>
            <w:tcW w:w="1425" w:type="dxa"/>
            <w:tcMar>
              <w:top w:w="50" w:type="dxa"/>
              <w:left w:w="100" w:type="dxa"/>
            </w:tcMar>
            <w:vAlign w:val="center"/>
          </w:tcPr>
          <w:p w14:paraId="13E91C85">
            <w:pPr>
              <w:spacing w:after="0"/>
              <w:ind w:left="135"/>
            </w:pPr>
          </w:p>
        </w:tc>
        <w:tc>
          <w:tcPr>
            <w:tcW w:w="2223" w:type="dxa"/>
            <w:tcMar>
              <w:top w:w="50" w:type="dxa"/>
              <w:left w:w="100" w:type="dxa"/>
            </w:tcMar>
            <w:vAlign w:val="center"/>
          </w:tcPr>
          <w:p w14:paraId="54E35130">
            <w:pPr>
              <w:spacing w:after="0"/>
              <w:ind w:left="135"/>
            </w:pPr>
            <w:r>
              <w:fldChar w:fldCharType="begin"/>
            </w:r>
            <w:r>
              <w:instrText xml:space="preserve"> HYPERLINK "https://resh.edu.ru/" \h </w:instrText>
            </w:r>
            <w:r>
              <w:fldChar w:fldCharType="separate"/>
            </w:r>
            <w:r>
              <w:rPr>
                <w:rFonts w:ascii="Times New Roman" w:hAnsi="Times New Roman"/>
                <w:color w:val="0000FF"/>
                <w:u w:val="single"/>
              </w:rPr>
              <w:t>https://resh.edu.ru/</w:t>
            </w:r>
            <w:r>
              <w:rPr>
                <w:rFonts w:ascii="Times New Roman" w:hAnsi="Times New Roman"/>
                <w:color w:val="0000FF"/>
                <w:u w:val="single"/>
              </w:rPr>
              <w:fldChar w:fldCharType="end"/>
            </w:r>
          </w:p>
        </w:tc>
      </w:tr>
      <w:tr w14:paraId="6F3B8A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60" w:type="dxa"/>
            <w:tcMar>
              <w:top w:w="50" w:type="dxa"/>
              <w:left w:w="100" w:type="dxa"/>
            </w:tcMar>
            <w:vAlign w:val="center"/>
          </w:tcPr>
          <w:p w14:paraId="5FCF8851">
            <w:pPr>
              <w:spacing w:after="0"/>
            </w:pPr>
            <w:r>
              <w:rPr>
                <w:rFonts w:ascii="Times New Roman" w:hAnsi="Times New Roman"/>
                <w:color w:val="000000"/>
                <w:sz w:val="24"/>
              </w:rPr>
              <w:t>23</w:t>
            </w:r>
          </w:p>
        </w:tc>
        <w:tc>
          <w:tcPr>
            <w:tcW w:w="4653" w:type="dxa"/>
            <w:tcMar>
              <w:top w:w="50" w:type="dxa"/>
              <w:left w:w="100" w:type="dxa"/>
            </w:tcMar>
            <w:vAlign w:val="center"/>
          </w:tcPr>
          <w:p w14:paraId="635CB19D">
            <w:pPr>
              <w:spacing w:after="0"/>
              <w:ind w:left="135"/>
              <w:rPr>
                <w:lang w:val="ru-RU"/>
              </w:rPr>
            </w:pPr>
            <w:r>
              <w:rPr>
                <w:rFonts w:ascii="Times New Roman" w:hAnsi="Times New Roman"/>
                <w:color w:val="000000"/>
                <w:sz w:val="24"/>
                <w:lang w:val="ru-RU"/>
              </w:rPr>
              <w:t>Представление текста задачи разными способами: в виде схемы, краткой записи</w:t>
            </w:r>
          </w:p>
        </w:tc>
        <w:tc>
          <w:tcPr>
            <w:tcW w:w="1126" w:type="dxa"/>
            <w:tcMar>
              <w:top w:w="50" w:type="dxa"/>
              <w:left w:w="100" w:type="dxa"/>
            </w:tcMar>
            <w:vAlign w:val="center"/>
          </w:tcPr>
          <w:p w14:paraId="608C186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521AC55B">
            <w:pPr>
              <w:spacing w:after="0"/>
              <w:ind w:left="135"/>
              <w:jc w:val="center"/>
            </w:pPr>
          </w:p>
        </w:tc>
        <w:tc>
          <w:tcPr>
            <w:tcW w:w="1912" w:type="dxa"/>
            <w:tcMar>
              <w:top w:w="50" w:type="dxa"/>
              <w:left w:w="100" w:type="dxa"/>
            </w:tcMar>
            <w:vAlign w:val="center"/>
          </w:tcPr>
          <w:p w14:paraId="23F8D76E">
            <w:pPr>
              <w:spacing w:after="0"/>
              <w:ind w:left="135"/>
              <w:jc w:val="center"/>
            </w:pPr>
          </w:p>
        </w:tc>
        <w:tc>
          <w:tcPr>
            <w:tcW w:w="1425" w:type="dxa"/>
            <w:tcMar>
              <w:top w:w="50" w:type="dxa"/>
              <w:left w:w="100" w:type="dxa"/>
            </w:tcMar>
            <w:vAlign w:val="center"/>
          </w:tcPr>
          <w:p w14:paraId="19546A7A">
            <w:pPr>
              <w:spacing w:after="0"/>
              <w:ind w:left="135"/>
            </w:pPr>
          </w:p>
        </w:tc>
        <w:tc>
          <w:tcPr>
            <w:tcW w:w="2223" w:type="dxa"/>
            <w:tcMar>
              <w:top w:w="50" w:type="dxa"/>
              <w:left w:w="100" w:type="dxa"/>
            </w:tcMar>
            <w:vAlign w:val="center"/>
          </w:tcPr>
          <w:p w14:paraId="73A1A5DE">
            <w:pPr>
              <w:spacing w:after="0"/>
              <w:ind w:left="135"/>
            </w:pPr>
            <w:r>
              <w:fldChar w:fldCharType="begin"/>
            </w:r>
            <w:r>
              <w:instrText xml:space="preserve"> HYPERLINK "https://resh.edu.ru/" \h </w:instrText>
            </w:r>
            <w:r>
              <w:fldChar w:fldCharType="separate"/>
            </w:r>
            <w:r>
              <w:rPr>
                <w:rFonts w:ascii="Times New Roman" w:hAnsi="Times New Roman"/>
                <w:color w:val="0000FF"/>
                <w:u w:val="single"/>
              </w:rPr>
              <w:t>https://resh.edu.ru/</w:t>
            </w:r>
            <w:r>
              <w:rPr>
                <w:rFonts w:ascii="Times New Roman" w:hAnsi="Times New Roman"/>
                <w:color w:val="0000FF"/>
                <w:u w:val="single"/>
              </w:rPr>
              <w:fldChar w:fldCharType="end"/>
            </w:r>
          </w:p>
        </w:tc>
      </w:tr>
      <w:tr w14:paraId="0BB03B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60" w:type="dxa"/>
            <w:tcMar>
              <w:top w:w="50" w:type="dxa"/>
              <w:left w:w="100" w:type="dxa"/>
            </w:tcMar>
            <w:vAlign w:val="center"/>
          </w:tcPr>
          <w:p w14:paraId="567C033C">
            <w:pPr>
              <w:spacing w:after="0"/>
            </w:pPr>
            <w:r>
              <w:rPr>
                <w:rFonts w:ascii="Times New Roman" w:hAnsi="Times New Roman"/>
                <w:color w:val="000000"/>
                <w:sz w:val="24"/>
              </w:rPr>
              <w:t>24</w:t>
            </w:r>
          </w:p>
        </w:tc>
        <w:tc>
          <w:tcPr>
            <w:tcW w:w="4653" w:type="dxa"/>
            <w:tcMar>
              <w:top w:w="50" w:type="dxa"/>
              <w:left w:w="100" w:type="dxa"/>
            </w:tcMar>
            <w:vAlign w:val="center"/>
          </w:tcPr>
          <w:p w14:paraId="5C50BC31">
            <w:pPr>
              <w:spacing w:after="0"/>
              <w:ind w:left="135"/>
              <w:rPr>
                <w:lang w:val="ru-RU"/>
              </w:rPr>
            </w:pPr>
            <w:r>
              <w:rPr>
                <w:rFonts w:ascii="Times New Roman" w:hAnsi="Times New Roman"/>
                <w:color w:val="000000"/>
                <w:sz w:val="24"/>
                <w:lang w:val="ru-RU"/>
              </w:rPr>
              <w:t>Закономерность в ряду чисел, геометрических фигур: её объяснение с использованием математической терминологии</w:t>
            </w:r>
          </w:p>
        </w:tc>
        <w:tc>
          <w:tcPr>
            <w:tcW w:w="1126" w:type="dxa"/>
            <w:tcMar>
              <w:top w:w="50" w:type="dxa"/>
              <w:left w:w="100" w:type="dxa"/>
            </w:tcMar>
            <w:vAlign w:val="center"/>
          </w:tcPr>
          <w:p w14:paraId="1D228059">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4CBB9291">
            <w:pPr>
              <w:spacing w:after="0"/>
              <w:ind w:left="135"/>
              <w:jc w:val="center"/>
            </w:pPr>
          </w:p>
        </w:tc>
        <w:tc>
          <w:tcPr>
            <w:tcW w:w="1912" w:type="dxa"/>
            <w:tcMar>
              <w:top w:w="50" w:type="dxa"/>
              <w:left w:w="100" w:type="dxa"/>
            </w:tcMar>
            <w:vAlign w:val="center"/>
          </w:tcPr>
          <w:p w14:paraId="49B398BF">
            <w:pPr>
              <w:spacing w:after="0"/>
              <w:ind w:left="135"/>
              <w:jc w:val="center"/>
            </w:pPr>
          </w:p>
        </w:tc>
        <w:tc>
          <w:tcPr>
            <w:tcW w:w="1425" w:type="dxa"/>
            <w:tcMar>
              <w:top w:w="50" w:type="dxa"/>
              <w:left w:w="100" w:type="dxa"/>
            </w:tcMar>
            <w:vAlign w:val="center"/>
          </w:tcPr>
          <w:p w14:paraId="0A058CB7">
            <w:pPr>
              <w:spacing w:after="0"/>
              <w:ind w:left="135"/>
            </w:pPr>
          </w:p>
        </w:tc>
        <w:tc>
          <w:tcPr>
            <w:tcW w:w="2223" w:type="dxa"/>
            <w:tcMar>
              <w:top w:w="50" w:type="dxa"/>
              <w:left w:w="100" w:type="dxa"/>
            </w:tcMar>
            <w:vAlign w:val="center"/>
          </w:tcPr>
          <w:p w14:paraId="25F116EA">
            <w:pPr>
              <w:spacing w:after="0"/>
              <w:ind w:left="135"/>
            </w:pPr>
            <w:r>
              <w:fldChar w:fldCharType="begin"/>
            </w:r>
            <w:r>
              <w:instrText xml:space="preserve"> HYPERLINK "https://resh.edu.ru/" \h </w:instrText>
            </w:r>
            <w:r>
              <w:fldChar w:fldCharType="separate"/>
            </w:r>
            <w:r>
              <w:rPr>
                <w:rFonts w:ascii="Times New Roman" w:hAnsi="Times New Roman"/>
                <w:color w:val="0000FF"/>
                <w:u w:val="single"/>
              </w:rPr>
              <w:t>https://resh.edu.ru/</w:t>
            </w:r>
            <w:r>
              <w:rPr>
                <w:rFonts w:ascii="Times New Roman" w:hAnsi="Times New Roman"/>
                <w:color w:val="0000FF"/>
                <w:u w:val="single"/>
              </w:rPr>
              <w:fldChar w:fldCharType="end"/>
            </w:r>
          </w:p>
        </w:tc>
      </w:tr>
      <w:tr w14:paraId="46F5FA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60" w:type="dxa"/>
            <w:tcMar>
              <w:top w:w="50" w:type="dxa"/>
              <w:left w:w="100" w:type="dxa"/>
            </w:tcMar>
            <w:vAlign w:val="center"/>
          </w:tcPr>
          <w:p w14:paraId="1FC11D94">
            <w:pPr>
              <w:spacing w:after="0"/>
            </w:pPr>
            <w:r>
              <w:rPr>
                <w:rFonts w:ascii="Times New Roman" w:hAnsi="Times New Roman"/>
                <w:color w:val="000000"/>
                <w:sz w:val="24"/>
              </w:rPr>
              <w:t>25</w:t>
            </w:r>
          </w:p>
        </w:tc>
        <w:tc>
          <w:tcPr>
            <w:tcW w:w="4653" w:type="dxa"/>
            <w:tcMar>
              <w:top w:w="50" w:type="dxa"/>
              <w:left w:w="100" w:type="dxa"/>
            </w:tcMar>
            <w:vAlign w:val="center"/>
          </w:tcPr>
          <w:p w14:paraId="08C5A1D0">
            <w:pPr>
              <w:spacing w:after="0"/>
              <w:ind w:left="135"/>
              <w:rPr>
                <w:lang w:val="ru-RU"/>
              </w:rPr>
            </w:pPr>
            <w:r>
              <w:rPr>
                <w:rFonts w:ascii="Times New Roman" w:hAnsi="Times New Roman"/>
                <w:color w:val="000000"/>
                <w:sz w:val="24"/>
                <w:lang w:val="ru-RU"/>
              </w:rPr>
              <w:t>Фиксация ответа к задаче и его проверка (формулирование, проверка на достоверность, следование плану, соответствие поставленному вопросу)</w:t>
            </w:r>
          </w:p>
        </w:tc>
        <w:tc>
          <w:tcPr>
            <w:tcW w:w="1126" w:type="dxa"/>
            <w:tcMar>
              <w:top w:w="50" w:type="dxa"/>
              <w:left w:w="100" w:type="dxa"/>
            </w:tcMar>
            <w:vAlign w:val="center"/>
          </w:tcPr>
          <w:p w14:paraId="1ABDC50D">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6528872A">
            <w:pPr>
              <w:spacing w:after="0"/>
              <w:ind w:left="135"/>
              <w:jc w:val="center"/>
            </w:pPr>
          </w:p>
        </w:tc>
        <w:tc>
          <w:tcPr>
            <w:tcW w:w="1912" w:type="dxa"/>
            <w:tcMar>
              <w:top w:w="50" w:type="dxa"/>
              <w:left w:w="100" w:type="dxa"/>
            </w:tcMar>
            <w:vAlign w:val="center"/>
          </w:tcPr>
          <w:p w14:paraId="71EFC3AE">
            <w:pPr>
              <w:spacing w:after="0"/>
              <w:ind w:left="135"/>
              <w:jc w:val="center"/>
            </w:pPr>
          </w:p>
        </w:tc>
        <w:tc>
          <w:tcPr>
            <w:tcW w:w="1425" w:type="dxa"/>
            <w:tcMar>
              <w:top w:w="50" w:type="dxa"/>
              <w:left w:w="100" w:type="dxa"/>
            </w:tcMar>
            <w:vAlign w:val="center"/>
          </w:tcPr>
          <w:p w14:paraId="378A42C8">
            <w:pPr>
              <w:spacing w:after="0"/>
              <w:ind w:left="135"/>
            </w:pPr>
          </w:p>
        </w:tc>
        <w:tc>
          <w:tcPr>
            <w:tcW w:w="2223" w:type="dxa"/>
            <w:tcMar>
              <w:top w:w="50" w:type="dxa"/>
              <w:left w:w="100" w:type="dxa"/>
            </w:tcMar>
            <w:vAlign w:val="center"/>
          </w:tcPr>
          <w:p w14:paraId="0BF93739">
            <w:pPr>
              <w:spacing w:after="0"/>
              <w:ind w:left="135"/>
            </w:pPr>
            <w:r>
              <w:fldChar w:fldCharType="begin"/>
            </w:r>
            <w:r>
              <w:instrText xml:space="preserve"> HYPERLINK "https://resh.edu.ru/" \h </w:instrText>
            </w:r>
            <w:r>
              <w:fldChar w:fldCharType="separate"/>
            </w:r>
            <w:r>
              <w:rPr>
                <w:rFonts w:ascii="Times New Roman" w:hAnsi="Times New Roman"/>
                <w:color w:val="0000FF"/>
                <w:u w:val="single"/>
              </w:rPr>
              <w:t>https://resh.edu.ru/</w:t>
            </w:r>
            <w:r>
              <w:rPr>
                <w:rFonts w:ascii="Times New Roman" w:hAnsi="Times New Roman"/>
                <w:color w:val="0000FF"/>
                <w:u w:val="single"/>
              </w:rPr>
              <w:fldChar w:fldCharType="end"/>
            </w:r>
          </w:p>
        </w:tc>
      </w:tr>
      <w:tr w14:paraId="44C8A3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60" w:type="dxa"/>
            <w:tcMar>
              <w:top w:w="50" w:type="dxa"/>
              <w:left w:w="100" w:type="dxa"/>
            </w:tcMar>
            <w:vAlign w:val="center"/>
          </w:tcPr>
          <w:p w14:paraId="17FA05F2">
            <w:pPr>
              <w:spacing w:after="0"/>
            </w:pPr>
            <w:r>
              <w:rPr>
                <w:rFonts w:ascii="Times New Roman" w:hAnsi="Times New Roman"/>
                <w:color w:val="000000"/>
                <w:sz w:val="24"/>
              </w:rPr>
              <w:t>26</w:t>
            </w:r>
          </w:p>
        </w:tc>
        <w:tc>
          <w:tcPr>
            <w:tcW w:w="4653" w:type="dxa"/>
            <w:tcMar>
              <w:top w:w="50" w:type="dxa"/>
              <w:left w:w="100" w:type="dxa"/>
            </w:tcMar>
            <w:vAlign w:val="center"/>
          </w:tcPr>
          <w:p w14:paraId="6BFAA491">
            <w:pPr>
              <w:spacing w:after="0"/>
              <w:ind w:left="135"/>
              <w:rPr>
                <w:lang w:val="ru-RU"/>
              </w:rPr>
            </w:pPr>
            <w:r>
              <w:rPr>
                <w:rFonts w:ascii="Times New Roman" w:hAnsi="Times New Roman"/>
                <w:color w:val="000000"/>
                <w:sz w:val="24"/>
                <w:lang w:val="ru-RU"/>
              </w:rPr>
              <w:t>Формулирование ,проверка ответа к задаче.</w:t>
            </w:r>
          </w:p>
        </w:tc>
        <w:tc>
          <w:tcPr>
            <w:tcW w:w="1126" w:type="dxa"/>
            <w:tcMar>
              <w:top w:w="50" w:type="dxa"/>
              <w:left w:w="100" w:type="dxa"/>
            </w:tcMar>
            <w:vAlign w:val="center"/>
          </w:tcPr>
          <w:p w14:paraId="58249F5A">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2495514F">
            <w:pPr>
              <w:spacing w:after="0"/>
              <w:ind w:left="135"/>
              <w:jc w:val="center"/>
            </w:pPr>
          </w:p>
        </w:tc>
        <w:tc>
          <w:tcPr>
            <w:tcW w:w="1912" w:type="dxa"/>
            <w:tcMar>
              <w:top w:w="50" w:type="dxa"/>
              <w:left w:w="100" w:type="dxa"/>
            </w:tcMar>
            <w:vAlign w:val="center"/>
          </w:tcPr>
          <w:p w14:paraId="4E902E13">
            <w:pPr>
              <w:spacing w:after="0"/>
              <w:ind w:left="135"/>
              <w:jc w:val="center"/>
            </w:pPr>
          </w:p>
        </w:tc>
        <w:tc>
          <w:tcPr>
            <w:tcW w:w="1425" w:type="dxa"/>
            <w:tcMar>
              <w:top w:w="50" w:type="dxa"/>
              <w:left w:w="100" w:type="dxa"/>
            </w:tcMar>
            <w:vAlign w:val="center"/>
          </w:tcPr>
          <w:p w14:paraId="0E364724">
            <w:pPr>
              <w:spacing w:after="0"/>
              <w:ind w:left="135"/>
            </w:pPr>
          </w:p>
        </w:tc>
        <w:tc>
          <w:tcPr>
            <w:tcW w:w="2223" w:type="dxa"/>
            <w:tcMar>
              <w:top w:w="50" w:type="dxa"/>
              <w:left w:w="100" w:type="dxa"/>
            </w:tcMar>
            <w:vAlign w:val="center"/>
          </w:tcPr>
          <w:p w14:paraId="672A9BD7">
            <w:pPr>
              <w:spacing w:after="0"/>
              <w:ind w:left="135"/>
            </w:pPr>
            <w:r>
              <w:fldChar w:fldCharType="begin"/>
            </w:r>
            <w:r>
              <w:instrText xml:space="preserve"> HYPERLINK "https://resh.edu.ru/" \h </w:instrText>
            </w:r>
            <w:r>
              <w:fldChar w:fldCharType="separate"/>
            </w:r>
            <w:r>
              <w:rPr>
                <w:rFonts w:ascii="Times New Roman" w:hAnsi="Times New Roman"/>
                <w:color w:val="0000FF"/>
                <w:u w:val="single"/>
              </w:rPr>
              <w:t>https://resh.edu.ru/</w:t>
            </w:r>
            <w:r>
              <w:rPr>
                <w:rFonts w:ascii="Times New Roman" w:hAnsi="Times New Roman"/>
                <w:color w:val="0000FF"/>
                <w:u w:val="single"/>
              </w:rPr>
              <w:fldChar w:fldCharType="end"/>
            </w:r>
          </w:p>
        </w:tc>
      </w:tr>
      <w:tr w14:paraId="3A851F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60" w:type="dxa"/>
            <w:tcMar>
              <w:top w:w="50" w:type="dxa"/>
              <w:left w:w="100" w:type="dxa"/>
            </w:tcMar>
            <w:vAlign w:val="center"/>
          </w:tcPr>
          <w:p w14:paraId="5FBEB2AA">
            <w:pPr>
              <w:spacing w:after="0"/>
            </w:pPr>
            <w:r>
              <w:rPr>
                <w:rFonts w:ascii="Times New Roman" w:hAnsi="Times New Roman"/>
                <w:color w:val="000000"/>
                <w:sz w:val="24"/>
              </w:rPr>
              <w:t>27</w:t>
            </w:r>
          </w:p>
        </w:tc>
        <w:tc>
          <w:tcPr>
            <w:tcW w:w="4653" w:type="dxa"/>
            <w:tcMar>
              <w:top w:w="50" w:type="dxa"/>
              <w:left w:w="100" w:type="dxa"/>
            </w:tcMar>
            <w:vAlign w:val="center"/>
          </w:tcPr>
          <w:p w14:paraId="5EF0246B">
            <w:pPr>
              <w:spacing w:after="0"/>
              <w:ind w:left="135"/>
            </w:pPr>
            <w:r>
              <w:rPr>
                <w:rFonts w:ascii="Times New Roman" w:hAnsi="Times New Roman"/>
                <w:color w:val="000000"/>
                <w:sz w:val="24"/>
                <w:lang w:val="ru-RU"/>
              </w:rPr>
              <w:t xml:space="preserve">Работа с величинами: измерение времени. </w:t>
            </w:r>
            <w:r>
              <w:rPr>
                <w:rFonts w:ascii="Times New Roman" w:hAnsi="Times New Roman"/>
                <w:color w:val="000000"/>
                <w:sz w:val="24"/>
              </w:rPr>
              <w:t>Единица времени: час</w:t>
            </w:r>
          </w:p>
        </w:tc>
        <w:tc>
          <w:tcPr>
            <w:tcW w:w="1126" w:type="dxa"/>
            <w:tcMar>
              <w:top w:w="50" w:type="dxa"/>
              <w:left w:w="100" w:type="dxa"/>
            </w:tcMar>
            <w:vAlign w:val="center"/>
          </w:tcPr>
          <w:p w14:paraId="72301886">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14:paraId="0AF1F609">
            <w:pPr>
              <w:spacing w:after="0"/>
              <w:ind w:left="135"/>
              <w:jc w:val="center"/>
            </w:pPr>
          </w:p>
        </w:tc>
        <w:tc>
          <w:tcPr>
            <w:tcW w:w="1912" w:type="dxa"/>
            <w:tcMar>
              <w:top w:w="50" w:type="dxa"/>
              <w:left w:w="100" w:type="dxa"/>
            </w:tcMar>
            <w:vAlign w:val="center"/>
          </w:tcPr>
          <w:p w14:paraId="46BFF3E5">
            <w:pPr>
              <w:spacing w:after="0"/>
              <w:ind w:left="135"/>
              <w:jc w:val="center"/>
            </w:pPr>
          </w:p>
        </w:tc>
        <w:tc>
          <w:tcPr>
            <w:tcW w:w="1425" w:type="dxa"/>
            <w:tcMar>
              <w:top w:w="50" w:type="dxa"/>
              <w:left w:w="100" w:type="dxa"/>
            </w:tcMar>
            <w:vAlign w:val="center"/>
          </w:tcPr>
          <w:p w14:paraId="4C760E8D">
            <w:pPr>
              <w:spacing w:after="0"/>
              <w:ind w:left="135"/>
            </w:pPr>
          </w:p>
        </w:tc>
        <w:tc>
          <w:tcPr>
            <w:tcW w:w="2223" w:type="dxa"/>
            <w:tcMar>
              <w:top w:w="50" w:type="dxa"/>
              <w:left w:w="100" w:type="dxa"/>
            </w:tcMar>
            <w:vAlign w:val="center"/>
          </w:tcPr>
          <w:p w14:paraId="116FFA08">
            <w:pPr>
              <w:spacing w:after="0"/>
              <w:ind w:left="135"/>
            </w:pPr>
            <w:r>
              <w:fldChar w:fldCharType="begin"/>
            </w:r>
            <w:r>
              <w:instrText xml:space="preserve"> HYPERLINK "https://resh.edu.ru/" \h </w:instrText>
            </w:r>
            <w:r>
              <w:fldChar w:fldCharType="separate"/>
            </w:r>
            <w:r>
              <w:rPr>
                <w:rFonts w:ascii="Times New Roman" w:hAnsi="Times New Roman"/>
                <w:color w:val="0000FF"/>
                <w:u w:val="single"/>
              </w:rPr>
              <w:t>https://resh.edu.ru/</w:t>
            </w:r>
            <w:r>
              <w:rPr>
                <w:rFonts w:ascii="Times New Roman" w:hAnsi="Times New Roman"/>
                <w:color w:val="0000FF"/>
                <w:u w:val="single"/>
              </w:rPr>
              <w:fldChar w:fldCharType="end"/>
            </w:r>
          </w:p>
        </w:tc>
      </w:tr>
      <w:tr w14:paraId="1CDD99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60" w:type="dxa"/>
            <w:tcMar>
              <w:top w:w="50" w:type="dxa"/>
              <w:left w:w="100" w:type="dxa"/>
            </w:tcMar>
            <w:vAlign w:val="center"/>
          </w:tcPr>
          <w:p w14:paraId="1F086C22">
            <w:pPr>
              <w:spacing w:after="0"/>
            </w:pPr>
            <w:r>
              <w:rPr>
                <w:rFonts w:ascii="Times New Roman" w:hAnsi="Times New Roman"/>
                <w:color w:val="000000"/>
                <w:sz w:val="24"/>
              </w:rPr>
              <w:t>28</w:t>
            </w:r>
          </w:p>
        </w:tc>
        <w:tc>
          <w:tcPr>
            <w:tcW w:w="4653" w:type="dxa"/>
            <w:tcMar>
              <w:top w:w="50" w:type="dxa"/>
              <w:left w:w="100" w:type="dxa"/>
            </w:tcMar>
            <w:vAlign w:val="center"/>
          </w:tcPr>
          <w:p w14:paraId="0E229557">
            <w:pPr>
              <w:spacing w:after="0"/>
              <w:ind w:left="135"/>
            </w:pPr>
            <w:r>
              <w:rPr>
                <w:rFonts w:ascii="Times New Roman" w:hAnsi="Times New Roman"/>
                <w:color w:val="000000"/>
                <w:sz w:val="24"/>
                <w:lang w:val="ru-RU"/>
              </w:rPr>
              <w:t xml:space="preserve">Распознавание и изображение геометрических фигур: ломаная. </w:t>
            </w:r>
            <w:r>
              <w:rPr>
                <w:rFonts w:ascii="Times New Roman" w:hAnsi="Times New Roman"/>
                <w:color w:val="000000"/>
                <w:sz w:val="24"/>
              </w:rPr>
              <w:t>Длина ломаной</w:t>
            </w:r>
          </w:p>
        </w:tc>
        <w:tc>
          <w:tcPr>
            <w:tcW w:w="1126" w:type="dxa"/>
            <w:tcMar>
              <w:top w:w="50" w:type="dxa"/>
              <w:left w:w="100" w:type="dxa"/>
            </w:tcMar>
            <w:vAlign w:val="center"/>
          </w:tcPr>
          <w:p w14:paraId="2CCFF253">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14:paraId="5CA551C6">
            <w:pPr>
              <w:spacing w:after="0"/>
              <w:ind w:left="135"/>
              <w:jc w:val="center"/>
            </w:pPr>
          </w:p>
        </w:tc>
        <w:tc>
          <w:tcPr>
            <w:tcW w:w="1912" w:type="dxa"/>
            <w:tcMar>
              <w:top w:w="50" w:type="dxa"/>
              <w:left w:w="100" w:type="dxa"/>
            </w:tcMar>
            <w:vAlign w:val="center"/>
          </w:tcPr>
          <w:p w14:paraId="37F4B364">
            <w:pPr>
              <w:spacing w:after="0"/>
              <w:ind w:left="135"/>
              <w:jc w:val="center"/>
            </w:pPr>
          </w:p>
        </w:tc>
        <w:tc>
          <w:tcPr>
            <w:tcW w:w="1425" w:type="dxa"/>
            <w:tcMar>
              <w:top w:w="50" w:type="dxa"/>
              <w:left w:w="100" w:type="dxa"/>
            </w:tcMar>
            <w:vAlign w:val="center"/>
          </w:tcPr>
          <w:p w14:paraId="3AADA5E3">
            <w:pPr>
              <w:spacing w:after="0"/>
              <w:ind w:left="135"/>
            </w:pPr>
          </w:p>
        </w:tc>
        <w:tc>
          <w:tcPr>
            <w:tcW w:w="2223" w:type="dxa"/>
            <w:tcMar>
              <w:top w:w="50" w:type="dxa"/>
              <w:left w:w="100" w:type="dxa"/>
            </w:tcMar>
            <w:vAlign w:val="center"/>
          </w:tcPr>
          <w:p w14:paraId="1E2E33ED">
            <w:pPr>
              <w:spacing w:after="0"/>
              <w:ind w:left="135"/>
            </w:pPr>
            <w:r>
              <w:fldChar w:fldCharType="begin"/>
            </w:r>
            <w:r>
              <w:instrText xml:space="preserve"> HYPERLINK "https://resh.edu.ru/" \h </w:instrText>
            </w:r>
            <w:r>
              <w:fldChar w:fldCharType="separate"/>
            </w:r>
            <w:r>
              <w:rPr>
                <w:rFonts w:ascii="Times New Roman" w:hAnsi="Times New Roman"/>
                <w:color w:val="0000FF"/>
                <w:u w:val="single"/>
              </w:rPr>
              <w:t>https://resh.edu.ru/</w:t>
            </w:r>
            <w:r>
              <w:rPr>
                <w:rFonts w:ascii="Times New Roman" w:hAnsi="Times New Roman"/>
                <w:color w:val="0000FF"/>
                <w:u w:val="single"/>
              </w:rPr>
              <w:fldChar w:fldCharType="end"/>
            </w:r>
          </w:p>
        </w:tc>
      </w:tr>
      <w:tr w14:paraId="221B9D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60" w:type="dxa"/>
            <w:tcMar>
              <w:top w:w="50" w:type="dxa"/>
              <w:left w:w="100" w:type="dxa"/>
            </w:tcMar>
            <w:vAlign w:val="center"/>
          </w:tcPr>
          <w:p w14:paraId="2AF01017">
            <w:pPr>
              <w:spacing w:after="0"/>
            </w:pPr>
            <w:r>
              <w:rPr>
                <w:rFonts w:ascii="Times New Roman" w:hAnsi="Times New Roman"/>
                <w:color w:val="000000"/>
                <w:sz w:val="24"/>
              </w:rPr>
              <w:t>29</w:t>
            </w:r>
          </w:p>
        </w:tc>
        <w:tc>
          <w:tcPr>
            <w:tcW w:w="4653" w:type="dxa"/>
            <w:tcMar>
              <w:top w:w="50" w:type="dxa"/>
              <w:left w:w="100" w:type="dxa"/>
            </w:tcMar>
            <w:vAlign w:val="center"/>
          </w:tcPr>
          <w:p w14:paraId="63C872D1">
            <w:pPr>
              <w:spacing w:after="0"/>
              <w:ind w:left="135"/>
            </w:pPr>
            <w:r>
              <w:rPr>
                <w:rFonts w:ascii="Times New Roman" w:hAnsi="Times New Roman"/>
                <w:color w:val="000000"/>
                <w:sz w:val="24"/>
                <w:lang w:val="ru-RU"/>
              </w:rPr>
              <w:t xml:space="preserve">Измерение длины ломаной, нахождение длины ломаной с помощью вычислений. </w:t>
            </w:r>
            <w:r>
              <w:rPr>
                <w:rFonts w:ascii="Times New Roman" w:hAnsi="Times New Roman"/>
                <w:color w:val="000000"/>
                <w:sz w:val="24"/>
              </w:rPr>
              <w:t>Сравнение длины ломаной с длиной отрезка</w:t>
            </w:r>
          </w:p>
        </w:tc>
        <w:tc>
          <w:tcPr>
            <w:tcW w:w="1126" w:type="dxa"/>
            <w:tcMar>
              <w:top w:w="50" w:type="dxa"/>
              <w:left w:w="100" w:type="dxa"/>
            </w:tcMar>
            <w:vAlign w:val="center"/>
          </w:tcPr>
          <w:p w14:paraId="25A07E59">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14:paraId="6D4F247F">
            <w:pPr>
              <w:spacing w:after="0"/>
              <w:ind w:left="135"/>
              <w:jc w:val="center"/>
            </w:pPr>
          </w:p>
        </w:tc>
        <w:tc>
          <w:tcPr>
            <w:tcW w:w="1912" w:type="dxa"/>
            <w:tcMar>
              <w:top w:w="50" w:type="dxa"/>
              <w:left w:w="100" w:type="dxa"/>
            </w:tcMar>
            <w:vAlign w:val="center"/>
          </w:tcPr>
          <w:p w14:paraId="7FEE90A0">
            <w:pPr>
              <w:spacing w:after="0"/>
              <w:ind w:left="135"/>
              <w:jc w:val="center"/>
            </w:pPr>
          </w:p>
        </w:tc>
        <w:tc>
          <w:tcPr>
            <w:tcW w:w="1425" w:type="dxa"/>
            <w:tcMar>
              <w:top w:w="50" w:type="dxa"/>
              <w:left w:w="100" w:type="dxa"/>
            </w:tcMar>
            <w:vAlign w:val="center"/>
          </w:tcPr>
          <w:p w14:paraId="55A3B480">
            <w:pPr>
              <w:spacing w:after="0"/>
              <w:ind w:left="135"/>
            </w:pPr>
          </w:p>
        </w:tc>
        <w:tc>
          <w:tcPr>
            <w:tcW w:w="2223" w:type="dxa"/>
            <w:tcMar>
              <w:top w:w="50" w:type="dxa"/>
              <w:left w:w="100" w:type="dxa"/>
            </w:tcMar>
            <w:vAlign w:val="center"/>
          </w:tcPr>
          <w:p w14:paraId="5E85289A">
            <w:pPr>
              <w:spacing w:after="0"/>
              <w:ind w:left="135"/>
            </w:pPr>
            <w:r>
              <w:fldChar w:fldCharType="begin"/>
            </w:r>
            <w:r>
              <w:instrText xml:space="preserve"> HYPERLINK "https://resh.edu.ru/" \h </w:instrText>
            </w:r>
            <w:r>
              <w:fldChar w:fldCharType="separate"/>
            </w:r>
            <w:r>
              <w:rPr>
                <w:rFonts w:ascii="Times New Roman" w:hAnsi="Times New Roman"/>
                <w:color w:val="0000FF"/>
                <w:u w:val="single"/>
              </w:rPr>
              <w:t>https://resh.edu.ru/</w:t>
            </w:r>
            <w:r>
              <w:rPr>
                <w:rFonts w:ascii="Times New Roman" w:hAnsi="Times New Roman"/>
                <w:color w:val="0000FF"/>
                <w:u w:val="single"/>
              </w:rPr>
              <w:fldChar w:fldCharType="end"/>
            </w:r>
          </w:p>
        </w:tc>
      </w:tr>
      <w:tr w14:paraId="462C95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60" w:type="dxa"/>
            <w:tcMar>
              <w:top w:w="50" w:type="dxa"/>
              <w:left w:w="100" w:type="dxa"/>
            </w:tcMar>
            <w:vAlign w:val="center"/>
          </w:tcPr>
          <w:p w14:paraId="798A8C71">
            <w:pPr>
              <w:spacing w:after="0"/>
            </w:pPr>
            <w:r>
              <w:rPr>
                <w:rFonts w:ascii="Times New Roman" w:hAnsi="Times New Roman"/>
                <w:color w:val="000000"/>
                <w:sz w:val="24"/>
              </w:rPr>
              <w:t>30</w:t>
            </w:r>
          </w:p>
        </w:tc>
        <w:tc>
          <w:tcPr>
            <w:tcW w:w="4653" w:type="dxa"/>
            <w:tcMar>
              <w:top w:w="50" w:type="dxa"/>
              <w:left w:w="100" w:type="dxa"/>
            </w:tcMar>
            <w:vAlign w:val="center"/>
          </w:tcPr>
          <w:p w14:paraId="15362299">
            <w:pPr>
              <w:spacing w:after="0"/>
              <w:ind w:left="135"/>
            </w:pPr>
            <w:r>
              <w:rPr>
                <w:rFonts w:ascii="Times New Roman" w:hAnsi="Times New Roman"/>
                <w:color w:val="000000"/>
                <w:sz w:val="24"/>
                <w:lang w:val="ru-RU"/>
              </w:rPr>
              <w:t xml:space="preserve">Работа с величинами: измерение времени (единицы времени — час, минута). </w:t>
            </w:r>
            <w:r>
              <w:rPr>
                <w:rFonts w:ascii="Times New Roman" w:hAnsi="Times New Roman"/>
                <w:color w:val="000000"/>
                <w:sz w:val="24"/>
              </w:rPr>
              <w:t>Определение времени по часам</w:t>
            </w:r>
          </w:p>
        </w:tc>
        <w:tc>
          <w:tcPr>
            <w:tcW w:w="1126" w:type="dxa"/>
            <w:tcMar>
              <w:top w:w="50" w:type="dxa"/>
              <w:left w:w="100" w:type="dxa"/>
            </w:tcMar>
            <w:vAlign w:val="center"/>
          </w:tcPr>
          <w:p w14:paraId="2AF11E71">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14:paraId="763B0194">
            <w:pPr>
              <w:spacing w:after="0"/>
              <w:ind w:left="135"/>
              <w:jc w:val="center"/>
            </w:pPr>
          </w:p>
        </w:tc>
        <w:tc>
          <w:tcPr>
            <w:tcW w:w="1912" w:type="dxa"/>
            <w:tcMar>
              <w:top w:w="50" w:type="dxa"/>
              <w:left w:w="100" w:type="dxa"/>
            </w:tcMar>
            <w:vAlign w:val="center"/>
          </w:tcPr>
          <w:p w14:paraId="29067170">
            <w:pPr>
              <w:spacing w:after="0"/>
              <w:ind w:left="135"/>
              <w:jc w:val="center"/>
            </w:pPr>
          </w:p>
        </w:tc>
        <w:tc>
          <w:tcPr>
            <w:tcW w:w="1425" w:type="dxa"/>
            <w:tcMar>
              <w:top w:w="50" w:type="dxa"/>
              <w:left w:w="100" w:type="dxa"/>
            </w:tcMar>
            <w:vAlign w:val="center"/>
          </w:tcPr>
          <w:p w14:paraId="601F1084">
            <w:pPr>
              <w:spacing w:after="0"/>
              <w:ind w:left="135"/>
            </w:pPr>
          </w:p>
        </w:tc>
        <w:tc>
          <w:tcPr>
            <w:tcW w:w="2223" w:type="dxa"/>
            <w:tcMar>
              <w:top w:w="50" w:type="dxa"/>
              <w:left w:w="100" w:type="dxa"/>
            </w:tcMar>
            <w:vAlign w:val="center"/>
          </w:tcPr>
          <w:p w14:paraId="264DCCE7">
            <w:pPr>
              <w:spacing w:after="0"/>
              <w:ind w:left="135"/>
            </w:pPr>
            <w:r>
              <w:fldChar w:fldCharType="begin"/>
            </w:r>
            <w:r>
              <w:instrText xml:space="preserve"> HYPERLINK "https://resh.edu.ru/" \h </w:instrText>
            </w:r>
            <w:r>
              <w:fldChar w:fldCharType="separate"/>
            </w:r>
            <w:r>
              <w:rPr>
                <w:rFonts w:ascii="Times New Roman" w:hAnsi="Times New Roman"/>
                <w:color w:val="0000FF"/>
                <w:u w:val="single"/>
              </w:rPr>
              <w:t>https://resh.edu.ru/</w:t>
            </w:r>
            <w:r>
              <w:rPr>
                <w:rFonts w:ascii="Times New Roman" w:hAnsi="Times New Roman"/>
                <w:color w:val="0000FF"/>
                <w:u w:val="single"/>
              </w:rPr>
              <w:fldChar w:fldCharType="end"/>
            </w:r>
          </w:p>
        </w:tc>
      </w:tr>
      <w:tr w14:paraId="1A0443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60" w:type="dxa"/>
            <w:tcMar>
              <w:top w:w="50" w:type="dxa"/>
              <w:left w:w="100" w:type="dxa"/>
            </w:tcMar>
            <w:vAlign w:val="center"/>
          </w:tcPr>
          <w:p w14:paraId="30516FD8">
            <w:pPr>
              <w:spacing w:after="0"/>
            </w:pPr>
            <w:r>
              <w:rPr>
                <w:rFonts w:ascii="Times New Roman" w:hAnsi="Times New Roman"/>
                <w:color w:val="000000"/>
                <w:sz w:val="24"/>
              </w:rPr>
              <w:t>31</w:t>
            </w:r>
          </w:p>
        </w:tc>
        <w:tc>
          <w:tcPr>
            <w:tcW w:w="4653" w:type="dxa"/>
            <w:tcMar>
              <w:top w:w="50" w:type="dxa"/>
              <w:left w:w="100" w:type="dxa"/>
            </w:tcMar>
            <w:vAlign w:val="center"/>
          </w:tcPr>
          <w:p w14:paraId="2159495A">
            <w:pPr>
              <w:spacing w:after="0"/>
              <w:ind w:left="135"/>
            </w:pPr>
            <w:r>
              <w:rPr>
                <w:rFonts w:ascii="Times New Roman" w:hAnsi="Times New Roman"/>
                <w:color w:val="000000"/>
                <w:sz w:val="24"/>
              </w:rPr>
              <w:t>Определение времени по часам.</w:t>
            </w:r>
          </w:p>
        </w:tc>
        <w:tc>
          <w:tcPr>
            <w:tcW w:w="1126" w:type="dxa"/>
            <w:tcMar>
              <w:top w:w="50" w:type="dxa"/>
              <w:left w:w="100" w:type="dxa"/>
            </w:tcMar>
            <w:vAlign w:val="center"/>
          </w:tcPr>
          <w:p w14:paraId="62115E2E">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14:paraId="57B66B08">
            <w:pPr>
              <w:spacing w:after="0"/>
              <w:ind w:left="135"/>
              <w:jc w:val="center"/>
            </w:pPr>
          </w:p>
        </w:tc>
        <w:tc>
          <w:tcPr>
            <w:tcW w:w="1912" w:type="dxa"/>
            <w:tcMar>
              <w:top w:w="50" w:type="dxa"/>
              <w:left w:w="100" w:type="dxa"/>
            </w:tcMar>
            <w:vAlign w:val="center"/>
          </w:tcPr>
          <w:p w14:paraId="778667DC">
            <w:pPr>
              <w:spacing w:after="0"/>
              <w:ind w:left="135"/>
              <w:jc w:val="center"/>
            </w:pPr>
            <w:r>
              <w:rPr>
                <w:rFonts w:ascii="Times New Roman" w:hAnsi="Times New Roman"/>
                <w:color w:val="000000"/>
                <w:sz w:val="24"/>
              </w:rPr>
              <w:t xml:space="preserve"> 1 </w:t>
            </w:r>
          </w:p>
        </w:tc>
        <w:tc>
          <w:tcPr>
            <w:tcW w:w="1425" w:type="dxa"/>
            <w:tcMar>
              <w:top w:w="50" w:type="dxa"/>
              <w:left w:w="100" w:type="dxa"/>
            </w:tcMar>
            <w:vAlign w:val="center"/>
          </w:tcPr>
          <w:p w14:paraId="52BFCA13">
            <w:pPr>
              <w:spacing w:after="0"/>
              <w:ind w:left="135"/>
            </w:pPr>
          </w:p>
        </w:tc>
        <w:tc>
          <w:tcPr>
            <w:tcW w:w="2223" w:type="dxa"/>
            <w:tcMar>
              <w:top w:w="50" w:type="dxa"/>
              <w:left w:w="100" w:type="dxa"/>
            </w:tcMar>
            <w:vAlign w:val="center"/>
          </w:tcPr>
          <w:p w14:paraId="77702712">
            <w:pPr>
              <w:spacing w:after="0"/>
              <w:ind w:left="135"/>
            </w:pPr>
            <w:r>
              <w:fldChar w:fldCharType="begin"/>
            </w:r>
            <w:r>
              <w:instrText xml:space="preserve"> HYPERLINK "https://resh.edu.ru/" \h </w:instrText>
            </w:r>
            <w:r>
              <w:fldChar w:fldCharType="separate"/>
            </w:r>
            <w:r>
              <w:rPr>
                <w:rFonts w:ascii="Times New Roman" w:hAnsi="Times New Roman"/>
                <w:color w:val="0000FF"/>
                <w:u w:val="single"/>
              </w:rPr>
              <w:t>https://resh.edu.ru/</w:t>
            </w:r>
            <w:r>
              <w:rPr>
                <w:rFonts w:ascii="Times New Roman" w:hAnsi="Times New Roman"/>
                <w:color w:val="0000FF"/>
                <w:u w:val="single"/>
              </w:rPr>
              <w:fldChar w:fldCharType="end"/>
            </w:r>
          </w:p>
        </w:tc>
      </w:tr>
      <w:tr w14:paraId="30752F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60" w:type="dxa"/>
            <w:tcMar>
              <w:top w:w="50" w:type="dxa"/>
              <w:left w:w="100" w:type="dxa"/>
            </w:tcMar>
            <w:vAlign w:val="center"/>
          </w:tcPr>
          <w:p w14:paraId="33779F0E">
            <w:pPr>
              <w:spacing w:after="0"/>
            </w:pPr>
            <w:r>
              <w:rPr>
                <w:rFonts w:ascii="Times New Roman" w:hAnsi="Times New Roman"/>
                <w:color w:val="000000"/>
                <w:sz w:val="24"/>
              </w:rPr>
              <w:t>32</w:t>
            </w:r>
          </w:p>
        </w:tc>
        <w:tc>
          <w:tcPr>
            <w:tcW w:w="4653" w:type="dxa"/>
            <w:tcMar>
              <w:top w:w="50" w:type="dxa"/>
              <w:left w:w="100" w:type="dxa"/>
            </w:tcMar>
            <w:vAlign w:val="center"/>
          </w:tcPr>
          <w:p w14:paraId="4D23BE30">
            <w:pPr>
              <w:spacing w:after="0"/>
              <w:ind w:left="135"/>
            </w:pPr>
            <w:r>
              <w:rPr>
                <w:rFonts w:ascii="Times New Roman" w:hAnsi="Times New Roman"/>
                <w:color w:val="000000"/>
                <w:sz w:val="24"/>
              </w:rPr>
              <w:t>Разностное сравнение чисел, величин</w:t>
            </w:r>
          </w:p>
        </w:tc>
        <w:tc>
          <w:tcPr>
            <w:tcW w:w="1126" w:type="dxa"/>
            <w:tcMar>
              <w:top w:w="50" w:type="dxa"/>
              <w:left w:w="100" w:type="dxa"/>
            </w:tcMar>
            <w:vAlign w:val="center"/>
          </w:tcPr>
          <w:p w14:paraId="04B4AD57">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14:paraId="54E6710E">
            <w:pPr>
              <w:spacing w:after="0"/>
              <w:ind w:left="135"/>
              <w:jc w:val="center"/>
            </w:pPr>
          </w:p>
        </w:tc>
        <w:tc>
          <w:tcPr>
            <w:tcW w:w="1912" w:type="dxa"/>
            <w:tcMar>
              <w:top w:w="50" w:type="dxa"/>
              <w:left w:w="100" w:type="dxa"/>
            </w:tcMar>
            <w:vAlign w:val="center"/>
          </w:tcPr>
          <w:p w14:paraId="38B29038">
            <w:pPr>
              <w:spacing w:after="0"/>
              <w:ind w:left="135"/>
              <w:jc w:val="center"/>
            </w:pPr>
          </w:p>
        </w:tc>
        <w:tc>
          <w:tcPr>
            <w:tcW w:w="1425" w:type="dxa"/>
            <w:tcMar>
              <w:top w:w="50" w:type="dxa"/>
              <w:left w:w="100" w:type="dxa"/>
            </w:tcMar>
            <w:vAlign w:val="center"/>
          </w:tcPr>
          <w:p w14:paraId="49EF72AC">
            <w:pPr>
              <w:spacing w:after="0"/>
              <w:ind w:left="135"/>
            </w:pPr>
          </w:p>
        </w:tc>
        <w:tc>
          <w:tcPr>
            <w:tcW w:w="2223" w:type="dxa"/>
            <w:tcMar>
              <w:top w:w="50" w:type="dxa"/>
              <w:left w:w="100" w:type="dxa"/>
            </w:tcMar>
            <w:vAlign w:val="center"/>
          </w:tcPr>
          <w:p w14:paraId="206A10DC">
            <w:pPr>
              <w:spacing w:after="0"/>
              <w:ind w:left="135"/>
            </w:pPr>
            <w:r>
              <w:fldChar w:fldCharType="begin"/>
            </w:r>
            <w:r>
              <w:instrText xml:space="preserve"> HYPERLINK "https://resh.edu.ru/" \h </w:instrText>
            </w:r>
            <w:r>
              <w:fldChar w:fldCharType="separate"/>
            </w:r>
            <w:r>
              <w:rPr>
                <w:rFonts w:ascii="Times New Roman" w:hAnsi="Times New Roman"/>
                <w:color w:val="0000FF"/>
                <w:u w:val="single"/>
              </w:rPr>
              <w:t>https://resh.edu.ru/</w:t>
            </w:r>
            <w:r>
              <w:rPr>
                <w:rFonts w:ascii="Times New Roman" w:hAnsi="Times New Roman"/>
                <w:color w:val="0000FF"/>
                <w:u w:val="single"/>
              </w:rPr>
              <w:fldChar w:fldCharType="end"/>
            </w:r>
          </w:p>
        </w:tc>
      </w:tr>
      <w:tr w14:paraId="7FFAD2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60" w:type="dxa"/>
            <w:tcMar>
              <w:top w:w="50" w:type="dxa"/>
              <w:left w:w="100" w:type="dxa"/>
            </w:tcMar>
            <w:vAlign w:val="center"/>
          </w:tcPr>
          <w:p w14:paraId="066B3FB4">
            <w:pPr>
              <w:spacing w:after="0"/>
            </w:pPr>
            <w:r>
              <w:rPr>
                <w:rFonts w:ascii="Times New Roman" w:hAnsi="Times New Roman"/>
                <w:color w:val="000000"/>
                <w:sz w:val="24"/>
              </w:rPr>
              <w:t>33</w:t>
            </w:r>
          </w:p>
        </w:tc>
        <w:tc>
          <w:tcPr>
            <w:tcW w:w="4653" w:type="dxa"/>
            <w:tcMar>
              <w:top w:w="50" w:type="dxa"/>
              <w:left w:w="100" w:type="dxa"/>
            </w:tcMar>
            <w:vAlign w:val="center"/>
          </w:tcPr>
          <w:p w14:paraId="1B96E8F3">
            <w:pPr>
              <w:spacing w:after="0"/>
              <w:ind w:left="135"/>
            </w:pPr>
            <w:r>
              <w:rPr>
                <w:rFonts w:ascii="Times New Roman" w:hAnsi="Times New Roman"/>
                <w:color w:val="000000"/>
                <w:sz w:val="24"/>
                <w:lang w:val="ru-RU"/>
              </w:rPr>
              <w:t xml:space="preserve">Работа с величинами: измерение времени (единицы времени – час, минута). </w:t>
            </w:r>
            <w:r>
              <w:rPr>
                <w:rFonts w:ascii="Times New Roman" w:hAnsi="Times New Roman"/>
                <w:color w:val="000000"/>
                <w:sz w:val="24"/>
              </w:rPr>
              <w:t>Единицы времени – час, минута, секунда</w:t>
            </w:r>
          </w:p>
        </w:tc>
        <w:tc>
          <w:tcPr>
            <w:tcW w:w="1126" w:type="dxa"/>
            <w:tcMar>
              <w:top w:w="50" w:type="dxa"/>
              <w:left w:w="100" w:type="dxa"/>
            </w:tcMar>
            <w:vAlign w:val="center"/>
          </w:tcPr>
          <w:p w14:paraId="0D3BA246">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14:paraId="075F3C35">
            <w:pPr>
              <w:spacing w:after="0"/>
              <w:ind w:left="135"/>
              <w:jc w:val="center"/>
            </w:pPr>
          </w:p>
        </w:tc>
        <w:tc>
          <w:tcPr>
            <w:tcW w:w="1912" w:type="dxa"/>
            <w:tcMar>
              <w:top w:w="50" w:type="dxa"/>
              <w:left w:w="100" w:type="dxa"/>
            </w:tcMar>
            <w:vAlign w:val="center"/>
          </w:tcPr>
          <w:p w14:paraId="481E702E">
            <w:pPr>
              <w:spacing w:after="0"/>
              <w:ind w:left="135"/>
              <w:jc w:val="center"/>
            </w:pPr>
          </w:p>
        </w:tc>
        <w:tc>
          <w:tcPr>
            <w:tcW w:w="1425" w:type="dxa"/>
            <w:tcMar>
              <w:top w:w="50" w:type="dxa"/>
              <w:left w:w="100" w:type="dxa"/>
            </w:tcMar>
            <w:vAlign w:val="center"/>
          </w:tcPr>
          <w:p w14:paraId="7224A08F">
            <w:pPr>
              <w:spacing w:after="0"/>
              <w:ind w:left="135"/>
            </w:pPr>
          </w:p>
        </w:tc>
        <w:tc>
          <w:tcPr>
            <w:tcW w:w="2223" w:type="dxa"/>
            <w:tcMar>
              <w:top w:w="50" w:type="dxa"/>
              <w:left w:w="100" w:type="dxa"/>
            </w:tcMar>
            <w:vAlign w:val="center"/>
          </w:tcPr>
          <w:p w14:paraId="78F40E21">
            <w:pPr>
              <w:spacing w:after="0"/>
              <w:ind w:left="135"/>
            </w:pPr>
            <w:r>
              <w:fldChar w:fldCharType="begin"/>
            </w:r>
            <w:r>
              <w:instrText xml:space="preserve"> HYPERLINK "https://resh.edu.ru/" \h </w:instrText>
            </w:r>
            <w:r>
              <w:fldChar w:fldCharType="separate"/>
            </w:r>
            <w:r>
              <w:rPr>
                <w:rFonts w:ascii="Times New Roman" w:hAnsi="Times New Roman"/>
                <w:color w:val="0000FF"/>
                <w:u w:val="single"/>
              </w:rPr>
              <w:t>https://resh.edu.ru/</w:t>
            </w:r>
            <w:r>
              <w:rPr>
                <w:rFonts w:ascii="Times New Roman" w:hAnsi="Times New Roman"/>
                <w:color w:val="0000FF"/>
                <w:u w:val="single"/>
              </w:rPr>
              <w:fldChar w:fldCharType="end"/>
            </w:r>
          </w:p>
        </w:tc>
      </w:tr>
      <w:tr w14:paraId="7A7D56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60" w:type="dxa"/>
            <w:tcMar>
              <w:top w:w="50" w:type="dxa"/>
              <w:left w:w="100" w:type="dxa"/>
            </w:tcMar>
            <w:vAlign w:val="center"/>
          </w:tcPr>
          <w:p w14:paraId="04CCDF6D">
            <w:pPr>
              <w:spacing w:after="0"/>
            </w:pPr>
            <w:r>
              <w:rPr>
                <w:rFonts w:ascii="Times New Roman" w:hAnsi="Times New Roman"/>
                <w:color w:val="000000"/>
                <w:sz w:val="24"/>
              </w:rPr>
              <w:t>34</w:t>
            </w:r>
          </w:p>
        </w:tc>
        <w:tc>
          <w:tcPr>
            <w:tcW w:w="4653" w:type="dxa"/>
            <w:tcMar>
              <w:top w:w="50" w:type="dxa"/>
              <w:left w:w="100" w:type="dxa"/>
            </w:tcMar>
            <w:vAlign w:val="center"/>
          </w:tcPr>
          <w:p w14:paraId="3406A7B7">
            <w:pPr>
              <w:spacing w:after="0"/>
              <w:ind w:left="135"/>
              <w:rPr>
                <w:lang w:val="ru-RU"/>
              </w:rPr>
            </w:pPr>
            <w:r>
              <w:rPr>
                <w:rFonts w:ascii="Times New Roman" w:hAnsi="Times New Roman"/>
                <w:color w:val="000000"/>
                <w:sz w:val="24"/>
                <w:lang w:val="ru-RU"/>
              </w:rPr>
              <w:t>Составление, чтение числового выражения со скобками, без скобок</w:t>
            </w:r>
          </w:p>
        </w:tc>
        <w:tc>
          <w:tcPr>
            <w:tcW w:w="1126" w:type="dxa"/>
            <w:tcMar>
              <w:top w:w="50" w:type="dxa"/>
              <w:left w:w="100" w:type="dxa"/>
            </w:tcMar>
            <w:vAlign w:val="center"/>
          </w:tcPr>
          <w:p w14:paraId="6B06CFF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6E6F101D">
            <w:pPr>
              <w:spacing w:after="0"/>
              <w:ind w:left="135"/>
              <w:jc w:val="center"/>
            </w:pPr>
          </w:p>
        </w:tc>
        <w:tc>
          <w:tcPr>
            <w:tcW w:w="1912" w:type="dxa"/>
            <w:tcMar>
              <w:top w:w="50" w:type="dxa"/>
              <w:left w:w="100" w:type="dxa"/>
            </w:tcMar>
            <w:vAlign w:val="center"/>
          </w:tcPr>
          <w:p w14:paraId="6B7FF0AE">
            <w:pPr>
              <w:spacing w:after="0"/>
              <w:ind w:left="135"/>
              <w:jc w:val="center"/>
            </w:pPr>
          </w:p>
        </w:tc>
        <w:tc>
          <w:tcPr>
            <w:tcW w:w="1425" w:type="dxa"/>
            <w:tcMar>
              <w:top w:w="50" w:type="dxa"/>
              <w:left w:w="100" w:type="dxa"/>
            </w:tcMar>
            <w:vAlign w:val="center"/>
          </w:tcPr>
          <w:p w14:paraId="192DF23A">
            <w:pPr>
              <w:spacing w:after="0"/>
              <w:ind w:left="135"/>
            </w:pPr>
          </w:p>
        </w:tc>
        <w:tc>
          <w:tcPr>
            <w:tcW w:w="2223" w:type="dxa"/>
            <w:tcMar>
              <w:top w:w="50" w:type="dxa"/>
              <w:left w:w="100" w:type="dxa"/>
            </w:tcMar>
            <w:vAlign w:val="center"/>
          </w:tcPr>
          <w:p w14:paraId="3AAF2092">
            <w:pPr>
              <w:spacing w:after="0"/>
              <w:ind w:left="135"/>
            </w:pPr>
            <w:r>
              <w:fldChar w:fldCharType="begin"/>
            </w:r>
            <w:r>
              <w:instrText xml:space="preserve"> HYPERLINK "https://resh.edu.ru/" \h </w:instrText>
            </w:r>
            <w:r>
              <w:fldChar w:fldCharType="separate"/>
            </w:r>
            <w:r>
              <w:rPr>
                <w:rFonts w:ascii="Times New Roman" w:hAnsi="Times New Roman"/>
                <w:color w:val="0000FF"/>
                <w:u w:val="single"/>
              </w:rPr>
              <w:t>https://resh.edu.ru/</w:t>
            </w:r>
            <w:r>
              <w:rPr>
                <w:rFonts w:ascii="Times New Roman" w:hAnsi="Times New Roman"/>
                <w:color w:val="0000FF"/>
                <w:u w:val="single"/>
              </w:rPr>
              <w:fldChar w:fldCharType="end"/>
            </w:r>
          </w:p>
        </w:tc>
      </w:tr>
      <w:tr w14:paraId="665BD2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60" w:type="dxa"/>
            <w:tcMar>
              <w:top w:w="50" w:type="dxa"/>
              <w:left w:w="100" w:type="dxa"/>
            </w:tcMar>
            <w:vAlign w:val="center"/>
          </w:tcPr>
          <w:p w14:paraId="3502BC33">
            <w:pPr>
              <w:spacing w:after="0"/>
            </w:pPr>
            <w:r>
              <w:rPr>
                <w:rFonts w:ascii="Times New Roman" w:hAnsi="Times New Roman"/>
                <w:color w:val="000000"/>
                <w:sz w:val="24"/>
              </w:rPr>
              <w:t>35</w:t>
            </w:r>
          </w:p>
        </w:tc>
        <w:tc>
          <w:tcPr>
            <w:tcW w:w="4653" w:type="dxa"/>
            <w:tcMar>
              <w:top w:w="50" w:type="dxa"/>
              <w:left w:w="100" w:type="dxa"/>
            </w:tcMar>
            <w:vAlign w:val="center"/>
          </w:tcPr>
          <w:p w14:paraId="1BD372DB">
            <w:pPr>
              <w:spacing w:after="0"/>
              <w:ind w:left="135"/>
              <w:rPr>
                <w:lang w:val="ru-RU"/>
              </w:rPr>
            </w:pPr>
            <w:r>
              <w:rPr>
                <w:rFonts w:ascii="Times New Roman" w:hAnsi="Times New Roman"/>
                <w:color w:val="000000"/>
                <w:sz w:val="24"/>
                <w:lang w:val="ru-RU"/>
              </w:rPr>
              <w:t>Измерение периметра прямоугольника, запись результата измерения в сантиметрах</w:t>
            </w:r>
          </w:p>
        </w:tc>
        <w:tc>
          <w:tcPr>
            <w:tcW w:w="1126" w:type="dxa"/>
            <w:tcMar>
              <w:top w:w="50" w:type="dxa"/>
              <w:left w:w="100" w:type="dxa"/>
            </w:tcMar>
            <w:vAlign w:val="center"/>
          </w:tcPr>
          <w:p w14:paraId="073C4C9D">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01FA335A">
            <w:pPr>
              <w:spacing w:after="0"/>
              <w:ind w:left="135"/>
              <w:jc w:val="center"/>
            </w:pPr>
          </w:p>
        </w:tc>
        <w:tc>
          <w:tcPr>
            <w:tcW w:w="1912" w:type="dxa"/>
            <w:tcMar>
              <w:top w:w="50" w:type="dxa"/>
              <w:left w:w="100" w:type="dxa"/>
            </w:tcMar>
            <w:vAlign w:val="center"/>
          </w:tcPr>
          <w:p w14:paraId="0558DA1C">
            <w:pPr>
              <w:spacing w:after="0"/>
              <w:ind w:left="135"/>
              <w:jc w:val="center"/>
            </w:pPr>
          </w:p>
        </w:tc>
        <w:tc>
          <w:tcPr>
            <w:tcW w:w="1425" w:type="dxa"/>
            <w:tcMar>
              <w:top w:w="50" w:type="dxa"/>
              <w:left w:w="100" w:type="dxa"/>
            </w:tcMar>
            <w:vAlign w:val="center"/>
          </w:tcPr>
          <w:p w14:paraId="3443785D">
            <w:pPr>
              <w:spacing w:after="0"/>
              <w:ind w:left="135"/>
            </w:pPr>
          </w:p>
        </w:tc>
        <w:tc>
          <w:tcPr>
            <w:tcW w:w="2223" w:type="dxa"/>
            <w:tcMar>
              <w:top w:w="50" w:type="dxa"/>
              <w:left w:w="100" w:type="dxa"/>
            </w:tcMar>
            <w:vAlign w:val="center"/>
          </w:tcPr>
          <w:p w14:paraId="26AC8491">
            <w:pPr>
              <w:spacing w:after="0"/>
              <w:ind w:left="135"/>
            </w:pPr>
            <w:r>
              <w:fldChar w:fldCharType="begin"/>
            </w:r>
            <w:r>
              <w:instrText xml:space="preserve"> HYPERLINK "https://resh.edu.ru/" \h </w:instrText>
            </w:r>
            <w:r>
              <w:fldChar w:fldCharType="separate"/>
            </w:r>
            <w:r>
              <w:rPr>
                <w:rFonts w:ascii="Times New Roman" w:hAnsi="Times New Roman"/>
                <w:color w:val="0000FF"/>
                <w:u w:val="single"/>
              </w:rPr>
              <w:t>https://resh.edu.ru/</w:t>
            </w:r>
            <w:r>
              <w:rPr>
                <w:rFonts w:ascii="Times New Roman" w:hAnsi="Times New Roman"/>
                <w:color w:val="0000FF"/>
                <w:u w:val="single"/>
              </w:rPr>
              <w:fldChar w:fldCharType="end"/>
            </w:r>
          </w:p>
        </w:tc>
      </w:tr>
      <w:tr w14:paraId="37A4E5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60" w:type="dxa"/>
            <w:tcMar>
              <w:top w:w="50" w:type="dxa"/>
              <w:left w:w="100" w:type="dxa"/>
            </w:tcMar>
            <w:vAlign w:val="center"/>
          </w:tcPr>
          <w:p w14:paraId="166251D4">
            <w:pPr>
              <w:spacing w:after="0"/>
            </w:pPr>
            <w:r>
              <w:rPr>
                <w:rFonts w:ascii="Times New Roman" w:hAnsi="Times New Roman"/>
                <w:color w:val="000000"/>
                <w:sz w:val="24"/>
              </w:rPr>
              <w:t>36</w:t>
            </w:r>
          </w:p>
        </w:tc>
        <w:tc>
          <w:tcPr>
            <w:tcW w:w="4653" w:type="dxa"/>
            <w:tcMar>
              <w:top w:w="50" w:type="dxa"/>
              <w:left w:w="100" w:type="dxa"/>
            </w:tcMar>
            <w:vAlign w:val="center"/>
          </w:tcPr>
          <w:p w14:paraId="2FDEE5F4">
            <w:pPr>
              <w:spacing w:after="0"/>
              <w:ind w:left="135"/>
            </w:pPr>
            <w:r>
              <w:rPr>
                <w:rFonts w:ascii="Times New Roman" w:hAnsi="Times New Roman"/>
                <w:color w:val="000000"/>
                <w:sz w:val="24"/>
              </w:rPr>
              <w:t>Измерение периметра геометрических фигур.</w:t>
            </w:r>
          </w:p>
        </w:tc>
        <w:tc>
          <w:tcPr>
            <w:tcW w:w="1126" w:type="dxa"/>
            <w:tcMar>
              <w:top w:w="50" w:type="dxa"/>
              <w:left w:w="100" w:type="dxa"/>
            </w:tcMar>
            <w:vAlign w:val="center"/>
          </w:tcPr>
          <w:p w14:paraId="55653A75">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14:paraId="502AF67F">
            <w:pPr>
              <w:spacing w:after="0"/>
              <w:ind w:left="135"/>
              <w:jc w:val="center"/>
            </w:pPr>
          </w:p>
        </w:tc>
        <w:tc>
          <w:tcPr>
            <w:tcW w:w="1912" w:type="dxa"/>
            <w:tcMar>
              <w:top w:w="50" w:type="dxa"/>
              <w:left w:w="100" w:type="dxa"/>
            </w:tcMar>
            <w:vAlign w:val="center"/>
          </w:tcPr>
          <w:p w14:paraId="1DD4F4F1">
            <w:pPr>
              <w:spacing w:after="0"/>
              <w:ind w:left="135"/>
              <w:jc w:val="center"/>
            </w:pPr>
            <w:r>
              <w:rPr>
                <w:rFonts w:ascii="Times New Roman" w:hAnsi="Times New Roman"/>
                <w:color w:val="000000"/>
                <w:sz w:val="24"/>
              </w:rPr>
              <w:t xml:space="preserve"> 1 </w:t>
            </w:r>
          </w:p>
        </w:tc>
        <w:tc>
          <w:tcPr>
            <w:tcW w:w="1425" w:type="dxa"/>
            <w:tcMar>
              <w:top w:w="50" w:type="dxa"/>
              <w:left w:w="100" w:type="dxa"/>
            </w:tcMar>
            <w:vAlign w:val="center"/>
          </w:tcPr>
          <w:p w14:paraId="644EC927">
            <w:pPr>
              <w:spacing w:after="0"/>
              <w:ind w:left="135"/>
            </w:pPr>
          </w:p>
        </w:tc>
        <w:tc>
          <w:tcPr>
            <w:tcW w:w="2223" w:type="dxa"/>
            <w:tcMar>
              <w:top w:w="50" w:type="dxa"/>
              <w:left w:w="100" w:type="dxa"/>
            </w:tcMar>
            <w:vAlign w:val="center"/>
          </w:tcPr>
          <w:p w14:paraId="060A41FE">
            <w:pPr>
              <w:spacing w:after="0"/>
              <w:ind w:left="135"/>
            </w:pPr>
            <w:r>
              <w:fldChar w:fldCharType="begin"/>
            </w:r>
            <w:r>
              <w:instrText xml:space="preserve"> HYPERLINK "https://resh.edu.ru/" \h </w:instrText>
            </w:r>
            <w:r>
              <w:fldChar w:fldCharType="separate"/>
            </w:r>
            <w:r>
              <w:rPr>
                <w:rFonts w:ascii="Times New Roman" w:hAnsi="Times New Roman"/>
                <w:color w:val="0000FF"/>
                <w:u w:val="single"/>
              </w:rPr>
              <w:t>https://resh.edu.ru/</w:t>
            </w:r>
            <w:r>
              <w:rPr>
                <w:rFonts w:ascii="Times New Roman" w:hAnsi="Times New Roman"/>
                <w:color w:val="0000FF"/>
                <w:u w:val="single"/>
              </w:rPr>
              <w:fldChar w:fldCharType="end"/>
            </w:r>
          </w:p>
        </w:tc>
      </w:tr>
      <w:tr w14:paraId="46CDE3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60" w:type="dxa"/>
            <w:tcMar>
              <w:top w:w="50" w:type="dxa"/>
              <w:left w:w="100" w:type="dxa"/>
            </w:tcMar>
            <w:vAlign w:val="center"/>
          </w:tcPr>
          <w:p w14:paraId="3EDEE27E">
            <w:pPr>
              <w:spacing w:after="0"/>
            </w:pPr>
            <w:r>
              <w:rPr>
                <w:rFonts w:ascii="Times New Roman" w:hAnsi="Times New Roman"/>
                <w:color w:val="000000"/>
                <w:sz w:val="24"/>
              </w:rPr>
              <w:t>37</w:t>
            </w:r>
          </w:p>
        </w:tc>
        <w:tc>
          <w:tcPr>
            <w:tcW w:w="4653" w:type="dxa"/>
            <w:tcMar>
              <w:top w:w="50" w:type="dxa"/>
              <w:left w:w="100" w:type="dxa"/>
            </w:tcMar>
            <w:vAlign w:val="center"/>
          </w:tcPr>
          <w:p w14:paraId="0D4427C1">
            <w:pPr>
              <w:spacing w:after="0"/>
              <w:ind w:left="135"/>
            </w:pPr>
            <w:r>
              <w:rPr>
                <w:rFonts w:ascii="Times New Roman" w:hAnsi="Times New Roman"/>
                <w:color w:val="000000"/>
                <w:sz w:val="24"/>
              </w:rPr>
              <w:t>Сочетательное свойство сложения</w:t>
            </w:r>
          </w:p>
        </w:tc>
        <w:tc>
          <w:tcPr>
            <w:tcW w:w="1126" w:type="dxa"/>
            <w:tcMar>
              <w:top w:w="50" w:type="dxa"/>
              <w:left w:w="100" w:type="dxa"/>
            </w:tcMar>
            <w:vAlign w:val="center"/>
          </w:tcPr>
          <w:p w14:paraId="777DA814">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14:paraId="3EDD8F07">
            <w:pPr>
              <w:spacing w:after="0"/>
              <w:ind w:left="135"/>
              <w:jc w:val="center"/>
            </w:pPr>
          </w:p>
        </w:tc>
        <w:tc>
          <w:tcPr>
            <w:tcW w:w="1912" w:type="dxa"/>
            <w:tcMar>
              <w:top w:w="50" w:type="dxa"/>
              <w:left w:w="100" w:type="dxa"/>
            </w:tcMar>
            <w:vAlign w:val="center"/>
          </w:tcPr>
          <w:p w14:paraId="7B0D9D5D">
            <w:pPr>
              <w:spacing w:after="0"/>
              <w:ind w:left="135"/>
              <w:jc w:val="center"/>
            </w:pPr>
          </w:p>
        </w:tc>
        <w:tc>
          <w:tcPr>
            <w:tcW w:w="1425" w:type="dxa"/>
            <w:tcMar>
              <w:top w:w="50" w:type="dxa"/>
              <w:left w:w="100" w:type="dxa"/>
            </w:tcMar>
            <w:vAlign w:val="center"/>
          </w:tcPr>
          <w:p w14:paraId="3A74B132">
            <w:pPr>
              <w:spacing w:after="0"/>
              <w:ind w:left="135"/>
            </w:pPr>
          </w:p>
        </w:tc>
        <w:tc>
          <w:tcPr>
            <w:tcW w:w="2223" w:type="dxa"/>
            <w:tcMar>
              <w:top w:w="50" w:type="dxa"/>
              <w:left w:w="100" w:type="dxa"/>
            </w:tcMar>
            <w:vAlign w:val="center"/>
          </w:tcPr>
          <w:p w14:paraId="6F429868">
            <w:pPr>
              <w:spacing w:after="0"/>
              <w:ind w:left="135"/>
            </w:pPr>
            <w:r>
              <w:fldChar w:fldCharType="begin"/>
            </w:r>
            <w:r>
              <w:instrText xml:space="preserve"> HYPERLINK "https://resh.edu.ru/" \h </w:instrText>
            </w:r>
            <w:r>
              <w:fldChar w:fldCharType="separate"/>
            </w:r>
            <w:r>
              <w:rPr>
                <w:rFonts w:ascii="Times New Roman" w:hAnsi="Times New Roman"/>
                <w:color w:val="0000FF"/>
                <w:u w:val="single"/>
              </w:rPr>
              <w:t>https://resh.edu.ru/</w:t>
            </w:r>
            <w:r>
              <w:rPr>
                <w:rFonts w:ascii="Times New Roman" w:hAnsi="Times New Roman"/>
                <w:color w:val="0000FF"/>
                <w:u w:val="single"/>
              </w:rPr>
              <w:fldChar w:fldCharType="end"/>
            </w:r>
          </w:p>
        </w:tc>
      </w:tr>
      <w:tr w14:paraId="3CF37B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60" w:type="dxa"/>
            <w:tcMar>
              <w:top w:w="50" w:type="dxa"/>
              <w:left w:w="100" w:type="dxa"/>
            </w:tcMar>
            <w:vAlign w:val="center"/>
          </w:tcPr>
          <w:p w14:paraId="659B30C6">
            <w:pPr>
              <w:spacing w:after="0"/>
            </w:pPr>
            <w:r>
              <w:rPr>
                <w:rFonts w:ascii="Times New Roman" w:hAnsi="Times New Roman"/>
                <w:color w:val="000000"/>
                <w:sz w:val="24"/>
              </w:rPr>
              <w:t>38</w:t>
            </w:r>
          </w:p>
        </w:tc>
        <w:tc>
          <w:tcPr>
            <w:tcW w:w="4653" w:type="dxa"/>
            <w:tcMar>
              <w:top w:w="50" w:type="dxa"/>
              <w:left w:w="100" w:type="dxa"/>
            </w:tcMar>
            <w:vAlign w:val="center"/>
          </w:tcPr>
          <w:p w14:paraId="360B48B2">
            <w:pPr>
              <w:spacing w:after="0"/>
              <w:ind w:left="135"/>
              <w:rPr>
                <w:lang w:val="ru-RU"/>
              </w:rPr>
            </w:pPr>
            <w:r>
              <w:rPr>
                <w:rFonts w:ascii="Times New Roman" w:hAnsi="Times New Roman"/>
                <w:color w:val="000000"/>
                <w:sz w:val="24"/>
                <w:lang w:val="ru-RU"/>
              </w:rPr>
              <w:t>Переместительное, сочетательное свойства сложения, их применение для вычислений</w:t>
            </w:r>
          </w:p>
        </w:tc>
        <w:tc>
          <w:tcPr>
            <w:tcW w:w="1126" w:type="dxa"/>
            <w:tcMar>
              <w:top w:w="50" w:type="dxa"/>
              <w:left w:w="100" w:type="dxa"/>
            </w:tcMar>
            <w:vAlign w:val="center"/>
          </w:tcPr>
          <w:p w14:paraId="6727B50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2158813D">
            <w:pPr>
              <w:spacing w:after="0"/>
              <w:ind w:left="135"/>
              <w:jc w:val="center"/>
            </w:pPr>
          </w:p>
        </w:tc>
        <w:tc>
          <w:tcPr>
            <w:tcW w:w="1912" w:type="dxa"/>
            <w:tcMar>
              <w:top w:w="50" w:type="dxa"/>
              <w:left w:w="100" w:type="dxa"/>
            </w:tcMar>
            <w:vAlign w:val="center"/>
          </w:tcPr>
          <w:p w14:paraId="3876A63F">
            <w:pPr>
              <w:spacing w:after="0"/>
              <w:ind w:left="135"/>
              <w:jc w:val="center"/>
            </w:pPr>
          </w:p>
        </w:tc>
        <w:tc>
          <w:tcPr>
            <w:tcW w:w="1425" w:type="dxa"/>
            <w:tcMar>
              <w:top w:w="50" w:type="dxa"/>
              <w:left w:w="100" w:type="dxa"/>
            </w:tcMar>
            <w:vAlign w:val="center"/>
          </w:tcPr>
          <w:p w14:paraId="21755EA8">
            <w:pPr>
              <w:spacing w:after="0"/>
              <w:ind w:left="135"/>
            </w:pPr>
          </w:p>
        </w:tc>
        <w:tc>
          <w:tcPr>
            <w:tcW w:w="2223" w:type="dxa"/>
            <w:tcMar>
              <w:top w:w="50" w:type="dxa"/>
              <w:left w:w="100" w:type="dxa"/>
            </w:tcMar>
            <w:vAlign w:val="center"/>
          </w:tcPr>
          <w:p w14:paraId="16595C4F">
            <w:pPr>
              <w:spacing w:after="0"/>
              <w:ind w:left="135"/>
            </w:pPr>
            <w:r>
              <w:fldChar w:fldCharType="begin"/>
            </w:r>
            <w:r>
              <w:instrText xml:space="preserve"> HYPERLINK "https://resh.edu.ru/" \h </w:instrText>
            </w:r>
            <w:r>
              <w:fldChar w:fldCharType="separate"/>
            </w:r>
            <w:r>
              <w:rPr>
                <w:rFonts w:ascii="Times New Roman" w:hAnsi="Times New Roman"/>
                <w:color w:val="0000FF"/>
                <w:u w:val="single"/>
              </w:rPr>
              <w:t>https://resh.edu.ru/</w:t>
            </w:r>
            <w:r>
              <w:rPr>
                <w:rFonts w:ascii="Times New Roman" w:hAnsi="Times New Roman"/>
                <w:color w:val="0000FF"/>
                <w:u w:val="single"/>
              </w:rPr>
              <w:fldChar w:fldCharType="end"/>
            </w:r>
          </w:p>
        </w:tc>
      </w:tr>
      <w:tr w14:paraId="509AE6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60" w:type="dxa"/>
            <w:tcMar>
              <w:top w:w="50" w:type="dxa"/>
              <w:left w:w="100" w:type="dxa"/>
            </w:tcMar>
            <w:vAlign w:val="center"/>
          </w:tcPr>
          <w:p w14:paraId="05AECD7B">
            <w:pPr>
              <w:spacing w:after="0"/>
            </w:pPr>
            <w:r>
              <w:rPr>
                <w:rFonts w:ascii="Times New Roman" w:hAnsi="Times New Roman"/>
                <w:color w:val="000000"/>
                <w:sz w:val="24"/>
              </w:rPr>
              <w:t>39</w:t>
            </w:r>
          </w:p>
        </w:tc>
        <w:tc>
          <w:tcPr>
            <w:tcW w:w="4653" w:type="dxa"/>
            <w:tcMar>
              <w:top w:w="50" w:type="dxa"/>
              <w:left w:w="100" w:type="dxa"/>
            </w:tcMar>
            <w:vAlign w:val="center"/>
          </w:tcPr>
          <w:p w14:paraId="4FCF5E62">
            <w:pPr>
              <w:spacing w:after="0"/>
              <w:ind w:left="135"/>
            </w:pPr>
            <w:r>
              <w:rPr>
                <w:rFonts w:ascii="Times New Roman" w:hAnsi="Times New Roman"/>
                <w:color w:val="000000"/>
                <w:sz w:val="24"/>
                <w:lang w:val="ru-RU"/>
              </w:rPr>
              <w:t xml:space="preserve">Характеристика числа, группы чисел. Группировка чисел по выбранному свойству. </w:t>
            </w:r>
            <w:r>
              <w:rPr>
                <w:rFonts w:ascii="Times New Roman" w:hAnsi="Times New Roman"/>
                <w:color w:val="000000"/>
                <w:sz w:val="24"/>
              </w:rPr>
              <w:t>Группировка числовых выражений по выбранному свойству</w:t>
            </w:r>
          </w:p>
        </w:tc>
        <w:tc>
          <w:tcPr>
            <w:tcW w:w="1126" w:type="dxa"/>
            <w:tcMar>
              <w:top w:w="50" w:type="dxa"/>
              <w:left w:w="100" w:type="dxa"/>
            </w:tcMar>
            <w:vAlign w:val="center"/>
          </w:tcPr>
          <w:p w14:paraId="43358B03">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14:paraId="4C4859E1">
            <w:pPr>
              <w:spacing w:after="0"/>
              <w:ind w:left="135"/>
              <w:jc w:val="center"/>
            </w:pPr>
          </w:p>
        </w:tc>
        <w:tc>
          <w:tcPr>
            <w:tcW w:w="1912" w:type="dxa"/>
            <w:tcMar>
              <w:top w:w="50" w:type="dxa"/>
              <w:left w:w="100" w:type="dxa"/>
            </w:tcMar>
            <w:vAlign w:val="center"/>
          </w:tcPr>
          <w:p w14:paraId="78B109B9">
            <w:pPr>
              <w:spacing w:after="0"/>
              <w:ind w:left="135"/>
              <w:jc w:val="center"/>
            </w:pPr>
          </w:p>
        </w:tc>
        <w:tc>
          <w:tcPr>
            <w:tcW w:w="1425" w:type="dxa"/>
            <w:tcMar>
              <w:top w:w="50" w:type="dxa"/>
              <w:left w:w="100" w:type="dxa"/>
            </w:tcMar>
            <w:vAlign w:val="center"/>
          </w:tcPr>
          <w:p w14:paraId="4A605AA4">
            <w:pPr>
              <w:spacing w:after="0"/>
              <w:ind w:left="135"/>
            </w:pPr>
          </w:p>
        </w:tc>
        <w:tc>
          <w:tcPr>
            <w:tcW w:w="2223" w:type="dxa"/>
            <w:tcMar>
              <w:top w:w="50" w:type="dxa"/>
              <w:left w:w="100" w:type="dxa"/>
            </w:tcMar>
            <w:vAlign w:val="center"/>
          </w:tcPr>
          <w:p w14:paraId="269C0A1E">
            <w:pPr>
              <w:spacing w:after="0"/>
              <w:ind w:left="135"/>
            </w:pPr>
            <w:r>
              <w:fldChar w:fldCharType="begin"/>
            </w:r>
            <w:r>
              <w:instrText xml:space="preserve"> HYPERLINK "https://resh.edu.ru/" \h </w:instrText>
            </w:r>
            <w:r>
              <w:fldChar w:fldCharType="separate"/>
            </w:r>
            <w:r>
              <w:rPr>
                <w:rFonts w:ascii="Times New Roman" w:hAnsi="Times New Roman"/>
                <w:color w:val="0000FF"/>
                <w:u w:val="single"/>
              </w:rPr>
              <w:t>https://resh.edu.ru/</w:t>
            </w:r>
            <w:r>
              <w:rPr>
                <w:rFonts w:ascii="Times New Roman" w:hAnsi="Times New Roman"/>
                <w:color w:val="0000FF"/>
                <w:u w:val="single"/>
              </w:rPr>
              <w:fldChar w:fldCharType="end"/>
            </w:r>
          </w:p>
        </w:tc>
      </w:tr>
      <w:tr w14:paraId="333EA9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60" w:type="dxa"/>
            <w:tcMar>
              <w:top w:w="50" w:type="dxa"/>
              <w:left w:w="100" w:type="dxa"/>
            </w:tcMar>
            <w:vAlign w:val="center"/>
          </w:tcPr>
          <w:p w14:paraId="2DA98017">
            <w:pPr>
              <w:spacing w:after="0"/>
            </w:pPr>
            <w:r>
              <w:rPr>
                <w:rFonts w:ascii="Times New Roman" w:hAnsi="Times New Roman"/>
                <w:color w:val="000000"/>
                <w:sz w:val="24"/>
              </w:rPr>
              <w:t>40</w:t>
            </w:r>
          </w:p>
        </w:tc>
        <w:tc>
          <w:tcPr>
            <w:tcW w:w="4653" w:type="dxa"/>
            <w:tcMar>
              <w:top w:w="50" w:type="dxa"/>
              <w:left w:w="100" w:type="dxa"/>
            </w:tcMar>
            <w:vAlign w:val="center"/>
          </w:tcPr>
          <w:p w14:paraId="3AE4AC8F">
            <w:pPr>
              <w:spacing w:after="0"/>
              <w:ind w:left="135"/>
            </w:pPr>
            <w:r>
              <w:rPr>
                <w:rFonts w:ascii="Times New Roman" w:hAnsi="Times New Roman"/>
                <w:color w:val="000000"/>
                <w:sz w:val="24"/>
              </w:rPr>
              <w:t>Контрольная работа №1</w:t>
            </w:r>
          </w:p>
        </w:tc>
        <w:tc>
          <w:tcPr>
            <w:tcW w:w="1126" w:type="dxa"/>
            <w:tcMar>
              <w:top w:w="50" w:type="dxa"/>
              <w:left w:w="100" w:type="dxa"/>
            </w:tcMar>
            <w:vAlign w:val="center"/>
          </w:tcPr>
          <w:p w14:paraId="5FB382D6">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14:paraId="30E07225">
            <w:pPr>
              <w:spacing w:after="0"/>
              <w:ind w:left="135"/>
              <w:jc w:val="center"/>
            </w:pPr>
            <w:r>
              <w:rPr>
                <w:rFonts w:ascii="Times New Roman" w:hAnsi="Times New Roman"/>
                <w:color w:val="000000"/>
                <w:sz w:val="24"/>
              </w:rPr>
              <w:t xml:space="preserve"> 1 </w:t>
            </w:r>
          </w:p>
        </w:tc>
        <w:tc>
          <w:tcPr>
            <w:tcW w:w="1912" w:type="dxa"/>
            <w:tcMar>
              <w:top w:w="50" w:type="dxa"/>
              <w:left w:w="100" w:type="dxa"/>
            </w:tcMar>
            <w:vAlign w:val="center"/>
          </w:tcPr>
          <w:p w14:paraId="0347CB21">
            <w:pPr>
              <w:spacing w:after="0"/>
              <w:ind w:left="135"/>
              <w:jc w:val="center"/>
            </w:pPr>
          </w:p>
        </w:tc>
        <w:tc>
          <w:tcPr>
            <w:tcW w:w="1425" w:type="dxa"/>
            <w:tcMar>
              <w:top w:w="50" w:type="dxa"/>
              <w:left w:w="100" w:type="dxa"/>
            </w:tcMar>
            <w:vAlign w:val="center"/>
          </w:tcPr>
          <w:p w14:paraId="003CFE4D">
            <w:pPr>
              <w:spacing w:after="0"/>
              <w:ind w:left="135"/>
            </w:pPr>
          </w:p>
        </w:tc>
        <w:tc>
          <w:tcPr>
            <w:tcW w:w="2223" w:type="dxa"/>
            <w:tcMar>
              <w:top w:w="50" w:type="dxa"/>
              <w:left w:w="100" w:type="dxa"/>
            </w:tcMar>
            <w:vAlign w:val="center"/>
          </w:tcPr>
          <w:p w14:paraId="413FEF0C">
            <w:pPr>
              <w:spacing w:after="0"/>
              <w:ind w:left="135"/>
            </w:pPr>
            <w:r>
              <w:fldChar w:fldCharType="begin"/>
            </w:r>
            <w:r>
              <w:instrText xml:space="preserve"> HYPERLINK "https://resh.edu.ru/" \h </w:instrText>
            </w:r>
            <w:r>
              <w:fldChar w:fldCharType="separate"/>
            </w:r>
            <w:r>
              <w:rPr>
                <w:rFonts w:ascii="Times New Roman" w:hAnsi="Times New Roman"/>
                <w:color w:val="0000FF"/>
                <w:u w:val="single"/>
              </w:rPr>
              <w:t>https://resh.edu.ru/</w:t>
            </w:r>
            <w:r>
              <w:rPr>
                <w:rFonts w:ascii="Times New Roman" w:hAnsi="Times New Roman"/>
                <w:color w:val="0000FF"/>
                <w:u w:val="single"/>
              </w:rPr>
              <w:fldChar w:fldCharType="end"/>
            </w:r>
          </w:p>
        </w:tc>
      </w:tr>
      <w:tr w14:paraId="35748C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60" w:type="dxa"/>
            <w:tcMar>
              <w:top w:w="50" w:type="dxa"/>
              <w:left w:w="100" w:type="dxa"/>
            </w:tcMar>
            <w:vAlign w:val="center"/>
          </w:tcPr>
          <w:p w14:paraId="1BB672BB">
            <w:pPr>
              <w:spacing w:after="0"/>
            </w:pPr>
            <w:r>
              <w:rPr>
                <w:rFonts w:ascii="Times New Roman" w:hAnsi="Times New Roman"/>
                <w:color w:val="000000"/>
                <w:sz w:val="24"/>
              </w:rPr>
              <w:t>41</w:t>
            </w:r>
          </w:p>
        </w:tc>
        <w:tc>
          <w:tcPr>
            <w:tcW w:w="4653" w:type="dxa"/>
            <w:tcMar>
              <w:top w:w="50" w:type="dxa"/>
              <w:left w:w="100" w:type="dxa"/>
            </w:tcMar>
            <w:vAlign w:val="center"/>
          </w:tcPr>
          <w:p w14:paraId="4A082845">
            <w:pPr>
              <w:spacing w:after="0"/>
              <w:ind w:left="135"/>
            </w:pPr>
            <w:r>
              <w:rPr>
                <w:rFonts w:ascii="Times New Roman" w:hAnsi="Times New Roman"/>
                <w:color w:val="000000"/>
                <w:sz w:val="24"/>
              </w:rPr>
              <w:t>Работа над ошибками.</w:t>
            </w:r>
          </w:p>
        </w:tc>
        <w:tc>
          <w:tcPr>
            <w:tcW w:w="1126" w:type="dxa"/>
            <w:tcMar>
              <w:top w:w="50" w:type="dxa"/>
              <w:left w:w="100" w:type="dxa"/>
            </w:tcMar>
            <w:vAlign w:val="center"/>
          </w:tcPr>
          <w:p w14:paraId="0989D5EA">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14:paraId="628C9D58">
            <w:pPr>
              <w:spacing w:after="0"/>
              <w:ind w:left="135"/>
              <w:jc w:val="center"/>
            </w:pPr>
          </w:p>
        </w:tc>
        <w:tc>
          <w:tcPr>
            <w:tcW w:w="1912" w:type="dxa"/>
            <w:tcMar>
              <w:top w:w="50" w:type="dxa"/>
              <w:left w:w="100" w:type="dxa"/>
            </w:tcMar>
            <w:vAlign w:val="center"/>
          </w:tcPr>
          <w:p w14:paraId="531FC1C7">
            <w:pPr>
              <w:spacing w:after="0"/>
              <w:ind w:left="135"/>
              <w:jc w:val="center"/>
            </w:pPr>
          </w:p>
        </w:tc>
        <w:tc>
          <w:tcPr>
            <w:tcW w:w="1425" w:type="dxa"/>
            <w:tcMar>
              <w:top w:w="50" w:type="dxa"/>
              <w:left w:w="100" w:type="dxa"/>
            </w:tcMar>
            <w:vAlign w:val="center"/>
          </w:tcPr>
          <w:p w14:paraId="3DA87B95">
            <w:pPr>
              <w:spacing w:after="0"/>
              <w:ind w:left="135"/>
            </w:pPr>
          </w:p>
        </w:tc>
        <w:tc>
          <w:tcPr>
            <w:tcW w:w="2223" w:type="dxa"/>
            <w:tcMar>
              <w:top w:w="50" w:type="dxa"/>
              <w:left w:w="100" w:type="dxa"/>
            </w:tcMar>
            <w:vAlign w:val="center"/>
          </w:tcPr>
          <w:p w14:paraId="2666646C">
            <w:pPr>
              <w:spacing w:after="0"/>
              <w:ind w:left="135"/>
            </w:pPr>
            <w:r>
              <w:fldChar w:fldCharType="begin"/>
            </w:r>
            <w:r>
              <w:instrText xml:space="preserve"> HYPERLINK "https://resh.edu.ru/" \h </w:instrText>
            </w:r>
            <w:r>
              <w:fldChar w:fldCharType="separate"/>
            </w:r>
            <w:r>
              <w:rPr>
                <w:rFonts w:ascii="Times New Roman" w:hAnsi="Times New Roman"/>
                <w:color w:val="0000FF"/>
                <w:u w:val="single"/>
              </w:rPr>
              <w:t>https://resh.edu.ru/</w:t>
            </w:r>
            <w:r>
              <w:rPr>
                <w:rFonts w:ascii="Times New Roman" w:hAnsi="Times New Roman"/>
                <w:color w:val="0000FF"/>
                <w:u w:val="single"/>
              </w:rPr>
              <w:fldChar w:fldCharType="end"/>
            </w:r>
          </w:p>
        </w:tc>
      </w:tr>
      <w:tr w14:paraId="5B9B98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60" w:type="dxa"/>
            <w:tcMar>
              <w:top w:w="50" w:type="dxa"/>
              <w:left w:w="100" w:type="dxa"/>
            </w:tcMar>
            <w:vAlign w:val="center"/>
          </w:tcPr>
          <w:p w14:paraId="3E4AC926">
            <w:pPr>
              <w:spacing w:after="0"/>
            </w:pPr>
            <w:r>
              <w:rPr>
                <w:rFonts w:ascii="Times New Roman" w:hAnsi="Times New Roman"/>
                <w:color w:val="000000"/>
                <w:sz w:val="24"/>
              </w:rPr>
              <w:t>42</w:t>
            </w:r>
          </w:p>
        </w:tc>
        <w:tc>
          <w:tcPr>
            <w:tcW w:w="4653" w:type="dxa"/>
            <w:tcMar>
              <w:top w:w="50" w:type="dxa"/>
              <w:left w:w="100" w:type="dxa"/>
            </w:tcMar>
            <w:vAlign w:val="center"/>
          </w:tcPr>
          <w:p w14:paraId="2E9F7690">
            <w:pPr>
              <w:spacing w:after="0"/>
              <w:ind w:left="135"/>
            </w:pPr>
            <w:r>
              <w:rPr>
                <w:rFonts w:ascii="Times New Roman" w:hAnsi="Times New Roman"/>
                <w:color w:val="000000"/>
                <w:sz w:val="24"/>
                <w:lang w:val="ru-RU"/>
              </w:rPr>
              <w:t xml:space="preserve">Составление предложений с использованием математической терминологии; проверка истинности утверждений. </w:t>
            </w:r>
            <w:r>
              <w:rPr>
                <w:rFonts w:ascii="Times New Roman" w:hAnsi="Times New Roman"/>
                <w:color w:val="000000"/>
                <w:sz w:val="24"/>
              </w:rPr>
              <w:t>Составление верных равенств и неравенств</w:t>
            </w:r>
          </w:p>
        </w:tc>
        <w:tc>
          <w:tcPr>
            <w:tcW w:w="1126" w:type="dxa"/>
            <w:tcMar>
              <w:top w:w="50" w:type="dxa"/>
              <w:left w:w="100" w:type="dxa"/>
            </w:tcMar>
            <w:vAlign w:val="center"/>
          </w:tcPr>
          <w:p w14:paraId="0897406B">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14:paraId="4E945321">
            <w:pPr>
              <w:spacing w:after="0"/>
              <w:ind w:left="135"/>
              <w:jc w:val="center"/>
            </w:pPr>
          </w:p>
        </w:tc>
        <w:tc>
          <w:tcPr>
            <w:tcW w:w="1912" w:type="dxa"/>
            <w:tcMar>
              <w:top w:w="50" w:type="dxa"/>
              <w:left w:w="100" w:type="dxa"/>
            </w:tcMar>
            <w:vAlign w:val="center"/>
          </w:tcPr>
          <w:p w14:paraId="44159BB8">
            <w:pPr>
              <w:spacing w:after="0"/>
              <w:ind w:left="135"/>
              <w:jc w:val="center"/>
            </w:pPr>
          </w:p>
        </w:tc>
        <w:tc>
          <w:tcPr>
            <w:tcW w:w="1425" w:type="dxa"/>
            <w:tcMar>
              <w:top w:w="50" w:type="dxa"/>
              <w:left w:w="100" w:type="dxa"/>
            </w:tcMar>
            <w:vAlign w:val="center"/>
          </w:tcPr>
          <w:p w14:paraId="02D7F984">
            <w:pPr>
              <w:spacing w:after="0"/>
              <w:ind w:left="135"/>
            </w:pPr>
          </w:p>
        </w:tc>
        <w:tc>
          <w:tcPr>
            <w:tcW w:w="2223" w:type="dxa"/>
            <w:tcMar>
              <w:top w:w="50" w:type="dxa"/>
              <w:left w:w="100" w:type="dxa"/>
            </w:tcMar>
            <w:vAlign w:val="center"/>
          </w:tcPr>
          <w:p w14:paraId="3281F6C9">
            <w:pPr>
              <w:spacing w:after="0"/>
              <w:ind w:left="135"/>
            </w:pPr>
            <w:r>
              <w:fldChar w:fldCharType="begin"/>
            </w:r>
            <w:r>
              <w:instrText xml:space="preserve"> HYPERLINK "https://resh.edu.ru/" \h </w:instrText>
            </w:r>
            <w:r>
              <w:fldChar w:fldCharType="separate"/>
            </w:r>
            <w:r>
              <w:rPr>
                <w:rFonts w:ascii="Times New Roman" w:hAnsi="Times New Roman"/>
                <w:color w:val="0000FF"/>
                <w:u w:val="single"/>
              </w:rPr>
              <w:t>https://resh.edu.ru/</w:t>
            </w:r>
            <w:r>
              <w:rPr>
                <w:rFonts w:ascii="Times New Roman" w:hAnsi="Times New Roman"/>
                <w:color w:val="0000FF"/>
                <w:u w:val="single"/>
              </w:rPr>
              <w:fldChar w:fldCharType="end"/>
            </w:r>
          </w:p>
        </w:tc>
      </w:tr>
      <w:tr w14:paraId="27714A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60" w:type="dxa"/>
            <w:tcMar>
              <w:top w:w="50" w:type="dxa"/>
              <w:left w:w="100" w:type="dxa"/>
            </w:tcMar>
            <w:vAlign w:val="center"/>
          </w:tcPr>
          <w:p w14:paraId="2D4E4DF9">
            <w:pPr>
              <w:spacing w:after="0"/>
            </w:pPr>
            <w:r>
              <w:rPr>
                <w:rFonts w:ascii="Times New Roman" w:hAnsi="Times New Roman"/>
                <w:color w:val="000000"/>
                <w:sz w:val="24"/>
              </w:rPr>
              <w:t>43</w:t>
            </w:r>
          </w:p>
        </w:tc>
        <w:tc>
          <w:tcPr>
            <w:tcW w:w="4653" w:type="dxa"/>
            <w:tcMar>
              <w:top w:w="50" w:type="dxa"/>
              <w:left w:w="100" w:type="dxa"/>
            </w:tcMar>
            <w:vAlign w:val="center"/>
          </w:tcPr>
          <w:p w14:paraId="50D8448B">
            <w:pPr>
              <w:spacing w:after="0"/>
              <w:ind w:left="135"/>
              <w:rPr>
                <w:lang w:val="ru-RU"/>
              </w:rPr>
            </w:pPr>
            <w:r>
              <w:rPr>
                <w:rFonts w:ascii="Times New Roman" w:hAnsi="Times New Roman"/>
                <w:color w:val="000000"/>
                <w:sz w:val="24"/>
                <w:lang w:val="ru-RU"/>
              </w:rPr>
              <w:t>Дополнение моделей (схем, изображений) готовыми числовыми данными. Столбчатая диаграмма; использование данных диаграммы для решения учебных и практических задач</w:t>
            </w:r>
          </w:p>
        </w:tc>
        <w:tc>
          <w:tcPr>
            <w:tcW w:w="1126" w:type="dxa"/>
            <w:tcMar>
              <w:top w:w="50" w:type="dxa"/>
              <w:left w:w="100" w:type="dxa"/>
            </w:tcMar>
            <w:vAlign w:val="center"/>
          </w:tcPr>
          <w:p w14:paraId="7469E6A7">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6BA0ACE8">
            <w:pPr>
              <w:spacing w:after="0"/>
              <w:ind w:left="135"/>
              <w:jc w:val="center"/>
            </w:pPr>
          </w:p>
        </w:tc>
        <w:tc>
          <w:tcPr>
            <w:tcW w:w="1912" w:type="dxa"/>
            <w:tcMar>
              <w:top w:w="50" w:type="dxa"/>
              <w:left w:w="100" w:type="dxa"/>
            </w:tcMar>
            <w:vAlign w:val="center"/>
          </w:tcPr>
          <w:p w14:paraId="55FEDE73">
            <w:pPr>
              <w:spacing w:after="0"/>
              <w:ind w:left="135"/>
              <w:jc w:val="center"/>
            </w:pPr>
          </w:p>
        </w:tc>
        <w:tc>
          <w:tcPr>
            <w:tcW w:w="1425" w:type="dxa"/>
            <w:tcMar>
              <w:top w:w="50" w:type="dxa"/>
              <w:left w:w="100" w:type="dxa"/>
            </w:tcMar>
            <w:vAlign w:val="center"/>
          </w:tcPr>
          <w:p w14:paraId="66BB3C0D">
            <w:pPr>
              <w:spacing w:after="0"/>
              <w:ind w:left="135"/>
            </w:pPr>
          </w:p>
        </w:tc>
        <w:tc>
          <w:tcPr>
            <w:tcW w:w="2223" w:type="dxa"/>
            <w:tcMar>
              <w:top w:w="50" w:type="dxa"/>
              <w:left w:w="100" w:type="dxa"/>
            </w:tcMar>
            <w:vAlign w:val="center"/>
          </w:tcPr>
          <w:p w14:paraId="4FB38D47">
            <w:pPr>
              <w:spacing w:after="0"/>
              <w:ind w:left="135"/>
            </w:pPr>
            <w:r>
              <w:fldChar w:fldCharType="begin"/>
            </w:r>
            <w:r>
              <w:instrText xml:space="preserve"> HYPERLINK "https://resh.edu.ru/" \h </w:instrText>
            </w:r>
            <w:r>
              <w:fldChar w:fldCharType="separate"/>
            </w:r>
            <w:r>
              <w:rPr>
                <w:rFonts w:ascii="Times New Roman" w:hAnsi="Times New Roman"/>
                <w:color w:val="0000FF"/>
                <w:u w:val="single"/>
              </w:rPr>
              <w:t>https://resh.edu.ru/</w:t>
            </w:r>
            <w:r>
              <w:rPr>
                <w:rFonts w:ascii="Times New Roman" w:hAnsi="Times New Roman"/>
                <w:color w:val="0000FF"/>
                <w:u w:val="single"/>
              </w:rPr>
              <w:fldChar w:fldCharType="end"/>
            </w:r>
          </w:p>
        </w:tc>
      </w:tr>
      <w:tr w14:paraId="4EC1B7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60" w:type="dxa"/>
            <w:tcMar>
              <w:top w:w="50" w:type="dxa"/>
              <w:left w:w="100" w:type="dxa"/>
            </w:tcMar>
            <w:vAlign w:val="center"/>
          </w:tcPr>
          <w:p w14:paraId="76673632">
            <w:pPr>
              <w:spacing w:after="0"/>
            </w:pPr>
            <w:r>
              <w:rPr>
                <w:rFonts w:ascii="Times New Roman" w:hAnsi="Times New Roman"/>
                <w:color w:val="000000"/>
                <w:sz w:val="24"/>
              </w:rPr>
              <w:t>44</w:t>
            </w:r>
          </w:p>
        </w:tc>
        <w:tc>
          <w:tcPr>
            <w:tcW w:w="4653" w:type="dxa"/>
            <w:tcMar>
              <w:top w:w="50" w:type="dxa"/>
              <w:left w:w="100" w:type="dxa"/>
            </w:tcMar>
            <w:vAlign w:val="center"/>
          </w:tcPr>
          <w:p w14:paraId="4BC0A737">
            <w:pPr>
              <w:spacing w:after="0"/>
              <w:ind w:left="135"/>
              <w:rPr>
                <w:lang w:val="ru-RU"/>
              </w:rPr>
            </w:pPr>
            <w:r>
              <w:rPr>
                <w:rFonts w:ascii="Times New Roman" w:hAnsi="Times New Roman"/>
                <w:color w:val="000000"/>
                <w:sz w:val="24"/>
                <w:lang w:val="ru-RU"/>
              </w:rPr>
              <w:t>Нахождение, формулирование одного-двух общих признаков набора математических объектов: чисел, величин, геометрических фигур</w:t>
            </w:r>
          </w:p>
        </w:tc>
        <w:tc>
          <w:tcPr>
            <w:tcW w:w="1126" w:type="dxa"/>
            <w:tcMar>
              <w:top w:w="50" w:type="dxa"/>
              <w:left w:w="100" w:type="dxa"/>
            </w:tcMar>
            <w:vAlign w:val="center"/>
          </w:tcPr>
          <w:p w14:paraId="2154996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21C9B2E3">
            <w:pPr>
              <w:spacing w:after="0"/>
              <w:ind w:left="135"/>
              <w:jc w:val="center"/>
            </w:pPr>
          </w:p>
        </w:tc>
        <w:tc>
          <w:tcPr>
            <w:tcW w:w="1912" w:type="dxa"/>
            <w:tcMar>
              <w:top w:w="50" w:type="dxa"/>
              <w:left w:w="100" w:type="dxa"/>
            </w:tcMar>
            <w:vAlign w:val="center"/>
          </w:tcPr>
          <w:p w14:paraId="61F9A801">
            <w:pPr>
              <w:spacing w:after="0"/>
              <w:ind w:left="135"/>
              <w:jc w:val="center"/>
            </w:pPr>
          </w:p>
        </w:tc>
        <w:tc>
          <w:tcPr>
            <w:tcW w:w="1425" w:type="dxa"/>
            <w:tcMar>
              <w:top w:w="50" w:type="dxa"/>
              <w:left w:w="100" w:type="dxa"/>
            </w:tcMar>
            <w:vAlign w:val="center"/>
          </w:tcPr>
          <w:p w14:paraId="3FAA1A2B">
            <w:pPr>
              <w:spacing w:after="0"/>
              <w:ind w:left="135"/>
            </w:pPr>
          </w:p>
        </w:tc>
        <w:tc>
          <w:tcPr>
            <w:tcW w:w="2223" w:type="dxa"/>
            <w:tcMar>
              <w:top w:w="50" w:type="dxa"/>
              <w:left w:w="100" w:type="dxa"/>
            </w:tcMar>
            <w:vAlign w:val="center"/>
          </w:tcPr>
          <w:p w14:paraId="2FB4D311">
            <w:pPr>
              <w:spacing w:after="0"/>
              <w:ind w:left="135"/>
            </w:pPr>
            <w:r>
              <w:fldChar w:fldCharType="begin"/>
            </w:r>
            <w:r>
              <w:instrText xml:space="preserve"> HYPERLINK "https://resh.edu.ru/" \h </w:instrText>
            </w:r>
            <w:r>
              <w:fldChar w:fldCharType="separate"/>
            </w:r>
            <w:r>
              <w:rPr>
                <w:rFonts w:ascii="Times New Roman" w:hAnsi="Times New Roman"/>
                <w:color w:val="0000FF"/>
                <w:u w:val="single"/>
              </w:rPr>
              <w:t>https://resh.edu.ru/</w:t>
            </w:r>
            <w:r>
              <w:rPr>
                <w:rFonts w:ascii="Times New Roman" w:hAnsi="Times New Roman"/>
                <w:color w:val="0000FF"/>
                <w:u w:val="single"/>
              </w:rPr>
              <w:fldChar w:fldCharType="end"/>
            </w:r>
          </w:p>
        </w:tc>
      </w:tr>
      <w:tr w14:paraId="61E10C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60" w:type="dxa"/>
            <w:tcMar>
              <w:top w:w="50" w:type="dxa"/>
              <w:left w:w="100" w:type="dxa"/>
            </w:tcMar>
            <w:vAlign w:val="center"/>
          </w:tcPr>
          <w:p w14:paraId="44A8ADD1">
            <w:pPr>
              <w:spacing w:after="0"/>
            </w:pPr>
            <w:r>
              <w:rPr>
                <w:rFonts w:ascii="Times New Roman" w:hAnsi="Times New Roman"/>
                <w:color w:val="000000"/>
                <w:sz w:val="24"/>
              </w:rPr>
              <w:t>45</w:t>
            </w:r>
          </w:p>
        </w:tc>
        <w:tc>
          <w:tcPr>
            <w:tcW w:w="4653" w:type="dxa"/>
            <w:tcMar>
              <w:top w:w="50" w:type="dxa"/>
              <w:left w:w="100" w:type="dxa"/>
            </w:tcMar>
            <w:vAlign w:val="center"/>
          </w:tcPr>
          <w:p w14:paraId="77340FE5">
            <w:pPr>
              <w:spacing w:after="0"/>
              <w:ind w:left="135"/>
            </w:pPr>
            <w:r>
              <w:rPr>
                <w:rFonts w:ascii="Times New Roman" w:hAnsi="Times New Roman"/>
                <w:color w:val="000000"/>
                <w:sz w:val="24"/>
              </w:rPr>
              <w:t>Признаки математических объектов.</w:t>
            </w:r>
          </w:p>
        </w:tc>
        <w:tc>
          <w:tcPr>
            <w:tcW w:w="1126" w:type="dxa"/>
            <w:tcMar>
              <w:top w:w="50" w:type="dxa"/>
              <w:left w:w="100" w:type="dxa"/>
            </w:tcMar>
            <w:vAlign w:val="center"/>
          </w:tcPr>
          <w:p w14:paraId="53C5150F">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14:paraId="4B8CE582">
            <w:pPr>
              <w:spacing w:after="0"/>
              <w:ind w:left="135"/>
              <w:jc w:val="center"/>
            </w:pPr>
          </w:p>
        </w:tc>
        <w:tc>
          <w:tcPr>
            <w:tcW w:w="1912" w:type="dxa"/>
            <w:tcMar>
              <w:top w:w="50" w:type="dxa"/>
              <w:left w:w="100" w:type="dxa"/>
            </w:tcMar>
            <w:vAlign w:val="center"/>
          </w:tcPr>
          <w:p w14:paraId="132088D2">
            <w:pPr>
              <w:spacing w:after="0"/>
              <w:ind w:left="135"/>
              <w:jc w:val="center"/>
            </w:pPr>
          </w:p>
        </w:tc>
        <w:tc>
          <w:tcPr>
            <w:tcW w:w="1425" w:type="dxa"/>
            <w:tcMar>
              <w:top w:w="50" w:type="dxa"/>
              <w:left w:w="100" w:type="dxa"/>
            </w:tcMar>
            <w:vAlign w:val="center"/>
          </w:tcPr>
          <w:p w14:paraId="4E1E0C12">
            <w:pPr>
              <w:spacing w:after="0"/>
              <w:ind w:left="135"/>
            </w:pPr>
          </w:p>
        </w:tc>
        <w:tc>
          <w:tcPr>
            <w:tcW w:w="2223" w:type="dxa"/>
            <w:tcMar>
              <w:top w:w="50" w:type="dxa"/>
              <w:left w:w="100" w:type="dxa"/>
            </w:tcMar>
            <w:vAlign w:val="center"/>
          </w:tcPr>
          <w:p w14:paraId="2535A976">
            <w:pPr>
              <w:spacing w:after="0"/>
              <w:ind w:left="135"/>
            </w:pPr>
            <w:r>
              <w:fldChar w:fldCharType="begin"/>
            </w:r>
            <w:r>
              <w:instrText xml:space="preserve"> HYPERLINK "https://resh.edu.ru/" \h </w:instrText>
            </w:r>
            <w:r>
              <w:fldChar w:fldCharType="separate"/>
            </w:r>
            <w:r>
              <w:rPr>
                <w:rFonts w:ascii="Times New Roman" w:hAnsi="Times New Roman"/>
                <w:color w:val="0000FF"/>
                <w:u w:val="single"/>
              </w:rPr>
              <w:t>https://resh.edu.ru/</w:t>
            </w:r>
            <w:r>
              <w:rPr>
                <w:rFonts w:ascii="Times New Roman" w:hAnsi="Times New Roman"/>
                <w:color w:val="0000FF"/>
                <w:u w:val="single"/>
              </w:rPr>
              <w:fldChar w:fldCharType="end"/>
            </w:r>
          </w:p>
        </w:tc>
      </w:tr>
      <w:tr w14:paraId="33DED3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60" w:type="dxa"/>
            <w:tcMar>
              <w:top w:w="50" w:type="dxa"/>
              <w:left w:w="100" w:type="dxa"/>
            </w:tcMar>
            <w:vAlign w:val="center"/>
          </w:tcPr>
          <w:p w14:paraId="55015160">
            <w:pPr>
              <w:spacing w:after="0"/>
            </w:pPr>
            <w:r>
              <w:rPr>
                <w:rFonts w:ascii="Times New Roman" w:hAnsi="Times New Roman"/>
                <w:color w:val="000000"/>
                <w:sz w:val="24"/>
              </w:rPr>
              <w:t>46</w:t>
            </w:r>
          </w:p>
        </w:tc>
        <w:tc>
          <w:tcPr>
            <w:tcW w:w="4653" w:type="dxa"/>
            <w:tcMar>
              <w:top w:w="50" w:type="dxa"/>
              <w:left w:w="100" w:type="dxa"/>
            </w:tcMar>
            <w:vAlign w:val="center"/>
          </w:tcPr>
          <w:p w14:paraId="1061A3D7">
            <w:pPr>
              <w:spacing w:after="0"/>
              <w:ind w:left="135"/>
              <w:rPr>
                <w:lang w:val="ru-RU"/>
              </w:rPr>
            </w:pPr>
            <w:r>
              <w:rPr>
                <w:rFonts w:ascii="Times New Roman" w:hAnsi="Times New Roman"/>
                <w:color w:val="000000"/>
                <w:sz w:val="24"/>
                <w:lang w:val="ru-RU"/>
              </w:rPr>
              <w:t>Устное сложение и вычитание чисел в пределах 100. Сложение и вычитание с круглым числом</w:t>
            </w:r>
          </w:p>
        </w:tc>
        <w:tc>
          <w:tcPr>
            <w:tcW w:w="1126" w:type="dxa"/>
            <w:tcMar>
              <w:top w:w="50" w:type="dxa"/>
              <w:left w:w="100" w:type="dxa"/>
            </w:tcMar>
            <w:vAlign w:val="center"/>
          </w:tcPr>
          <w:p w14:paraId="3FF9F241">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38B7C79D">
            <w:pPr>
              <w:spacing w:after="0"/>
              <w:ind w:left="135"/>
              <w:jc w:val="center"/>
            </w:pPr>
          </w:p>
        </w:tc>
        <w:tc>
          <w:tcPr>
            <w:tcW w:w="1912" w:type="dxa"/>
            <w:tcMar>
              <w:top w:w="50" w:type="dxa"/>
              <w:left w:w="100" w:type="dxa"/>
            </w:tcMar>
            <w:vAlign w:val="center"/>
          </w:tcPr>
          <w:p w14:paraId="3A92BDA6">
            <w:pPr>
              <w:spacing w:after="0"/>
              <w:ind w:left="135"/>
              <w:jc w:val="center"/>
            </w:pPr>
          </w:p>
        </w:tc>
        <w:tc>
          <w:tcPr>
            <w:tcW w:w="1425" w:type="dxa"/>
            <w:tcMar>
              <w:top w:w="50" w:type="dxa"/>
              <w:left w:w="100" w:type="dxa"/>
            </w:tcMar>
            <w:vAlign w:val="center"/>
          </w:tcPr>
          <w:p w14:paraId="76DD9A92">
            <w:pPr>
              <w:spacing w:after="0"/>
              <w:ind w:left="135"/>
            </w:pPr>
          </w:p>
        </w:tc>
        <w:tc>
          <w:tcPr>
            <w:tcW w:w="2223" w:type="dxa"/>
            <w:tcMar>
              <w:top w:w="50" w:type="dxa"/>
              <w:left w:w="100" w:type="dxa"/>
            </w:tcMar>
            <w:vAlign w:val="center"/>
          </w:tcPr>
          <w:p w14:paraId="5852D177">
            <w:pPr>
              <w:spacing w:after="0"/>
              <w:ind w:left="135"/>
            </w:pPr>
            <w:r>
              <w:fldChar w:fldCharType="begin"/>
            </w:r>
            <w:r>
              <w:instrText xml:space="preserve"> HYPERLINK "https://resh.edu.ru/" \h </w:instrText>
            </w:r>
            <w:r>
              <w:fldChar w:fldCharType="separate"/>
            </w:r>
            <w:r>
              <w:rPr>
                <w:rFonts w:ascii="Times New Roman" w:hAnsi="Times New Roman"/>
                <w:color w:val="0000FF"/>
                <w:u w:val="single"/>
              </w:rPr>
              <w:t>https://resh.edu.ru/</w:t>
            </w:r>
            <w:r>
              <w:rPr>
                <w:rFonts w:ascii="Times New Roman" w:hAnsi="Times New Roman"/>
                <w:color w:val="0000FF"/>
                <w:u w:val="single"/>
              </w:rPr>
              <w:fldChar w:fldCharType="end"/>
            </w:r>
          </w:p>
        </w:tc>
      </w:tr>
      <w:tr w14:paraId="0072A9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60" w:type="dxa"/>
            <w:tcMar>
              <w:top w:w="50" w:type="dxa"/>
              <w:left w:w="100" w:type="dxa"/>
            </w:tcMar>
            <w:vAlign w:val="center"/>
          </w:tcPr>
          <w:p w14:paraId="0452DD70">
            <w:pPr>
              <w:spacing w:after="0"/>
            </w:pPr>
            <w:r>
              <w:rPr>
                <w:rFonts w:ascii="Times New Roman" w:hAnsi="Times New Roman"/>
                <w:color w:val="000000"/>
                <w:sz w:val="24"/>
              </w:rPr>
              <w:t>47</w:t>
            </w:r>
          </w:p>
        </w:tc>
        <w:tc>
          <w:tcPr>
            <w:tcW w:w="4653" w:type="dxa"/>
            <w:tcMar>
              <w:top w:w="50" w:type="dxa"/>
              <w:left w:w="100" w:type="dxa"/>
            </w:tcMar>
            <w:vAlign w:val="center"/>
          </w:tcPr>
          <w:p w14:paraId="1D365CEE">
            <w:pPr>
              <w:spacing w:after="0"/>
              <w:ind w:left="135"/>
            </w:pPr>
            <w:r>
              <w:rPr>
                <w:rFonts w:ascii="Times New Roman" w:hAnsi="Times New Roman"/>
                <w:color w:val="000000"/>
                <w:sz w:val="24"/>
                <w:lang w:val="ru-RU"/>
              </w:rPr>
              <w:t xml:space="preserve">Устное сложение и вычитание чисел в пределах 100. Прибавление и вычитание однозначного числа без перехода через разряд. </w:t>
            </w:r>
            <w:r>
              <w:rPr>
                <w:rFonts w:ascii="Times New Roman" w:hAnsi="Times New Roman"/>
                <w:color w:val="000000"/>
                <w:sz w:val="24"/>
              </w:rPr>
              <w:t>Вычисления вида 36 + 2, 36 + 20</w:t>
            </w:r>
          </w:p>
        </w:tc>
        <w:tc>
          <w:tcPr>
            <w:tcW w:w="1126" w:type="dxa"/>
            <w:tcMar>
              <w:top w:w="50" w:type="dxa"/>
              <w:left w:w="100" w:type="dxa"/>
            </w:tcMar>
            <w:vAlign w:val="center"/>
          </w:tcPr>
          <w:p w14:paraId="64F97D1D">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14:paraId="0E1A16C7">
            <w:pPr>
              <w:spacing w:after="0"/>
              <w:ind w:left="135"/>
              <w:jc w:val="center"/>
            </w:pPr>
          </w:p>
        </w:tc>
        <w:tc>
          <w:tcPr>
            <w:tcW w:w="1912" w:type="dxa"/>
            <w:tcMar>
              <w:top w:w="50" w:type="dxa"/>
              <w:left w:w="100" w:type="dxa"/>
            </w:tcMar>
            <w:vAlign w:val="center"/>
          </w:tcPr>
          <w:p w14:paraId="5B63A862">
            <w:pPr>
              <w:spacing w:after="0"/>
              <w:ind w:left="135"/>
              <w:jc w:val="center"/>
            </w:pPr>
          </w:p>
        </w:tc>
        <w:tc>
          <w:tcPr>
            <w:tcW w:w="1425" w:type="dxa"/>
            <w:tcMar>
              <w:top w:w="50" w:type="dxa"/>
              <w:left w:w="100" w:type="dxa"/>
            </w:tcMar>
            <w:vAlign w:val="center"/>
          </w:tcPr>
          <w:p w14:paraId="66AA1CEA">
            <w:pPr>
              <w:spacing w:after="0"/>
              <w:ind w:left="135"/>
            </w:pPr>
          </w:p>
        </w:tc>
        <w:tc>
          <w:tcPr>
            <w:tcW w:w="2223" w:type="dxa"/>
            <w:tcMar>
              <w:top w:w="50" w:type="dxa"/>
              <w:left w:w="100" w:type="dxa"/>
            </w:tcMar>
            <w:vAlign w:val="center"/>
          </w:tcPr>
          <w:p w14:paraId="35CF1BAA">
            <w:pPr>
              <w:spacing w:after="0"/>
              <w:ind w:left="135"/>
            </w:pPr>
            <w:r>
              <w:fldChar w:fldCharType="begin"/>
            </w:r>
            <w:r>
              <w:instrText xml:space="preserve"> HYPERLINK "https://resh.edu.ru/" \h </w:instrText>
            </w:r>
            <w:r>
              <w:fldChar w:fldCharType="separate"/>
            </w:r>
            <w:r>
              <w:rPr>
                <w:rFonts w:ascii="Times New Roman" w:hAnsi="Times New Roman"/>
                <w:color w:val="0000FF"/>
                <w:u w:val="single"/>
              </w:rPr>
              <w:t>https://resh.edu.ru/</w:t>
            </w:r>
            <w:r>
              <w:rPr>
                <w:rFonts w:ascii="Times New Roman" w:hAnsi="Times New Roman"/>
                <w:color w:val="0000FF"/>
                <w:u w:val="single"/>
              </w:rPr>
              <w:fldChar w:fldCharType="end"/>
            </w:r>
          </w:p>
        </w:tc>
      </w:tr>
      <w:tr w14:paraId="1C4C6A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60" w:type="dxa"/>
            <w:tcMar>
              <w:top w:w="50" w:type="dxa"/>
              <w:left w:w="100" w:type="dxa"/>
            </w:tcMar>
            <w:vAlign w:val="center"/>
          </w:tcPr>
          <w:p w14:paraId="77BFAF58">
            <w:pPr>
              <w:spacing w:after="0"/>
            </w:pPr>
            <w:r>
              <w:rPr>
                <w:rFonts w:ascii="Times New Roman" w:hAnsi="Times New Roman"/>
                <w:color w:val="000000"/>
                <w:sz w:val="24"/>
              </w:rPr>
              <w:t>48</w:t>
            </w:r>
          </w:p>
        </w:tc>
        <w:tc>
          <w:tcPr>
            <w:tcW w:w="4653" w:type="dxa"/>
            <w:tcMar>
              <w:top w:w="50" w:type="dxa"/>
              <w:left w:w="100" w:type="dxa"/>
            </w:tcMar>
            <w:vAlign w:val="center"/>
          </w:tcPr>
          <w:p w14:paraId="0E61825B">
            <w:pPr>
              <w:spacing w:after="0"/>
              <w:ind w:left="135"/>
            </w:pPr>
            <w:r>
              <w:rPr>
                <w:rFonts w:ascii="Times New Roman" w:hAnsi="Times New Roman"/>
                <w:color w:val="000000"/>
                <w:sz w:val="24"/>
                <w:lang w:val="ru-RU"/>
              </w:rPr>
              <w:t xml:space="preserve">Проверка результата вычисления (реальность ответа, обратное действие). </w:t>
            </w:r>
            <w:r>
              <w:rPr>
                <w:rFonts w:ascii="Times New Roman" w:hAnsi="Times New Roman"/>
                <w:color w:val="000000"/>
                <w:sz w:val="24"/>
              </w:rPr>
              <w:t>Проверка сложения и вычитания. Вычисление вида 36 - 2, 36 - 20</w:t>
            </w:r>
          </w:p>
        </w:tc>
        <w:tc>
          <w:tcPr>
            <w:tcW w:w="1126" w:type="dxa"/>
            <w:tcMar>
              <w:top w:w="50" w:type="dxa"/>
              <w:left w:w="100" w:type="dxa"/>
            </w:tcMar>
            <w:vAlign w:val="center"/>
          </w:tcPr>
          <w:p w14:paraId="23CA8E03">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14:paraId="2B9FF518">
            <w:pPr>
              <w:spacing w:after="0"/>
              <w:ind w:left="135"/>
              <w:jc w:val="center"/>
            </w:pPr>
          </w:p>
        </w:tc>
        <w:tc>
          <w:tcPr>
            <w:tcW w:w="1912" w:type="dxa"/>
            <w:tcMar>
              <w:top w:w="50" w:type="dxa"/>
              <w:left w:w="100" w:type="dxa"/>
            </w:tcMar>
            <w:vAlign w:val="center"/>
          </w:tcPr>
          <w:p w14:paraId="134E0AD9">
            <w:pPr>
              <w:spacing w:after="0"/>
              <w:ind w:left="135"/>
              <w:jc w:val="center"/>
            </w:pPr>
          </w:p>
        </w:tc>
        <w:tc>
          <w:tcPr>
            <w:tcW w:w="1425" w:type="dxa"/>
            <w:tcMar>
              <w:top w:w="50" w:type="dxa"/>
              <w:left w:w="100" w:type="dxa"/>
            </w:tcMar>
            <w:vAlign w:val="center"/>
          </w:tcPr>
          <w:p w14:paraId="3F69C7FB">
            <w:pPr>
              <w:spacing w:after="0"/>
              <w:ind w:left="135"/>
            </w:pPr>
          </w:p>
        </w:tc>
        <w:tc>
          <w:tcPr>
            <w:tcW w:w="2223" w:type="dxa"/>
            <w:tcMar>
              <w:top w:w="50" w:type="dxa"/>
              <w:left w:w="100" w:type="dxa"/>
            </w:tcMar>
            <w:vAlign w:val="center"/>
          </w:tcPr>
          <w:p w14:paraId="6D97283D">
            <w:pPr>
              <w:spacing w:after="0"/>
              <w:ind w:left="135"/>
            </w:pPr>
            <w:r>
              <w:fldChar w:fldCharType="begin"/>
            </w:r>
            <w:r>
              <w:instrText xml:space="preserve"> HYPERLINK "https://resh.edu.ru/" \h </w:instrText>
            </w:r>
            <w:r>
              <w:fldChar w:fldCharType="separate"/>
            </w:r>
            <w:r>
              <w:rPr>
                <w:rFonts w:ascii="Times New Roman" w:hAnsi="Times New Roman"/>
                <w:color w:val="0000FF"/>
                <w:u w:val="single"/>
              </w:rPr>
              <w:t>https://resh.edu.ru/</w:t>
            </w:r>
            <w:r>
              <w:rPr>
                <w:rFonts w:ascii="Times New Roman" w:hAnsi="Times New Roman"/>
                <w:color w:val="0000FF"/>
                <w:u w:val="single"/>
              </w:rPr>
              <w:fldChar w:fldCharType="end"/>
            </w:r>
          </w:p>
        </w:tc>
      </w:tr>
      <w:tr w14:paraId="3CE22D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60" w:type="dxa"/>
            <w:tcMar>
              <w:top w:w="50" w:type="dxa"/>
              <w:left w:w="100" w:type="dxa"/>
            </w:tcMar>
            <w:vAlign w:val="center"/>
          </w:tcPr>
          <w:p w14:paraId="332976D4">
            <w:pPr>
              <w:spacing w:after="0"/>
            </w:pPr>
            <w:r>
              <w:rPr>
                <w:rFonts w:ascii="Times New Roman" w:hAnsi="Times New Roman"/>
                <w:color w:val="000000"/>
                <w:sz w:val="24"/>
              </w:rPr>
              <w:t>49</w:t>
            </w:r>
          </w:p>
        </w:tc>
        <w:tc>
          <w:tcPr>
            <w:tcW w:w="4653" w:type="dxa"/>
            <w:tcMar>
              <w:top w:w="50" w:type="dxa"/>
              <w:left w:w="100" w:type="dxa"/>
            </w:tcMar>
            <w:vAlign w:val="center"/>
          </w:tcPr>
          <w:p w14:paraId="2E500173">
            <w:pPr>
              <w:spacing w:after="0"/>
              <w:ind w:left="135"/>
              <w:rPr>
                <w:lang w:val="ru-RU"/>
              </w:rPr>
            </w:pPr>
            <w:r>
              <w:rPr>
                <w:rFonts w:ascii="Times New Roman" w:hAnsi="Times New Roman"/>
                <w:color w:val="000000"/>
                <w:sz w:val="24"/>
                <w:lang w:val="ru-RU"/>
              </w:rPr>
              <w:t>Письменное сложение и вычитание чисел в пределах 100. Дополнение до круглого числа. Вычисления вида 26 + 4, 95 + 5</w:t>
            </w:r>
          </w:p>
        </w:tc>
        <w:tc>
          <w:tcPr>
            <w:tcW w:w="1126" w:type="dxa"/>
            <w:tcMar>
              <w:top w:w="50" w:type="dxa"/>
              <w:left w:w="100" w:type="dxa"/>
            </w:tcMar>
            <w:vAlign w:val="center"/>
          </w:tcPr>
          <w:p w14:paraId="180056F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4B5362F7">
            <w:pPr>
              <w:spacing w:after="0"/>
              <w:ind w:left="135"/>
              <w:jc w:val="center"/>
            </w:pPr>
          </w:p>
        </w:tc>
        <w:tc>
          <w:tcPr>
            <w:tcW w:w="1912" w:type="dxa"/>
            <w:tcMar>
              <w:top w:w="50" w:type="dxa"/>
              <w:left w:w="100" w:type="dxa"/>
            </w:tcMar>
            <w:vAlign w:val="center"/>
          </w:tcPr>
          <w:p w14:paraId="09CDF2CD">
            <w:pPr>
              <w:spacing w:after="0"/>
              <w:ind w:left="135"/>
              <w:jc w:val="center"/>
            </w:pPr>
          </w:p>
        </w:tc>
        <w:tc>
          <w:tcPr>
            <w:tcW w:w="1425" w:type="dxa"/>
            <w:tcMar>
              <w:top w:w="50" w:type="dxa"/>
              <w:left w:w="100" w:type="dxa"/>
            </w:tcMar>
            <w:vAlign w:val="center"/>
          </w:tcPr>
          <w:p w14:paraId="674218BF">
            <w:pPr>
              <w:spacing w:after="0"/>
              <w:ind w:left="135"/>
            </w:pPr>
          </w:p>
        </w:tc>
        <w:tc>
          <w:tcPr>
            <w:tcW w:w="2223" w:type="dxa"/>
            <w:tcMar>
              <w:top w:w="50" w:type="dxa"/>
              <w:left w:w="100" w:type="dxa"/>
            </w:tcMar>
            <w:vAlign w:val="center"/>
          </w:tcPr>
          <w:p w14:paraId="42F22CFA">
            <w:pPr>
              <w:spacing w:after="0"/>
              <w:ind w:left="135"/>
            </w:pPr>
            <w:r>
              <w:fldChar w:fldCharType="begin"/>
            </w:r>
            <w:r>
              <w:instrText xml:space="preserve"> HYPERLINK "https://resh.edu.ru/" \h </w:instrText>
            </w:r>
            <w:r>
              <w:fldChar w:fldCharType="separate"/>
            </w:r>
            <w:r>
              <w:rPr>
                <w:rFonts w:ascii="Times New Roman" w:hAnsi="Times New Roman"/>
                <w:color w:val="0000FF"/>
                <w:u w:val="single"/>
              </w:rPr>
              <w:t>https://resh.edu.ru/</w:t>
            </w:r>
            <w:r>
              <w:rPr>
                <w:rFonts w:ascii="Times New Roman" w:hAnsi="Times New Roman"/>
                <w:color w:val="0000FF"/>
                <w:u w:val="single"/>
              </w:rPr>
              <w:fldChar w:fldCharType="end"/>
            </w:r>
          </w:p>
        </w:tc>
      </w:tr>
      <w:tr w14:paraId="0F41E1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60" w:type="dxa"/>
            <w:tcMar>
              <w:top w:w="50" w:type="dxa"/>
              <w:left w:w="100" w:type="dxa"/>
            </w:tcMar>
            <w:vAlign w:val="center"/>
          </w:tcPr>
          <w:p w14:paraId="3CAC2632">
            <w:pPr>
              <w:spacing w:after="0"/>
            </w:pPr>
            <w:r>
              <w:rPr>
                <w:rFonts w:ascii="Times New Roman" w:hAnsi="Times New Roman"/>
                <w:color w:val="000000"/>
                <w:sz w:val="24"/>
              </w:rPr>
              <w:t>50</w:t>
            </w:r>
          </w:p>
        </w:tc>
        <w:tc>
          <w:tcPr>
            <w:tcW w:w="4653" w:type="dxa"/>
            <w:tcMar>
              <w:top w:w="50" w:type="dxa"/>
              <w:left w:w="100" w:type="dxa"/>
            </w:tcMar>
            <w:vAlign w:val="center"/>
          </w:tcPr>
          <w:p w14:paraId="278E94F7">
            <w:pPr>
              <w:spacing w:after="0"/>
              <w:ind w:left="135"/>
            </w:pPr>
            <w:r>
              <w:rPr>
                <w:rFonts w:ascii="Times New Roman" w:hAnsi="Times New Roman"/>
                <w:color w:val="000000"/>
                <w:sz w:val="24"/>
              </w:rPr>
              <w:t>Дополнение до круглого числа.</w:t>
            </w:r>
          </w:p>
        </w:tc>
        <w:tc>
          <w:tcPr>
            <w:tcW w:w="1126" w:type="dxa"/>
            <w:tcMar>
              <w:top w:w="50" w:type="dxa"/>
              <w:left w:w="100" w:type="dxa"/>
            </w:tcMar>
            <w:vAlign w:val="center"/>
          </w:tcPr>
          <w:p w14:paraId="15B178DA">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14:paraId="7BF34FA3">
            <w:pPr>
              <w:spacing w:after="0"/>
              <w:ind w:left="135"/>
              <w:jc w:val="center"/>
            </w:pPr>
          </w:p>
        </w:tc>
        <w:tc>
          <w:tcPr>
            <w:tcW w:w="1912" w:type="dxa"/>
            <w:tcMar>
              <w:top w:w="50" w:type="dxa"/>
              <w:left w:w="100" w:type="dxa"/>
            </w:tcMar>
            <w:vAlign w:val="center"/>
          </w:tcPr>
          <w:p w14:paraId="0CB61F16">
            <w:pPr>
              <w:spacing w:after="0"/>
              <w:ind w:left="135"/>
              <w:jc w:val="center"/>
            </w:pPr>
          </w:p>
        </w:tc>
        <w:tc>
          <w:tcPr>
            <w:tcW w:w="1425" w:type="dxa"/>
            <w:tcMar>
              <w:top w:w="50" w:type="dxa"/>
              <w:left w:w="100" w:type="dxa"/>
            </w:tcMar>
            <w:vAlign w:val="center"/>
          </w:tcPr>
          <w:p w14:paraId="5CF2E2DF">
            <w:pPr>
              <w:spacing w:after="0"/>
              <w:ind w:left="135"/>
            </w:pPr>
          </w:p>
        </w:tc>
        <w:tc>
          <w:tcPr>
            <w:tcW w:w="2223" w:type="dxa"/>
            <w:tcMar>
              <w:top w:w="50" w:type="dxa"/>
              <w:left w:w="100" w:type="dxa"/>
            </w:tcMar>
            <w:vAlign w:val="center"/>
          </w:tcPr>
          <w:p w14:paraId="6F6E3BEF">
            <w:pPr>
              <w:spacing w:after="0"/>
              <w:ind w:left="135"/>
            </w:pPr>
            <w:r>
              <w:fldChar w:fldCharType="begin"/>
            </w:r>
            <w:r>
              <w:instrText xml:space="preserve"> HYPERLINK "https://resh.edu.ru/" \h </w:instrText>
            </w:r>
            <w:r>
              <w:fldChar w:fldCharType="separate"/>
            </w:r>
            <w:r>
              <w:rPr>
                <w:rFonts w:ascii="Times New Roman" w:hAnsi="Times New Roman"/>
                <w:color w:val="0000FF"/>
                <w:u w:val="single"/>
              </w:rPr>
              <w:t>https://resh.edu.ru/</w:t>
            </w:r>
            <w:r>
              <w:rPr>
                <w:rFonts w:ascii="Times New Roman" w:hAnsi="Times New Roman"/>
                <w:color w:val="0000FF"/>
                <w:u w:val="single"/>
              </w:rPr>
              <w:fldChar w:fldCharType="end"/>
            </w:r>
          </w:p>
        </w:tc>
      </w:tr>
      <w:tr w14:paraId="60E45D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60" w:type="dxa"/>
            <w:tcMar>
              <w:top w:w="50" w:type="dxa"/>
              <w:left w:w="100" w:type="dxa"/>
            </w:tcMar>
            <w:vAlign w:val="center"/>
          </w:tcPr>
          <w:p w14:paraId="0590F8EF">
            <w:pPr>
              <w:spacing w:after="0"/>
            </w:pPr>
            <w:r>
              <w:rPr>
                <w:rFonts w:ascii="Times New Roman" w:hAnsi="Times New Roman"/>
                <w:color w:val="000000"/>
                <w:sz w:val="24"/>
              </w:rPr>
              <w:t>51</w:t>
            </w:r>
          </w:p>
        </w:tc>
        <w:tc>
          <w:tcPr>
            <w:tcW w:w="4653" w:type="dxa"/>
            <w:tcMar>
              <w:top w:w="50" w:type="dxa"/>
              <w:left w:w="100" w:type="dxa"/>
            </w:tcMar>
            <w:vAlign w:val="center"/>
          </w:tcPr>
          <w:p w14:paraId="36D03065">
            <w:pPr>
              <w:spacing w:after="0"/>
              <w:ind w:left="135"/>
              <w:rPr>
                <w:lang w:val="ru-RU"/>
              </w:rPr>
            </w:pPr>
            <w:r>
              <w:rPr>
                <w:rFonts w:ascii="Times New Roman" w:hAnsi="Times New Roman"/>
                <w:color w:val="000000"/>
                <w:sz w:val="24"/>
                <w:lang w:val="ru-RU"/>
              </w:rPr>
              <w:t>Письменное сложение и вычитание чисел в пределах 100. Сложение без перехода через разряд</w:t>
            </w:r>
          </w:p>
        </w:tc>
        <w:tc>
          <w:tcPr>
            <w:tcW w:w="1126" w:type="dxa"/>
            <w:tcMar>
              <w:top w:w="50" w:type="dxa"/>
              <w:left w:w="100" w:type="dxa"/>
            </w:tcMar>
            <w:vAlign w:val="center"/>
          </w:tcPr>
          <w:p w14:paraId="6A09EF9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1828CC43">
            <w:pPr>
              <w:spacing w:after="0"/>
              <w:ind w:left="135"/>
              <w:jc w:val="center"/>
            </w:pPr>
          </w:p>
        </w:tc>
        <w:tc>
          <w:tcPr>
            <w:tcW w:w="1912" w:type="dxa"/>
            <w:tcMar>
              <w:top w:w="50" w:type="dxa"/>
              <w:left w:w="100" w:type="dxa"/>
            </w:tcMar>
            <w:vAlign w:val="center"/>
          </w:tcPr>
          <w:p w14:paraId="02BCA18C">
            <w:pPr>
              <w:spacing w:after="0"/>
              <w:ind w:left="135"/>
              <w:jc w:val="center"/>
            </w:pPr>
          </w:p>
        </w:tc>
        <w:tc>
          <w:tcPr>
            <w:tcW w:w="1425" w:type="dxa"/>
            <w:tcMar>
              <w:top w:w="50" w:type="dxa"/>
              <w:left w:w="100" w:type="dxa"/>
            </w:tcMar>
            <w:vAlign w:val="center"/>
          </w:tcPr>
          <w:p w14:paraId="1D0FE9E2">
            <w:pPr>
              <w:spacing w:after="0"/>
              <w:ind w:left="135"/>
            </w:pPr>
          </w:p>
        </w:tc>
        <w:tc>
          <w:tcPr>
            <w:tcW w:w="2223" w:type="dxa"/>
            <w:tcMar>
              <w:top w:w="50" w:type="dxa"/>
              <w:left w:w="100" w:type="dxa"/>
            </w:tcMar>
            <w:vAlign w:val="center"/>
          </w:tcPr>
          <w:p w14:paraId="0BB1A26F">
            <w:pPr>
              <w:spacing w:after="0"/>
              <w:ind w:left="135"/>
            </w:pPr>
            <w:r>
              <w:fldChar w:fldCharType="begin"/>
            </w:r>
            <w:r>
              <w:instrText xml:space="preserve"> HYPERLINK "https://resh.edu.ru/" \h </w:instrText>
            </w:r>
            <w:r>
              <w:fldChar w:fldCharType="separate"/>
            </w:r>
            <w:r>
              <w:rPr>
                <w:rFonts w:ascii="Times New Roman" w:hAnsi="Times New Roman"/>
                <w:color w:val="0000FF"/>
                <w:u w:val="single"/>
              </w:rPr>
              <w:t>https://resh.edu.ru/</w:t>
            </w:r>
            <w:r>
              <w:rPr>
                <w:rFonts w:ascii="Times New Roman" w:hAnsi="Times New Roman"/>
                <w:color w:val="0000FF"/>
                <w:u w:val="single"/>
              </w:rPr>
              <w:fldChar w:fldCharType="end"/>
            </w:r>
          </w:p>
        </w:tc>
      </w:tr>
      <w:tr w14:paraId="3A3E4B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60" w:type="dxa"/>
            <w:tcMar>
              <w:top w:w="50" w:type="dxa"/>
              <w:left w:w="100" w:type="dxa"/>
            </w:tcMar>
            <w:vAlign w:val="center"/>
          </w:tcPr>
          <w:p w14:paraId="3DDF8270">
            <w:pPr>
              <w:spacing w:after="0"/>
            </w:pPr>
            <w:r>
              <w:rPr>
                <w:rFonts w:ascii="Times New Roman" w:hAnsi="Times New Roman"/>
                <w:color w:val="000000"/>
                <w:sz w:val="24"/>
              </w:rPr>
              <w:t>52</w:t>
            </w:r>
          </w:p>
        </w:tc>
        <w:tc>
          <w:tcPr>
            <w:tcW w:w="4653" w:type="dxa"/>
            <w:tcMar>
              <w:top w:w="50" w:type="dxa"/>
              <w:left w:w="100" w:type="dxa"/>
            </w:tcMar>
            <w:vAlign w:val="center"/>
          </w:tcPr>
          <w:p w14:paraId="176A1BF9">
            <w:pPr>
              <w:spacing w:after="0"/>
              <w:ind w:left="135"/>
              <w:rPr>
                <w:lang w:val="ru-RU"/>
              </w:rPr>
            </w:pPr>
            <w:r>
              <w:rPr>
                <w:rFonts w:ascii="Times New Roman" w:hAnsi="Times New Roman"/>
                <w:color w:val="000000"/>
                <w:sz w:val="24"/>
                <w:lang w:val="ru-RU"/>
              </w:rPr>
              <w:t>Письменное сложение и вычитание чисел в пределах 100. Вычитание без перехода через разряд</w:t>
            </w:r>
          </w:p>
        </w:tc>
        <w:tc>
          <w:tcPr>
            <w:tcW w:w="1126" w:type="dxa"/>
            <w:tcMar>
              <w:top w:w="50" w:type="dxa"/>
              <w:left w:w="100" w:type="dxa"/>
            </w:tcMar>
            <w:vAlign w:val="center"/>
          </w:tcPr>
          <w:p w14:paraId="45898A7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6023F14F">
            <w:pPr>
              <w:spacing w:after="0"/>
              <w:ind w:left="135"/>
              <w:jc w:val="center"/>
            </w:pPr>
          </w:p>
        </w:tc>
        <w:tc>
          <w:tcPr>
            <w:tcW w:w="1912" w:type="dxa"/>
            <w:tcMar>
              <w:top w:w="50" w:type="dxa"/>
              <w:left w:w="100" w:type="dxa"/>
            </w:tcMar>
            <w:vAlign w:val="center"/>
          </w:tcPr>
          <w:p w14:paraId="477C031F">
            <w:pPr>
              <w:spacing w:after="0"/>
              <w:ind w:left="135"/>
              <w:jc w:val="center"/>
            </w:pPr>
          </w:p>
        </w:tc>
        <w:tc>
          <w:tcPr>
            <w:tcW w:w="1425" w:type="dxa"/>
            <w:tcMar>
              <w:top w:w="50" w:type="dxa"/>
              <w:left w:w="100" w:type="dxa"/>
            </w:tcMar>
            <w:vAlign w:val="center"/>
          </w:tcPr>
          <w:p w14:paraId="1D5C33DC">
            <w:pPr>
              <w:spacing w:after="0"/>
              <w:ind w:left="135"/>
            </w:pPr>
          </w:p>
        </w:tc>
        <w:tc>
          <w:tcPr>
            <w:tcW w:w="2223" w:type="dxa"/>
            <w:tcMar>
              <w:top w:w="50" w:type="dxa"/>
              <w:left w:w="100" w:type="dxa"/>
            </w:tcMar>
            <w:vAlign w:val="center"/>
          </w:tcPr>
          <w:p w14:paraId="1DFB24DC">
            <w:pPr>
              <w:spacing w:after="0"/>
              <w:ind w:left="135"/>
            </w:pPr>
            <w:r>
              <w:fldChar w:fldCharType="begin"/>
            </w:r>
            <w:r>
              <w:instrText xml:space="preserve"> HYPERLINK "https://resh.edu.ru/" \h </w:instrText>
            </w:r>
            <w:r>
              <w:fldChar w:fldCharType="separate"/>
            </w:r>
            <w:r>
              <w:rPr>
                <w:rFonts w:ascii="Times New Roman" w:hAnsi="Times New Roman"/>
                <w:color w:val="0000FF"/>
                <w:u w:val="single"/>
              </w:rPr>
              <w:t>https://resh.edu.ru/</w:t>
            </w:r>
            <w:r>
              <w:rPr>
                <w:rFonts w:ascii="Times New Roman" w:hAnsi="Times New Roman"/>
                <w:color w:val="0000FF"/>
                <w:u w:val="single"/>
              </w:rPr>
              <w:fldChar w:fldCharType="end"/>
            </w:r>
          </w:p>
        </w:tc>
      </w:tr>
      <w:tr w14:paraId="409FD0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60" w:type="dxa"/>
            <w:tcMar>
              <w:top w:w="50" w:type="dxa"/>
              <w:left w:w="100" w:type="dxa"/>
            </w:tcMar>
            <w:vAlign w:val="center"/>
          </w:tcPr>
          <w:p w14:paraId="12B0AD15">
            <w:pPr>
              <w:spacing w:after="0"/>
            </w:pPr>
            <w:r>
              <w:rPr>
                <w:rFonts w:ascii="Times New Roman" w:hAnsi="Times New Roman"/>
                <w:color w:val="000000"/>
                <w:sz w:val="24"/>
              </w:rPr>
              <w:t>53</w:t>
            </w:r>
          </w:p>
        </w:tc>
        <w:tc>
          <w:tcPr>
            <w:tcW w:w="4653" w:type="dxa"/>
            <w:tcMar>
              <w:top w:w="50" w:type="dxa"/>
              <w:left w:w="100" w:type="dxa"/>
            </w:tcMar>
            <w:vAlign w:val="center"/>
          </w:tcPr>
          <w:p w14:paraId="54523A7A">
            <w:pPr>
              <w:spacing w:after="0"/>
              <w:ind w:left="135"/>
              <w:rPr>
                <w:lang w:val="ru-RU"/>
              </w:rPr>
            </w:pPr>
            <w:r>
              <w:rPr>
                <w:rFonts w:ascii="Times New Roman" w:hAnsi="Times New Roman"/>
                <w:color w:val="000000"/>
                <w:sz w:val="24"/>
                <w:lang w:val="ru-RU"/>
              </w:rPr>
              <w:t>Письменное сложение и вычитание чисел в пределах 100. Вычитание двузначного числа из круглого числа</w:t>
            </w:r>
          </w:p>
        </w:tc>
        <w:tc>
          <w:tcPr>
            <w:tcW w:w="1126" w:type="dxa"/>
            <w:tcMar>
              <w:top w:w="50" w:type="dxa"/>
              <w:left w:w="100" w:type="dxa"/>
            </w:tcMar>
            <w:vAlign w:val="center"/>
          </w:tcPr>
          <w:p w14:paraId="086DE4D7">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08FC2717">
            <w:pPr>
              <w:spacing w:after="0"/>
              <w:ind w:left="135"/>
              <w:jc w:val="center"/>
            </w:pPr>
          </w:p>
        </w:tc>
        <w:tc>
          <w:tcPr>
            <w:tcW w:w="1912" w:type="dxa"/>
            <w:tcMar>
              <w:top w:w="50" w:type="dxa"/>
              <w:left w:w="100" w:type="dxa"/>
            </w:tcMar>
            <w:vAlign w:val="center"/>
          </w:tcPr>
          <w:p w14:paraId="5F97B18B">
            <w:pPr>
              <w:spacing w:after="0"/>
              <w:ind w:left="135"/>
              <w:jc w:val="center"/>
            </w:pPr>
          </w:p>
        </w:tc>
        <w:tc>
          <w:tcPr>
            <w:tcW w:w="1425" w:type="dxa"/>
            <w:tcMar>
              <w:top w:w="50" w:type="dxa"/>
              <w:left w:w="100" w:type="dxa"/>
            </w:tcMar>
            <w:vAlign w:val="center"/>
          </w:tcPr>
          <w:p w14:paraId="5FC9C009">
            <w:pPr>
              <w:spacing w:after="0"/>
              <w:ind w:left="135"/>
            </w:pPr>
          </w:p>
        </w:tc>
        <w:tc>
          <w:tcPr>
            <w:tcW w:w="2223" w:type="dxa"/>
            <w:tcMar>
              <w:top w:w="50" w:type="dxa"/>
              <w:left w:w="100" w:type="dxa"/>
            </w:tcMar>
            <w:vAlign w:val="center"/>
          </w:tcPr>
          <w:p w14:paraId="223FFD0E">
            <w:pPr>
              <w:spacing w:after="0"/>
              <w:ind w:left="135"/>
            </w:pPr>
            <w:r>
              <w:fldChar w:fldCharType="begin"/>
            </w:r>
            <w:r>
              <w:instrText xml:space="preserve"> HYPERLINK "https://resh.edu.ru/" \h </w:instrText>
            </w:r>
            <w:r>
              <w:fldChar w:fldCharType="separate"/>
            </w:r>
            <w:r>
              <w:rPr>
                <w:rFonts w:ascii="Times New Roman" w:hAnsi="Times New Roman"/>
                <w:color w:val="0000FF"/>
                <w:u w:val="single"/>
              </w:rPr>
              <w:t>https://resh.edu.ru/</w:t>
            </w:r>
            <w:r>
              <w:rPr>
                <w:rFonts w:ascii="Times New Roman" w:hAnsi="Times New Roman"/>
                <w:color w:val="0000FF"/>
                <w:u w:val="single"/>
              </w:rPr>
              <w:fldChar w:fldCharType="end"/>
            </w:r>
          </w:p>
        </w:tc>
      </w:tr>
      <w:tr w14:paraId="3E222C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60" w:type="dxa"/>
            <w:tcMar>
              <w:top w:w="50" w:type="dxa"/>
              <w:left w:w="100" w:type="dxa"/>
            </w:tcMar>
            <w:vAlign w:val="center"/>
          </w:tcPr>
          <w:p w14:paraId="2A038366">
            <w:pPr>
              <w:spacing w:after="0"/>
            </w:pPr>
            <w:r>
              <w:rPr>
                <w:rFonts w:ascii="Times New Roman" w:hAnsi="Times New Roman"/>
                <w:color w:val="000000"/>
                <w:sz w:val="24"/>
              </w:rPr>
              <w:t>54</w:t>
            </w:r>
          </w:p>
        </w:tc>
        <w:tc>
          <w:tcPr>
            <w:tcW w:w="4653" w:type="dxa"/>
            <w:tcMar>
              <w:top w:w="50" w:type="dxa"/>
              <w:left w:w="100" w:type="dxa"/>
            </w:tcMar>
            <w:vAlign w:val="center"/>
          </w:tcPr>
          <w:p w14:paraId="2D9C6658">
            <w:pPr>
              <w:spacing w:after="0"/>
              <w:ind w:left="135"/>
            </w:pPr>
            <w:r>
              <w:rPr>
                <w:rFonts w:ascii="Times New Roman" w:hAnsi="Times New Roman"/>
                <w:color w:val="000000"/>
                <w:sz w:val="24"/>
              </w:rPr>
              <w:t>Контрольная работа №2</w:t>
            </w:r>
          </w:p>
        </w:tc>
        <w:tc>
          <w:tcPr>
            <w:tcW w:w="1126" w:type="dxa"/>
            <w:tcMar>
              <w:top w:w="50" w:type="dxa"/>
              <w:left w:w="100" w:type="dxa"/>
            </w:tcMar>
            <w:vAlign w:val="center"/>
          </w:tcPr>
          <w:p w14:paraId="3459C15B">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14:paraId="3A05E044">
            <w:pPr>
              <w:spacing w:after="0"/>
              <w:ind w:left="135"/>
              <w:jc w:val="center"/>
            </w:pPr>
            <w:r>
              <w:rPr>
                <w:rFonts w:ascii="Times New Roman" w:hAnsi="Times New Roman"/>
                <w:color w:val="000000"/>
                <w:sz w:val="24"/>
              </w:rPr>
              <w:t xml:space="preserve"> 1 </w:t>
            </w:r>
          </w:p>
        </w:tc>
        <w:tc>
          <w:tcPr>
            <w:tcW w:w="1912" w:type="dxa"/>
            <w:tcMar>
              <w:top w:w="50" w:type="dxa"/>
              <w:left w:w="100" w:type="dxa"/>
            </w:tcMar>
            <w:vAlign w:val="center"/>
          </w:tcPr>
          <w:p w14:paraId="00D6C09A">
            <w:pPr>
              <w:spacing w:after="0"/>
              <w:ind w:left="135"/>
              <w:jc w:val="center"/>
            </w:pPr>
          </w:p>
        </w:tc>
        <w:tc>
          <w:tcPr>
            <w:tcW w:w="1425" w:type="dxa"/>
            <w:tcMar>
              <w:top w:w="50" w:type="dxa"/>
              <w:left w:w="100" w:type="dxa"/>
            </w:tcMar>
            <w:vAlign w:val="center"/>
          </w:tcPr>
          <w:p w14:paraId="4488CEB1">
            <w:pPr>
              <w:spacing w:after="0"/>
              <w:ind w:left="135"/>
            </w:pPr>
          </w:p>
        </w:tc>
        <w:tc>
          <w:tcPr>
            <w:tcW w:w="2223" w:type="dxa"/>
            <w:tcMar>
              <w:top w:w="50" w:type="dxa"/>
              <w:left w:w="100" w:type="dxa"/>
            </w:tcMar>
            <w:vAlign w:val="center"/>
          </w:tcPr>
          <w:p w14:paraId="1633238C">
            <w:pPr>
              <w:spacing w:after="0"/>
              <w:ind w:left="135"/>
            </w:pPr>
            <w:r>
              <w:fldChar w:fldCharType="begin"/>
            </w:r>
            <w:r>
              <w:instrText xml:space="preserve"> HYPERLINK "https://resh.edu.ru/" \h </w:instrText>
            </w:r>
            <w:r>
              <w:fldChar w:fldCharType="separate"/>
            </w:r>
            <w:r>
              <w:rPr>
                <w:rFonts w:ascii="Times New Roman" w:hAnsi="Times New Roman"/>
                <w:color w:val="0000FF"/>
                <w:u w:val="single"/>
              </w:rPr>
              <w:t>https://resh.edu.ru/</w:t>
            </w:r>
            <w:r>
              <w:rPr>
                <w:rFonts w:ascii="Times New Roman" w:hAnsi="Times New Roman"/>
                <w:color w:val="0000FF"/>
                <w:u w:val="single"/>
              </w:rPr>
              <w:fldChar w:fldCharType="end"/>
            </w:r>
          </w:p>
        </w:tc>
      </w:tr>
      <w:tr w14:paraId="2210A9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60" w:type="dxa"/>
            <w:tcMar>
              <w:top w:w="50" w:type="dxa"/>
              <w:left w:w="100" w:type="dxa"/>
            </w:tcMar>
            <w:vAlign w:val="center"/>
          </w:tcPr>
          <w:p w14:paraId="10150F25">
            <w:pPr>
              <w:spacing w:after="0"/>
            </w:pPr>
            <w:r>
              <w:rPr>
                <w:rFonts w:ascii="Times New Roman" w:hAnsi="Times New Roman"/>
                <w:color w:val="000000"/>
                <w:sz w:val="24"/>
              </w:rPr>
              <w:t>55</w:t>
            </w:r>
          </w:p>
        </w:tc>
        <w:tc>
          <w:tcPr>
            <w:tcW w:w="4653" w:type="dxa"/>
            <w:tcMar>
              <w:top w:w="50" w:type="dxa"/>
              <w:left w:w="100" w:type="dxa"/>
            </w:tcMar>
            <w:vAlign w:val="center"/>
          </w:tcPr>
          <w:p w14:paraId="44E3EB0D">
            <w:pPr>
              <w:spacing w:after="0"/>
              <w:ind w:left="135"/>
            </w:pPr>
            <w:r>
              <w:rPr>
                <w:rFonts w:ascii="Times New Roman" w:hAnsi="Times New Roman"/>
                <w:color w:val="000000"/>
                <w:sz w:val="24"/>
              </w:rPr>
              <w:t>Работа над ошибками.</w:t>
            </w:r>
          </w:p>
        </w:tc>
        <w:tc>
          <w:tcPr>
            <w:tcW w:w="1126" w:type="dxa"/>
            <w:tcMar>
              <w:top w:w="50" w:type="dxa"/>
              <w:left w:w="100" w:type="dxa"/>
            </w:tcMar>
            <w:vAlign w:val="center"/>
          </w:tcPr>
          <w:p w14:paraId="1E36CE89">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14:paraId="3A791A42">
            <w:pPr>
              <w:spacing w:after="0"/>
              <w:ind w:left="135"/>
              <w:jc w:val="center"/>
            </w:pPr>
          </w:p>
        </w:tc>
        <w:tc>
          <w:tcPr>
            <w:tcW w:w="1912" w:type="dxa"/>
            <w:tcMar>
              <w:top w:w="50" w:type="dxa"/>
              <w:left w:w="100" w:type="dxa"/>
            </w:tcMar>
            <w:vAlign w:val="center"/>
          </w:tcPr>
          <w:p w14:paraId="36781437">
            <w:pPr>
              <w:spacing w:after="0"/>
              <w:ind w:left="135"/>
              <w:jc w:val="center"/>
            </w:pPr>
          </w:p>
        </w:tc>
        <w:tc>
          <w:tcPr>
            <w:tcW w:w="1425" w:type="dxa"/>
            <w:tcMar>
              <w:top w:w="50" w:type="dxa"/>
              <w:left w:w="100" w:type="dxa"/>
            </w:tcMar>
            <w:vAlign w:val="center"/>
          </w:tcPr>
          <w:p w14:paraId="7843AAA5">
            <w:pPr>
              <w:spacing w:after="0"/>
              <w:ind w:left="135"/>
            </w:pPr>
          </w:p>
        </w:tc>
        <w:tc>
          <w:tcPr>
            <w:tcW w:w="2223" w:type="dxa"/>
            <w:tcMar>
              <w:top w:w="50" w:type="dxa"/>
              <w:left w:w="100" w:type="dxa"/>
            </w:tcMar>
            <w:vAlign w:val="center"/>
          </w:tcPr>
          <w:p w14:paraId="7245B025">
            <w:pPr>
              <w:spacing w:after="0"/>
              <w:ind w:left="135"/>
            </w:pPr>
            <w:r>
              <w:fldChar w:fldCharType="begin"/>
            </w:r>
            <w:r>
              <w:instrText xml:space="preserve"> HYPERLINK "https://resh.edu.ru/" \h </w:instrText>
            </w:r>
            <w:r>
              <w:fldChar w:fldCharType="separate"/>
            </w:r>
            <w:r>
              <w:rPr>
                <w:rFonts w:ascii="Times New Roman" w:hAnsi="Times New Roman"/>
                <w:color w:val="0000FF"/>
                <w:u w:val="single"/>
              </w:rPr>
              <w:t>https://resh.edu.ru/</w:t>
            </w:r>
            <w:r>
              <w:rPr>
                <w:rFonts w:ascii="Times New Roman" w:hAnsi="Times New Roman"/>
                <w:color w:val="0000FF"/>
                <w:u w:val="single"/>
              </w:rPr>
              <w:fldChar w:fldCharType="end"/>
            </w:r>
          </w:p>
        </w:tc>
      </w:tr>
      <w:tr w14:paraId="1111B4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60" w:type="dxa"/>
            <w:tcMar>
              <w:top w:w="50" w:type="dxa"/>
              <w:left w:w="100" w:type="dxa"/>
            </w:tcMar>
            <w:vAlign w:val="center"/>
          </w:tcPr>
          <w:p w14:paraId="501C6547">
            <w:pPr>
              <w:spacing w:after="0"/>
            </w:pPr>
            <w:r>
              <w:rPr>
                <w:rFonts w:ascii="Times New Roman" w:hAnsi="Times New Roman"/>
                <w:color w:val="000000"/>
                <w:sz w:val="24"/>
              </w:rPr>
              <w:t>56</w:t>
            </w:r>
          </w:p>
        </w:tc>
        <w:tc>
          <w:tcPr>
            <w:tcW w:w="4653" w:type="dxa"/>
            <w:tcMar>
              <w:top w:w="50" w:type="dxa"/>
              <w:left w:w="100" w:type="dxa"/>
            </w:tcMar>
            <w:vAlign w:val="center"/>
          </w:tcPr>
          <w:p w14:paraId="1690EBD8">
            <w:pPr>
              <w:spacing w:after="0"/>
              <w:ind w:left="135"/>
              <w:rPr>
                <w:lang w:val="ru-RU"/>
              </w:rPr>
            </w:pPr>
            <w:r>
              <w:rPr>
                <w:rFonts w:ascii="Times New Roman" w:hAnsi="Times New Roman"/>
                <w:color w:val="000000"/>
                <w:sz w:val="24"/>
                <w:lang w:val="ru-RU"/>
              </w:rPr>
              <w:t>Устное сложение и вычитание чисел в пределах 100. Числовое выражение без скобок: составление, чтение, устное нахождение значения</w:t>
            </w:r>
          </w:p>
        </w:tc>
        <w:tc>
          <w:tcPr>
            <w:tcW w:w="1126" w:type="dxa"/>
            <w:tcMar>
              <w:top w:w="50" w:type="dxa"/>
              <w:left w:w="100" w:type="dxa"/>
            </w:tcMar>
            <w:vAlign w:val="center"/>
          </w:tcPr>
          <w:p w14:paraId="499BA6A9">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2A8F7975">
            <w:pPr>
              <w:spacing w:after="0"/>
              <w:ind w:left="135"/>
              <w:jc w:val="center"/>
            </w:pPr>
          </w:p>
        </w:tc>
        <w:tc>
          <w:tcPr>
            <w:tcW w:w="1912" w:type="dxa"/>
            <w:tcMar>
              <w:top w:w="50" w:type="dxa"/>
              <w:left w:w="100" w:type="dxa"/>
            </w:tcMar>
            <w:vAlign w:val="center"/>
          </w:tcPr>
          <w:p w14:paraId="54960552">
            <w:pPr>
              <w:spacing w:after="0"/>
              <w:ind w:left="135"/>
              <w:jc w:val="center"/>
            </w:pPr>
          </w:p>
        </w:tc>
        <w:tc>
          <w:tcPr>
            <w:tcW w:w="1425" w:type="dxa"/>
            <w:tcMar>
              <w:top w:w="50" w:type="dxa"/>
              <w:left w:w="100" w:type="dxa"/>
            </w:tcMar>
            <w:vAlign w:val="center"/>
          </w:tcPr>
          <w:p w14:paraId="68964C5B">
            <w:pPr>
              <w:spacing w:after="0"/>
              <w:ind w:left="135"/>
            </w:pPr>
          </w:p>
        </w:tc>
        <w:tc>
          <w:tcPr>
            <w:tcW w:w="2223" w:type="dxa"/>
            <w:tcMar>
              <w:top w:w="50" w:type="dxa"/>
              <w:left w:w="100" w:type="dxa"/>
            </w:tcMar>
            <w:vAlign w:val="center"/>
          </w:tcPr>
          <w:p w14:paraId="00C5393B">
            <w:pPr>
              <w:spacing w:after="0"/>
              <w:ind w:left="135"/>
            </w:pPr>
            <w:r>
              <w:fldChar w:fldCharType="begin"/>
            </w:r>
            <w:r>
              <w:instrText xml:space="preserve"> HYPERLINK "https://resh.edu.ru/" \h </w:instrText>
            </w:r>
            <w:r>
              <w:fldChar w:fldCharType="separate"/>
            </w:r>
            <w:r>
              <w:rPr>
                <w:rFonts w:ascii="Times New Roman" w:hAnsi="Times New Roman"/>
                <w:color w:val="0000FF"/>
                <w:u w:val="single"/>
              </w:rPr>
              <w:t>https://resh.edu.ru/</w:t>
            </w:r>
            <w:r>
              <w:rPr>
                <w:rFonts w:ascii="Times New Roman" w:hAnsi="Times New Roman"/>
                <w:color w:val="0000FF"/>
                <w:u w:val="single"/>
              </w:rPr>
              <w:fldChar w:fldCharType="end"/>
            </w:r>
          </w:p>
        </w:tc>
      </w:tr>
      <w:tr w14:paraId="6BE496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60" w:type="dxa"/>
            <w:tcMar>
              <w:top w:w="50" w:type="dxa"/>
              <w:left w:w="100" w:type="dxa"/>
            </w:tcMar>
            <w:vAlign w:val="center"/>
          </w:tcPr>
          <w:p w14:paraId="12610F79">
            <w:pPr>
              <w:spacing w:after="0"/>
            </w:pPr>
            <w:r>
              <w:rPr>
                <w:rFonts w:ascii="Times New Roman" w:hAnsi="Times New Roman"/>
                <w:color w:val="000000"/>
                <w:sz w:val="24"/>
              </w:rPr>
              <w:t>57</w:t>
            </w:r>
          </w:p>
        </w:tc>
        <w:tc>
          <w:tcPr>
            <w:tcW w:w="4653" w:type="dxa"/>
            <w:tcMar>
              <w:top w:w="50" w:type="dxa"/>
              <w:left w:w="100" w:type="dxa"/>
            </w:tcMar>
            <w:vAlign w:val="center"/>
          </w:tcPr>
          <w:p w14:paraId="7D04CD56">
            <w:pPr>
              <w:spacing w:after="0"/>
              <w:ind w:left="135"/>
              <w:rPr>
                <w:lang w:val="ru-RU"/>
              </w:rPr>
            </w:pPr>
            <w:r>
              <w:rPr>
                <w:rFonts w:ascii="Times New Roman" w:hAnsi="Times New Roman"/>
                <w:color w:val="000000"/>
                <w:sz w:val="24"/>
                <w:lang w:val="ru-RU"/>
              </w:rPr>
              <w:t>Устное сложение и вычитание чисел в пределах 100. Числовое выражение со скобками: составление, чтение, устное нахождение значения</w:t>
            </w:r>
          </w:p>
        </w:tc>
        <w:tc>
          <w:tcPr>
            <w:tcW w:w="1126" w:type="dxa"/>
            <w:tcMar>
              <w:top w:w="50" w:type="dxa"/>
              <w:left w:w="100" w:type="dxa"/>
            </w:tcMar>
            <w:vAlign w:val="center"/>
          </w:tcPr>
          <w:p w14:paraId="2FD30FC3">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2EC32568">
            <w:pPr>
              <w:spacing w:after="0"/>
              <w:ind w:left="135"/>
              <w:jc w:val="center"/>
            </w:pPr>
          </w:p>
        </w:tc>
        <w:tc>
          <w:tcPr>
            <w:tcW w:w="1912" w:type="dxa"/>
            <w:tcMar>
              <w:top w:w="50" w:type="dxa"/>
              <w:left w:w="100" w:type="dxa"/>
            </w:tcMar>
            <w:vAlign w:val="center"/>
          </w:tcPr>
          <w:p w14:paraId="2C985309">
            <w:pPr>
              <w:spacing w:after="0"/>
              <w:ind w:left="135"/>
              <w:jc w:val="center"/>
            </w:pPr>
          </w:p>
        </w:tc>
        <w:tc>
          <w:tcPr>
            <w:tcW w:w="1425" w:type="dxa"/>
            <w:tcMar>
              <w:top w:w="50" w:type="dxa"/>
              <w:left w:w="100" w:type="dxa"/>
            </w:tcMar>
            <w:vAlign w:val="center"/>
          </w:tcPr>
          <w:p w14:paraId="0FD6D3E7">
            <w:pPr>
              <w:spacing w:after="0"/>
              <w:ind w:left="135"/>
            </w:pPr>
          </w:p>
        </w:tc>
        <w:tc>
          <w:tcPr>
            <w:tcW w:w="2223" w:type="dxa"/>
            <w:tcMar>
              <w:top w:w="50" w:type="dxa"/>
              <w:left w:w="100" w:type="dxa"/>
            </w:tcMar>
            <w:vAlign w:val="center"/>
          </w:tcPr>
          <w:p w14:paraId="5DF0E34F">
            <w:pPr>
              <w:spacing w:after="0"/>
              <w:ind w:left="135"/>
            </w:pPr>
            <w:r>
              <w:fldChar w:fldCharType="begin"/>
            </w:r>
            <w:r>
              <w:instrText xml:space="preserve"> HYPERLINK "https://resh.edu.ru/" \h </w:instrText>
            </w:r>
            <w:r>
              <w:fldChar w:fldCharType="separate"/>
            </w:r>
            <w:r>
              <w:rPr>
                <w:rFonts w:ascii="Times New Roman" w:hAnsi="Times New Roman"/>
                <w:color w:val="0000FF"/>
                <w:u w:val="single"/>
              </w:rPr>
              <w:t>https://resh.edu.ru/</w:t>
            </w:r>
            <w:r>
              <w:rPr>
                <w:rFonts w:ascii="Times New Roman" w:hAnsi="Times New Roman"/>
                <w:color w:val="0000FF"/>
                <w:u w:val="single"/>
              </w:rPr>
              <w:fldChar w:fldCharType="end"/>
            </w:r>
          </w:p>
        </w:tc>
      </w:tr>
      <w:tr w14:paraId="1F3BC1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60" w:type="dxa"/>
            <w:tcMar>
              <w:top w:w="50" w:type="dxa"/>
              <w:left w:w="100" w:type="dxa"/>
            </w:tcMar>
            <w:vAlign w:val="center"/>
          </w:tcPr>
          <w:p w14:paraId="3A663673">
            <w:pPr>
              <w:spacing w:after="0"/>
            </w:pPr>
            <w:r>
              <w:rPr>
                <w:rFonts w:ascii="Times New Roman" w:hAnsi="Times New Roman"/>
                <w:color w:val="000000"/>
                <w:sz w:val="24"/>
              </w:rPr>
              <w:t>58</w:t>
            </w:r>
          </w:p>
        </w:tc>
        <w:tc>
          <w:tcPr>
            <w:tcW w:w="4653" w:type="dxa"/>
            <w:tcMar>
              <w:top w:w="50" w:type="dxa"/>
              <w:left w:w="100" w:type="dxa"/>
            </w:tcMar>
            <w:vAlign w:val="center"/>
          </w:tcPr>
          <w:p w14:paraId="122D0D95">
            <w:pPr>
              <w:spacing w:after="0"/>
              <w:ind w:left="135"/>
            </w:pPr>
            <w:r>
              <w:rPr>
                <w:rFonts w:ascii="Times New Roman" w:hAnsi="Times New Roman"/>
                <w:color w:val="000000"/>
                <w:sz w:val="24"/>
                <w:lang w:val="ru-RU"/>
              </w:rPr>
              <w:t xml:space="preserve">Устное сложение и вычитание чисел в пределах 100. Приемы прибавления однозначного числа с переходом через разряд. </w:t>
            </w:r>
            <w:r>
              <w:rPr>
                <w:rFonts w:ascii="Times New Roman" w:hAnsi="Times New Roman"/>
                <w:color w:val="000000"/>
                <w:sz w:val="24"/>
              </w:rPr>
              <w:t>Вычисления вида 26 + 7</w:t>
            </w:r>
          </w:p>
        </w:tc>
        <w:tc>
          <w:tcPr>
            <w:tcW w:w="1126" w:type="dxa"/>
            <w:tcMar>
              <w:top w:w="50" w:type="dxa"/>
              <w:left w:w="100" w:type="dxa"/>
            </w:tcMar>
            <w:vAlign w:val="center"/>
          </w:tcPr>
          <w:p w14:paraId="10731447">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14:paraId="6798E0C4">
            <w:pPr>
              <w:spacing w:after="0"/>
              <w:ind w:left="135"/>
              <w:jc w:val="center"/>
            </w:pPr>
          </w:p>
        </w:tc>
        <w:tc>
          <w:tcPr>
            <w:tcW w:w="1912" w:type="dxa"/>
            <w:tcMar>
              <w:top w:w="50" w:type="dxa"/>
              <w:left w:w="100" w:type="dxa"/>
            </w:tcMar>
            <w:vAlign w:val="center"/>
          </w:tcPr>
          <w:p w14:paraId="47247423">
            <w:pPr>
              <w:spacing w:after="0"/>
              <w:ind w:left="135"/>
              <w:jc w:val="center"/>
            </w:pPr>
          </w:p>
        </w:tc>
        <w:tc>
          <w:tcPr>
            <w:tcW w:w="1425" w:type="dxa"/>
            <w:tcMar>
              <w:top w:w="50" w:type="dxa"/>
              <w:left w:w="100" w:type="dxa"/>
            </w:tcMar>
            <w:vAlign w:val="center"/>
          </w:tcPr>
          <w:p w14:paraId="2365FD3B">
            <w:pPr>
              <w:spacing w:after="0"/>
              <w:ind w:left="135"/>
            </w:pPr>
          </w:p>
        </w:tc>
        <w:tc>
          <w:tcPr>
            <w:tcW w:w="2223" w:type="dxa"/>
            <w:tcMar>
              <w:top w:w="50" w:type="dxa"/>
              <w:left w:w="100" w:type="dxa"/>
            </w:tcMar>
            <w:vAlign w:val="center"/>
          </w:tcPr>
          <w:p w14:paraId="04EF1188">
            <w:pPr>
              <w:spacing w:after="0"/>
              <w:ind w:left="135"/>
            </w:pPr>
            <w:r>
              <w:fldChar w:fldCharType="begin"/>
            </w:r>
            <w:r>
              <w:instrText xml:space="preserve"> HYPERLINK "https://resh.edu.ru/" \h </w:instrText>
            </w:r>
            <w:r>
              <w:fldChar w:fldCharType="separate"/>
            </w:r>
            <w:r>
              <w:rPr>
                <w:rFonts w:ascii="Times New Roman" w:hAnsi="Times New Roman"/>
                <w:color w:val="0000FF"/>
                <w:u w:val="single"/>
              </w:rPr>
              <w:t>https://resh.edu.ru/</w:t>
            </w:r>
            <w:r>
              <w:rPr>
                <w:rFonts w:ascii="Times New Roman" w:hAnsi="Times New Roman"/>
                <w:color w:val="0000FF"/>
                <w:u w:val="single"/>
              </w:rPr>
              <w:fldChar w:fldCharType="end"/>
            </w:r>
          </w:p>
        </w:tc>
      </w:tr>
      <w:tr w14:paraId="15CBB4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60" w:type="dxa"/>
            <w:tcMar>
              <w:top w:w="50" w:type="dxa"/>
              <w:left w:w="100" w:type="dxa"/>
            </w:tcMar>
            <w:vAlign w:val="center"/>
          </w:tcPr>
          <w:p w14:paraId="46E96FD6">
            <w:pPr>
              <w:spacing w:after="0"/>
            </w:pPr>
            <w:r>
              <w:rPr>
                <w:rFonts w:ascii="Times New Roman" w:hAnsi="Times New Roman"/>
                <w:color w:val="000000"/>
                <w:sz w:val="24"/>
              </w:rPr>
              <w:t>59</w:t>
            </w:r>
          </w:p>
        </w:tc>
        <w:tc>
          <w:tcPr>
            <w:tcW w:w="4653" w:type="dxa"/>
            <w:tcMar>
              <w:top w:w="50" w:type="dxa"/>
              <w:left w:w="100" w:type="dxa"/>
            </w:tcMar>
            <w:vAlign w:val="center"/>
          </w:tcPr>
          <w:p w14:paraId="1C5E5C00">
            <w:pPr>
              <w:spacing w:after="0"/>
              <w:ind w:left="135"/>
            </w:pPr>
            <w:r>
              <w:rPr>
                <w:rFonts w:ascii="Times New Roman" w:hAnsi="Times New Roman"/>
                <w:color w:val="000000"/>
                <w:sz w:val="24"/>
                <w:lang w:val="ru-RU"/>
              </w:rPr>
              <w:t xml:space="preserve">Устное сложение и вычитание чисел в пределах 100. Приемы вычитания однозначного числа с переходом через разряд. </w:t>
            </w:r>
            <w:r>
              <w:rPr>
                <w:rFonts w:ascii="Times New Roman" w:hAnsi="Times New Roman"/>
                <w:color w:val="000000"/>
                <w:sz w:val="24"/>
              </w:rPr>
              <w:t>Вычисления вида 35 - 7</w:t>
            </w:r>
          </w:p>
        </w:tc>
        <w:tc>
          <w:tcPr>
            <w:tcW w:w="1126" w:type="dxa"/>
            <w:tcMar>
              <w:top w:w="50" w:type="dxa"/>
              <w:left w:w="100" w:type="dxa"/>
            </w:tcMar>
            <w:vAlign w:val="center"/>
          </w:tcPr>
          <w:p w14:paraId="61A69ADA">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14:paraId="1D5DA008">
            <w:pPr>
              <w:spacing w:after="0"/>
              <w:ind w:left="135"/>
              <w:jc w:val="center"/>
            </w:pPr>
          </w:p>
        </w:tc>
        <w:tc>
          <w:tcPr>
            <w:tcW w:w="1912" w:type="dxa"/>
            <w:tcMar>
              <w:top w:w="50" w:type="dxa"/>
              <w:left w:w="100" w:type="dxa"/>
            </w:tcMar>
            <w:vAlign w:val="center"/>
          </w:tcPr>
          <w:p w14:paraId="28F52C35">
            <w:pPr>
              <w:spacing w:after="0"/>
              <w:ind w:left="135"/>
              <w:jc w:val="center"/>
            </w:pPr>
          </w:p>
        </w:tc>
        <w:tc>
          <w:tcPr>
            <w:tcW w:w="1425" w:type="dxa"/>
            <w:tcMar>
              <w:top w:w="50" w:type="dxa"/>
              <w:left w:w="100" w:type="dxa"/>
            </w:tcMar>
            <w:vAlign w:val="center"/>
          </w:tcPr>
          <w:p w14:paraId="2D1E510B">
            <w:pPr>
              <w:spacing w:after="0"/>
              <w:ind w:left="135"/>
            </w:pPr>
          </w:p>
        </w:tc>
        <w:tc>
          <w:tcPr>
            <w:tcW w:w="2223" w:type="dxa"/>
            <w:tcMar>
              <w:top w:w="50" w:type="dxa"/>
              <w:left w:w="100" w:type="dxa"/>
            </w:tcMar>
            <w:vAlign w:val="center"/>
          </w:tcPr>
          <w:p w14:paraId="5ED49C49">
            <w:pPr>
              <w:spacing w:after="0"/>
              <w:ind w:left="135"/>
            </w:pPr>
            <w:r>
              <w:fldChar w:fldCharType="begin"/>
            </w:r>
            <w:r>
              <w:instrText xml:space="preserve"> HYPERLINK "https://resh.edu.ru/" \h </w:instrText>
            </w:r>
            <w:r>
              <w:fldChar w:fldCharType="separate"/>
            </w:r>
            <w:r>
              <w:rPr>
                <w:rFonts w:ascii="Times New Roman" w:hAnsi="Times New Roman"/>
                <w:color w:val="0000FF"/>
                <w:u w:val="single"/>
              </w:rPr>
              <w:t>https://resh.edu.ru/</w:t>
            </w:r>
            <w:r>
              <w:rPr>
                <w:rFonts w:ascii="Times New Roman" w:hAnsi="Times New Roman"/>
                <w:color w:val="0000FF"/>
                <w:u w:val="single"/>
              </w:rPr>
              <w:fldChar w:fldCharType="end"/>
            </w:r>
          </w:p>
        </w:tc>
      </w:tr>
      <w:tr w14:paraId="1C5BEF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60" w:type="dxa"/>
            <w:tcMar>
              <w:top w:w="50" w:type="dxa"/>
              <w:left w:w="100" w:type="dxa"/>
            </w:tcMar>
            <w:vAlign w:val="center"/>
          </w:tcPr>
          <w:p w14:paraId="3F358C7C">
            <w:pPr>
              <w:spacing w:after="0"/>
            </w:pPr>
            <w:r>
              <w:rPr>
                <w:rFonts w:ascii="Times New Roman" w:hAnsi="Times New Roman"/>
                <w:color w:val="000000"/>
                <w:sz w:val="24"/>
              </w:rPr>
              <w:t>60</w:t>
            </w:r>
          </w:p>
        </w:tc>
        <w:tc>
          <w:tcPr>
            <w:tcW w:w="4653" w:type="dxa"/>
            <w:tcMar>
              <w:top w:w="50" w:type="dxa"/>
              <w:left w:w="100" w:type="dxa"/>
            </w:tcMar>
            <w:vAlign w:val="center"/>
          </w:tcPr>
          <w:p w14:paraId="6BFDEC29">
            <w:pPr>
              <w:spacing w:after="0"/>
              <w:ind w:left="135"/>
            </w:pPr>
            <w:r>
              <w:rPr>
                <w:rFonts w:ascii="Times New Roman" w:hAnsi="Times New Roman"/>
                <w:color w:val="000000"/>
                <w:sz w:val="24"/>
              </w:rPr>
              <w:t>Вычисления вида 35-7.</w:t>
            </w:r>
          </w:p>
        </w:tc>
        <w:tc>
          <w:tcPr>
            <w:tcW w:w="1126" w:type="dxa"/>
            <w:tcMar>
              <w:top w:w="50" w:type="dxa"/>
              <w:left w:w="100" w:type="dxa"/>
            </w:tcMar>
            <w:vAlign w:val="center"/>
          </w:tcPr>
          <w:p w14:paraId="7A31B6F9">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14:paraId="11D6AEBC">
            <w:pPr>
              <w:spacing w:after="0"/>
              <w:ind w:left="135"/>
              <w:jc w:val="center"/>
            </w:pPr>
          </w:p>
        </w:tc>
        <w:tc>
          <w:tcPr>
            <w:tcW w:w="1912" w:type="dxa"/>
            <w:tcMar>
              <w:top w:w="50" w:type="dxa"/>
              <w:left w:w="100" w:type="dxa"/>
            </w:tcMar>
            <w:vAlign w:val="center"/>
          </w:tcPr>
          <w:p w14:paraId="75889351">
            <w:pPr>
              <w:spacing w:after="0"/>
              <w:ind w:left="135"/>
              <w:jc w:val="center"/>
            </w:pPr>
          </w:p>
        </w:tc>
        <w:tc>
          <w:tcPr>
            <w:tcW w:w="1425" w:type="dxa"/>
            <w:tcMar>
              <w:top w:w="50" w:type="dxa"/>
              <w:left w:w="100" w:type="dxa"/>
            </w:tcMar>
            <w:vAlign w:val="center"/>
          </w:tcPr>
          <w:p w14:paraId="1A8F9347">
            <w:pPr>
              <w:spacing w:after="0"/>
              <w:ind w:left="135"/>
            </w:pPr>
          </w:p>
        </w:tc>
        <w:tc>
          <w:tcPr>
            <w:tcW w:w="2223" w:type="dxa"/>
            <w:tcMar>
              <w:top w:w="50" w:type="dxa"/>
              <w:left w:w="100" w:type="dxa"/>
            </w:tcMar>
            <w:vAlign w:val="center"/>
          </w:tcPr>
          <w:p w14:paraId="2A181312">
            <w:pPr>
              <w:spacing w:after="0"/>
              <w:ind w:left="135"/>
            </w:pPr>
            <w:r>
              <w:fldChar w:fldCharType="begin"/>
            </w:r>
            <w:r>
              <w:instrText xml:space="preserve"> HYPERLINK "https://resh.edu.ru/" \h </w:instrText>
            </w:r>
            <w:r>
              <w:fldChar w:fldCharType="separate"/>
            </w:r>
            <w:r>
              <w:rPr>
                <w:rFonts w:ascii="Times New Roman" w:hAnsi="Times New Roman"/>
                <w:color w:val="0000FF"/>
                <w:u w:val="single"/>
              </w:rPr>
              <w:t>https://resh.edu.ru/</w:t>
            </w:r>
            <w:r>
              <w:rPr>
                <w:rFonts w:ascii="Times New Roman" w:hAnsi="Times New Roman"/>
                <w:color w:val="0000FF"/>
                <w:u w:val="single"/>
              </w:rPr>
              <w:fldChar w:fldCharType="end"/>
            </w:r>
          </w:p>
        </w:tc>
      </w:tr>
      <w:tr w14:paraId="136E15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60" w:type="dxa"/>
            <w:tcMar>
              <w:top w:w="50" w:type="dxa"/>
              <w:left w:w="100" w:type="dxa"/>
            </w:tcMar>
            <w:vAlign w:val="center"/>
          </w:tcPr>
          <w:p w14:paraId="2FC36DFA">
            <w:pPr>
              <w:spacing w:after="0"/>
            </w:pPr>
            <w:r>
              <w:rPr>
                <w:rFonts w:ascii="Times New Roman" w:hAnsi="Times New Roman"/>
                <w:color w:val="000000"/>
                <w:sz w:val="24"/>
              </w:rPr>
              <w:t>61</w:t>
            </w:r>
          </w:p>
        </w:tc>
        <w:tc>
          <w:tcPr>
            <w:tcW w:w="4653" w:type="dxa"/>
            <w:tcMar>
              <w:top w:w="50" w:type="dxa"/>
              <w:left w:w="100" w:type="dxa"/>
            </w:tcMar>
            <w:vAlign w:val="center"/>
          </w:tcPr>
          <w:p w14:paraId="4E764A2B">
            <w:pPr>
              <w:spacing w:after="0"/>
              <w:ind w:left="135"/>
              <w:rPr>
                <w:lang w:val="ru-RU"/>
              </w:rPr>
            </w:pPr>
            <w:r>
              <w:rPr>
                <w:rFonts w:ascii="Times New Roman" w:hAnsi="Times New Roman"/>
                <w:color w:val="000000"/>
                <w:sz w:val="24"/>
                <w:lang w:val="ru-RU"/>
              </w:rPr>
              <w:t>Верные (истинные) и неверные (ложные) утверждения, содержащие количественные, пространственные отношения</w:t>
            </w:r>
          </w:p>
        </w:tc>
        <w:tc>
          <w:tcPr>
            <w:tcW w:w="1126" w:type="dxa"/>
            <w:tcMar>
              <w:top w:w="50" w:type="dxa"/>
              <w:left w:w="100" w:type="dxa"/>
            </w:tcMar>
            <w:vAlign w:val="center"/>
          </w:tcPr>
          <w:p w14:paraId="1C5E4C27">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49FE14D3">
            <w:pPr>
              <w:spacing w:after="0"/>
              <w:ind w:left="135"/>
              <w:jc w:val="center"/>
            </w:pPr>
          </w:p>
        </w:tc>
        <w:tc>
          <w:tcPr>
            <w:tcW w:w="1912" w:type="dxa"/>
            <w:tcMar>
              <w:top w:w="50" w:type="dxa"/>
              <w:left w:w="100" w:type="dxa"/>
            </w:tcMar>
            <w:vAlign w:val="center"/>
          </w:tcPr>
          <w:p w14:paraId="55DB9DC7">
            <w:pPr>
              <w:spacing w:after="0"/>
              <w:ind w:left="135"/>
              <w:jc w:val="center"/>
            </w:pPr>
          </w:p>
        </w:tc>
        <w:tc>
          <w:tcPr>
            <w:tcW w:w="1425" w:type="dxa"/>
            <w:tcMar>
              <w:top w:w="50" w:type="dxa"/>
              <w:left w:w="100" w:type="dxa"/>
            </w:tcMar>
            <w:vAlign w:val="center"/>
          </w:tcPr>
          <w:p w14:paraId="795C9401">
            <w:pPr>
              <w:spacing w:after="0"/>
              <w:ind w:left="135"/>
            </w:pPr>
          </w:p>
        </w:tc>
        <w:tc>
          <w:tcPr>
            <w:tcW w:w="2223" w:type="dxa"/>
            <w:tcMar>
              <w:top w:w="50" w:type="dxa"/>
              <w:left w:w="100" w:type="dxa"/>
            </w:tcMar>
            <w:vAlign w:val="center"/>
          </w:tcPr>
          <w:p w14:paraId="01A01E66">
            <w:pPr>
              <w:spacing w:after="0"/>
              <w:ind w:left="135"/>
            </w:pPr>
            <w:r>
              <w:fldChar w:fldCharType="begin"/>
            </w:r>
            <w:r>
              <w:instrText xml:space="preserve"> HYPERLINK "https://resh.edu.ru/" \h </w:instrText>
            </w:r>
            <w:r>
              <w:fldChar w:fldCharType="separate"/>
            </w:r>
            <w:r>
              <w:rPr>
                <w:rFonts w:ascii="Times New Roman" w:hAnsi="Times New Roman"/>
                <w:color w:val="0000FF"/>
                <w:u w:val="single"/>
              </w:rPr>
              <w:t>https://resh.edu.ru/</w:t>
            </w:r>
            <w:r>
              <w:rPr>
                <w:rFonts w:ascii="Times New Roman" w:hAnsi="Times New Roman"/>
                <w:color w:val="0000FF"/>
                <w:u w:val="single"/>
              </w:rPr>
              <w:fldChar w:fldCharType="end"/>
            </w:r>
          </w:p>
        </w:tc>
      </w:tr>
      <w:tr w14:paraId="2E8152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60" w:type="dxa"/>
            <w:tcMar>
              <w:top w:w="50" w:type="dxa"/>
              <w:left w:w="100" w:type="dxa"/>
            </w:tcMar>
            <w:vAlign w:val="center"/>
          </w:tcPr>
          <w:p w14:paraId="6FC195A7">
            <w:pPr>
              <w:spacing w:after="0"/>
            </w:pPr>
            <w:r>
              <w:rPr>
                <w:rFonts w:ascii="Times New Roman" w:hAnsi="Times New Roman"/>
                <w:color w:val="000000"/>
                <w:sz w:val="24"/>
              </w:rPr>
              <w:t>62</w:t>
            </w:r>
          </w:p>
        </w:tc>
        <w:tc>
          <w:tcPr>
            <w:tcW w:w="4653" w:type="dxa"/>
            <w:tcMar>
              <w:top w:w="50" w:type="dxa"/>
              <w:left w:w="100" w:type="dxa"/>
            </w:tcMar>
            <w:vAlign w:val="center"/>
          </w:tcPr>
          <w:p w14:paraId="2F53FD29">
            <w:pPr>
              <w:spacing w:after="0"/>
              <w:ind w:left="135"/>
              <w:rPr>
                <w:lang w:val="ru-RU"/>
              </w:rPr>
            </w:pPr>
            <w:r>
              <w:rPr>
                <w:rFonts w:ascii="Times New Roman" w:hAnsi="Times New Roman"/>
                <w:color w:val="000000"/>
                <w:sz w:val="24"/>
                <w:lang w:val="ru-RU"/>
              </w:rPr>
              <w:t>Вычисление суммы, разности удобным способом</w:t>
            </w:r>
          </w:p>
        </w:tc>
        <w:tc>
          <w:tcPr>
            <w:tcW w:w="1126" w:type="dxa"/>
            <w:tcMar>
              <w:top w:w="50" w:type="dxa"/>
              <w:left w:w="100" w:type="dxa"/>
            </w:tcMar>
            <w:vAlign w:val="center"/>
          </w:tcPr>
          <w:p w14:paraId="284D9A2C">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4EFA574F">
            <w:pPr>
              <w:spacing w:after="0"/>
              <w:ind w:left="135"/>
              <w:jc w:val="center"/>
            </w:pPr>
          </w:p>
        </w:tc>
        <w:tc>
          <w:tcPr>
            <w:tcW w:w="1912" w:type="dxa"/>
            <w:tcMar>
              <w:top w:w="50" w:type="dxa"/>
              <w:left w:w="100" w:type="dxa"/>
            </w:tcMar>
            <w:vAlign w:val="center"/>
          </w:tcPr>
          <w:p w14:paraId="45919DCA">
            <w:pPr>
              <w:spacing w:after="0"/>
              <w:ind w:left="135"/>
              <w:jc w:val="center"/>
            </w:pPr>
          </w:p>
        </w:tc>
        <w:tc>
          <w:tcPr>
            <w:tcW w:w="1425" w:type="dxa"/>
            <w:tcMar>
              <w:top w:w="50" w:type="dxa"/>
              <w:left w:w="100" w:type="dxa"/>
            </w:tcMar>
            <w:vAlign w:val="center"/>
          </w:tcPr>
          <w:p w14:paraId="08072A23">
            <w:pPr>
              <w:spacing w:after="0"/>
              <w:ind w:left="135"/>
            </w:pPr>
          </w:p>
        </w:tc>
        <w:tc>
          <w:tcPr>
            <w:tcW w:w="2223" w:type="dxa"/>
            <w:tcMar>
              <w:top w:w="50" w:type="dxa"/>
              <w:left w:w="100" w:type="dxa"/>
            </w:tcMar>
            <w:vAlign w:val="center"/>
          </w:tcPr>
          <w:p w14:paraId="09A4E1DF">
            <w:pPr>
              <w:spacing w:after="0"/>
              <w:ind w:left="135"/>
            </w:pPr>
            <w:r>
              <w:fldChar w:fldCharType="begin"/>
            </w:r>
            <w:r>
              <w:instrText xml:space="preserve"> HYPERLINK "https://resh.edu.ru/" \h </w:instrText>
            </w:r>
            <w:r>
              <w:fldChar w:fldCharType="separate"/>
            </w:r>
            <w:r>
              <w:rPr>
                <w:rFonts w:ascii="Times New Roman" w:hAnsi="Times New Roman"/>
                <w:color w:val="0000FF"/>
                <w:u w:val="single"/>
              </w:rPr>
              <w:t>https://resh.edu.ru/</w:t>
            </w:r>
            <w:r>
              <w:rPr>
                <w:rFonts w:ascii="Times New Roman" w:hAnsi="Times New Roman"/>
                <w:color w:val="0000FF"/>
                <w:u w:val="single"/>
              </w:rPr>
              <w:fldChar w:fldCharType="end"/>
            </w:r>
          </w:p>
        </w:tc>
      </w:tr>
      <w:tr w14:paraId="5D93AA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60" w:type="dxa"/>
            <w:tcMar>
              <w:top w:w="50" w:type="dxa"/>
              <w:left w:w="100" w:type="dxa"/>
            </w:tcMar>
            <w:vAlign w:val="center"/>
          </w:tcPr>
          <w:p w14:paraId="1869D4D9">
            <w:pPr>
              <w:spacing w:after="0"/>
            </w:pPr>
            <w:r>
              <w:rPr>
                <w:rFonts w:ascii="Times New Roman" w:hAnsi="Times New Roman"/>
                <w:color w:val="000000"/>
                <w:sz w:val="24"/>
              </w:rPr>
              <w:t>63</w:t>
            </w:r>
          </w:p>
        </w:tc>
        <w:tc>
          <w:tcPr>
            <w:tcW w:w="4653" w:type="dxa"/>
            <w:tcMar>
              <w:top w:w="50" w:type="dxa"/>
              <w:left w:w="100" w:type="dxa"/>
            </w:tcMar>
            <w:vAlign w:val="center"/>
          </w:tcPr>
          <w:p w14:paraId="3996695B">
            <w:pPr>
              <w:spacing w:after="0"/>
              <w:ind w:left="135"/>
              <w:rPr>
                <w:lang w:val="ru-RU"/>
              </w:rPr>
            </w:pPr>
            <w:r>
              <w:rPr>
                <w:rFonts w:ascii="Times New Roman" w:hAnsi="Times New Roman"/>
                <w:color w:val="000000"/>
                <w:sz w:val="24"/>
                <w:lang w:val="ru-RU"/>
              </w:rPr>
              <w:t>Оформление решения задачи (по вопросам, по действиям с пояснением)</w:t>
            </w:r>
          </w:p>
        </w:tc>
        <w:tc>
          <w:tcPr>
            <w:tcW w:w="1126" w:type="dxa"/>
            <w:tcMar>
              <w:top w:w="50" w:type="dxa"/>
              <w:left w:w="100" w:type="dxa"/>
            </w:tcMar>
            <w:vAlign w:val="center"/>
          </w:tcPr>
          <w:p w14:paraId="1A7FBC89">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13A68B20">
            <w:pPr>
              <w:spacing w:after="0"/>
              <w:ind w:left="135"/>
              <w:jc w:val="center"/>
            </w:pPr>
          </w:p>
        </w:tc>
        <w:tc>
          <w:tcPr>
            <w:tcW w:w="1912" w:type="dxa"/>
            <w:tcMar>
              <w:top w:w="50" w:type="dxa"/>
              <w:left w:w="100" w:type="dxa"/>
            </w:tcMar>
            <w:vAlign w:val="center"/>
          </w:tcPr>
          <w:p w14:paraId="4554A097">
            <w:pPr>
              <w:spacing w:after="0"/>
              <w:ind w:left="135"/>
              <w:jc w:val="center"/>
            </w:pPr>
          </w:p>
        </w:tc>
        <w:tc>
          <w:tcPr>
            <w:tcW w:w="1425" w:type="dxa"/>
            <w:tcMar>
              <w:top w:w="50" w:type="dxa"/>
              <w:left w:w="100" w:type="dxa"/>
            </w:tcMar>
            <w:vAlign w:val="center"/>
          </w:tcPr>
          <w:p w14:paraId="36C2E84E">
            <w:pPr>
              <w:spacing w:after="0"/>
              <w:ind w:left="135"/>
            </w:pPr>
          </w:p>
        </w:tc>
        <w:tc>
          <w:tcPr>
            <w:tcW w:w="2223" w:type="dxa"/>
            <w:tcMar>
              <w:top w:w="50" w:type="dxa"/>
              <w:left w:w="100" w:type="dxa"/>
            </w:tcMar>
            <w:vAlign w:val="center"/>
          </w:tcPr>
          <w:p w14:paraId="71F392AC">
            <w:pPr>
              <w:spacing w:after="0"/>
              <w:ind w:left="135"/>
            </w:pPr>
            <w:r>
              <w:fldChar w:fldCharType="begin"/>
            </w:r>
            <w:r>
              <w:instrText xml:space="preserve"> HYPERLINK "https://resh.edu.ru/" \h </w:instrText>
            </w:r>
            <w:r>
              <w:fldChar w:fldCharType="separate"/>
            </w:r>
            <w:r>
              <w:rPr>
                <w:rFonts w:ascii="Times New Roman" w:hAnsi="Times New Roman"/>
                <w:color w:val="0000FF"/>
                <w:u w:val="single"/>
              </w:rPr>
              <w:t>https://resh.edu.ru/</w:t>
            </w:r>
            <w:r>
              <w:rPr>
                <w:rFonts w:ascii="Times New Roman" w:hAnsi="Times New Roman"/>
                <w:color w:val="0000FF"/>
                <w:u w:val="single"/>
              </w:rPr>
              <w:fldChar w:fldCharType="end"/>
            </w:r>
          </w:p>
        </w:tc>
      </w:tr>
      <w:tr w14:paraId="751DBC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60" w:type="dxa"/>
            <w:tcMar>
              <w:top w:w="50" w:type="dxa"/>
              <w:left w:w="100" w:type="dxa"/>
            </w:tcMar>
            <w:vAlign w:val="center"/>
          </w:tcPr>
          <w:p w14:paraId="4F70AE40">
            <w:pPr>
              <w:spacing w:after="0"/>
            </w:pPr>
            <w:r>
              <w:rPr>
                <w:rFonts w:ascii="Times New Roman" w:hAnsi="Times New Roman"/>
                <w:color w:val="000000"/>
                <w:sz w:val="24"/>
              </w:rPr>
              <w:t>64</w:t>
            </w:r>
          </w:p>
        </w:tc>
        <w:tc>
          <w:tcPr>
            <w:tcW w:w="4653" w:type="dxa"/>
            <w:tcMar>
              <w:top w:w="50" w:type="dxa"/>
              <w:left w:w="100" w:type="dxa"/>
            </w:tcMar>
            <w:vAlign w:val="center"/>
          </w:tcPr>
          <w:p w14:paraId="0DCA70E4">
            <w:pPr>
              <w:spacing w:after="0"/>
              <w:ind w:left="135"/>
              <w:rPr>
                <w:lang w:val="ru-RU"/>
              </w:rPr>
            </w:pPr>
            <w:r>
              <w:rPr>
                <w:rFonts w:ascii="Times New Roman" w:hAnsi="Times New Roman"/>
                <w:color w:val="000000"/>
                <w:sz w:val="24"/>
                <w:lang w:val="ru-RU"/>
              </w:rPr>
              <w:t>Конструирование утверждений с использованием слов «каждый», «все»</w:t>
            </w:r>
          </w:p>
        </w:tc>
        <w:tc>
          <w:tcPr>
            <w:tcW w:w="1126" w:type="dxa"/>
            <w:tcMar>
              <w:top w:w="50" w:type="dxa"/>
              <w:left w:w="100" w:type="dxa"/>
            </w:tcMar>
            <w:vAlign w:val="center"/>
          </w:tcPr>
          <w:p w14:paraId="32587D2D">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6B018FDC">
            <w:pPr>
              <w:spacing w:after="0"/>
              <w:ind w:left="135"/>
              <w:jc w:val="center"/>
            </w:pPr>
          </w:p>
        </w:tc>
        <w:tc>
          <w:tcPr>
            <w:tcW w:w="1912" w:type="dxa"/>
            <w:tcMar>
              <w:top w:w="50" w:type="dxa"/>
              <w:left w:w="100" w:type="dxa"/>
            </w:tcMar>
            <w:vAlign w:val="center"/>
          </w:tcPr>
          <w:p w14:paraId="115C59D8">
            <w:pPr>
              <w:spacing w:after="0"/>
              <w:ind w:left="135"/>
              <w:jc w:val="center"/>
            </w:pPr>
          </w:p>
        </w:tc>
        <w:tc>
          <w:tcPr>
            <w:tcW w:w="1425" w:type="dxa"/>
            <w:tcMar>
              <w:top w:w="50" w:type="dxa"/>
              <w:left w:w="100" w:type="dxa"/>
            </w:tcMar>
            <w:vAlign w:val="center"/>
          </w:tcPr>
          <w:p w14:paraId="4A19CAB8">
            <w:pPr>
              <w:spacing w:after="0"/>
              <w:ind w:left="135"/>
            </w:pPr>
          </w:p>
        </w:tc>
        <w:tc>
          <w:tcPr>
            <w:tcW w:w="2223" w:type="dxa"/>
            <w:tcMar>
              <w:top w:w="50" w:type="dxa"/>
              <w:left w:w="100" w:type="dxa"/>
            </w:tcMar>
            <w:vAlign w:val="center"/>
          </w:tcPr>
          <w:p w14:paraId="4D2652CF">
            <w:pPr>
              <w:spacing w:after="0"/>
              <w:ind w:left="135"/>
            </w:pPr>
            <w:r>
              <w:fldChar w:fldCharType="begin"/>
            </w:r>
            <w:r>
              <w:instrText xml:space="preserve"> HYPERLINK "https://resh.edu.ru/" \h </w:instrText>
            </w:r>
            <w:r>
              <w:fldChar w:fldCharType="separate"/>
            </w:r>
            <w:r>
              <w:rPr>
                <w:rFonts w:ascii="Times New Roman" w:hAnsi="Times New Roman"/>
                <w:color w:val="0000FF"/>
                <w:u w:val="single"/>
              </w:rPr>
              <w:t>https://resh.edu.ru/</w:t>
            </w:r>
            <w:r>
              <w:rPr>
                <w:rFonts w:ascii="Times New Roman" w:hAnsi="Times New Roman"/>
                <w:color w:val="0000FF"/>
                <w:u w:val="single"/>
              </w:rPr>
              <w:fldChar w:fldCharType="end"/>
            </w:r>
          </w:p>
        </w:tc>
      </w:tr>
      <w:tr w14:paraId="7B2B04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60" w:type="dxa"/>
            <w:tcMar>
              <w:top w:w="50" w:type="dxa"/>
              <w:left w:w="100" w:type="dxa"/>
            </w:tcMar>
            <w:vAlign w:val="center"/>
          </w:tcPr>
          <w:p w14:paraId="53F35782">
            <w:pPr>
              <w:spacing w:after="0"/>
            </w:pPr>
            <w:r>
              <w:rPr>
                <w:rFonts w:ascii="Times New Roman" w:hAnsi="Times New Roman"/>
                <w:color w:val="000000"/>
                <w:sz w:val="24"/>
              </w:rPr>
              <w:t>65</w:t>
            </w:r>
          </w:p>
        </w:tc>
        <w:tc>
          <w:tcPr>
            <w:tcW w:w="4653" w:type="dxa"/>
            <w:tcMar>
              <w:top w:w="50" w:type="dxa"/>
              <w:left w:w="100" w:type="dxa"/>
            </w:tcMar>
            <w:vAlign w:val="center"/>
          </w:tcPr>
          <w:p w14:paraId="2814C844">
            <w:pPr>
              <w:spacing w:after="0"/>
              <w:ind w:left="135"/>
            </w:pPr>
            <w:r>
              <w:rPr>
                <w:rFonts w:ascii="Times New Roman" w:hAnsi="Times New Roman"/>
                <w:color w:val="000000"/>
                <w:sz w:val="24"/>
              </w:rPr>
              <w:t>Разные способы оформления задачи.</w:t>
            </w:r>
          </w:p>
        </w:tc>
        <w:tc>
          <w:tcPr>
            <w:tcW w:w="1126" w:type="dxa"/>
            <w:tcMar>
              <w:top w:w="50" w:type="dxa"/>
              <w:left w:w="100" w:type="dxa"/>
            </w:tcMar>
            <w:vAlign w:val="center"/>
          </w:tcPr>
          <w:p w14:paraId="000141B7">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14:paraId="53B9BFA3">
            <w:pPr>
              <w:spacing w:after="0"/>
              <w:ind w:left="135"/>
              <w:jc w:val="center"/>
            </w:pPr>
          </w:p>
        </w:tc>
        <w:tc>
          <w:tcPr>
            <w:tcW w:w="1912" w:type="dxa"/>
            <w:tcMar>
              <w:top w:w="50" w:type="dxa"/>
              <w:left w:w="100" w:type="dxa"/>
            </w:tcMar>
            <w:vAlign w:val="center"/>
          </w:tcPr>
          <w:p w14:paraId="493DD5DC">
            <w:pPr>
              <w:spacing w:after="0"/>
              <w:ind w:left="135"/>
              <w:jc w:val="center"/>
            </w:pPr>
          </w:p>
        </w:tc>
        <w:tc>
          <w:tcPr>
            <w:tcW w:w="1425" w:type="dxa"/>
            <w:tcMar>
              <w:top w:w="50" w:type="dxa"/>
              <w:left w:w="100" w:type="dxa"/>
            </w:tcMar>
            <w:vAlign w:val="center"/>
          </w:tcPr>
          <w:p w14:paraId="693B8146">
            <w:pPr>
              <w:spacing w:after="0"/>
              <w:ind w:left="135"/>
            </w:pPr>
          </w:p>
        </w:tc>
        <w:tc>
          <w:tcPr>
            <w:tcW w:w="2223" w:type="dxa"/>
            <w:tcMar>
              <w:top w:w="50" w:type="dxa"/>
              <w:left w:w="100" w:type="dxa"/>
            </w:tcMar>
            <w:vAlign w:val="center"/>
          </w:tcPr>
          <w:p w14:paraId="084AD978">
            <w:pPr>
              <w:spacing w:after="0"/>
              <w:ind w:left="135"/>
            </w:pPr>
            <w:r>
              <w:fldChar w:fldCharType="begin"/>
            </w:r>
            <w:r>
              <w:instrText xml:space="preserve"> HYPERLINK "https://resh.edu.ru/" \h </w:instrText>
            </w:r>
            <w:r>
              <w:fldChar w:fldCharType="separate"/>
            </w:r>
            <w:r>
              <w:rPr>
                <w:rFonts w:ascii="Times New Roman" w:hAnsi="Times New Roman"/>
                <w:color w:val="0000FF"/>
                <w:u w:val="single"/>
              </w:rPr>
              <w:t>https://resh.edu.ru/</w:t>
            </w:r>
            <w:r>
              <w:rPr>
                <w:rFonts w:ascii="Times New Roman" w:hAnsi="Times New Roman"/>
                <w:color w:val="0000FF"/>
                <w:u w:val="single"/>
              </w:rPr>
              <w:fldChar w:fldCharType="end"/>
            </w:r>
          </w:p>
        </w:tc>
      </w:tr>
      <w:tr w14:paraId="1A6F6E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60" w:type="dxa"/>
            <w:tcMar>
              <w:top w:w="50" w:type="dxa"/>
              <w:left w:w="100" w:type="dxa"/>
            </w:tcMar>
            <w:vAlign w:val="center"/>
          </w:tcPr>
          <w:p w14:paraId="405F3F94">
            <w:pPr>
              <w:spacing w:after="0"/>
            </w:pPr>
            <w:r>
              <w:rPr>
                <w:rFonts w:ascii="Times New Roman" w:hAnsi="Times New Roman"/>
                <w:color w:val="000000"/>
                <w:sz w:val="24"/>
              </w:rPr>
              <w:t>66</w:t>
            </w:r>
          </w:p>
        </w:tc>
        <w:tc>
          <w:tcPr>
            <w:tcW w:w="4653" w:type="dxa"/>
            <w:tcMar>
              <w:top w:w="50" w:type="dxa"/>
              <w:left w:w="100" w:type="dxa"/>
            </w:tcMar>
            <w:vAlign w:val="center"/>
          </w:tcPr>
          <w:p w14:paraId="7A547A72">
            <w:pPr>
              <w:spacing w:after="0"/>
              <w:ind w:left="135"/>
              <w:rPr>
                <w:lang w:val="ru-RU"/>
              </w:rPr>
            </w:pPr>
            <w:r>
              <w:rPr>
                <w:rFonts w:ascii="Times New Roman" w:hAnsi="Times New Roman"/>
                <w:color w:val="000000"/>
                <w:sz w:val="24"/>
                <w:lang w:val="ru-RU"/>
              </w:rPr>
              <w:t>Расчётные задачи на увеличение/уменьшение величины на несколько единиц</w:t>
            </w:r>
          </w:p>
        </w:tc>
        <w:tc>
          <w:tcPr>
            <w:tcW w:w="1126" w:type="dxa"/>
            <w:tcMar>
              <w:top w:w="50" w:type="dxa"/>
              <w:left w:w="100" w:type="dxa"/>
            </w:tcMar>
            <w:vAlign w:val="center"/>
          </w:tcPr>
          <w:p w14:paraId="7E26332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554D3DD9">
            <w:pPr>
              <w:spacing w:after="0"/>
              <w:ind w:left="135"/>
              <w:jc w:val="center"/>
            </w:pPr>
          </w:p>
        </w:tc>
        <w:tc>
          <w:tcPr>
            <w:tcW w:w="1912" w:type="dxa"/>
            <w:tcMar>
              <w:top w:w="50" w:type="dxa"/>
              <w:left w:w="100" w:type="dxa"/>
            </w:tcMar>
            <w:vAlign w:val="center"/>
          </w:tcPr>
          <w:p w14:paraId="68697A40">
            <w:pPr>
              <w:spacing w:after="0"/>
              <w:ind w:left="135"/>
              <w:jc w:val="center"/>
            </w:pPr>
          </w:p>
        </w:tc>
        <w:tc>
          <w:tcPr>
            <w:tcW w:w="1425" w:type="dxa"/>
            <w:tcMar>
              <w:top w:w="50" w:type="dxa"/>
              <w:left w:w="100" w:type="dxa"/>
            </w:tcMar>
            <w:vAlign w:val="center"/>
          </w:tcPr>
          <w:p w14:paraId="1FBE238B">
            <w:pPr>
              <w:spacing w:after="0"/>
              <w:ind w:left="135"/>
            </w:pPr>
          </w:p>
        </w:tc>
        <w:tc>
          <w:tcPr>
            <w:tcW w:w="2223" w:type="dxa"/>
            <w:tcMar>
              <w:top w:w="50" w:type="dxa"/>
              <w:left w:w="100" w:type="dxa"/>
            </w:tcMar>
            <w:vAlign w:val="center"/>
          </w:tcPr>
          <w:p w14:paraId="3FD2A81F">
            <w:pPr>
              <w:spacing w:after="0"/>
              <w:ind w:left="135"/>
            </w:pPr>
            <w:r>
              <w:fldChar w:fldCharType="begin"/>
            </w:r>
            <w:r>
              <w:instrText xml:space="preserve"> HYPERLINK "https://resh.edu.ru/" \h </w:instrText>
            </w:r>
            <w:r>
              <w:fldChar w:fldCharType="separate"/>
            </w:r>
            <w:r>
              <w:rPr>
                <w:rFonts w:ascii="Times New Roman" w:hAnsi="Times New Roman"/>
                <w:color w:val="0000FF"/>
                <w:u w:val="single"/>
              </w:rPr>
              <w:t>https://resh.edu.ru/</w:t>
            </w:r>
            <w:r>
              <w:rPr>
                <w:rFonts w:ascii="Times New Roman" w:hAnsi="Times New Roman"/>
                <w:color w:val="0000FF"/>
                <w:u w:val="single"/>
              </w:rPr>
              <w:fldChar w:fldCharType="end"/>
            </w:r>
          </w:p>
        </w:tc>
      </w:tr>
      <w:tr w14:paraId="62544C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60" w:type="dxa"/>
            <w:tcMar>
              <w:top w:w="50" w:type="dxa"/>
              <w:left w:w="100" w:type="dxa"/>
            </w:tcMar>
            <w:vAlign w:val="center"/>
          </w:tcPr>
          <w:p w14:paraId="2B560055">
            <w:pPr>
              <w:spacing w:after="0"/>
            </w:pPr>
            <w:r>
              <w:rPr>
                <w:rFonts w:ascii="Times New Roman" w:hAnsi="Times New Roman"/>
                <w:color w:val="000000"/>
                <w:sz w:val="24"/>
              </w:rPr>
              <w:t>67</w:t>
            </w:r>
          </w:p>
        </w:tc>
        <w:tc>
          <w:tcPr>
            <w:tcW w:w="4653" w:type="dxa"/>
            <w:tcMar>
              <w:top w:w="50" w:type="dxa"/>
              <w:left w:w="100" w:type="dxa"/>
            </w:tcMar>
            <w:vAlign w:val="center"/>
          </w:tcPr>
          <w:p w14:paraId="6A51F72B">
            <w:pPr>
              <w:spacing w:after="0"/>
              <w:ind w:left="135"/>
            </w:pPr>
            <w:r>
              <w:rPr>
                <w:rFonts w:ascii="Times New Roman" w:hAnsi="Times New Roman"/>
                <w:color w:val="000000"/>
                <w:sz w:val="24"/>
                <w:lang w:val="ru-RU"/>
              </w:rPr>
              <w:t xml:space="preserve">Взаимосвязь компонентов и результата действия сложения. </w:t>
            </w:r>
            <w:r>
              <w:rPr>
                <w:rFonts w:ascii="Times New Roman" w:hAnsi="Times New Roman"/>
                <w:color w:val="000000"/>
                <w:sz w:val="24"/>
              </w:rPr>
              <w:t>Буквенные выражения. Уравнения</w:t>
            </w:r>
          </w:p>
        </w:tc>
        <w:tc>
          <w:tcPr>
            <w:tcW w:w="1126" w:type="dxa"/>
            <w:tcMar>
              <w:top w:w="50" w:type="dxa"/>
              <w:left w:w="100" w:type="dxa"/>
            </w:tcMar>
            <w:vAlign w:val="center"/>
          </w:tcPr>
          <w:p w14:paraId="348A404B">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14:paraId="277B74F8">
            <w:pPr>
              <w:spacing w:after="0"/>
              <w:ind w:left="135"/>
              <w:jc w:val="center"/>
            </w:pPr>
          </w:p>
        </w:tc>
        <w:tc>
          <w:tcPr>
            <w:tcW w:w="1912" w:type="dxa"/>
            <w:tcMar>
              <w:top w:w="50" w:type="dxa"/>
              <w:left w:w="100" w:type="dxa"/>
            </w:tcMar>
            <w:vAlign w:val="center"/>
          </w:tcPr>
          <w:p w14:paraId="38B2F696">
            <w:pPr>
              <w:spacing w:after="0"/>
              <w:ind w:left="135"/>
              <w:jc w:val="center"/>
            </w:pPr>
          </w:p>
        </w:tc>
        <w:tc>
          <w:tcPr>
            <w:tcW w:w="1425" w:type="dxa"/>
            <w:tcMar>
              <w:top w:w="50" w:type="dxa"/>
              <w:left w:w="100" w:type="dxa"/>
            </w:tcMar>
            <w:vAlign w:val="center"/>
          </w:tcPr>
          <w:p w14:paraId="1272626E">
            <w:pPr>
              <w:spacing w:after="0"/>
              <w:ind w:left="135"/>
            </w:pPr>
          </w:p>
        </w:tc>
        <w:tc>
          <w:tcPr>
            <w:tcW w:w="2223" w:type="dxa"/>
            <w:tcMar>
              <w:top w:w="50" w:type="dxa"/>
              <w:left w:w="100" w:type="dxa"/>
            </w:tcMar>
            <w:vAlign w:val="center"/>
          </w:tcPr>
          <w:p w14:paraId="5FD6406E">
            <w:pPr>
              <w:spacing w:after="0"/>
              <w:ind w:left="135"/>
            </w:pPr>
            <w:r>
              <w:fldChar w:fldCharType="begin"/>
            </w:r>
            <w:r>
              <w:instrText xml:space="preserve"> HYPERLINK "https://resh.edu.ru/" \h </w:instrText>
            </w:r>
            <w:r>
              <w:fldChar w:fldCharType="separate"/>
            </w:r>
            <w:r>
              <w:rPr>
                <w:rFonts w:ascii="Times New Roman" w:hAnsi="Times New Roman"/>
                <w:color w:val="0000FF"/>
                <w:u w:val="single"/>
              </w:rPr>
              <w:t>https://resh.edu.ru/</w:t>
            </w:r>
            <w:r>
              <w:rPr>
                <w:rFonts w:ascii="Times New Roman" w:hAnsi="Times New Roman"/>
                <w:color w:val="0000FF"/>
                <w:u w:val="single"/>
              </w:rPr>
              <w:fldChar w:fldCharType="end"/>
            </w:r>
          </w:p>
        </w:tc>
      </w:tr>
      <w:tr w14:paraId="1C0EA5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60" w:type="dxa"/>
            <w:tcMar>
              <w:top w:w="50" w:type="dxa"/>
              <w:left w:w="100" w:type="dxa"/>
            </w:tcMar>
            <w:vAlign w:val="center"/>
          </w:tcPr>
          <w:p w14:paraId="7E1D52DA">
            <w:pPr>
              <w:spacing w:after="0"/>
            </w:pPr>
            <w:r>
              <w:rPr>
                <w:rFonts w:ascii="Times New Roman" w:hAnsi="Times New Roman"/>
                <w:color w:val="000000"/>
                <w:sz w:val="24"/>
              </w:rPr>
              <w:t>68</w:t>
            </w:r>
          </w:p>
        </w:tc>
        <w:tc>
          <w:tcPr>
            <w:tcW w:w="4653" w:type="dxa"/>
            <w:tcMar>
              <w:top w:w="50" w:type="dxa"/>
              <w:left w:w="100" w:type="dxa"/>
            </w:tcMar>
            <w:vAlign w:val="center"/>
          </w:tcPr>
          <w:p w14:paraId="6D4990A7">
            <w:pPr>
              <w:spacing w:after="0"/>
              <w:ind w:left="135"/>
            </w:pPr>
            <w:r>
              <w:rPr>
                <w:rFonts w:ascii="Times New Roman" w:hAnsi="Times New Roman"/>
                <w:color w:val="000000"/>
                <w:sz w:val="24"/>
              </w:rPr>
              <w:t>Построение отрезка заданной длины</w:t>
            </w:r>
          </w:p>
        </w:tc>
        <w:tc>
          <w:tcPr>
            <w:tcW w:w="1126" w:type="dxa"/>
            <w:tcMar>
              <w:top w:w="50" w:type="dxa"/>
              <w:left w:w="100" w:type="dxa"/>
            </w:tcMar>
            <w:vAlign w:val="center"/>
          </w:tcPr>
          <w:p w14:paraId="536D301D">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14:paraId="203F3DB8">
            <w:pPr>
              <w:spacing w:after="0"/>
              <w:ind w:left="135"/>
              <w:jc w:val="center"/>
            </w:pPr>
          </w:p>
        </w:tc>
        <w:tc>
          <w:tcPr>
            <w:tcW w:w="1912" w:type="dxa"/>
            <w:tcMar>
              <w:top w:w="50" w:type="dxa"/>
              <w:left w:w="100" w:type="dxa"/>
            </w:tcMar>
            <w:vAlign w:val="center"/>
          </w:tcPr>
          <w:p w14:paraId="043E34F7">
            <w:pPr>
              <w:spacing w:after="0"/>
              <w:ind w:left="135"/>
              <w:jc w:val="center"/>
            </w:pPr>
          </w:p>
        </w:tc>
        <w:tc>
          <w:tcPr>
            <w:tcW w:w="1425" w:type="dxa"/>
            <w:tcMar>
              <w:top w:w="50" w:type="dxa"/>
              <w:left w:w="100" w:type="dxa"/>
            </w:tcMar>
            <w:vAlign w:val="center"/>
          </w:tcPr>
          <w:p w14:paraId="748D5B4E">
            <w:pPr>
              <w:spacing w:after="0"/>
              <w:ind w:left="135"/>
            </w:pPr>
          </w:p>
        </w:tc>
        <w:tc>
          <w:tcPr>
            <w:tcW w:w="2223" w:type="dxa"/>
            <w:tcMar>
              <w:top w:w="50" w:type="dxa"/>
              <w:left w:w="100" w:type="dxa"/>
            </w:tcMar>
            <w:vAlign w:val="center"/>
          </w:tcPr>
          <w:p w14:paraId="5CFC5C5C">
            <w:pPr>
              <w:spacing w:after="0"/>
              <w:ind w:left="135"/>
            </w:pPr>
            <w:r>
              <w:fldChar w:fldCharType="begin"/>
            </w:r>
            <w:r>
              <w:instrText xml:space="preserve"> HYPERLINK "https://resh.edu.ru/" \h </w:instrText>
            </w:r>
            <w:r>
              <w:fldChar w:fldCharType="separate"/>
            </w:r>
            <w:r>
              <w:rPr>
                <w:rFonts w:ascii="Times New Roman" w:hAnsi="Times New Roman"/>
                <w:color w:val="0000FF"/>
                <w:u w:val="single"/>
              </w:rPr>
              <w:t>https://resh.edu.ru/</w:t>
            </w:r>
            <w:r>
              <w:rPr>
                <w:rFonts w:ascii="Times New Roman" w:hAnsi="Times New Roman"/>
                <w:color w:val="0000FF"/>
                <w:u w:val="single"/>
              </w:rPr>
              <w:fldChar w:fldCharType="end"/>
            </w:r>
          </w:p>
        </w:tc>
      </w:tr>
      <w:tr w14:paraId="3F8C7D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60" w:type="dxa"/>
            <w:tcMar>
              <w:top w:w="50" w:type="dxa"/>
              <w:left w:w="100" w:type="dxa"/>
            </w:tcMar>
            <w:vAlign w:val="center"/>
          </w:tcPr>
          <w:p w14:paraId="7673C92B">
            <w:pPr>
              <w:spacing w:after="0"/>
            </w:pPr>
            <w:r>
              <w:rPr>
                <w:rFonts w:ascii="Times New Roman" w:hAnsi="Times New Roman"/>
                <w:color w:val="000000"/>
                <w:sz w:val="24"/>
              </w:rPr>
              <w:t>69</w:t>
            </w:r>
          </w:p>
        </w:tc>
        <w:tc>
          <w:tcPr>
            <w:tcW w:w="4653" w:type="dxa"/>
            <w:tcMar>
              <w:top w:w="50" w:type="dxa"/>
              <w:left w:w="100" w:type="dxa"/>
            </w:tcMar>
            <w:vAlign w:val="center"/>
          </w:tcPr>
          <w:p w14:paraId="0139D160">
            <w:pPr>
              <w:spacing w:after="0"/>
              <w:ind w:left="135"/>
            </w:pPr>
            <w:r>
              <w:rPr>
                <w:rFonts w:ascii="Times New Roman" w:hAnsi="Times New Roman"/>
                <w:color w:val="000000"/>
                <w:sz w:val="24"/>
                <w:lang w:val="ru-RU"/>
              </w:rPr>
              <w:t xml:space="preserve">Неизвестный компонент действия сложения, его нахождение. </w:t>
            </w:r>
            <w:r>
              <w:rPr>
                <w:rFonts w:ascii="Times New Roman" w:hAnsi="Times New Roman"/>
                <w:color w:val="000000"/>
                <w:sz w:val="24"/>
              </w:rPr>
              <w:t>Проверка сложения</w:t>
            </w:r>
          </w:p>
        </w:tc>
        <w:tc>
          <w:tcPr>
            <w:tcW w:w="1126" w:type="dxa"/>
            <w:tcMar>
              <w:top w:w="50" w:type="dxa"/>
              <w:left w:w="100" w:type="dxa"/>
            </w:tcMar>
            <w:vAlign w:val="center"/>
          </w:tcPr>
          <w:p w14:paraId="713D9A28">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14:paraId="006A6B3C">
            <w:pPr>
              <w:spacing w:after="0"/>
              <w:ind w:left="135"/>
              <w:jc w:val="center"/>
            </w:pPr>
          </w:p>
        </w:tc>
        <w:tc>
          <w:tcPr>
            <w:tcW w:w="1912" w:type="dxa"/>
            <w:tcMar>
              <w:top w:w="50" w:type="dxa"/>
              <w:left w:w="100" w:type="dxa"/>
            </w:tcMar>
            <w:vAlign w:val="center"/>
          </w:tcPr>
          <w:p w14:paraId="6D69BFF4">
            <w:pPr>
              <w:spacing w:after="0"/>
              <w:ind w:left="135"/>
              <w:jc w:val="center"/>
            </w:pPr>
          </w:p>
        </w:tc>
        <w:tc>
          <w:tcPr>
            <w:tcW w:w="1425" w:type="dxa"/>
            <w:tcMar>
              <w:top w:w="50" w:type="dxa"/>
              <w:left w:w="100" w:type="dxa"/>
            </w:tcMar>
            <w:vAlign w:val="center"/>
          </w:tcPr>
          <w:p w14:paraId="1D100F5C">
            <w:pPr>
              <w:spacing w:after="0"/>
              <w:ind w:left="135"/>
            </w:pPr>
          </w:p>
        </w:tc>
        <w:tc>
          <w:tcPr>
            <w:tcW w:w="2223" w:type="dxa"/>
            <w:tcMar>
              <w:top w:w="50" w:type="dxa"/>
              <w:left w:w="100" w:type="dxa"/>
            </w:tcMar>
            <w:vAlign w:val="center"/>
          </w:tcPr>
          <w:p w14:paraId="0038131E">
            <w:pPr>
              <w:spacing w:after="0"/>
              <w:ind w:left="135"/>
            </w:pPr>
            <w:r>
              <w:fldChar w:fldCharType="begin"/>
            </w:r>
            <w:r>
              <w:instrText xml:space="preserve"> HYPERLINK "https://resh.edu.ru/" \h </w:instrText>
            </w:r>
            <w:r>
              <w:fldChar w:fldCharType="separate"/>
            </w:r>
            <w:r>
              <w:rPr>
                <w:rFonts w:ascii="Times New Roman" w:hAnsi="Times New Roman"/>
                <w:color w:val="0000FF"/>
                <w:u w:val="single"/>
              </w:rPr>
              <w:t>https://resh.edu.ru/</w:t>
            </w:r>
            <w:r>
              <w:rPr>
                <w:rFonts w:ascii="Times New Roman" w:hAnsi="Times New Roman"/>
                <w:color w:val="0000FF"/>
                <w:u w:val="single"/>
              </w:rPr>
              <w:fldChar w:fldCharType="end"/>
            </w:r>
          </w:p>
        </w:tc>
      </w:tr>
      <w:tr w14:paraId="676D4E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60" w:type="dxa"/>
            <w:tcMar>
              <w:top w:w="50" w:type="dxa"/>
              <w:left w:w="100" w:type="dxa"/>
            </w:tcMar>
            <w:vAlign w:val="center"/>
          </w:tcPr>
          <w:p w14:paraId="64570BA8">
            <w:pPr>
              <w:spacing w:after="0"/>
            </w:pPr>
            <w:r>
              <w:rPr>
                <w:rFonts w:ascii="Times New Roman" w:hAnsi="Times New Roman"/>
                <w:color w:val="000000"/>
                <w:sz w:val="24"/>
              </w:rPr>
              <w:t>70</w:t>
            </w:r>
          </w:p>
        </w:tc>
        <w:tc>
          <w:tcPr>
            <w:tcW w:w="4653" w:type="dxa"/>
            <w:tcMar>
              <w:top w:w="50" w:type="dxa"/>
              <w:left w:w="100" w:type="dxa"/>
            </w:tcMar>
            <w:vAlign w:val="center"/>
          </w:tcPr>
          <w:p w14:paraId="1A2CF146">
            <w:pPr>
              <w:spacing w:after="0"/>
              <w:ind w:left="135"/>
            </w:pPr>
            <w:r>
              <w:rPr>
                <w:rFonts w:ascii="Times New Roman" w:hAnsi="Times New Roman"/>
                <w:color w:val="000000"/>
                <w:sz w:val="24"/>
              </w:rPr>
              <w:t>Проверка сложения.</w:t>
            </w:r>
          </w:p>
        </w:tc>
        <w:tc>
          <w:tcPr>
            <w:tcW w:w="1126" w:type="dxa"/>
            <w:tcMar>
              <w:top w:w="50" w:type="dxa"/>
              <w:left w:w="100" w:type="dxa"/>
            </w:tcMar>
            <w:vAlign w:val="center"/>
          </w:tcPr>
          <w:p w14:paraId="098207A5">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14:paraId="06FBA2D2">
            <w:pPr>
              <w:spacing w:after="0"/>
              <w:ind w:left="135"/>
              <w:jc w:val="center"/>
            </w:pPr>
          </w:p>
        </w:tc>
        <w:tc>
          <w:tcPr>
            <w:tcW w:w="1912" w:type="dxa"/>
            <w:tcMar>
              <w:top w:w="50" w:type="dxa"/>
              <w:left w:w="100" w:type="dxa"/>
            </w:tcMar>
            <w:vAlign w:val="center"/>
          </w:tcPr>
          <w:p w14:paraId="6C5633C0">
            <w:pPr>
              <w:spacing w:after="0"/>
              <w:ind w:left="135"/>
              <w:jc w:val="center"/>
            </w:pPr>
          </w:p>
        </w:tc>
        <w:tc>
          <w:tcPr>
            <w:tcW w:w="1425" w:type="dxa"/>
            <w:tcMar>
              <w:top w:w="50" w:type="dxa"/>
              <w:left w:w="100" w:type="dxa"/>
            </w:tcMar>
            <w:vAlign w:val="center"/>
          </w:tcPr>
          <w:p w14:paraId="4BFEFC9F">
            <w:pPr>
              <w:spacing w:after="0"/>
              <w:ind w:left="135"/>
            </w:pPr>
          </w:p>
        </w:tc>
        <w:tc>
          <w:tcPr>
            <w:tcW w:w="2223" w:type="dxa"/>
            <w:tcMar>
              <w:top w:w="50" w:type="dxa"/>
              <w:left w:w="100" w:type="dxa"/>
            </w:tcMar>
            <w:vAlign w:val="center"/>
          </w:tcPr>
          <w:p w14:paraId="618E0F83">
            <w:pPr>
              <w:spacing w:after="0"/>
              <w:ind w:left="135"/>
            </w:pPr>
            <w:r>
              <w:fldChar w:fldCharType="begin"/>
            </w:r>
            <w:r>
              <w:instrText xml:space="preserve"> HYPERLINK "https://resh.edu.ru/" \h </w:instrText>
            </w:r>
            <w:r>
              <w:fldChar w:fldCharType="separate"/>
            </w:r>
            <w:r>
              <w:rPr>
                <w:rFonts w:ascii="Times New Roman" w:hAnsi="Times New Roman"/>
                <w:color w:val="0000FF"/>
                <w:u w:val="single"/>
              </w:rPr>
              <w:t>https://resh.edu.ru/</w:t>
            </w:r>
            <w:r>
              <w:rPr>
                <w:rFonts w:ascii="Times New Roman" w:hAnsi="Times New Roman"/>
                <w:color w:val="0000FF"/>
                <w:u w:val="single"/>
              </w:rPr>
              <w:fldChar w:fldCharType="end"/>
            </w:r>
          </w:p>
        </w:tc>
      </w:tr>
      <w:tr w14:paraId="44FC38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60" w:type="dxa"/>
            <w:tcMar>
              <w:top w:w="50" w:type="dxa"/>
              <w:left w:w="100" w:type="dxa"/>
            </w:tcMar>
            <w:vAlign w:val="center"/>
          </w:tcPr>
          <w:p w14:paraId="5F2F36D9">
            <w:pPr>
              <w:spacing w:after="0"/>
            </w:pPr>
            <w:r>
              <w:rPr>
                <w:rFonts w:ascii="Times New Roman" w:hAnsi="Times New Roman"/>
                <w:color w:val="000000"/>
                <w:sz w:val="24"/>
              </w:rPr>
              <w:t>71</w:t>
            </w:r>
          </w:p>
        </w:tc>
        <w:tc>
          <w:tcPr>
            <w:tcW w:w="4653" w:type="dxa"/>
            <w:tcMar>
              <w:top w:w="50" w:type="dxa"/>
              <w:left w:w="100" w:type="dxa"/>
            </w:tcMar>
            <w:vAlign w:val="center"/>
          </w:tcPr>
          <w:p w14:paraId="494E5890">
            <w:pPr>
              <w:spacing w:after="0"/>
              <w:ind w:left="135"/>
            </w:pPr>
            <w:r>
              <w:rPr>
                <w:rFonts w:ascii="Times New Roman" w:hAnsi="Times New Roman"/>
                <w:color w:val="000000"/>
                <w:sz w:val="24"/>
                <w:lang w:val="ru-RU"/>
              </w:rPr>
              <w:t xml:space="preserve">Взаимосвязь компонентов и результата действия вычитания. </w:t>
            </w:r>
            <w:r>
              <w:rPr>
                <w:rFonts w:ascii="Times New Roman" w:hAnsi="Times New Roman"/>
                <w:color w:val="000000"/>
                <w:sz w:val="24"/>
              </w:rPr>
              <w:t>Проверка вычитания</w:t>
            </w:r>
          </w:p>
        </w:tc>
        <w:tc>
          <w:tcPr>
            <w:tcW w:w="1126" w:type="dxa"/>
            <w:tcMar>
              <w:top w:w="50" w:type="dxa"/>
              <w:left w:w="100" w:type="dxa"/>
            </w:tcMar>
            <w:vAlign w:val="center"/>
          </w:tcPr>
          <w:p w14:paraId="1A5EE0EF">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14:paraId="0BC97ED4">
            <w:pPr>
              <w:spacing w:after="0"/>
              <w:ind w:left="135"/>
              <w:jc w:val="center"/>
            </w:pPr>
          </w:p>
        </w:tc>
        <w:tc>
          <w:tcPr>
            <w:tcW w:w="1912" w:type="dxa"/>
            <w:tcMar>
              <w:top w:w="50" w:type="dxa"/>
              <w:left w:w="100" w:type="dxa"/>
            </w:tcMar>
            <w:vAlign w:val="center"/>
          </w:tcPr>
          <w:p w14:paraId="2AB499EB">
            <w:pPr>
              <w:spacing w:after="0"/>
              <w:ind w:left="135"/>
              <w:jc w:val="center"/>
            </w:pPr>
          </w:p>
        </w:tc>
        <w:tc>
          <w:tcPr>
            <w:tcW w:w="1425" w:type="dxa"/>
            <w:tcMar>
              <w:top w:w="50" w:type="dxa"/>
              <w:left w:w="100" w:type="dxa"/>
            </w:tcMar>
            <w:vAlign w:val="center"/>
          </w:tcPr>
          <w:p w14:paraId="3F02039B">
            <w:pPr>
              <w:spacing w:after="0"/>
              <w:ind w:left="135"/>
            </w:pPr>
          </w:p>
        </w:tc>
        <w:tc>
          <w:tcPr>
            <w:tcW w:w="2223" w:type="dxa"/>
            <w:tcMar>
              <w:top w:w="50" w:type="dxa"/>
              <w:left w:w="100" w:type="dxa"/>
            </w:tcMar>
            <w:vAlign w:val="center"/>
          </w:tcPr>
          <w:p w14:paraId="3821B795">
            <w:pPr>
              <w:spacing w:after="0"/>
              <w:ind w:left="135"/>
            </w:pPr>
            <w:r>
              <w:fldChar w:fldCharType="begin"/>
            </w:r>
            <w:r>
              <w:instrText xml:space="preserve"> HYPERLINK "https://resh.edu.ru/" \h </w:instrText>
            </w:r>
            <w:r>
              <w:fldChar w:fldCharType="separate"/>
            </w:r>
            <w:r>
              <w:rPr>
                <w:rFonts w:ascii="Times New Roman" w:hAnsi="Times New Roman"/>
                <w:color w:val="0000FF"/>
                <w:u w:val="single"/>
              </w:rPr>
              <w:t>https://resh.edu.ru/</w:t>
            </w:r>
            <w:r>
              <w:rPr>
                <w:rFonts w:ascii="Times New Roman" w:hAnsi="Times New Roman"/>
                <w:color w:val="0000FF"/>
                <w:u w:val="single"/>
              </w:rPr>
              <w:fldChar w:fldCharType="end"/>
            </w:r>
          </w:p>
        </w:tc>
      </w:tr>
      <w:tr w14:paraId="608BD4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60" w:type="dxa"/>
            <w:tcMar>
              <w:top w:w="50" w:type="dxa"/>
              <w:left w:w="100" w:type="dxa"/>
            </w:tcMar>
            <w:vAlign w:val="center"/>
          </w:tcPr>
          <w:p w14:paraId="5980D534">
            <w:pPr>
              <w:spacing w:after="0"/>
            </w:pPr>
            <w:r>
              <w:rPr>
                <w:rFonts w:ascii="Times New Roman" w:hAnsi="Times New Roman"/>
                <w:color w:val="000000"/>
                <w:sz w:val="24"/>
              </w:rPr>
              <w:t>72</w:t>
            </w:r>
          </w:p>
        </w:tc>
        <w:tc>
          <w:tcPr>
            <w:tcW w:w="4653" w:type="dxa"/>
            <w:tcMar>
              <w:top w:w="50" w:type="dxa"/>
              <w:left w:w="100" w:type="dxa"/>
            </w:tcMar>
            <w:vAlign w:val="center"/>
          </w:tcPr>
          <w:p w14:paraId="6120BBF9">
            <w:pPr>
              <w:spacing w:after="0"/>
              <w:ind w:left="135"/>
              <w:rPr>
                <w:lang w:val="ru-RU"/>
              </w:rPr>
            </w:pPr>
            <w:r>
              <w:rPr>
                <w:rFonts w:ascii="Times New Roman" w:hAnsi="Times New Roman"/>
                <w:color w:val="000000"/>
                <w:sz w:val="24"/>
                <w:lang w:val="ru-RU"/>
              </w:rPr>
              <w:t>Неизвестный компонент действия вычитания, его нахождение</w:t>
            </w:r>
          </w:p>
        </w:tc>
        <w:tc>
          <w:tcPr>
            <w:tcW w:w="1126" w:type="dxa"/>
            <w:tcMar>
              <w:top w:w="50" w:type="dxa"/>
              <w:left w:w="100" w:type="dxa"/>
            </w:tcMar>
            <w:vAlign w:val="center"/>
          </w:tcPr>
          <w:p w14:paraId="3588216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0E640D4D">
            <w:pPr>
              <w:spacing w:after="0"/>
              <w:ind w:left="135"/>
              <w:jc w:val="center"/>
            </w:pPr>
          </w:p>
        </w:tc>
        <w:tc>
          <w:tcPr>
            <w:tcW w:w="1912" w:type="dxa"/>
            <w:tcMar>
              <w:top w:w="50" w:type="dxa"/>
              <w:left w:w="100" w:type="dxa"/>
            </w:tcMar>
            <w:vAlign w:val="center"/>
          </w:tcPr>
          <w:p w14:paraId="7882F119">
            <w:pPr>
              <w:spacing w:after="0"/>
              <w:ind w:left="135"/>
              <w:jc w:val="center"/>
            </w:pPr>
          </w:p>
        </w:tc>
        <w:tc>
          <w:tcPr>
            <w:tcW w:w="1425" w:type="dxa"/>
            <w:tcMar>
              <w:top w:w="50" w:type="dxa"/>
              <w:left w:w="100" w:type="dxa"/>
            </w:tcMar>
            <w:vAlign w:val="center"/>
          </w:tcPr>
          <w:p w14:paraId="4B9B3428">
            <w:pPr>
              <w:spacing w:after="0"/>
              <w:ind w:left="135"/>
            </w:pPr>
          </w:p>
        </w:tc>
        <w:tc>
          <w:tcPr>
            <w:tcW w:w="2223" w:type="dxa"/>
            <w:tcMar>
              <w:top w:w="50" w:type="dxa"/>
              <w:left w:w="100" w:type="dxa"/>
            </w:tcMar>
            <w:vAlign w:val="center"/>
          </w:tcPr>
          <w:p w14:paraId="72A6D805">
            <w:pPr>
              <w:spacing w:after="0"/>
              <w:ind w:left="135"/>
            </w:pPr>
            <w:r>
              <w:fldChar w:fldCharType="begin"/>
            </w:r>
            <w:r>
              <w:instrText xml:space="preserve"> HYPERLINK "https://resh.edu.ru/" \h </w:instrText>
            </w:r>
            <w:r>
              <w:fldChar w:fldCharType="separate"/>
            </w:r>
            <w:r>
              <w:rPr>
                <w:rFonts w:ascii="Times New Roman" w:hAnsi="Times New Roman"/>
                <w:color w:val="0000FF"/>
                <w:u w:val="single"/>
              </w:rPr>
              <w:t>https://resh.edu.ru/</w:t>
            </w:r>
            <w:r>
              <w:rPr>
                <w:rFonts w:ascii="Times New Roman" w:hAnsi="Times New Roman"/>
                <w:color w:val="0000FF"/>
                <w:u w:val="single"/>
              </w:rPr>
              <w:fldChar w:fldCharType="end"/>
            </w:r>
          </w:p>
        </w:tc>
      </w:tr>
      <w:tr w14:paraId="43C65A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60" w:type="dxa"/>
            <w:tcMar>
              <w:top w:w="50" w:type="dxa"/>
              <w:left w:w="100" w:type="dxa"/>
            </w:tcMar>
            <w:vAlign w:val="center"/>
          </w:tcPr>
          <w:p w14:paraId="32A7B65B">
            <w:pPr>
              <w:spacing w:after="0"/>
            </w:pPr>
            <w:r>
              <w:rPr>
                <w:rFonts w:ascii="Times New Roman" w:hAnsi="Times New Roman"/>
                <w:color w:val="000000"/>
                <w:sz w:val="24"/>
              </w:rPr>
              <w:t>73</w:t>
            </w:r>
          </w:p>
        </w:tc>
        <w:tc>
          <w:tcPr>
            <w:tcW w:w="4653" w:type="dxa"/>
            <w:tcMar>
              <w:top w:w="50" w:type="dxa"/>
              <w:left w:w="100" w:type="dxa"/>
            </w:tcMar>
            <w:vAlign w:val="center"/>
          </w:tcPr>
          <w:p w14:paraId="5A55A9F3">
            <w:pPr>
              <w:spacing w:after="0"/>
              <w:ind w:left="135"/>
              <w:rPr>
                <w:lang w:val="ru-RU"/>
              </w:rPr>
            </w:pPr>
            <w:r>
              <w:rPr>
                <w:rFonts w:ascii="Times New Roman" w:hAnsi="Times New Roman"/>
                <w:color w:val="000000"/>
                <w:sz w:val="24"/>
                <w:lang w:val="ru-RU"/>
              </w:rPr>
              <w:t>План решения задачи в два действия, выбор соответствующих плану арифметических действий</w:t>
            </w:r>
          </w:p>
        </w:tc>
        <w:tc>
          <w:tcPr>
            <w:tcW w:w="1126" w:type="dxa"/>
            <w:tcMar>
              <w:top w:w="50" w:type="dxa"/>
              <w:left w:w="100" w:type="dxa"/>
            </w:tcMar>
            <w:vAlign w:val="center"/>
          </w:tcPr>
          <w:p w14:paraId="45F2813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4B84A45B">
            <w:pPr>
              <w:spacing w:after="0"/>
              <w:ind w:left="135"/>
              <w:jc w:val="center"/>
            </w:pPr>
          </w:p>
        </w:tc>
        <w:tc>
          <w:tcPr>
            <w:tcW w:w="1912" w:type="dxa"/>
            <w:tcMar>
              <w:top w:w="50" w:type="dxa"/>
              <w:left w:w="100" w:type="dxa"/>
            </w:tcMar>
            <w:vAlign w:val="center"/>
          </w:tcPr>
          <w:p w14:paraId="32776737">
            <w:pPr>
              <w:spacing w:after="0"/>
              <w:ind w:left="135"/>
              <w:jc w:val="center"/>
            </w:pPr>
          </w:p>
        </w:tc>
        <w:tc>
          <w:tcPr>
            <w:tcW w:w="1425" w:type="dxa"/>
            <w:tcMar>
              <w:top w:w="50" w:type="dxa"/>
              <w:left w:w="100" w:type="dxa"/>
            </w:tcMar>
            <w:vAlign w:val="center"/>
          </w:tcPr>
          <w:p w14:paraId="16C5255D">
            <w:pPr>
              <w:spacing w:after="0"/>
              <w:ind w:left="135"/>
            </w:pPr>
          </w:p>
        </w:tc>
        <w:tc>
          <w:tcPr>
            <w:tcW w:w="2223" w:type="dxa"/>
            <w:tcMar>
              <w:top w:w="50" w:type="dxa"/>
              <w:left w:w="100" w:type="dxa"/>
            </w:tcMar>
            <w:vAlign w:val="center"/>
          </w:tcPr>
          <w:p w14:paraId="5D059F73">
            <w:pPr>
              <w:spacing w:after="0"/>
              <w:ind w:left="135"/>
            </w:pPr>
            <w:r>
              <w:fldChar w:fldCharType="begin"/>
            </w:r>
            <w:r>
              <w:instrText xml:space="preserve"> HYPERLINK "https://resh.edu.ru/" \h </w:instrText>
            </w:r>
            <w:r>
              <w:fldChar w:fldCharType="separate"/>
            </w:r>
            <w:r>
              <w:rPr>
                <w:rFonts w:ascii="Times New Roman" w:hAnsi="Times New Roman"/>
                <w:color w:val="0000FF"/>
                <w:u w:val="single"/>
              </w:rPr>
              <w:t>https://resh.edu.ru/</w:t>
            </w:r>
            <w:r>
              <w:rPr>
                <w:rFonts w:ascii="Times New Roman" w:hAnsi="Times New Roman"/>
                <w:color w:val="0000FF"/>
                <w:u w:val="single"/>
              </w:rPr>
              <w:fldChar w:fldCharType="end"/>
            </w:r>
          </w:p>
        </w:tc>
      </w:tr>
      <w:tr w14:paraId="7954AD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60" w:type="dxa"/>
            <w:tcMar>
              <w:top w:w="50" w:type="dxa"/>
              <w:left w:w="100" w:type="dxa"/>
            </w:tcMar>
            <w:vAlign w:val="center"/>
          </w:tcPr>
          <w:p w14:paraId="27ED19FD">
            <w:pPr>
              <w:spacing w:after="0"/>
            </w:pPr>
            <w:r>
              <w:rPr>
                <w:rFonts w:ascii="Times New Roman" w:hAnsi="Times New Roman"/>
                <w:color w:val="000000"/>
                <w:sz w:val="24"/>
              </w:rPr>
              <w:t>74</w:t>
            </w:r>
          </w:p>
        </w:tc>
        <w:tc>
          <w:tcPr>
            <w:tcW w:w="4653" w:type="dxa"/>
            <w:tcMar>
              <w:top w:w="50" w:type="dxa"/>
              <w:left w:w="100" w:type="dxa"/>
            </w:tcMar>
            <w:vAlign w:val="center"/>
          </w:tcPr>
          <w:p w14:paraId="7C5921FE">
            <w:pPr>
              <w:spacing w:after="0"/>
              <w:ind w:left="135"/>
              <w:rPr>
                <w:lang w:val="ru-RU"/>
              </w:rPr>
            </w:pPr>
            <w:r>
              <w:rPr>
                <w:rFonts w:ascii="Times New Roman" w:hAnsi="Times New Roman"/>
                <w:color w:val="000000"/>
                <w:sz w:val="24"/>
                <w:lang w:val="ru-RU"/>
              </w:rPr>
              <w:t>Запись решения задачи в два действия</w:t>
            </w:r>
          </w:p>
        </w:tc>
        <w:tc>
          <w:tcPr>
            <w:tcW w:w="1126" w:type="dxa"/>
            <w:tcMar>
              <w:top w:w="50" w:type="dxa"/>
              <w:left w:w="100" w:type="dxa"/>
            </w:tcMar>
            <w:vAlign w:val="center"/>
          </w:tcPr>
          <w:p w14:paraId="4C0BE3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64E10F4F">
            <w:pPr>
              <w:spacing w:after="0"/>
              <w:ind w:left="135"/>
              <w:jc w:val="center"/>
            </w:pPr>
          </w:p>
        </w:tc>
        <w:tc>
          <w:tcPr>
            <w:tcW w:w="1912" w:type="dxa"/>
            <w:tcMar>
              <w:top w:w="50" w:type="dxa"/>
              <w:left w:w="100" w:type="dxa"/>
            </w:tcMar>
            <w:vAlign w:val="center"/>
          </w:tcPr>
          <w:p w14:paraId="43B31117">
            <w:pPr>
              <w:spacing w:after="0"/>
              <w:ind w:left="135"/>
              <w:jc w:val="center"/>
            </w:pPr>
          </w:p>
        </w:tc>
        <w:tc>
          <w:tcPr>
            <w:tcW w:w="1425" w:type="dxa"/>
            <w:tcMar>
              <w:top w:w="50" w:type="dxa"/>
              <w:left w:w="100" w:type="dxa"/>
            </w:tcMar>
            <w:vAlign w:val="center"/>
          </w:tcPr>
          <w:p w14:paraId="7E00D5B2">
            <w:pPr>
              <w:spacing w:after="0"/>
              <w:ind w:left="135"/>
            </w:pPr>
          </w:p>
        </w:tc>
        <w:tc>
          <w:tcPr>
            <w:tcW w:w="2223" w:type="dxa"/>
            <w:tcMar>
              <w:top w:w="50" w:type="dxa"/>
              <w:left w:w="100" w:type="dxa"/>
            </w:tcMar>
            <w:vAlign w:val="center"/>
          </w:tcPr>
          <w:p w14:paraId="180BD001">
            <w:pPr>
              <w:spacing w:after="0"/>
              <w:ind w:left="135"/>
            </w:pPr>
            <w:r>
              <w:fldChar w:fldCharType="begin"/>
            </w:r>
            <w:r>
              <w:instrText xml:space="preserve"> HYPERLINK "https://resh.edu.ru/" \h </w:instrText>
            </w:r>
            <w:r>
              <w:fldChar w:fldCharType="separate"/>
            </w:r>
            <w:r>
              <w:rPr>
                <w:rFonts w:ascii="Times New Roman" w:hAnsi="Times New Roman"/>
                <w:color w:val="0000FF"/>
                <w:u w:val="single"/>
              </w:rPr>
              <w:t>https://resh.edu.ru/</w:t>
            </w:r>
            <w:r>
              <w:rPr>
                <w:rFonts w:ascii="Times New Roman" w:hAnsi="Times New Roman"/>
                <w:color w:val="0000FF"/>
                <w:u w:val="single"/>
              </w:rPr>
              <w:fldChar w:fldCharType="end"/>
            </w:r>
          </w:p>
        </w:tc>
      </w:tr>
      <w:tr w14:paraId="180A91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60" w:type="dxa"/>
            <w:tcMar>
              <w:top w:w="50" w:type="dxa"/>
              <w:left w:w="100" w:type="dxa"/>
            </w:tcMar>
            <w:vAlign w:val="center"/>
          </w:tcPr>
          <w:p w14:paraId="73DF9C5C">
            <w:pPr>
              <w:spacing w:after="0"/>
            </w:pPr>
            <w:r>
              <w:rPr>
                <w:rFonts w:ascii="Times New Roman" w:hAnsi="Times New Roman"/>
                <w:color w:val="000000"/>
                <w:sz w:val="24"/>
              </w:rPr>
              <w:t>75</w:t>
            </w:r>
          </w:p>
        </w:tc>
        <w:tc>
          <w:tcPr>
            <w:tcW w:w="4653" w:type="dxa"/>
            <w:tcMar>
              <w:top w:w="50" w:type="dxa"/>
              <w:left w:w="100" w:type="dxa"/>
            </w:tcMar>
            <w:vAlign w:val="center"/>
          </w:tcPr>
          <w:p w14:paraId="423F447E">
            <w:pPr>
              <w:spacing w:after="0"/>
              <w:ind w:left="135"/>
              <w:rPr>
                <w:lang w:val="ru-RU"/>
              </w:rPr>
            </w:pPr>
            <w:r>
              <w:rPr>
                <w:rFonts w:ascii="Times New Roman" w:hAnsi="Times New Roman"/>
                <w:color w:val="000000"/>
                <w:sz w:val="24"/>
                <w:lang w:val="ru-RU"/>
              </w:rPr>
              <w:t>Решение задач в два действия.</w:t>
            </w:r>
          </w:p>
        </w:tc>
        <w:tc>
          <w:tcPr>
            <w:tcW w:w="1126" w:type="dxa"/>
            <w:tcMar>
              <w:top w:w="50" w:type="dxa"/>
              <w:left w:w="100" w:type="dxa"/>
            </w:tcMar>
            <w:vAlign w:val="center"/>
          </w:tcPr>
          <w:p w14:paraId="7860B96B">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081A00FB">
            <w:pPr>
              <w:spacing w:after="0"/>
              <w:ind w:left="135"/>
              <w:jc w:val="center"/>
            </w:pPr>
          </w:p>
        </w:tc>
        <w:tc>
          <w:tcPr>
            <w:tcW w:w="1912" w:type="dxa"/>
            <w:tcMar>
              <w:top w:w="50" w:type="dxa"/>
              <w:left w:w="100" w:type="dxa"/>
            </w:tcMar>
            <w:vAlign w:val="center"/>
          </w:tcPr>
          <w:p w14:paraId="297AC899">
            <w:pPr>
              <w:spacing w:after="0"/>
              <w:ind w:left="135"/>
              <w:jc w:val="center"/>
            </w:pPr>
          </w:p>
        </w:tc>
        <w:tc>
          <w:tcPr>
            <w:tcW w:w="1425" w:type="dxa"/>
            <w:tcMar>
              <w:top w:w="50" w:type="dxa"/>
              <w:left w:w="100" w:type="dxa"/>
            </w:tcMar>
            <w:vAlign w:val="center"/>
          </w:tcPr>
          <w:p w14:paraId="756F32EC">
            <w:pPr>
              <w:spacing w:after="0"/>
              <w:ind w:left="135"/>
            </w:pPr>
          </w:p>
        </w:tc>
        <w:tc>
          <w:tcPr>
            <w:tcW w:w="2223" w:type="dxa"/>
            <w:tcMar>
              <w:top w:w="50" w:type="dxa"/>
              <w:left w:w="100" w:type="dxa"/>
            </w:tcMar>
            <w:vAlign w:val="center"/>
          </w:tcPr>
          <w:p w14:paraId="4E09F626">
            <w:pPr>
              <w:spacing w:after="0"/>
              <w:ind w:left="135"/>
            </w:pPr>
            <w:r>
              <w:fldChar w:fldCharType="begin"/>
            </w:r>
            <w:r>
              <w:instrText xml:space="preserve"> HYPERLINK "https://resh.edu.ru/" \h </w:instrText>
            </w:r>
            <w:r>
              <w:fldChar w:fldCharType="separate"/>
            </w:r>
            <w:r>
              <w:rPr>
                <w:rFonts w:ascii="Times New Roman" w:hAnsi="Times New Roman"/>
                <w:color w:val="0000FF"/>
                <w:u w:val="single"/>
              </w:rPr>
              <w:t>https://resh.edu.ru/</w:t>
            </w:r>
            <w:r>
              <w:rPr>
                <w:rFonts w:ascii="Times New Roman" w:hAnsi="Times New Roman"/>
                <w:color w:val="0000FF"/>
                <w:u w:val="single"/>
              </w:rPr>
              <w:fldChar w:fldCharType="end"/>
            </w:r>
          </w:p>
        </w:tc>
      </w:tr>
      <w:tr w14:paraId="6AC765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60" w:type="dxa"/>
            <w:tcMar>
              <w:top w:w="50" w:type="dxa"/>
              <w:left w:w="100" w:type="dxa"/>
            </w:tcMar>
            <w:vAlign w:val="center"/>
          </w:tcPr>
          <w:p w14:paraId="3DA3661E">
            <w:pPr>
              <w:spacing w:after="0"/>
            </w:pPr>
            <w:r>
              <w:rPr>
                <w:rFonts w:ascii="Times New Roman" w:hAnsi="Times New Roman"/>
                <w:color w:val="000000"/>
                <w:sz w:val="24"/>
              </w:rPr>
              <w:t>76</w:t>
            </w:r>
          </w:p>
        </w:tc>
        <w:tc>
          <w:tcPr>
            <w:tcW w:w="4653" w:type="dxa"/>
            <w:tcMar>
              <w:top w:w="50" w:type="dxa"/>
              <w:left w:w="100" w:type="dxa"/>
            </w:tcMar>
            <w:vAlign w:val="center"/>
          </w:tcPr>
          <w:p w14:paraId="2DAA792C">
            <w:pPr>
              <w:spacing w:after="0"/>
              <w:ind w:left="135"/>
              <w:rPr>
                <w:lang w:val="ru-RU"/>
              </w:rPr>
            </w:pPr>
            <w:r>
              <w:rPr>
                <w:rFonts w:ascii="Times New Roman" w:hAnsi="Times New Roman"/>
                <w:color w:val="000000"/>
                <w:sz w:val="24"/>
                <w:lang w:val="ru-RU"/>
              </w:rPr>
              <w:t>Работа с таблицами: извлечение и использование для ответа на вопрос информации, представленной в таблице (таблицы сложения, умножения), внесение данных в таблицу</w:t>
            </w:r>
          </w:p>
        </w:tc>
        <w:tc>
          <w:tcPr>
            <w:tcW w:w="1126" w:type="dxa"/>
            <w:tcMar>
              <w:top w:w="50" w:type="dxa"/>
              <w:left w:w="100" w:type="dxa"/>
            </w:tcMar>
            <w:vAlign w:val="center"/>
          </w:tcPr>
          <w:p w14:paraId="47864D3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154F759B">
            <w:pPr>
              <w:spacing w:after="0"/>
              <w:ind w:left="135"/>
              <w:jc w:val="center"/>
            </w:pPr>
          </w:p>
        </w:tc>
        <w:tc>
          <w:tcPr>
            <w:tcW w:w="1912" w:type="dxa"/>
            <w:tcMar>
              <w:top w:w="50" w:type="dxa"/>
              <w:left w:w="100" w:type="dxa"/>
            </w:tcMar>
            <w:vAlign w:val="center"/>
          </w:tcPr>
          <w:p w14:paraId="729EC671">
            <w:pPr>
              <w:spacing w:after="0"/>
              <w:ind w:left="135"/>
              <w:jc w:val="center"/>
            </w:pPr>
          </w:p>
        </w:tc>
        <w:tc>
          <w:tcPr>
            <w:tcW w:w="1425" w:type="dxa"/>
            <w:tcMar>
              <w:top w:w="50" w:type="dxa"/>
              <w:left w:w="100" w:type="dxa"/>
            </w:tcMar>
            <w:vAlign w:val="center"/>
          </w:tcPr>
          <w:p w14:paraId="5CB5986F">
            <w:pPr>
              <w:spacing w:after="0"/>
              <w:ind w:left="135"/>
            </w:pPr>
          </w:p>
        </w:tc>
        <w:tc>
          <w:tcPr>
            <w:tcW w:w="2223" w:type="dxa"/>
            <w:tcMar>
              <w:top w:w="50" w:type="dxa"/>
              <w:left w:w="100" w:type="dxa"/>
            </w:tcMar>
            <w:vAlign w:val="center"/>
          </w:tcPr>
          <w:p w14:paraId="48FAAACE">
            <w:pPr>
              <w:spacing w:after="0"/>
              <w:ind w:left="135"/>
            </w:pPr>
            <w:r>
              <w:fldChar w:fldCharType="begin"/>
            </w:r>
            <w:r>
              <w:instrText xml:space="preserve"> HYPERLINK "https://resh.edu.ru/" \h </w:instrText>
            </w:r>
            <w:r>
              <w:fldChar w:fldCharType="separate"/>
            </w:r>
            <w:r>
              <w:rPr>
                <w:rFonts w:ascii="Times New Roman" w:hAnsi="Times New Roman"/>
                <w:color w:val="0000FF"/>
                <w:u w:val="single"/>
              </w:rPr>
              <w:t>https://resh.edu.ru/</w:t>
            </w:r>
            <w:r>
              <w:rPr>
                <w:rFonts w:ascii="Times New Roman" w:hAnsi="Times New Roman"/>
                <w:color w:val="0000FF"/>
                <w:u w:val="single"/>
              </w:rPr>
              <w:fldChar w:fldCharType="end"/>
            </w:r>
          </w:p>
        </w:tc>
      </w:tr>
      <w:tr w14:paraId="284A8F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60" w:type="dxa"/>
            <w:tcMar>
              <w:top w:w="50" w:type="dxa"/>
              <w:left w:w="100" w:type="dxa"/>
            </w:tcMar>
            <w:vAlign w:val="center"/>
          </w:tcPr>
          <w:p w14:paraId="5D2DC5D0">
            <w:pPr>
              <w:spacing w:after="0"/>
            </w:pPr>
            <w:r>
              <w:rPr>
                <w:rFonts w:ascii="Times New Roman" w:hAnsi="Times New Roman"/>
                <w:color w:val="000000"/>
                <w:sz w:val="24"/>
              </w:rPr>
              <w:t>77</w:t>
            </w:r>
          </w:p>
        </w:tc>
        <w:tc>
          <w:tcPr>
            <w:tcW w:w="4653" w:type="dxa"/>
            <w:tcMar>
              <w:top w:w="50" w:type="dxa"/>
              <w:left w:w="100" w:type="dxa"/>
            </w:tcMar>
            <w:vAlign w:val="center"/>
          </w:tcPr>
          <w:p w14:paraId="6C5B776A">
            <w:pPr>
              <w:spacing w:after="0"/>
              <w:ind w:left="135"/>
            </w:pPr>
            <w:r>
              <w:rPr>
                <w:rFonts w:ascii="Times New Roman" w:hAnsi="Times New Roman"/>
                <w:color w:val="000000"/>
                <w:sz w:val="24"/>
                <w:lang w:val="ru-RU"/>
              </w:rPr>
              <w:t xml:space="preserve">Работа с таблицами: извлечение и использование для ответа на вопрос информации, представленной в таблице (таблицы сложения, умножения; график дежурств, наблюдения в природе и пр.), внесение данных в таблицу. </w:t>
            </w:r>
            <w:r>
              <w:rPr>
                <w:rFonts w:ascii="Times New Roman" w:hAnsi="Times New Roman"/>
                <w:color w:val="000000"/>
                <w:sz w:val="24"/>
              </w:rPr>
              <w:t>Проверка сложения</w:t>
            </w:r>
          </w:p>
        </w:tc>
        <w:tc>
          <w:tcPr>
            <w:tcW w:w="1126" w:type="dxa"/>
            <w:tcMar>
              <w:top w:w="50" w:type="dxa"/>
              <w:left w:w="100" w:type="dxa"/>
            </w:tcMar>
            <w:vAlign w:val="center"/>
          </w:tcPr>
          <w:p w14:paraId="7CAFF227">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14:paraId="66839A55">
            <w:pPr>
              <w:spacing w:after="0"/>
              <w:ind w:left="135"/>
              <w:jc w:val="center"/>
            </w:pPr>
          </w:p>
        </w:tc>
        <w:tc>
          <w:tcPr>
            <w:tcW w:w="1912" w:type="dxa"/>
            <w:tcMar>
              <w:top w:w="50" w:type="dxa"/>
              <w:left w:w="100" w:type="dxa"/>
            </w:tcMar>
            <w:vAlign w:val="center"/>
          </w:tcPr>
          <w:p w14:paraId="77C98BF0">
            <w:pPr>
              <w:spacing w:after="0"/>
              <w:ind w:left="135"/>
              <w:jc w:val="center"/>
            </w:pPr>
          </w:p>
        </w:tc>
        <w:tc>
          <w:tcPr>
            <w:tcW w:w="1425" w:type="dxa"/>
            <w:tcMar>
              <w:top w:w="50" w:type="dxa"/>
              <w:left w:w="100" w:type="dxa"/>
            </w:tcMar>
            <w:vAlign w:val="center"/>
          </w:tcPr>
          <w:p w14:paraId="526DDAB9">
            <w:pPr>
              <w:spacing w:after="0"/>
              <w:ind w:left="135"/>
            </w:pPr>
          </w:p>
        </w:tc>
        <w:tc>
          <w:tcPr>
            <w:tcW w:w="2223" w:type="dxa"/>
            <w:tcMar>
              <w:top w:w="50" w:type="dxa"/>
              <w:left w:w="100" w:type="dxa"/>
            </w:tcMar>
            <w:vAlign w:val="center"/>
          </w:tcPr>
          <w:p w14:paraId="52D6E459">
            <w:pPr>
              <w:spacing w:after="0"/>
              <w:ind w:left="135"/>
            </w:pPr>
            <w:r>
              <w:fldChar w:fldCharType="begin"/>
            </w:r>
            <w:r>
              <w:instrText xml:space="preserve"> HYPERLINK "https://resh.edu.ru/" \h </w:instrText>
            </w:r>
            <w:r>
              <w:fldChar w:fldCharType="separate"/>
            </w:r>
            <w:r>
              <w:rPr>
                <w:rFonts w:ascii="Times New Roman" w:hAnsi="Times New Roman"/>
                <w:color w:val="0000FF"/>
                <w:u w:val="single"/>
              </w:rPr>
              <w:t>https://resh.edu.ru/</w:t>
            </w:r>
            <w:r>
              <w:rPr>
                <w:rFonts w:ascii="Times New Roman" w:hAnsi="Times New Roman"/>
                <w:color w:val="0000FF"/>
                <w:u w:val="single"/>
              </w:rPr>
              <w:fldChar w:fldCharType="end"/>
            </w:r>
          </w:p>
        </w:tc>
      </w:tr>
      <w:tr w14:paraId="5F04C8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60" w:type="dxa"/>
            <w:tcMar>
              <w:top w:w="50" w:type="dxa"/>
              <w:left w:w="100" w:type="dxa"/>
            </w:tcMar>
            <w:vAlign w:val="center"/>
          </w:tcPr>
          <w:p w14:paraId="62737560">
            <w:pPr>
              <w:spacing w:after="0"/>
            </w:pPr>
            <w:r>
              <w:rPr>
                <w:rFonts w:ascii="Times New Roman" w:hAnsi="Times New Roman"/>
                <w:color w:val="000000"/>
                <w:sz w:val="24"/>
              </w:rPr>
              <w:t>78</w:t>
            </w:r>
          </w:p>
        </w:tc>
        <w:tc>
          <w:tcPr>
            <w:tcW w:w="4653" w:type="dxa"/>
            <w:tcMar>
              <w:top w:w="50" w:type="dxa"/>
              <w:left w:w="100" w:type="dxa"/>
            </w:tcMar>
            <w:vAlign w:val="center"/>
          </w:tcPr>
          <w:p w14:paraId="21F66246">
            <w:pPr>
              <w:spacing w:after="0"/>
              <w:ind w:left="135"/>
              <w:rPr>
                <w:lang w:val="ru-RU"/>
              </w:rPr>
            </w:pPr>
            <w:r>
              <w:rPr>
                <w:rFonts w:ascii="Times New Roman" w:hAnsi="Times New Roman"/>
                <w:color w:val="000000"/>
                <w:sz w:val="24"/>
                <w:lang w:val="ru-RU"/>
              </w:rPr>
              <w:t>Классификация объектов по заданному и самостоятельно установленному основанию</w:t>
            </w:r>
          </w:p>
        </w:tc>
        <w:tc>
          <w:tcPr>
            <w:tcW w:w="1126" w:type="dxa"/>
            <w:tcMar>
              <w:top w:w="50" w:type="dxa"/>
              <w:left w:w="100" w:type="dxa"/>
            </w:tcMar>
            <w:vAlign w:val="center"/>
          </w:tcPr>
          <w:p w14:paraId="7CA171E9">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1273C3F8">
            <w:pPr>
              <w:spacing w:after="0"/>
              <w:ind w:left="135"/>
              <w:jc w:val="center"/>
            </w:pPr>
          </w:p>
        </w:tc>
        <w:tc>
          <w:tcPr>
            <w:tcW w:w="1912" w:type="dxa"/>
            <w:tcMar>
              <w:top w:w="50" w:type="dxa"/>
              <w:left w:w="100" w:type="dxa"/>
            </w:tcMar>
            <w:vAlign w:val="center"/>
          </w:tcPr>
          <w:p w14:paraId="4770EE1E">
            <w:pPr>
              <w:spacing w:after="0"/>
              <w:ind w:left="135"/>
              <w:jc w:val="center"/>
            </w:pPr>
          </w:p>
        </w:tc>
        <w:tc>
          <w:tcPr>
            <w:tcW w:w="1425" w:type="dxa"/>
            <w:tcMar>
              <w:top w:w="50" w:type="dxa"/>
              <w:left w:w="100" w:type="dxa"/>
            </w:tcMar>
            <w:vAlign w:val="center"/>
          </w:tcPr>
          <w:p w14:paraId="03B0849E">
            <w:pPr>
              <w:spacing w:after="0"/>
              <w:ind w:left="135"/>
            </w:pPr>
          </w:p>
        </w:tc>
        <w:tc>
          <w:tcPr>
            <w:tcW w:w="2223" w:type="dxa"/>
            <w:tcMar>
              <w:top w:w="50" w:type="dxa"/>
              <w:left w:w="100" w:type="dxa"/>
            </w:tcMar>
            <w:vAlign w:val="center"/>
          </w:tcPr>
          <w:p w14:paraId="6DA269F3">
            <w:pPr>
              <w:spacing w:after="0"/>
              <w:ind w:left="135"/>
            </w:pPr>
            <w:r>
              <w:fldChar w:fldCharType="begin"/>
            </w:r>
            <w:r>
              <w:instrText xml:space="preserve"> HYPERLINK "https://resh.edu.ru/" \h </w:instrText>
            </w:r>
            <w:r>
              <w:fldChar w:fldCharType="separate"/>
            </w:r>
            <w:r>
              <w:rPr>
                <w:rFonts w:ascii="Times New Roman" w:hAnsi="Times New Roman"/>
                <w:color w:val="0000FF"/>
                <w:u w:val="single"/>
              </w:rPr>
              <w:t>https://resh.edu.ru/</w:t>
            </w:r>
            <w:r>
              <w:rPr>
                <w:rFonts w:ascii="Times New Roman" w:hAnsi="Times New Roman"/>
                <w:color w:val="0000FF"/>
                <w:u w:val="single"/>
              </w:rPr>
              <w:fldChar w:fldCharType="end"/>
            </w:r>
          </w:p>
        </w:tc>
      </w:tr>
      <w:tr w14:paraId="6877E9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60" w:type="dxa"/>
            <w:tcMar>
              <w:top w:w="50" w:type="dxa"/>
              <w:left w:w="100" w:type="dxa"/>
            </w:tcMar>
            <w:vAlign w:val="center"/>
          </w:tcPr>
          <w:p w14:paraId="5CAE2732">
            <w:pPr>
              <w:spacing w:after="0"/>
            </w:pPr>
            <w:r>
              <w:rPr>
                <w:rFonts w:ascii="Times New Roman" w:hAnsi="Times New Roman"/>
                <w:color w:val="000000"/>
                <w:sz w:val="24"/>
              </w:rPr>
              <w:t>79</w:t>
            </w:r>
          </w:p>
        </w:tc>
        <w:tc>
          <w:tcPr>
            <w:tcW w:w="4653" w:type="dxa"/>
            <w:tcMar>
              <w:top w:w="50" w:type="dxa"/>
              <w:left w:w="100" w:type="dxa"/>
            </w:tcMar>
            <w:vAlign w:val="center"/>
          </w:tcPr>
          <w:p w14:paraId="7FD4CD19">
            <w:pPr>
              <w:spacing w:after="0"/>
              <w:ind w:left="135"/>
            </w:pPr>
            <w:r>
              <w:rPr>
                <w:rFonts w:ascii="Times New Roman" w:hAnsi="Times New Roman"/>
                <w:color w:val="000000"/>
                <w:sz w:val="24"/>
              </w:rPr>
              <w:t>Сравнение геометрических фигур</w:t>
            </w:r>
          </w:p>
        </w:tc>
        <w:tc>
          <w:tcPr>
            <w:tcW w:w="1126" w:type="dxa"/>
            <w:tcMar>
              <w:top w:w="50" w:type="dxa"/>
              <w:left w:w="100" w:type="dxa"/>
            </w:tcMar>
            <w:vAlign w:val="center"/>
          </w:tcPr>
          <w:p w14:paraId="0E4193FC">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14:paraId="1D90AF51">
            <w:pPr>
              <w:spacing w:after="0"/>
              <w:ind w:left="135"/>
              <w:jc w:val="center"/>
            </w:pPr>
          </w:p>
        </w:tc>
        <w:tc>
          <w:tcPr>
            <w:tcW w:w="1912" w:type="dxa"/>
            <w:tcMar>
              <w:top w:w="50" w:type="dxa"/>
              <w:left w:w="100" w:type="dxa"/>
            </w:tcMar>
            <w:vAlign w:val="center"/>
          </w:tcPr>
          <w:p w14:paraId="29BBE489">
            <w:pPr>
              <w:spacing w:after="0"/>
              <w:ind w:left="135"/>
              <w:jc w:val="center"/>
            </w:pPr>
          </w:p>
        </w:tc>
        <w:tc>
          <w:tcPr>
            <w:tcW w:w="1425" w:type="dxa"/>
            <w:tcMar>
              <w:top w:w="50" w:type="dxa"/>
              <w:left w:w="100" w:type="dxa"/>
            </w:tcMar>
            <w:vAlign w:val="center"/>
          </w:tcPr>
          <w:p w14:paraId="5DE527C6">
            <w:pPr>
              <w:spacing w:after="0"/>
              <w:ind w:left="135"/>
            </w:pPr>
          </w:p>
        </w:tc>
        <w:tc>
          <w:tcPr>
            <w:tcW w:w="2223" w:type="dxa"/>
            <w:tcMar>
              <w:top w:w="50" w:type="dxa"/>
              <w:left w:w="100" w:type="dxa"/>
            </w:tcMar>
            <w:vAlign w:val="center"/>
          </w:tcPr>
          <w:p w14:paraId="05E77689">
            <w:pPr>
              <w:spacing w:after="0"/>
              <w:ind w:left="135"/>
            </w:pPr>
            <w:r>
              <w:fldChar w:fldCharType="begin"/>
            </w:r>
            <w:r>
              <w:instrText xml:space="preserve"> HYPERLINK "https://resh.edu.ru/" \h </w:instrText>
            </w:r>
            <w:r>
              <w:fldChar w:fldCharType="separate"/>
            </w:r>
            <w:r>
              <w:rPr>
                <w:rFonts w:ascii="Times New Roman" w:hAnsi="Times New Roman"/>
                <w:color w:val="0000FF"/>
                <w:u w:val="single"/>
              </w:rPr>
              <w:t>https://resh.edu.ru/</w:t>
            </w:r>
            <w:r>
              <w:rPr>
                <w:rFonts w:ascii="Times New Roman" w:hAnsi="Times New Roman"/>
                <w:color w:val="0000FF"/>
                <w:u w:val="single"/>
              </w:rPr>
              <w:fldChar w:fldCharType="end"/>
            </w:r>
          </w:p>
        </w:tc>
      </w:tr>
      <w:tr w14:paraId="1EE167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60" w:type="dxa"/>
            <w:tcMar>
              <w:top w:w="50" w:type="dxa"/>
              <w:left w:w="100" w:type="dxa"/>
            </w:tcMar>
            <w:vAlign w:val="center"/>
          </w:tcPr>
          <w:p w14:paraId="327ED99A">
            <w:pPr>
              <w:spacing w:after="0"/>
            </w:pPr>
            <w:r>
              <w:rPr>
                <w:rFonts w:ascii="Times New Roman" w:hAnsi="Times New Roman"/>
                <w:color w:val="000000"/>
                <w:sz w:val="24"/>
              </w:rPr>
              <w:t>80</w:t>
            </w:r>
          </w:p>
        </w:tc>
        <w:tc>
          <w:tcPr>
            <w:tcW w:w="4653" w:type="dxa"/>
            <w:tcMar>
              <w:top w:w="50" w:type="dxa"/>
              <w:left w:w="100" w:type="dxa"/>
            </w:tcMar>
            <w:vAlign w:val="center"/>
          </w:tcPr>
          <w:p w14:paraId="52A04DA2">
            <w:pPr>
              <w:spacing w:after="0"/>
              <w:ind w:left="135"/>
            </w:pPr>
            <w:r>
              <w:rPr>
                <w:rFonts w:ascii="Times New Roman" w:hAnsi="Times New Roman"/>
                <w:color w:val="000000"/>
                <w:sz w:val="24"/>
              </w:rPr>
              <w:t>Контрольная работа №3</w:t>
            </w:r>
          </w:p>
        </w:tc>
        <w:tc>
          <w:tcPr>
            <w:tcW w:w="1126" w:type="dxa"/>
            <w:tcMar>
              <w:top w:w="50" w:type="dxa"/>
              <w:left w:w="100" w:type="dxa"/>
            </w:tcMar>
            <w:vAlign w:val="center"/>
          </w:tcPr>
          <w:p w14:paraId="2E0F8720">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14:paraId="039B54D3">
            <w:pPr>
              <w:spacing w:after="0"/>
              <w:ind w:left="135"/>
              <w:jc w:val="center"/>
            </w:pPr>
            <w:r>
              <w:rPr>
                <w:rFonts w:ascii="Times New Roman" w:hAnsi="Times New Roman"/>
                <w:color w:val="000000"/>
                <w:sz w:val="24"/>
              </w:rPr>
              <w:t xml:space="preserve"> 1 </w:t>
            </w:r>
          </w:p>
        </w:tc>
        <w:tc>
          <w:tcPr>
            <w:tcW w:w="1912" w:type="dxa"/>
            <w:tcMar>
              <w:top w:w="50" w:type="dxa"/>
              <w:left w:w="100" w:type="dxa"/>
            </w:tcMar>
            <w:vAlign w:val="center"/>
          </w:tcPr>
          <w:p w14:paraId="1D80A30E">
            <w:pPr>
              <w:spacing w:after="0"/>
              <w:ind w:left="135"/>
              <w:jc w:val="center"/>
            </w:pPr>
          </w:p>
        </w:tc>
        <w:tc>
          <w:tcPr>
            <w:tcW w:w="1425" w:type="dxa"/>
            <w:tcMar>
              <w:top w:w="50" w:type="dxa"/>
              <w:left w:w="100" w:type="dxa"/>
            </w:tcMar>
            <w:vAlign w:val="center"/>
          </w:tcPr>
          <w:p w14:paraId="723E7606">
            <w:pPr>
              <w:spacing w:after="0"/>
              <w:ind w:left="135"/>
            </w:pPr>
          </w:p>
        </w:tc>
        <w:tc>
          <w:tcPr>
            <w:tcW w:w="2223" w:type="dxa"/>
            <w:tcMar>
              <w:top w:w="50" w:type="dxa"/>
              <w:left w:w="100" w:type="dxa"/>
            </w:tcMar>
            <w:vAlign w:val="center"/>
          </w:tcPr>
          <w:p w14:paraId="6F1015C9">
            <w:pPr>
              <w:spacing w:after="0"/>
              <w:ind w:left="135"/>
            </w:pPr>
            <w:r>
              <w:fldChar w:fldCharType="begin"/>
            </w:r>
            <w:r>
              <w:instrText xml:space="preserve"> HYPERLINK "https://resh.edu.ru/" \h </w:instrText>
            </w:r>
            <w:r>
              <w:fldChar w:fldCharType="separate"/>
            </w:r>
            <w:r>
              <w:rPr>
                <w:rFonts w:ascii="Times New Roman" w:hAnsi="Times New Roman"/>
                <w:color w:val="0000FF"/>
                <w:u w:val="single"/>
              </w:rPr>
              <w:t>https://resh.edu.ru/</w:t>
            </w:r>
            <w:r>
              <w:rPr>
                <w:rFonts w:ascii="Times New Roman" w:hAnsi="Times New Roman"/>
                <w:color w:val="0000FF"/>
                <w:u w:val="single"/>
              </w:rPr>
              <w:fldChar w:fldCharType="end"/>
            </w:r>
          </w:p>
        </w:tc>
      </w:tr>
      <w:tr w14:paraId="4D3C89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60" w:type="dxa"/>
            <w:tcMar>
              <w:top w:w="50" w:type="dxa"/>
              <w:left w:w="100" w:type="dxa"/>
            </w:tcMar>
            <w:vAlign w:val="center"/>
          </w:tcPr>
          <w:p w14:paraId="4B07FC45">
            <w:pPr>
              <w:spacing w:after="0"/>
            </w:pPr>
            <w:r>
              <w:rPr>
                <w:rFonts w:ascii="Times New Roman" w:hAnsi="Times New Roman"/>
                <w:color w:val="000000"/>
                <w:sz w:val="24"/>
              </w:rPr>
              <w:t>81</w:t>
            </w:r>
          </w:p>
        </w:tc>
        <w:tc>
          <w:tcPr>
            <w:tcW w:w="4653" w:type="dxa"/>
            <w:tcMar>
              <w:top w:w="50" w:type="dxa"/>
              <w:left w:w="100" w:type="dxa"/>
            </w:tcMar>
            <w:vAlign w:val="center"/>
          </w:tcPr>
          <w:p w14:paraId="5AAE6BEE">
            <w:pPr>
              <w:spacing w:after="0"/>
              <w:ind w:left="135"/>
            </w:pPr>
            <w:r>
              <w:rPr>
                <w:rFonts w:ascii="Times New Roman" w:hAnsi="Times New Roman"/>
                <w:color w:val="000000"/>
                <w:sz w:val="24"/>
              </w:rPr>
              <w:t>Работа над ошибками.</w:t>
            </w:r>
          </w:p>
        </w:tc>
        <w:tc>
          <w:tcPr>
            <w:tcW w:w="1126" w:type="dxa"/>
            <w:tcMar>
              <w:top w:w="50" w:type="dxa"/>
              <w:left w:w="100" w:type="dxa"/>
            </w:tcMar>
            <w:vAlign w:val="center"/>
          </w:tcPr>
          <w:p w14:paraId="5866FDB0">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14:paraId="62E51C69">
            <w:pPr>
              <w:spacing w:after="0"/>
              <w:ind w:left="135"/>
              <w:jc w:val="center"/>
            </w:pPr>
          </w:p>
        </w:tc>
        <w:tc>
          <w:tcPr>
            <w:tcW w:w="1912" w:type="dxa"/>
            <w:tcMar>
              <w:top w:w="50" w:type="dxa"/>
              <w:left w:w="100" w:type="dxa"/>
            </w:tcMar>
            <w:vAlign w:val="center"/>
          </w:tcPr>
          <w:p w14:paraId="4813D427">
            <w:pPr>
              <w:spacing w:after="0"/>
              <w:ind w:left="135"/>
              <w:jc w:val="center"/>
            </w:pPr>
          </w:p>
        </w:tc>
        <w:tc>
          <w:tcPr>
            <w:tcW w:w="1425" w:type="dxa"/>
            <w:tcMar>
              <w:top w:w="50" w:type="dxa"/>
              <w:left w:w="100" w:type="dxa"/>
            </w:tcMar>
            <w:vAlign w:val="center"/>
          </w:tcPr>
          <w:p w14:paraId="0B4E9DC3">
            <w:pPr>
              <w:spacing w:after="0"/>
              <w:ind w:left="135"/>
            </w:pPr>
          </w:p>
        </w:tc>
        <w:tc>
          <w:tcPr>
            <w:tcW w:w="2223" w:type="dxa"/>
            <w:tcMar>
              <w:top w:w="50" w:type="dxa"/>
              <w:left w:w="100" w:type="dxa"/>
            </w:tcMar>
            <w:vAlign w:val="center"/>
          </w:tcPr>
          <w:p w14:paraId="4E7C30A6">
            <w:pPr>
              <w:spacing w:after="0"/>
              <w:ind w:left="135"/>
            </w:pPr>
            <w:r>
              <w:fldChar w:fldCharType="begin"/>
            </w:r>
            <w:r>
              <w:instrText xml:space="preserve"> HYPERLINK "https://resh.edu.ru/" \h </w:instrText>
            </w:r>
            <w:r>
              <w:fldChar w:fldCharType="separate"/>
            </w:r>
            <w:r>
              <w:rPr>
                <w:rFonts w:ascii="Times New Roman" w:hAnsi="Times New Roman"/>
                <w:color w:val="0000FF"/>
                <w:u w:val="single"/>
              </w:rPr>
              <w:t>https://resh.edu.ru/</w:t>
            </w:r>
            <w:r>
              <w:rPr>
                <w:rFonts w:ascii="Times New Roman" w:hAnsi="Times New Roman"/>
                <w:color w:val="0000FF"/>
                <w:u w:val="single"/>
              </w:rPr>
              <w:fldChar w:fldCharType="end"/>
            </w:r>
          </w:p>
        </w:tc>
      </w:tr>
      <w:tr w14:paraId="2BB3E4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60" w:type="dxa"/>
            <w:tcMar>
              <w:top w:w="50" w:type="dxa"/>
              <w:left w:w="100" w:type="dxa"/>
            </w:tcMar>
            <w:vAlign w:val="center"/>
          </w:tcPr>
          <w:p w14:paraId="307C94F1">
            <w:pPr>
              <w:spacing w:after="0"/>
            </w:pPr>
            <w:r>
              <w:rPr>
                <w:rFonts w:ascii="Times New Roman" w:hAnsi="Times New Roman"/>
                <w:color w:val="000000"/>
                <w:sz w:val="24"/>
              </w:rPr>
              <w:t>82</w:t>
            </w:r>
          </w:p>
        </w:tc>
        <w:tc>
          <w:tcPr>
            <w:tcW w:w="4653" w:type="dxa"/>
            <w:tcMar>
              <w:top w:w="50" w:type="dxa"/>
              <w:left w:w="100" w:type="dxa"/>
            </w:tcMar>
            <w:vAlign w:val="center"/>
          </w:tcPr>
          <w:p w14:paraId="0B158331">
            <w:pPr>
              <w:spacing w:after="0"/>
              <w:ind w:left="135"/>
              <w:rPr>
                <w:lang w:val="ru-RU"/>
              </w:rPr>
            </w:pPr>
            <w:r>
              <w:rPr>
                <w:rFonts w:ascii="Times New Roman" w:hAnsi="Times New Roman"/>
                <w:color w:val="000000"/>
                <w:sz w:val="24"/>
                <w:lang w:val="ru-RU"/>
              </w:rPr>
              <w:t>Распознавание и изображение геометрических фигур: многоугольник, ломаная</w:t>
            </w:r>
          </w:p>
        </w:tc>
        <w:tc>
          <w:tcPr>
            <w:tcW w:w="1126" w:type="dxa"/>
            <w:tcMar>
              <w:top w:w="50" w:type="dxa"/>
              <w:left w:w="100" w:type="dxa"/>
            </w:tcMar>
            <w:vAlign w:val="center"/>
          </w:tcPr>
          <w:p w14:paraId="20425ED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118ECD3C">
            <w:pPr>
              <w:spacing w:after="0"/>
              <w:ind w:left="135"/>
              <w:jc w:val="center"/>
            </w:pPr>
          </w:p>
        </w:tc>
        <w:tc>
          <w:tcPr>
            <w:tcW w:w="1912" w:type="dxa"/>
            <w:tcMar>
              <w:top w:w="50" w:type="dxa"/>
              <w:left w:w="100" w:type="dxa"/>
            </w:tcMar>
            <w:vAlign w:val="center"/>
          </w:tcPr>
          <w:p w14:paraId="30D1CFF6">
            <w:pPr>
              <w:spacing w:after="0"/>
              <w:ind w:left="135"/>
              <w:jc w:val="center"/>
            </w:pPr>
          </w:p>
        </w:tc>
        <w:tc>
          <w:tcPr>
            <w:tcW w:w="1425" w:type="dxa"/>
            <w:tcMar>
              <w:top w:w="50" w:type="dxa"/>
              <w:left w:w="100" w:type="dxa"/>
            </w:tcMar>
            <w:vAlign w:val="center"/>
          </w:tcPr>
          <w:p w14:paraId="20F499AB">
            <w:pPr>
              <w:spacing w:after="0"/>
              <w:ind w:left="135"/>
            </w:pPr>
          </w:p>
        </w:tc>
        <w:tc>
          <w:tcPr>
            <w:tcW w:w="2223" w:type="dxa"/>
            <w:tcMar>
              <w:top w:w="50" w:type="dxa"/>
              <w:left w:w="100" w:type="dxa"/>
            </w:tcMar>
            <w:vAlign w:val="center"/>
          </w:tcPr>
          <w:p w14:paraId="55F84399">
            <w:pPr>
              <w:spacing w:after="0"/>
              <w:ind w:left="135"/>
            </w:pPr>
            <w:r>
              <w:fldChar w:fldCharType="begin"/>
            </w:r>
            <w:r>
              <w:instrText xml:space="preserve"> HYPERLINK "https://resh.edu.ru/" \h </w:instrText>
            </w:r>
            <w:r>
              <w:fldChar w:fldCharType="separate"/>
            </w:r>
            <w:r>
              <w:rPr>
                <w:rFonts w:ascii="Times New Roman" w:hAnsi="Times New Roman"/>
                <w:color w:val="0000FF"/>
                <w:u w:val="single"/>
              </w:rPr>
              <w:t>https://resh.edu.ru/</w:t>
            </w:r>
            <w:r>
              <w:rPr>
                <w:rFonts w:ascii="Times New Roman" w:hAnsi="Times New Roman"/>
                <w:color w:val="0000FF"/>
                <w:u w:val="single"/>
              </w:rPr>
              <w:fldChar w:fldCharType="end"/>
            </w:r>
          </w:p>
        </w:tc>
      </w:tr>
      <w:tr w14:paraId="0B7A64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60" w:type="dxa"/>
            <w:tcMar>
              <w:top w:w="50" w:type="dxa"/>
              <w:left w:w="100" w:type="dxa"/>
            </w:tcMar>
            <w:vAlign w:val="center"/>
          </w:tcPr>
          <w:p w14:paraId="4446242D">
            <w:pPr>
              <w:spacing w:after="0"/>
            </w:pPr>
            <w:r>
              <w:rPr>
                <w:rFonts w:ascii="Times New Roman" w:hAnsi="Times New Roman"/>
                <w:color w:val="000000"/>
                <w:sz w:val="24"/>
              </w:rPr>
              <w:t>83</w:t>
            </w:r>
          </w:p>
        </w:tc>
        <w:tc>
          <w:tcPr>
            <w:tcW w:w="4653" w:type="dxa"/>
            <w:tcMar>
              <w:top w:w="50" w:type="dxa"/>
              <w:left w:w="100" w:type="dxa"/>
            </w:tcMar>
            <w:vAlign w:val="center"/>
          </w:tcPr>
          <w:p w14:paraId="3F22285D">
            <w:pPr>
              <w:spacing w:after="0"/>
              <w:ind w:left="135"/>
            </w:pPr>
            <w:r>
              <w:rPr>
                <w:rFonts w:ascii="Times New Roman" w:hAnsi="Times New Roman"/>
                <w:color w:val="000000"/>
                <w:sz w:val="24"/>
              </w:rPr>
              <w:t>Периметр многоугольника (треугольника, четырехугольника)</w:t>
            </w:r>
          </w:p>
        </w:tc>
        <w:tc>
          <w:tcPr>
            <w:tcW w:w="1126" w:type="dxa"/>
            <w:tcMar>
              <w:top w:w="50" w:type="dxa"/>
              <w:left w:w="100" w:type="dxa"/>
            </w:tcMar>
            <w:vAlign w:val="center"/>
          </w:tcPr>
          <w:p w14:paraId="7F96AC5A">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14:paraId="510CE199">
            <w:pPr>
              <w:spacing w:after="0"/>
              <w:ind w:left="135"/>
              <w:jc w:val="center"/>
            </w:pPr>
          </w:p>
        </w:tc>
        <w:tc>
          <w:tcPr>
            <w:tcW w:w="1912" w:type="dxa"/>
            <w:tcMar>
              <w:top w:w="50" w:type="dxa"/>
              <w:left w:w="100" w:type="dxa"/>
            </w:tcMar>
            <w:vAlign w:val="center"/>
          </w:tcPr>
          <w:p w14:paraId="432D9CDA">
            <w:pPr>
              <w:spacing w:after="0"/>
              <w:ind w:left="135"/>
              <w:jc w:val="center"/>
            </w:pPr>
          </w:p>
        </w:tc>
        <w:tc>
          <w:tcPr>
            <w:tcW w:w="1425" w:type="dxa"/>
            <w:tcMar>
              <w:top w:w="50" w:type="dxa"/>
              <w:left w:w="100" w:type="dxa"/>
            </w:tcMar>
            <w:vAlign w:val="center"/>
          </w:tcPr>
          <w:p w14:paraId="5C65BAE9">
            <w:pPr>
              <w:spacing w:after="0"/>
              <w:ind w:left="135"/>
            </w:pPr>
          </w:p>
        </w:tc>
        <w:tc>
          <w:tcPr>
            <w:tcW w:w="2223" w:type="dxa"/>
            <w:tcMar>
              <w:top w:w="50" w:type="dxa"/>
              <w:left w:w="100" w:type="dxa"/>
            </w:tcMar>
            <w:vAlign w:val="center"/>
          </w:tcPr>
          <w:p w14:paraId="6F8C740A">
            <w:pPr>
              <w:spacing w:after="0"/>
              <w:ind w:left="135"/>
            </w:pPr>
            <w:r>
              <w:fldChar w:fldCharType="begin"/>
            </w:r>
            <w:r>
              <w:instrText xml:space="preserve"> HYPERLINK "https://resh.edu.ru/" \h </w:instrText>
            </w:r>
            <w:r>
              <w:fldChar w:fldCharType="separate"/>
            </w:r>
            <w:r>
              <w:rPr>
                <w:rFonts w:ascii="Times New Roman" w:hAnsi="Times New Roman"/>
                <w:color w:val="0000FF"/>
                <w:u w:val="single"/>
              </w:rPr>
              <w:t>https://resh.edu.ru/</w:t>
            </w:r>
            <w:r>
              <w:rPr>
                <w:rFonts w:ascii="Times New Roman" w:hAnsi="Times New Roman"/>
                <w:color w:val="0000FF"/>
                <w:u w:val="single"/>
              </w:rPr>
              <w:fldChar w:fldCharType="end"/>
            </w:r>
          </w:p>
        </w:tc>
      </w:tr>
      <w:tr w14:paraId="1D9DF1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60" w:type="dxa"/>
            <w:tcMar>
              <w:top w:w="50" w:type="dxa"/>
              <w:left w:w="100" w:type="dxa"/>
            </w:tcMar>
            <w:vAlign w:val="center"/>
          </w:tcPr>
          <w:p w14:paraId="39C1AC99">
            <w:pPr>
              <w:spacing w:after="0"/>
            </w:pPr>
            <w:r>
              <w:rPr>
                <w:rFonts w:ascii="Times New Roman" w:hAnsi="Times New Roman"/>
                <w:color w:val="000000"/>
                <w:sz w:val="24"/>
              </w:rPr>
              <w:t>84</w:t>
            </w:r>
          </w:p>
        </w:tc>
        <w:tc>
          <w:tcPr>
            <w:tcW w:w="4653" w:type="dxa"/>
            <w:tcMar>
              <w:top w:w="50" w:type="dxa"/>
              <w:left w:w="100" w:type="dxa"/>
            </w:tcMar>
            <w:vAlign w:val="center"/>
          </w:tcPr>
          <w:p w14:paraId="29FDA2DC">
            <w:pPr>
              <w:spacing w:after="0"/>
              <w:ind w:left="135"/>
            </w:pPr>
            <w:r>
              <w:rPr>
                <w:rFonts w:ascii="Times New Roman" w:hAnsi="Times New Roman"/>
                <w:color w:val="000000"/>
                <w:sz w:val="24"/>
              </w:rPr>
              <w:t>Периметр многоугольника.</w:t>
            </w:r>
          </w:p>
        </w:tc>
        <w:tc>
          <w:tcPr>
            <w:tcW w:w="1126" w:type="dxa"/>
            <w:tcMar>
              <w:top w:w="50" w:type="dxa"/>
              <w:left w:w="100" w:type="dxa"/>
            </w:tcMar>
            <w:vAlign w:val="center"/>
          </w:tcPr>
          <w:p w14:paraId="30287786">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14:paraId="5943F5A9">
            <w:pPr>
              <w:spacing w:after="0"/>
              <w:ind w:left="135"/>
              <w:jc w:val="center"/>
            </w:pPr>
          </w:p>
        </w:tc>
        <w:tc>
          <w:tcPr>
            <w:tcW w:w="1912" w:type="dxa"/>
            <w:tcMar>
              <w:top w:w="50" w:type="dxa"/>
              <w:left w:w="100" w:type="dxa"/>
            </w:tcMar>
            <w:vAlign w:val="center"/>
          </w:tcPr>
          <w:p w14:paraId="56E125DA">
            <w:pPr>
              <w:spacing w:after="0"/>
              <w:ind w:left="135"/>
              <w:jc w:val="center"/>
            </w:pPr>
          </w:p>
        </w:tc>
        <w:tc>
          <w:tcPr>
            <w:tcW w:w="1425" w:type="dxa"/>
            <w:tcMar>
              <w:top w:w="50" w:type="dxa"/>
              <w:left w:w="100" w:type="dxa"/>
            </w:tcMar>
            <w:vAlign w:val="center"/>
          </w:tcPr>
          <w:p w14:paraId="4FDEEDC9">
            <w:pPr>
              <w:spacing w:after="0"/>
              <w:ind w:left="135"/>
            </w:pPr>
          </w:p>
        </w:tc>
        <w:tc>
          <w:tcPr>
            <w:tcW w:w="2223" w:type="dxa"/>
            <w:tcMar>
              <w:top w:w="50" w:type="dxa"/>
              <w:left w:w="100" w:type="dxa"/>
            </w:tcMar>
            <w:vAlign w:val="center"/>
          </w:tcPr>
          <w:p w14:paraId="603CF044">
            <w:pPr>
              <w:spacing w:after="0"/>
              <w:ind w:left="135"/>
            </w:pPr>
            <w:r>
              <w:fldChar w:fldCharType="begin"/>
            </w:r>
            <w:r>
              <w:instrText xml:space="preserve"> HYPERLINK "https://resh.edu.ru/" \h </w:instrText>
            </w:r>
            <w:r>
              <w:fldChar w:fldCharType="separate"/>
            </w:r>
            <w:r>
              <w:rPr>
                <w:rFonts w:ascii="Times New Roman" w:hAnsi="Times New Roman"/>
                <w:color w:val="0000FF"/>
                <w:u w:val="single"/>
              </w:rPr>
              <w:t>https://resh.edu.ru/</w:t>
            </w:r>
            <w:r>
              <w:rPr>
                <w:rFonts w:ascii="Times New Roman" w:hAnsi="Times New Roman"/>
                <w:color w:val="0000FF"/>
                <w:u w:val="single"/>
              </w:rPr>
              <w:fldChar w:fldCharType="end"/>
            </w:r>
          </w:p>
        </w:tc>
      </w:tr>
      <w:tr w14:paraId="7DE2A5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60" w:type="dxa"/>
            <w:tcMar>
              <w:top w:w="50" w:type="dxa"/>
              <w:left w:w="100" w:type="dxa"/>
            </w:tcMar>
            <w:vAlign w:val="center"/>
          </w:tcPr>
          <w:p w14:paraId="2ED596D8">
            <w:pPr>
              <w:spacing w:after="0"/>
            </w:pPr>
            <w:r>
              <w:rPr>
                <w:rFonts w:ascii="Times New Roman" w:hAnsi="Times New Roman"/>
                <w:color w:val="000000"/>
                <w:sz w:val="24"/>
              </w:rPr>
              <w:t>85</w:t>
            </w:r>
          </w:p>
        </w:tc>
        <w:tc>
          <w:tcPr>
            <w:tcW w:w="4653" w:type="dxa"/>
            <w:tcMar>
              <w:top w:w="50" w:type="dxa"/>
              <w:left w:w="100" w:type="dxa"/>
            </w:tcMar>
            <w:vAlign w:val="center"/>
          </w:tcPr>
          <w:p w14:paraId="27C70D07">
            <w:pPr>
              <w:spacing w:after="0"/>
              <w:ind w:left="135"/>
            </w:pPr>
            <w:r>
              <w:rPr>
                <w:rFonts w:ascii="Times New Roman" w:hAnsi="Times New Roman"/>
                <w:color w:val="000000"/>
                <w:sz w:val="24"/>
              </w:rPr>
              <w:t>Алгоритм письменного сложения чисел</w:t>
            </w:r>
          </w:p>
        </w:tc>
        <w:tc>
          <w:tcPr>
            <w:tcW w:w="1126" w:type="dxa"/>
            <w:tcMar>
              <w:top w:w="50" w:type="dxa"/>
              <w:left w:w="100" w:type="dxa"/>
            </w:tcMar>
            <w:vAlign w:val="center"/>
          </w:tcPr>
          <w:p w14:paraId="0DE4961C">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14:paraId="1138AAE1">
            <w:pPr>
              <w:spacing w:after="0"/>
              <w:ind w:left="135"/>
              <w:jc w:val="center"/>
            </w:pPr>
          </w:p>
        </w:tc>
        <w:tc>
          <w:tcPr>
            <w:tcW w:w="1912" w:type="dxa"/>
            <w:tcMar>
              <w:top w:w="50" w:type="dxa"/>
              <w:left w:w="100" w:type="dxa"/>
            </w:tcMar>
            <w:vAlign w:val="center"/>
          </w:tcPr>
          <w:p w14:paraId="26ED41F3">
            <w:pPr>
              <w:spacing w:after="0"/>
              <w:ind w:left="135"/>
              <w:jc w:val="center"/>
            </w:pPr>
          </w:p>
        </w:tc>
        <w:tc>
          <w:tcPr>
            <w:tcW w:w="1425" w:type="dxa"/>
            <w:tcMar>
              <w:top w:w="50" w:type="dxa"/>
              <w:left w:w="100" w:type="dxa"/>
            </w:tcMar>
            <w:vAlign w:val="center"/>
          </w:tcPr>
          <w:p w14:paraId="49C47913">
            <w:pPr>
              <w:spacing w:after="0"/>
              <w:ind w:left="135"/>
            </w:pPr>
          </w:p>
        </w:tc>
        <w:tc>
          <w:tcPr>
            <w:tcW w:w="2223" w:type="dxa"/>
            <w:tcMar>
              <w:top w:w="50" w:type="dxa"/>
              <w:left w:w="100" w:type="dxa"/>
            </w:tcMar>
            <w:vAlign w:val="center"/>
          </w:tcPr>
          <w:p w14:paraId="43CDC2CA">
            <w:pPr>
              <w:spacing w:after="0"/>
              <w:ind w:left="135"/>
            </w:pPr>
            <w:r>
              <w:fldChar w:fldCharType="begin"/>
            </w:r>
            <w:r>
              <w:instrText xml:space="preserve"> HYPERLINK "https://resh.edu.ru/" \h </w:instrText>
            </w:r>
            <w:r>
              <w:fldChar w:fldCharType="separate"/>
            </w:r>
            <w:r>
              <w:rPr>
                <w:rFonts w:ascii="Times New Roman" w:hAnsi="Times New Roman"/>
                <w:color w:val="0000FF"/>
                <w:u w:val="single"/>
              </w:rPr>
              <w:t>https://resh.edu.ru/</w:t>
            </w:r>
            <w:r>
              <w:rPr>
                <w:rFonts w:ascii="Times New Roman" w:hAnsi="Times New Roman"/>
                <w:color w:val="0000FF"/>
                <w:u w:val="single"/>
              </w:rPr>
              <w:fldChar w:fldCharType="end"/>
            </w:r>
          </w:p>
        </w:tc>
      </w:tr>
      <w:tr w14:paraId="043722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60" w:type="dxa"/>
            <w:tcMar>
              <w:top w:w="50" w:type="dxa"/>
              <w:left w:w="100" w:type="dxa"/>
            </w:tcMar>
            <w:vAlign w:val="center"/>
          </w:tcPr>
          <w:p w14:paraId="756E3F5D">
            <w:pPr>
              <w:spacing w:after="0"/>
            </w:pPr>
            <w:r>
              <w:rPr>
                <w:rFonts w:ascii="Times New Roman" w:hAnsi="Times New Roman"/>
                <w:color w:val="000000"/>
                <w:sz w:val="24"/>
              </w:rPr>
              <w:t>86</w:t>
            </w:r>
          </w:p>
        </w:tc>
        <w:tc>
          <w:tcPr>
            <w:tcW w:w="4653" w:type="dxa"/>
            <w:tcMar>
              <w:top w:w="50" w:type="dxa"/>
              <w:left w:w="100" w:type="dxa"/>
            </w:tcMar>
            <w:vAlign w:val="center"/>
          </w:tcPr>
          <w:p w14:paraId="6F2EB5A6">
            <w:pPr>
              <w:spacing w:after="0"/>
              <w:ind w:left="135"/>
            </w:pPr>
            <w:r>
              <w:rPr>
                <w:rFonts w:ascii="Times New Roman" w:hAnsi="Times New Roman"/>
                <w:color w:val="000000"/>
                <w:sz w:val="24"/>
              </w:rPr>
              <w:t>Алгоритм письменного вычитания чисел</w:t>
            </w:r>
          </w:p>
        </w:tc>
        <w:tc>
          <w:tcPr>
            <w:tcW w:w="1126" w:type="dxa"/>
            <w:tcMar>
              <w:top w:w="50" w:type="dxa"/>
              <w:left w:w="100" w:type="dxa"/>
            </w:tcMar>
            <w:vAlign w:val="center"/>
          </w:tcPr>
          <w:p w14:paraId="181B7928">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14:paraId="013E5EA7">
            <w:pPr>
              <w:spacing w:after="0"/>
              <w:ind w:left="135"/>
              <w:jc w:val="center"/>
            </w:pPr>
          </w:p>
        </w:tc>
        <w:tc>
          <w:tcPr>
            <w:tcW w:w="1912" w:type="dxa"/>
            <w:tcMar>
              <w:top w:w="50" w:type="dxa"/>
              <w:left w:w="100" w:type="dxa"/>
            </w:tcMar>
            <w:vAlign w:val="center"/>
          </w:tcPr>
          <w:p w14:paraId="59703C0E">
            <w:pPr>
              <w:spacing w:after="0"/>
              <w:ind w:left="135"/>
              <w:jc w:val="center"/>
            </w:pPr>
          </w:p>
        </w:tc>
        <w:tc>
          <w:tcPr>
            <w:tcW w:w="1425" w:type="dxa"/>
            <w:tcMar>
              <w:top w:w="50" w:type="dxa"/>
              <w:left w:w="100" w:type="dxa"/>
            </w:tcMar>
            <w:vAlign w:val="center"/>
          </w:tcPr>
          <w:p w14:paraId="6CADFD0F">
            <w:pPr>
              <w:spacing w:after="0"/>
              <w:ind w:left="135"/>
            </w:pPr>
          </w:p>
        </w:tc>
        <w:tc>
          <w:tcPr>
            <w:tcW w:w="2223" w:type="dxa"/>
            <w:tcMar>
              <w:top w:w="50" w:type="dxa"/>
              <w:left w:w="100" w:type="dxa"/>
            </w:tcMar>
            <w:vAlign w:val="center"/>
          </w:tcPr>
          <w:p w14:paraId="7C9D1260">
            <w:pPr>
              <w:spacing w:after="0"/>
              <w:ind w:left="135"/>
            </w:pPr>
            <w:r>
              <w:fldChar w:fldCharType="begin"/>
            </w:r>
            <w:r>
              <w:instrText xml:space="preserve"> HYPERLINK "https://resh.edu.ru/" \h </w:instrText>
            </w:r>
            <w:r>
              <w:fldChar w:fldCharType="separate"/>
            </w:r>
            <w:r>
              <w:rPr>
                <w:rFonts w:ascii="Times New Roman" w:hAnsi="Times New Roman"/>
                <w:color w:val="0000FF"/>
                <w:u w:val="single"/>
              </w:rPr>
              <w:t>https://resh.edu.ru/</w:t>
            </w:r>
            <w:r>
              <w:rPr>
                <w:rFonts w:ascii="Times New Roman" w:hAnsi="Times New Roman"/>
                <w:color w:val="0000FF"/>
                <w:u w:val="single"/>
              </w:rPr>
              <w:fldChar w:fldCharType="end"/>
            </w:r>
          </w:p>
        </w:tc>
      </w:tr>
      <w:tr w14:paraId="5A8271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60" w:type="dxa"/>
            <w:tcMar>
              <w:top w:w="50" w:type="dxa"/>
              <w:left w:w="100" w:type="dxa"/>
            </w:tcMar>
            <w:vAlign w:val="center"/>
          </w:tcPr>
          <w:p w14:paraId="03170177">
            <w:pPr>
              <w:spacing w:after="0"/>
            </w:pPr>
            <w:r>
              <w:rPr>
                <w:rFonts w:ascii="Times New Roman" w:hAnsi="Times New Roman"/>
                <w:color w:val="000000"/>
                <w:sz w:val="24"/>
              </w:rPr>
              <w:t>87</w:t>
            </w:r>
          </w:p>
        </w:tc>
        <w:tc>
          <w:tcPr>
            <w:tcW w:w="4653" w:type="dxa"/>
            <w:tcMar>
              <w:top w:w="50" w:type="dxa"/>
              <w:left w:w="100" w:type="dxa"/>
            </w:tcMar>
            <w:vAlign w:val="center"/>
          </w:tcPr>
          <w:p w14:paraId="186BB524">
            <w:pPr>
              <w:spacing w:after="0"/>
              <w:ind w:left="135"/>
              <w:rPr>
                <w:lang w:val="ru-RU"/>
              </w:rPr>
            </w:pPr>
            <w:r>
              <w:rPr>
                <w:rFonts w:ascii="Times New Roman" w:hAnsi="Times New Roman"/>
                <w:color w:val="000000"/>
                <w:sz w:val="24"/>
                <w:lang w:val="ru-RU"/>
              </w:rPr>
              <w:t>Распознавание и изображение геометрических фигур: точка, прямая, отрезок</w:t>
            </w:r>
          </w:p>
        </w:tc>
        <w:tc>
          <w:tcPr>
            <w:tcW w:w="1126" w:type="dxa"/>
            <w:tcMar>
              <w:top w:w="50" w:type="dxa"/>
              <w:left w:w="100" w:type="dxa"/>
            </w:tcMar>
            <w:vAlign w:val="center"/>
          </w:tcPr>
          <w:p w14:paraId="3278934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2C1B6B11">
            <w:pPr>
              <w:spacing w:after="0"/>
              <w:ind w:left="135"/>
              <w:jc w:val="center"/>
            </w:pPr>
          </w:p>
        </w:tc>
        <w:tc>
          <w:tcPr>
            <w:tcW w:w="1912" w:type="dxa"/>
            <w:tcMar>
              <w:top w:w="50" w:type="dxa"/>
              <w:left w:w="100" w:type="dxa"/>
            </w:tcMar>
            <w:vAlign w:val="center"/>
          </w:tcPr>
          <w:p w14:paraId="2124F70F">
            <w:pPr>
              <w:spacing w:after="0"/>
              <w:ind w:left="135"/>
              <w:jc w:val="center"/>
            </w:pPr>
          </w:p>
        </w:tc>
        <w:tc>
          <w:tcPr>
            <w:tcW w:w="1425" w:type="dxa"/>
            <w:tcMar>
              <w:top w:w="50" w:type="dxa"/>
              <w:left w:w="100" w:type="dxa"/>
            </w:tcMar>
            <w:vAlign w:val="center"/>
          </w:tcPr>
          <w:p w14:paraId="4BFA9F08">
            <w:pPr>
              <w:spacing w:after="0"/>
              <w:ind w:left="135"/>
            </w:pPr>
          </w:p>
        </w:tc>
        <w:tc>
          <w:tcPr>
            <w:tcW w:w="2223" w:type="dxa"/>
            <w:tcMar>
              <w:top w:w="50" w:type="dxa"/>
              <w:left w:w="100" w:type="dxa"/>
            </w:tcMar>
            <w:vAlign w:val="center"/>
          </w:tcPr>
          <w:p w14:paraId="4B68A394">
            <w:pPr>
              <w:spacing w:after="0"/>
              <w:ind w:left="135"/>
            </w:pPr>
            <w:r>
              <w:fldChar w:fldCharType="begin"/>
            </w:r>
            <w:r>
              <w:instrText xml:space="preserve"> HYPERLINK "https://resh.edu.ru/" \h </w:instrText>
            </w:r>
            <w:r>
              <w:fldChar w:fldCharType="separate"/>
            </w:r>
            <w:r>
              <w:rPr>
                <w:rFonts w:ascii="Times New Roman" w:hAnsi="Times New Roman"/>
                <w:color w:val="0000FF"/>
                <w:u w:val="single"/>
              </w:rPr>
              <w:t>https://resh.edu.ru/</w:t>
            </w:r>
            <w:r>
              <w:rPr>
                <w:rFonts w:ascii="Times New Roman" w:hAnsi="Times New Roman"/>
                <w:color w:val="0000FF"/>
                <w:u w:val="single"/>
              </w:rPr>
              <w:fldChar w:fldCharType="end"/>
            </w:r>
          </w:p>
        </w:tc>
      </w:tr>
      <w:tr w14:paraId="64805D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60" w:type="dxa"/>
            <w:tcMar>
              <w:top w:w="50" w:type="dxa"/>
              <w:left w:w="100" w:type="dxa"/>
            </w:tcMar>
            <w:vAlign w:val="center"/>
          </w:tcPr>
          <w:p w14:paraId="4BD08BFA">
            <w:pPr>
              <w:spacing w:after="0"/>
            </w:pPr>
            <w:r>
              <w:rPr>
                <w:rFonts w:ascii="Times New Roman" w:hAnsi="Times New Roman"/>
                <w:color w:val="000000"/>
                <w:sz w:val="24"/>
              </w:rPr>
              <w:t>88</w:t>
            </w:r>
          </w:p>
        </w:tc>
        <w:tc>
          <w:tcPr>
            <w:tcW w:w="4653" w:type="dxa"/>
            <w:tcMar>
              <w:top w:w="50" w:type="dxa"/>
              <w:left w:w="100" w:type="dxa"/>
            </w:tcMar>
            <w:vAlign w:val="center"/>
          </w:tcPr>
          <w:p w14:paraId="0B199E00">
            <w:pPr>
              <w:spacing w:after="0"/>
              <w:ind w:left="135"/>
            </w:pPr>
            <w:r>
              <w:rPr>
                <w:rFonts w:ascii="Times New Roman" w:hAnsi="Times New Roman"/>
                <w:color w:val="000000"/>
                <w:sz w:val="24"/>
                <w:lang w:val="ru-RU"/>
              </w:rPr>
              <w:t xml:space="preserve">Распознавание и изображение геометрических фигур: прямой угол. </w:t>
            </w:r>
            <w:r>
              <w:rPr>
                <w:rFonts w:ascii="Times New Roman" w:hAnsi="Times New Roman"/>
                <w:color w:val="000000"/>
                <w:sz w:val="24"/>
              </w:rPr>
              <w:t>Виды углов</w:t>
            </w:r>
          </w:p>
        </w:tc>
        <w:tc>
          <w:tcPr>
            <w:tcW w:w="1126" w:type="dxa"/>
            <w:tcMar>
              <w:top w:w="50" w:type="dxa"/>
              <w:left w:w="100" w:type="dxa"/>
            </w:tcMar>
            <w:vAlign w:val="center"/>
          </w:tcPr>
          <w:p w14:paraId="1071DF72">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14:paraId="5DEF1F32">
            <w:pPr>
              <w:spacing w:after="0"/>
              <w:ind w:left="135"/>
              <w:jc w:val="center"/>
            </w:pPr>
          </w:p>
        </w:tc>
        <w:tc>
          <w:tcPr>
            <w:tcW w:w="1912" w:type="dxa"/>
            <w:tcMar>
              <w:top w:w="50" w:type="dxa"/>
              <w:left w:w="100" w:type="dxa"/>
            </w:tcMar>
            <w:vAlign w:val="center"/>
          </w:tcPr>
          <w:p w14:paraId="35B4C1AC">
            <w:pPr>
              <w:spacing w:after="0"/>
              <w:ind w:left="135"/>
              <w:jc w:val="center"/>
            </w:pPr>
          </w:p>
        </w:tc>
        <w:tc>
          <w:tcPr>
            <w:tcW w:w="1425" w:type="dxa"/>
            <w:tcMar>
              <w:top w:w="50" w:type="dxa"/>
              <w:left w:w="100" w:type="dxa"/>
            </w:tcMar>
            <w:vAlign w:val="center"/>
          </w:tcPr>
          <w:p w14:paraId="61C88664">
            <w:pPr>
              <w:spacing w:after="0"/>
              <w:ind w:left="135"/>
            </w:pPr>
          </w:p>
        </w:tc>
        <w:tc>
          <w:tcPr>
            <w:tcW w:w="2223" w:type="dxa"/>
            <w:tcMar>
              <w:top w:w="50" w:type="dxa"/>
              <w:left w:w="100" w:type="dxa"/>
            </w:tcMar>
            <w:vAlign w:val="center"/>
          </w:tcPr>
          <w:p w14:paraId="6EE4F5A5">
            <w:pPr>
              <w:spacing w:after="0"/>
              <w:ind w:left="135"/>
            </w:pPr>
            <w:r>
              <w:fldChar w:fldCharType="begin"/>
            </w:r>
            <w:r>
              <w:instrText xml:space="preserve"> HYPERLINK "https://resh.edu.ru/" \h </w:instrText>
            </w:r>
            <w:r>
              <w:fldChar w:fldCharType="separate"/>
            </w:r>
            <w:r>
              <w:rPr>
                <w:rFonts w:ascii="Times New Roman" w:hAnsi="Times New Roman"/>
                <w:color w:val="0000FF"/>
                <w:u w:val="single"/>
              </w:rPr>
              <w:t>https://resh.edu.ru/</w:t>
            </w:r>
            <w:r>
              <w:rPr>
                <w:rFonts w:ascii="Times New Roman" w:hAnsi="Times New Roman"/>
                <w:color w:val="0000FF"/>
                <w:u w:val="single"/>
              </w:rPr>
              <w:fldChar w:fldCharType="end"/>
            </w:r>
          </w:p>
        </w:tc>
      </w:tr>
      <w:tr w14:paraId="64E407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60" w:type="dxa"/>
            <w:tcMar>
              <w:top w:w="50" w:type="dxa"/>
              <w:left w:w="100" w:type="dxa"/>
            </w:tcMar>
            <w:vAlign w:val="center"/>
          </w:tcPr>
          <w:p w14:paraId="71E1051A">
            <w:pPr>
              <w:spacing w:after="0"/>
            </w:pPr>
            <w:r>
              <w:rPr>
                <w:rFonts w:ascii="Times New Roman" w:hAnsi="Times New Roman"/>
                <w:color w:val="000000"/>
                <w:sz w:val="24"/>
              </w:rPr>
              <w:t>89</w:t>
            </w:r>
          </w:p>
        </w:tc>
        <w:tc>
          <w:tcPr>
            <w:tcW w:w="4653" w:type="dxa"/>
            <w:tcMar>
              <w:top w:w="50" w:type="dxa"/>
              <w:left w:w="100" w:type="dxa"/>
            </w:tcMar>
            <w:vAlign w:val="center"/>
          </w:tcPr>
          <w:p w14:paraId="3050D5F7">
            <w:pPr>
              <w:spacing w:after="0"/>
              <w:ind w:left="135"/>
            </w:pPr>
            <w:r>
              <w:rPr>
                <w:rFonts w:ascii="Times New Roman" w:hAnsi="Times New Roman"/>
                <w:color w:val="000000"/>
                <w:sz w:val="24"/>
              </w:rPr>
              <w:t>Виды углов.</w:t>
            </w:r>
          </w:p>
        </w:tc>
        <w:tc>
          <w:tcPr>
            <w:tcW w:w="1126" w:type="dxa"/>
            <w:tcMar>
              <w:top w:w="50" w:type="dxa"/>
              <w:left w:w="100" w:type="dxa"/>
            </w:tcMar>
            <w:vAlign w:val="center"/>
          </w:tcPr>
          <w:p w14:paraId="26C61599">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14:paraId="5944F6A0">
            <w:pPr>
              <w:spacing w:after="0"/>
              <w:ind w:left="135"/>
              <w:jc w:val="center"/>
            </w:pPr>
          </w:p>
        </w:tc>
        <w:tc>
          <w:tcPr>
            <w:tcW w:w="1912" w:type="dxa"/>
            <w:tcMar>
              <w:top w:w="50" w:type="dxa"/>
              <w:left w:w="100" w:type="dxa"/>
            </w:tcMar>
            <w:vAlign w:val="center"/>
          </w:tcPr>
          <w:p w14:paraId="6FC6AE16">
            <w:pPr>
              <w:spacing w:after="0"/>
              <w:ind w:left="135"/>
              <w:jc w:val="center"/>
            </w:pPr>
            <w:r>
              <w:rPr>
                <w:rFonts w:ascii="Times New Roman" w:hAnsi="Times New Roman"/>
                <w:color w:val="000000"/>
                <w:sz w:val="24"/>
              </w:rPr>
              <w:t xml:space="preserve"> 1 </w:t>
            </w:r>
          </w:p>
        </w:tc>
        <w:tc>
          <w:tcPr>
            <w:tcW w:w="1425" w:type="dxa"/>
            <w:tcMar>
              <w:top w:w="50" w:type="dxa"/>
              <w:left w:w="100" w:type="dxa"/>
            </w:tcMar>
            <w:vAlign w:val="center"/>
          </w:tcPr>
          <w:p w14:paraId="4524D7CD">
            <w:pPr>
              <w:spacing w:after="0"/>
              <w:ind w:left="135"/>
            </w:pPr>
          </w:p>
        </w:tc>
        <w:tc>
          <w:tcPr>
            <w:tcW w:w="2223" w:type="dxa"/>
            <w:tcMar>
              <w:top w:w="50" w:type="dxa"/>
              <w:left w:w="100" w:type="dxa"/>
            </w:tcMar>
            <w:vAlign w:val="center"/>
          </w:tcPr>
          <w:p w14:paraId="0D8FD8B1">
            <w:pPr>
              <w:spacing w:after="0"/>
              <w:ind w:left="135"/>
            </w:pPr>
            <w:r>
              <w:fldChar w:fldCharType="begin"/>
            </w:r>
            <w:r>
              <w:instrText xml:space="preserve"> HYPERLINK "https://resh.edu.ru/" \h </w:instrText>
            </w:r>
            <w:r>
              <w:fldChar w:fldCharType="separate"/>
            </w:r>
            <w:r>
              <w:rPr>
                <w:rFonts w:ascii="Times New Roman" w:hAnsi="Times New Roman"/>
                <w:color w:val="0000FF"/>
                <w:u w:val="single"/>
              </w:rPr>
              <w:t>https://resh.edu.ru/</w:t>
            </w:r>
            <w:r>
              <w:rPr>
                <w:rFonts w:ascii="Times New Roman" w:hAnsi="Times New Roman"/>
                <w:color w:val="0000FF"/>
                <w:u w:val="single"/>
              </w:rPr>
              <w:fldChar w:fldCharType="end"/>
            </w:r>
          </w:p>
        </w:tc>
      </w:tr>
      <w:tr w14:paraId="2A0CCF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60" w:type="dxa"/>
            <w:tcMar>
              <w:top w:w="50" w:type="dxa"/>
              <w:left w:w="100" w:type="dxa"/>
            </w:tcMar>
            <w:vAlign w:val="center"/>
          </w:tcPr>
          <w:p w14:paraId="512E7577">
            <w:pPr>
              <w:spacing w:after="0"/>
            </w:pPr>
            <w:r>
              <w:rPr>
                <w:rFonts w:ascii="Times New Roman" w:hAnsi="Times New Roman"/>
                <w:color w:val="000000"/>
                <w:sz w:val="24"/>
              </w:rPr>
              <w:t>90</w:t>
            </w:r>
          </w:p>
        </w:tc>
        <w:tc>
          <w:tcPr>
            <w:tcW w:w="4653" w:type="dxa"/>
            <w:tcMar>
              <w:top w:w="50" w:type="dxa"/>
              <w:left w:w="100" w:type="dxa"/>
            </w:tcMar>
            <w:vAlign w:val="center"/>
          </w:tcPr>
          <w:p w14:paraId="7372DB1F">
            <w:pPr>
              <w:spacing w:after="0"/>
              <w:ind w:left="135"/>
              <w:rPr>
                <w:lang w:val="ru-RU"/>
              </w:rPr>
            </w:pPr>
            <w:r>
              <w:rPr>
                <w:rFonts w:ascii="Times New Roman" w:hAnsi="Times New Roman"/>
                <w:color w:val="000000"/>
                <w:sz w:val="24"/>
                <w:lang w:val="ru-RU"/>
              </w:rPr>
              <w:t>Правило составления ряда чисел, величин, геометрических фигур (формулирование правила, проверка правила, дополнение ряда)</w:t>
            </w:r>
          </w:p>
        </w:tc>
        <w:tc>
          <w:tcPr>
            <w:tcW w:w="1126" w:type="dxa"/>
            <w:tcMar>
              <w:top w:w="50" w:type="dxa"/>
              <w:left w:w="100" w:type="dxa"/>
            </w:tcMar>
            <w:vAlign w:val="center"/>
          </w:tcPr>
          <w:p w14:paraId="7EF9F386">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7F69F593">
            <w:pPr>
              <w:spacing w:after="0"/>
              <w:ind w:left="135"/>
              <w:jc w:val="center"/>
            </w:pPr>
          </w:p>
        </w:tc>
        <w:tc>
          <w:tcPr>
            <w:tcW w:w="1912" w:type="dxa"/>
            <w:tcMar>
              <w:top w:w="50" w:type="dxa"/>
              <w:left w:w="100" w:type="dxa"/>
            </w:tcMar>
            <w:vAlign w:val="center"/>
          </w:tcPr>
          <w:p w14:paraId="52C9811A">
            <w:pPr>
              <w:spacing w:after="0"/>
              <w:ind w:left="135"/>
              <w:jc w:val="center"/>
            </w:pPr>
          </w:p>
        </w:tc>
        <w:tc>
          <w:tcPr>
            <w:tcW w:w="1425" w:type="dxa"/>
            <w:tcMar>
              <w:top w:w="50" w:type="dxa"/>
              <w:left w:w="100" w:type="dxa"/>
            </w:tcMar>
            <w:vAlign w:val="center"/>
          </w:tcPr>
          <w:p w14:paraId="7D14CA30">
            <w:pPr>
              <w:spacing w:after="0"/>
              <w:ind w:left="135"/>
            </w:pPr>
          </w:p>
        </w:tc>
        <w:tc>
          <w:tcPr>
            <w:tcW w:w="2223" w:type="dxa"/>
            <w:tcMar>
              <w:top w:w="50" w:type="dxa"/>
              <w:left w:w="100" w:type="dxa"/>
            </w:tcMar>
            <w:vAlign w:val="center"/>
          </w:tcPr>
          <w:p w14:paraId="394084B9">
            <w:pPr>
              <w:spacing w:after="0"/>
              <w:ind w:left="135"/>
            </w:pPr>
            <w:r>
              <w:fldChar w:fldCharType="begin"/>
            </w:r>
            <w:r>
              <w:instrText xml:space="preserve"> HYPERLINK "https://resh.edu.ru/" \h </w:instrText>
            </w:r>
            <w:r>
              <w:fldChar w:fldCharType="separate"/>
            </w:r>
            <w:r>
              <w:rPr>
                <w:rFonts w:ascii="Times New Roman" w:hAnsi="Times New Roman"/>
                <w:color w:val="0000FF"/>
                <w:u w:val="single"/>
              </w:rPr>
              <w:t>https://resh.edu.ru/</w:t>
            </w:r>
            <w:r>
              <w:rPr>
                <w:rFonts w:ascii="Times New Roman" w:hAnsi="Times New Roman"/>
                <w:color w:val="0000FF"/>
                <w:u w:val="single"/>
              </w:rPr>
              <w:fldChar w:fldCharType="end"/>
            </w:r>
          </w:p>
        </w:tc>
      </w:tr>
      <w:tr w14:paraId="525D0B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60" w:type="dxa"/>
            <w:tcMar>
              <w:top w:w="50" w:type="dxa"/>
              <w:left w:w="100" w:type="dxa"/>
            </w:tcMar>
            <w:vAlign w:val="center"/>
          </w:tcPr>
          <w:p w14:paraId="14A09D67">
            <w:pPr>
              <w:spacing w:after="0"/>
            </w:pPr>
            <w:r>
              <w:rPr>
                <w:rFonts w:ascii="Times New Roman" w:hAnsi="Times New Roman"/>
                <w:color w:val="000000"/>
                <w:sz w:val="24"/>
              </w:rPr>
              <w:t>91</w:t>
            </w:r>
          </w:p>
        </w:tc>
        <w:tc>
          <w:tcPr>
            <w:tcW w:w="4653" w:type="dxa"/>
            <w:tcMar>
              <w:top w:w="50" w:type="dxa"/>
              <w:left w:w="100" w:type="dxa"/>
            </w:tcMar>
            <w:vAlign w:val="center"/>
          </w:tcPr>
          <w:p w14:paraId="63D318AC">
            <w:pPr>
              <w:spacing w:after="0"/>
              <w:ind w:left="135"/>
              <w:rPr>
                <w:lang w:val="ru-RU"/>
              </w:rPr>
            </w:pPr>
            <w:r>
              <w:rPr>
                <w:rFonts w:ascii="Times New Roman" w:hAnsi="Times New Roman"/>
                <w:color w:val="000000"/>
                <w:sz w:val="24"/>
                <w:lang w:val="ru-RU"/>
              </w:rPr>
              <w:t>Письменное сложение и вычитание чисел в пределах 100. Прибавление и вычитание однозначного числа с переходом через разряд</w:t>
            </w:r>
          </w:p>
        </w:tc>
        <w:tc>
          <w:tcPr>
            <w:tcW w:w="1126" w:type="dxa"/>
            <w:tcMar>
              <w:top w:w="50" w:type="dxa"/>
              <w:left w:w="100" w:type="dxa"/>
            </w:tcMar>
            <w:vAlign w:val="center"/>
          </w:tcPr>
          <w:p w14:paraId="522A10F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6AC55BD5">
            <w:pPr>
              <w:spacing w:after="0"/>
              <w:ind w:left="135"/>
              <w:jc w:val="center"/>
            </w:pPr>
          </w:p>
        </w:tc>
        <w:tc>
          <w:tcPr>
            <w:tcW w:w="1912" w:type="dxa"/>
            <w:tcMar>
              <w:top w:w="50" w:type="dxa"/>
              <w:left w:w="100" w:type="dxa"/>
            </w:tcMar>
            <w:vAlign w:val="center"/>
          </w:tcPr>
          <w:p w14:paraId="68575236">
            <w:pPr>
              <w:spacing w:after="0"/>
              <w:ind w:left="135"/>
              <w:jc w:val="center"/>
            </w:pPr>
          </w:p>
        </w:tc>
        <w:tc>
          <w:tcPr>
            <w:tcW w:w="1425" w:type="dxa"/>
            <w:tcMar>
              <w:top w:w="50" w:type="dxa"/>
              <w:left w:w="100" w:type="dxa"/>
            </w:tcMar>
            <w:vAlign w:val="center"/>
          </w:tcPr>
          <w:p w14:paraId="7D8BF01B">
            <w:pPr>
              <w:spacing w:after="0"/>
              <w:ind w:left="135"/>
            </w:pPr>
          </w:p>
        </w:tc>
        <w:tc>
          <w:tcPr>
            <w:tcW w:w="2223" w:type="dxa"/>
            <w:tcMar>
              <w:top w:w="50" w:type="dxa"/>
              <w:left w:w="100" w:type="dxa"/>
            </w:tcMar>
            <w:vAlign w:val="center"/>
          </w:tcPr>
          <w:p w14:paraId="422B4543">
            <w:pPr>
              <w:spacing w:after="0"/>
              <w:ind w:left="135"/>
            </w:pPr>
            <w:r>
              <w:fldChar w:fldCharType="begin"/>
            </w:r>
            <w:r>
              <w:instrText xml:space="preserve"> HYPERLINK "https://resh.edu.ru/" \h </w:instrText>
            </w:r>
            <w:r>
              <w:fldChar w:fldCharType="separate"/>
            </w:r>
            <w:r>
              <w:rPr>
                <w:rFonts w:ascii="Times New Roman" w:hAnsi="Times New Roman"/>
                <w:color w:val="0000FF"/>
                <w:u w:val="single"/>
              </w:rPr>
              <w:t>https://resh.edu.ru/</w:t>
            </w:r>
            <w:r>
              <w:rPr>
                <w:rFonts w:ascii="Times New Roman" w:hAnsi="Times New Roman"/>
                <w:color w:val="0000FF"/>
                <w:u w:val="single"/>
              </w:rPr>
              <w:fldChar w:fldCharType="end"/>
            </w:r>
          </w:p>
        </w:tc>
      </w:tr>
      <w:tr w14:paraId="509DD6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60" w:type="dxa"/>
            <w:tcMar>
              <w:top w:w="50" w:type="dxa"/>
              <w:left w:w="100" w:type="dxa"/>
            </w:tcMar>
            <w:vAlign w:val="center"/>
          </w:tcPr>
          <w:p w14:paraId="4B01BAD2">
            <w:pPr>
              <w:spacing w:after="0"/>
            </w:pPr>
            <w:r>
              <w:rPr>
                <w:rFonts w:ascii="Times New Roman" w:hAnsi="Times New Roman"/>
                <w:color w:val="000000"/>
                <w:sz w:val="24"/>
              </w:rPr>
              <w:t>92</w:t>
            </w:r>
          </w:p>
        </w:tc>
        <w:tc>
          <w:tcPr>
            <w:tcW w:w="4653" w:type="dxa"/>
            <w:tcMar>
              <w:top w:w="50" w:type="dxa"/>
              <w:left w:w="100" w:type="dxa"/>
            </w:tcMar>
            <w:vAlign w:val="center"/>
          </w:tcPr>
          <w:p w14:paraId="67E05D8F">
            <w:pPr>
              <w:spacing w:after="0"/>
              <w:ind w:left="135"/>
            </w:pPr>
            <w:r>
              <w:rPr>
                <w:rFonts w:ascii="Times New Roman" w:hAnsi="Times New Roman"/>
                <w:color w:val="000000"/>
                <w:sz w:val="24"/>
                <w:lang w:val="ru-RU"/>
              </w:rPr>
              <w:t xml:space="preserve">Письменное сложение и вычитание чисел в пределах 100. </w:t>
            </w:r>
            <w:r>
              <w:rPr>
                <w:rFonts w:ascii="Times New Roman" w:hAnsi="Times New Roman"/>
                <w:color w:val="000000"/>
                <w:sz w:val="24"/>
              </w:rPr>
              <w:t>Вычисления вида 52 - 24</w:t>
            </w:r>
          </w:p>
        </w:tc>
        <w:tc>
          <w:tcPr>
            <w:tcW w:w="1126" w:type="dxa"/>
            <w:tcMar>
              <w:top w:w="50" w:type="dxa"/>
              <w:left w:w="100" w:type="dxa"/>
            </w:tcMar>
            <w:vAlign w:val="center"/>
          </w:tcPr>
          <w:p w14:paraId="0A368FF9">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14:paraId="30792B5E">
            <w:pPr>
              <w:spacing w:after="0"/>
              <w:ind w:left="135"/>
              <w:jc w:val="center"/>
            </w:pPr>
          </w:p>
        </w:tc>
        <w:tc>
          <w:tcPr>
            <w:tcW w:w="1912" w:type="dxa"/>
            <w:tcMar>
              <w:top w:w="50" w:type="dxa"/>
              <w:left w:w="100" w:type="dxa"/>
            </w:tcMar>
            <w:vAlign w:val="center"/>
          </w:tcPr>
          <w:p w14:paraId="78D0B684">
            <w:pPr>
              <w:spacing w:after="0"/>
              <w:ind w:left="135"/>
              <w:jc w:val="center"/>
            </w:pPr>
          </w:p>
        </w:tc>
        <w:tc>
          <w:tcPr>
            <w:tcW w:w="1425" w:type="dxa"/>
            <w:tcMar>
              <w:top w:w="50" w:type="dxa"/>
              <w:left w:w="100" w:type="dxa"/>
            </w:tcMar>
            <w:vAlign w:val="center"/>
          </w:tcPr>
          <w:p w14:paraId="145E558E">
            <w:pPr>
              <w:spacing w:after="0"/>
              <w:ind w:left="135"/>
            </w:pPr>
          </w:p>
        </w:tc>
        <w:tc>
          <w:tcPr>
            <w:tcW w:w="2223" w:type="dxa"/>
            <w:tcMar>
              <w:top w:w="50" w:type="dxa"/>
              <w:left w:w="100" w:type="dxa"/>
            </w:tcMar>
            <w:vAlign w:val="center"/>
          </w:tcPr>
          <w:p w14:paraId="4660C529">
            <w:pPr>
              <w:spacing w:after="0"/>
              <w:ind w:left="135"/>
            </w:pPr>
            <w:r>
              <w:fldChar w:fldCharType="begin"/>
            </w:r>
            <w:r>
              <w:instrText xml:space="preserve"> HYPERLINK "https://resh.edu.ru/" \h </w:instrText>
            </w:r>
            <w:r>
              <w:fldChar w:fldCharType="separate"/>
            </w:r>
            <w:r>
              <w:rPr>
                <w:rFonts w:ascii="Times New Roman" w:hAnsi="Times New Roman"/>
                <w:color w:val="0000FF"/>
                <w:u w:val="single"/>
              </w:rPr>
              <w:t>https://resh.edu.ru/</w:t>
            </w:r>
            <w:r>
              <w:rPr>
                <w:rFonts w:ascii="Times New Roman" w:hAnsi="Times New Roman"/>
                <w:color w:val="0000FF"/>
                <w:u w:val="single"/>
              </w:rPr>
              <w:fldChar w:fldCharType="end"/>
            </w:r>
          </w:p>
        </w:tc>
      </w:tr>
      <w:tr w14:paraId="44FFA8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60" w:type="dxa"/>
            <w:tcMar>
              <w:top w:w="50" w:type="dxa"/>
              <w:left w:w="100" w:type="dxa"/>
            </w:tcMar>
            <w:vAlign w:val="center"/>
          </w:tcPr>
          <w:p w14:paraId="6EFC8CB1">
            <w:pPr>
              <w:spacing w:after="0"/>
            </w:pPr>
            <w:r>
              <w:rPr>
                <w:rFonts w:ascii="Times New Roman" w:hAnsi="Times New Roman"/>
                <w:color w:val="000000"/>
                <w:sz w:val="24"/>
              </w:rPr>
              <w:t>93</w:t>
            </w:r>
          </w:p>
        </w:tc>
        <w:tc>
          <w:tcPr>
            <w:tcW w:w="4653" w:type="dxa"/>
            <w:tcMar>
              <w:top w:w="50" w:type="dxa"/>
              <w:left w:w="100" w:type="dxa"/>
            </w:tcMar>
            <w:vAlign w:val="center"/>
          </w:tcPr>
          <w:p w14:paraId="79F36B83">
            <w:pPr>
              <w:spacing w:after="0"/>
              <w:ind w:left="135"/>
            </w:pPr>
            <w:r>
              <w:rPr>
                <w:rFonts w:ascii="Times New Roman" w:hAnsi="Times New Roman"/>
                <w:color w:val="000000"/>
                <w:sz w:val="24"/>
                <w:lang w:val="ru-RU"/>
              </w:rPr>
              <w:t xml:space="preserve">Письменное сложение и вычитание чисел в пределах 100. </w:t>
            </w:r>
            <w:r>
              <w:rPr>
                <w:rFonts w:ascii="Times New Roman" w:hAnsi="Times New Roman"/>
                <w:color w:val="000000"/>
                <w:sz w:val="24"/>
              </w:rPr>
              <w:t>Прикидка результата, его проверка</w:t>
            </w:r>
          </w:p>
        </w:tc>
        <w:tc>
          <w:tcPr>
            <w:tcW w:w="1126" w:type="dxa"/>
            <w:tcMar>
              <w:top w:w="50" w:type="dxa"/>
              <w:left w:w="100" w:type="dxa"/>
            </w:tcMar>
            <w:vAlign w:val="center"/>
          </w:tcPr>
          <w:p w14:paraId="56CD5A16">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14:paraId="225CDAFD">
            <w:pPr>
              <w:spacing w:after="0"/>
              <w:ind w:left="135"/>
              <w:jc w:val="center"/>
            </w:pPr>
          </w:p>
        </w:tc>
        <w:tc>
          <w:tcPr>
            <w:tcW w:w="1912" w:type="dxa"/>
            <w:tcMar>
              <w:top w:w="50" w:type="dxa"/>
              <w:left w:w="100" w:type="dxa"/>
            </w:tcMar>
            <w:vAlign w:val="center"/>
          </w:tcPr>
          <w:p w14:paraId="6FAD0E02">
            <w:pPr>
              <w:spacing w:after="0"/>
              <w:ind w:left="135"/>
              <w:jc w:val="center"/>
            </w:pPr>
          </w:p>
        </w:tc>
        <w:tc>
          <w:tcPr>
            <w:tcW w:w="1425" w:type="dxa"/>
            <w:tcMar>
              <w:top w:w="50" w:type="dxa"/>
              <w:left w:w="100" w:type="dxa"/>
            </w:tcMar>
            <w:vAlign w:val="center"/>
          </w:tcPr>
          <w:p w14:paraId="7A503183">
            <w:pPr>
              <w:spacing w:after="0"/>
              <w:ind w:left="135"/>
            </w:pPr>
          </w:p>
        </w:tc>
        <w:tc>
          <w:tcPr>
            <w:tcW w:w="2223" w:type="dxa"/>
            <w:tcMar>
              <w:top w:w="50" w:type="dxa"/>
              <w:left w:w="100" w:type="dxa"/>
            </w:tcMar>
            <w:vAlign w:val="center"/>
          </w:tcPr>
          <w:p w14:paraId="4D305FD7">
            <w:pPr>
              <w:spacing w:after="0"/>
              <w:ind w:left="135"/>
            </w:pPr>
            <w:r>
              <w:fldChar w:fldCharType="begin"/>
            </w:r>
            <w:r>
              <w:instrText xml:space="preserve"> HYPERLINK "https://resh.edu.ru/" \h </w:instrText>
            </w:r>
            <w:r>
              <w:fldChar w:fldCharType="separate"/>
            </w:r>
            <w:r>
              <w:rPr>
                <w:rFonts w:ascii="Times New Roman" w:hAnsi="Times New Roman"/>
                <w:color w:val="0000FF"/>
                <w:u w:val="single"/>
              </w:rPr>
              <w:t>https://resh.edu.ru/</w:t>
            </w:r>
            <w:r>
              <w:rPr>
                <w:rFonts w:ascii="Times New Roman" w:hAnsi="Times New Roman"/>
                <w:color w:val="0000FF"/>
                <w:u w:val="single"/>
              </w:rPr>
              <w:fldChar w:fldCharType="end"/>
            </w:r>
          </w:p>
        </w:tc>
      </w:tr>
      <w:tr w14:paraId="4C1B61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60" w:type="dxa"/>
            <w:tcMar>
              <w:top w:w="50" w:type="dxa"/>
              <w:left w:w="100" w:type="dxa"/>
            </w:tcMar>
            <w:vAlign w:val="center"/>
          </w:tcPr>
          <w:p w14:paraId="799A2107">
            <w:pPr>
              <w:spacing w:after="0"/>
            </w:pPr>
            <w:r>
              <w:rPr>
                <w:rFonts w:ascii="Times New Roman" w:hAnsi="Times New Roman"/>
                <w:color w:val="000000"/>
                <w:sz w:val="24"/>
              </w:rPr>
              <w:t>94</w:t>
            </w:r>
          </w:p>
        </w:tc>
        <w:tc>
          <w:tcPr>
            <w:tcW w:w="4653" w:type="dxa"/>
            <w:tcMar>
              <w:top w:w="50" w:type="dxa"/>
              <w:left w:w="100" w:type="dxa"/>
            </w:tcMar>
            <w:vAlign w:val="center"/>
          </w:tcPr>
          <w:p w14:paraId="7BEDCD76">
            <w:pPr>
              <w:spacing w:after="0"/>
              <w:ind w:left="135"/>
              <w:rPr>
                <w:lang w:val="ru-RU"/>
              </w:rPr>
            </w:pPr>
            <w:r>
              <w:rPr>
                <w:rFonts w:ascii="Times New Roman" w:hAnsi="Times New Roman"/>
                <w:color w:val="000000"/>
                <w:sz w:val="24"/>
                <w:lang w:val="ru-RU"/>
              </w:rPr>
              <w:t>Письменное сложение и вычитание чисел в пределах сотни.</w:t>
            </w:r>
          </w:p>
        </w:tc>
        <w:tc>
          <w:tcPr>
            <w:tcW w:w="1126" w:type="dxa"/>
            <w:tcMar>
              <w:top w:w="50" w:type="dxa"/>
              <w:left w:w="100" w:type="dxa"/>
            </w:tcMar>
            <w:vAlign w:val="center"/>
          </w:tcPr>
          <w:p w14:paraId="2349483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2B5E1824">
            <w:pPr>
              <w:spacing w:after="0"/>
              <w:ind w:left="135"/>
              <w:jc w:val="center"/>
            </w:pPr>
          </w:p>
        </w:tc>
        <w:tc>
          <w:tcPr>
            <w:tcW w:w="1912" w:type="dxa"/>
            <w:tcMar>
              <w:top w:w="50" w:type="dxa"/>
              <w:left w:w="100" w:type="dxa"/>
            </w:tcMar>
            <w:vAlign w:val="center"/>
          </w:tcPr>
          <w:p w14:paraId="5D7EDE8A">
            <w:pPr>
              <w:spacing w:after="0"/>
              <w:ind w:left="135"/>
              <w:jc w:val="center"/>
            </w:pPr>
          </w:p>
        </w:tc>
        <w:tc>
          <w:tcPr>
            <w:tcW w:w="1425" w:type="dxa"/>
            <w:tcMar>
              <w:top w:w="50" w:type="dxa"/>
              <w:left w:w="100" w:type="dxa"/>
            </w:tcMar>
            <w:vAlign w:val="center"/>
          </w:tcPr>
          <w:p w14:paraId="4629318A">
            <w:pPr>
              <w:spacing w:after="0"/>
              <w:ind w:left="135"/>
            </w:pPr>
          </w:p>
        </w:tc>
        <w:tc>
          <w:tcPr>
            <w:tcW w:w="2223" w:type="dxa"/>
            <w:tcMar>
              <w:top w:w="50" w:type="dxa"/>
              <w:left w:w="100" w:type="dxa"/>
            </w:tcMar>
            <w:vAlign w:val="center"/>
          </w:tcPr>
          <w:p w14:paraId="146BFD4D">
            <w:pPr>
              <w:spacing w:after="0"/>
              <w:ind w:left="135"/>
            </w:pPr>
            <w:r>
              <w:fldChar w:fldCharType="begin"/>
            </w:r>
            <w:r>
              <w:instrText xml:space="preserve"> HYPERLINK "https://resh.edu.ru/" \h </w:instrText>
            </w:r>
            <w:r>
              <w:fldChar w:fldCharType="separate"/>
            </w:r>
            <w:r>
              <w:rPr>
                <w:rFonts w:ascii="Times New Roman" w:hAnsi="Times New Roman"/>
                <w:color w:val="0000FF"/>
                <w:u w:val="single"/>
              </w:rPr>
              <w:t>https://resh.edu.ru/</w:t>
            </w:r>
            <w:r>
              <w:rPr>
                <w:rFonts w:ascii="Times New Roman" w:hAnsi="Times New Roman"/>
                <w:color w:val="0000FF"/>
                <w:u w:val="single"/>
              </w:rPr>
              <w:fldChar w:fldCharType="end"/>
            </w:r>
          </w:p>
        </w:tc>
      </w:tr>
      <w:tr w14:paraId="37FAD9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60" w:type="dxa"/>
            <w:tcMar>
              <w:top w:w="50" w:type="dxa"/>
              <w:left w:w="100" w:type="dxa"/>
            </w:tcMar>
            <w:vAlign w:val="center"/>
          </w:tcPr>
          <w:p w14:paraId="46FA9674">
            <w:pPr>
              <w:spacing w:after="0"/>
            </w:pPr>
            <w:r>
              <w:rPr>
                <w:rFonts w:ascii="Times New Roman" w:hAnsi="Times New Roman"/>
                <w:color w:val="000000"/>
                <w:sz w:val="24"/>
              </w:rPr>
              <w:t>95</w:t>
            </w:r>
          </w:p>
        </w:tc>
        <w:tc>
          <w:tcPr>
            <w:tcW w:w="4653" w:type="dxa"/>
            <w:tcMar>
              <w:top w:w="50" w:type="dxa"/>
              <w:left w:w="100" w:type="dxa"/>
            </w:tcMar>
            <w:vAlign w:val="center"/>
          </w:tcPr>
          <w:p w14:paraId="6C2D59AB">
            <w:pPr>
              <w:spacing w:after="0"/>
              <w:ind w:left="135"/>
              <w:rPr>
                <w:lang w:val="ru-RU"/>
              </w:rPr>
            </w:pPr>
            <w:r>
              <w:rPr>
                <w:rFonts w:ascii="Times New Roman" w:hAnsi="Times New Roman"/>
                <w:color w:val="000000"/>
                <w:sz w:val="24"/>
                <w:lang w:val="ru-RU"/>
              </w:rPr>
              <w:t>Конструирование геометрических фигур (треугольника, четырехугольника, многоугольника)</w:t>
            </w:r>
          </w:p>
        </w:tc>
        <w:tc>
          <w:tcPr>
            <w:tcW w:w="1126" w:type="dxa"/>
            <w:tcMar>
              <w:top w:w="50" w:type="dxa"/>
              <w:left w:w="100" w:type="dxa"/>
            </w:tcMar>
            <w:vAlign w:val="center"/>
          </w:tcPr>
          <w:p w14:paraId="1F5ECF8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4CBAB34F">
            <w:pPr>
              <w:spacing w:after="0"/>
              <w:ind w:left="135"/>
              <w:jc w:val="center"/>
            </w:pPr>
          </w:p>
        </w:tc>
        <w:tc>
          <w:tcPr>
            <w:tcW w:w="1912" w:type="dxa"/>
            <w:tcMar>
              <w:top w:w="50" w:type="dxa"/>
              <w:left w:w="100" w:type="dxa"/>
            </w:tcMar>
            <w:vAlign w:val="center"/>
          </w:tcPr>
          <w:p w14:paraId="691E48E5">
            <w:pPr>
              <w:spacing w:after="0"/>
              <w:ind w:left="135"/>
              <w:jc w:val="center"/>
            </w:pPr>
            <w:r>
              <w:rPr>
                <w:rFonts w:ascii="Times New Roman" w:hAnsi="Times New Roman"/>
                <w:color w:val="000000"/>
                <w:sz w:val="24"/>
              </w:rPr>
              <w:t xml:space="preserve"> 1 </w:t>
            </w:r>
          </w:p>
        </w:tc>
        <w:tc>
          <w:tcPr>
            <w:tcW w:w="1425" w:type="dxa"/>
            <w:tcMar>
              <w:top w:w="50" w:type="dxa"/>
              <w:left w:w="100" w:type="dxa"/>
            </w:tcMar>
            <w:vAlign w:val="center"/>
          </w:tcPr>
          <w:p w14:paraId="5D1F805F">
            <w:pPr>
              <w:spacing w:after="0"/>
              <w:ind w:left="135"/>
            </w:pPr>
          </w:p>
        </w:tc>
        <w:tc>
          <w:tcPr>
            <w:tcW w:w="2223" w:type="dxa"/>
            <w:tcMar>
              <w:top w:w="50" w:type="dxa"/>
              <w:left w:w="100" w:type="dxa"/>
            </w:tcMar>
            <w:vAlign w:val="center"/>
          </w:tcPr>
          <w:p w14:paraId="5B530B2B">
            <w:pPr>
              <w:spacing w:after="0"/>
              <w:ind w:left="135"/>
            </w:pPr>
            <w:r>
              <w:fldChar w:fldCharType="begin"/>
            </w:r>
            <w:r>
              <w:instrText xml:space="preserve"> HYPERLINK "https://resh.edu.ru/" \h </w:instrText>
            </w:r>
            <w:r>
              <w:fldChar w:fldCharType="separate"/>
            </w:r>
            <w:r>
              <w:rPr>
                <w:rFonts w:ascii="Times New Roman" w:hAnsi="Times New Roman"/>
                <w:color w:val="0000FF"/>
                <w:u w:val="single"/>
              </w:rPr>
              <w:t>https://resh.edu.ru/</w:t>
            </w:r>
            <w:r>
              <w:rPr>
                <w:rFonts w:ascii="Times New Roman" w:hAnsi="Times New Roman"/>
                <w:color w:val="0000FF"/>
                <w:u w:val="single"/>
              </w:rPr>
              <w:fldChar w:fldCharType="end"/>
            </w:r>
          </w:p>
        </w:tc>
      </w:tr>
      <w:tr w14:paraId="2138C4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60" w:type="dxa"/>
            <w:tcMar>
              <w:top w:w="50" w:type="dxa"/>
              <w:left w:w="100" w:type="dxa"/>
            </w:tcMar>
            <w:vAlign w:val="center"/>
          </w:tcPr>
          <w:p w14:paraId="422FD91F">
            <w:pPr>
              <w:spacing w:after="0"/>
            </w:pPr>
            <w:r>
              <w:rPr>
                <w:rFonts w:ascii="Times New Roman" w:hAnsi="Times New Roman"/>
                <w:color w:val="000000"/>
                <w:sz w:val="24"/>
              </w:rPr>
              <w:t>96</w:t>
            </w:r>
          </w:p>
        </w:tc>
        <w:tc>
          <w:tcPr>
            <w:tcW w:w="4653" w:type="dxa"/>
            <w:tcMar>
              <w:top w:w="50" w:type="dxa"/>
              <w:left w:w="100" w:type="dxa"/>
            </w:tcMar>
            <w:vAlign w:val="center"/>
          </w:tcPr>
          <w:p w14:paraId="533D5EC9">
            <w:pPr>
              <w:spacing w:after="0"/>
              <w:ind w:left="135"/>
            </w:pPr>
            <w:r>
              <w:rPr>
                <w:rFonts w:ascii="Times New Roman" w:hAnsi="Times New Roman"/>
                <w:color w:val="000000"/>
                <w:sz w:val="24"/>
                <w:lang w:val="ru-RU"/>
              </w:rPr>
              <w:t xml:space="preserve">Сравнение геометрических фигур: прямоугольник, квадрат. </w:t>
            </w:r>
            <w:r>
              <w:rPr>
                <w:rFonts w:ascii="Times New Roman" w:hAnsi="Times New Roman"/>
                <w:color w:val="000000"/>
                <w:sz w:val="24"/>
              </w:rPr>
              <w:t>Протиположные стороны прямоугольника</w:t>
            </w:r>
          </w:p>
        </w:tc>
        <w:tc>
          <w:tcPr>
            <w:tcW w:w="1126" w:type="dxa"/>
            <w:tcMar>
              <w:top w:w="50" w:type="dxa"/>
              <w:left w:w="100" w:type="dxa"/>
            </w:tcMar>
            <w:vAlign w:val="center"/>
          </w:tcPr>
          <w:p w14:paraId="0B3EC953">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14:paraId="472E95D5">
            <w:pPr>
              <w:spacing w:after="0"/>
              <w:ind w:left="135"/>
              <w:jc w:val="center"/>
            </w:pPr>
          </w:p>
        </w:tc>
        <w:tc>
          <w:tcPr>
            <w:tcW w:w="1912" w:type="dxa"/>
            <w:tcMar>
              <w:top w:w="50" w:type="dxa"/>
              <w:left w:w="100" w:type="dxa"/>
            </w:tcMar>
            <w:vAlign w:val="center"/>
          </w:tcPr>
          <w:p w14:paraId="23189C6D">
            <w:pPr>
              <w:spacing w:after="0"/>
              <w:ind w:left="135"/>
              <w:jc w:val="center"/>
            </w:pPr>
          </w:p>
        </w:tc>
        <w:tc>
          <w:tcPr>
            <w:tcW w:w="1425" w:type="dxa"/>
            <w:tcMar>
              <w:top w:w="50" w:type="dxa"/>
              <w:left w:w="100" w:type="dxa"/>
            </w:tcMar>
            <w:vAlign w:val="center"/>
          </w:tcPr>
          <w:p w14:paraId="636DA609">
            <w:pPr>
              <w:spacing w:after="0"/>
              <w:ind w:left="135"/>
            </w:pPr>
          </w:p>
        </w:tc>
        <w:tc>
          <w:tcPr>
            <w:tcW w:w="2223" w:type="dxa"/>
            <w:tcMar>
              <w:top w:w="50" w:type="dxa"/>
              <w:left w:w="100" w:type="dxa"/>
            </w:tcMar>
            <w:vAlign w:val="center"/>
          </w:tcPr>
          <w:p w14:paraId="37241849">
            <w:pPr>
              <w:spacing w:after="0"/>
              <w:ind w:left="135"/>
            </w:pPr>
            <w:r>
              <w:fldChar w:fldCharType="begin"/>
            </w:r>
            <w:r>
              <w:instrText xml:space="preserve"> HYPERLINK "https://resh.edu.ru/" \h </w:instrText>
            </w:r>
            <w:r>
              <w:fldChar w:fldCharType="separate"/>
            </w:r>
            <w:r>
              <w:rPr>
                <w:rFonts w:ascii="Times New Roman" w:hAnsi="Times New Roman"/>
                <w:color w:val="0000FF"/>
                <w:u w:val="single"/>
              </w:rPr>
              <w:t>https://resh.edu.ru/</w:t>
            </w:r>
            <w:r>
              <w:rPr>
                <w:rFonts w:ascii="Times New Roman" w:hAnsi="Times New Roman"/>
                <w:color w:val="0000FF"/>
                <w:u w:val="single"/>
              </w:rPr>
              <w:fldChar w:fldCharType="end"/>
            </w:r>
          </w:p>
        </w:tc>
      </w:tr>
      <w:tr w14:paraId="4EC19D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60" w:type="dxa"/>
            <w:tcMar>
              <w:top w:w="50" w:type="dxa"/>
              <w:left w:w="100" w:type="dxa"/>
            </w:tcMar>
            <w:vAlign w:val="center"/>
          </w:tcPr>
          <w:p w14:paraId="2C4D517A">
            <w:pPr>
              <w:spacing w:after="0"/>
            </w:pPr>
            <w:r>
              <w:rPr>
                <w:rFonts w:ascii="Times New Roman" w:hAnsi="Times New Roman"/>
                <w:color w:val="000000"/>
                <w:sz w:val="24"/>
              </w:rPr>
              <w:t>97</w:t>
            </w:r>
          </w:p>
        </w:tc>
        <w:tc>
          <w:tcPr>
            <w:tcW w:w="4653" w:type="dxa"/>
            <w:tcMar>
              <w:top w:w="50" w:type="dxa"/>
              <w:left w:w="100" w:type="dxa"/>
            </w:tcMar>
            <w:vAlign w:val="center"/>
          </w:tcPr>
          <w:p w14:paraId="355AEE54">
            <w:pPr>
              <w:spacing w:after="0"/>
              <w:ind w:left="135"/>
              <w:rPr>
                <w:lang w:val="ru-RU"/>
              </w:rPr>
            </w:pPr>
            <w:r>
              <w:rPr>
                <w:rFonts w:ascii="Times New Roman" w:hAnsi="Times New Roman"/>
                <w:color w:val="000000"/>
                <w:sz w:val="24"/>
                <w:lang w:val="ru-RU"/>
              </w:rPr>
              <w:t>Увеличение, уменьшение длины отрезка на заданную величину. Запись действия (в см и мм, в мм)</w:t>
            </w:r>
          </w:p>
        </w:tc>
        <w:tc>
          <w:tcPr>
            <w:tcW w:w="1126" w:type="dxa"/>
            <w:tcMar>
              <w:top w:w="50" w:type="dxa"/>
              <w:left w:w="100" w:type="dxa"/>
            </w:tcMar>
            <w:vAlign w:val="center"/>
          </w:tcPr>
          <w:p w14:paraId="5244FA8C">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770FA7C7">
            <w:pPr>
              <w:spacing w:after="0"/>
              <w:ind w:left="135"/>
              <w:jc w:val="center"/>
            </w:pPr>
          </w:p>
        </w:tc>
        <w:tc>
          <w:tcPr>
            <w:tcW w:w="1912" w:type="dxa"/>
            <w:tcMar>
              <w:top w:w="50" w:type="dxa"/>
              <w:left w:w="100" w:type="dxa"/>
            </w:tcMar>
            <w:vAlign w:val="center"/>
          </w:tcPr>
          <w:p w14:paraId="617CFA44">
            <w:pPr>
              <w:spacing w:after="0"/>
              <w:ind w:left="135"/>
              <w:jc w:val="center"/>
            </w:pPr>
          </w:p>
        </w:tc>
        <w:tc>
          <w:tcPr>
            <w:tcW w:w="1425" w:type="dxa"/>
            <w:tcMar>
              <w:top w:w="50" w:type="dxa"/>
              <w:left w:w="100" w:type="dxa"/>
            </w:tcMar>
            <w:vAlign w:val="center"/>
          </w:tcPr>
          <w:p w14:paraId="3E6ADF98">
            <w:pPr>
              <w:spacing w:after="0"/>
              <w:ind w:left="135"/>
            </w:pPr>
          </w:p>
        </w:tc>
        <w:tc>
          <w:tcPr>
            <w:tcW w:w="2223" w:type="dxa"/>
            <w:tcMar>
              <w:top w:w="50" w:type="dxa"/>
              <w:left w:w="100" w:type="dxa"/>
            </w:tcMar>
            <w:vAlign w:val="center"/>
          </w:tcPr>
          <w:p w14:paraId="3D6F308E">
            <w:pPr>
              <w:spacing w:after="0"/>
              <w:ind w:left="135"/>
            </w:pPr>
            <w:r>
              <w:fldChar w:fldCharType="begin"/>
            </w:r>
            <w:r>
              <w:instrText xml:space="preserve"> HYPERLINK "https://resh.edu.ru/" \h </w:instrText>
            </w:r>
            <w:r>
              <w:fldChar w:fldCharType="separate"/>
            </w:r>
            <w:r>
              <w:rPr>
                <w:rFonts w:ascii="Times New Roman" w:hAnsi="Times New Roman"/>
                <w:color w:val="0000FF"/>
                <w:u w:val="single"/>
              </w:rPr>
              <w:t>https://resh.edu.ru/</w:t>
            </w:r>
            <w:r>
              <w:rPr>
                <w:rFonts w:ascii="Times New Roman" w:hAnsi="Times New Roman"/>
                <w:color w:val="0000FF"/>
                <w:u w:val="single"/>
              </w:rPr>
              <w:fldChar w:fldCharType="end"/>
            </w:r>
          </w:p>
        </w:tc>
      </w:tr>
      <w:tr w14:paraId="3DF6EF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60" w:type="dxa"/>
            <w:tcMar>
              <w:top w:w="50" w:type="dxa"/>
              <w:left w:w="100" w:type="dxa"/>
            </w:tcMar>
            <w:vAlign w:val="center"/>
          </w:tcPr>
          <w:p w14:paraId="166E506A">
            <w:pPr>
              <w:spacing w:after="0"/>
            </w:pPr>
            <w:r>
              <w:rPr>
                <w:rFonts w:ascii="Times New Roman" w:hAnsi="Times New Roman"/>
                <w:color w:val="000000"/>
                <w:sz w:val="24"/>
              </w:rPr>
              <w:t>98</w:t>
            </w:r>
          </w:p>
        </w:tc>
        <w:tc>
          <w:tcPr>
            <w:tcW w:w="4653" w:type="dxa"/>
            <w:tcMar>
              <w:top w:w="50" w:type="dxa"/>
              <w:left w:w="100" w:type="dxa"/>
            </w:tcMar>
            <w:vAlign w:val="center"/>
          </w:tcPr>
          <w:p w14:paraId="61E98EA8">
            <w:pPr>
              <w:spacing w:after="0"/>
              <w:ind w:left="135"/>
              <w:rPr>
                <w:lang w:val="ru-RU"/>
              </w:rPr>
            </w:pPr>
            <w:r>
              <w:rPr>
                <w:rFonts w:ascii="Times New Roman" w:hAnsi="Times New Roman"/>
                <w:color w:val="000000"/>
                <w:sz w:val="24"/>
                <w:lang w:val="ru-RU"/>
              </w:rPr>
              <w:t>Алгоритмы (приёмы, правила) устных и письменных вычислений</w:t>
            </w:r>
          </w:p>
        </w:tc>
        <w:tc>
          <w:tcPr>
            <w:tcW w:w="1126" w:type="dxa"/>
            <w:tcMar>
              <w:top w:w="50" w:type="dxa"/>
              <w:left w:w="100" w:type="dxa"/>
            </w:tcMar>
            <w:vAlign w:val="center"/>
          </w:tcPr>
          <w:p w14:paraId="4B92FDF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421D0232">
            <w:pPr>
              <w:spacing w:after="0"/>
              <w:ind w:left="135"/>
              <w:jc w:val="center"/>
            </w:pPr>
          </w:p>
        </w:tc>
        <w:tc>
          <w:tcPr>
            <w:tcW w:w="1912" w:type="dxa"/>
            <w:tcMar>
              <w:top w:w="50" w:type="dxa"/>
              <w:left w:w="100" w:type="dxa"/>
            </w:tcMar>
            <w:vAlign w:val="center"/>
          </w:tcPr>
          <w:p w14:paraId="6CDCC90B">
            <w:pPr>
              <w:spacing w:after="0"/>
              <w:ind w:left="135"/>
              <w:jc w:val="center"/>
            </w:pPr>
          </w:p>
        </w:tc>
        <w:tc>
          <w:tcPr>
            <w:tcW w:w="1425" w:type="dxa"/>
            <w:tcMar>
              <w:top w:w="50" w:type="dxa"/>
              <w:left w:w="100" w:type="dxa"/>
            </w:tcMar>
            <w:vAlign w:val="center"/>
          </w:tcPr>
          <w:p w14:paraId="00AA4AB2">
            <w:pPr>
              <w:spacing w:after="0"/>
              <w:ind w:left="135"/>
            </w:pPr>
          </w:p>
        </w:tc>
        <w:tc>
          <w:tcPr>
            <w:tcW w:w="2223" w:type="dxa"/>
            <w:tcMar>
              <w:top w:w="50" w:type="dxa"/>
              <w:left w:w="100" w:type="dxa"/>
            </w:tcMar>
            <w:vAlign w:val="center"/>
          </w:tcPr>
          <w:p w14:paraId="12A1F502">
            <w:pPr>
              <w:spacing w:after="0"/>
              <w:ind w:left="135"/>
            </w:pPr>
            <w:r>
              <w:fldChar w:fldCharType="begin"/>
            </w:r>
            <w:r>
              <w:instrText xml:space="preserve"> HYPERLINK "https://resh.edu.ru/" \h </w:instrText>
            </w:r>
            <w:r>
              <w:fldChar w:fldCharType="separate"/>
            </w:r>
            <w:r>
              <w:rPr>
                <w:rFonts w:ascii="Times New Roman" w:hAnsi="Times New Roman"/>
                <w:color w:val="0000FF"/>
                <w:u w:val="single"/>
              </w:rPr>
              <w:t>https://resh.edu.ru/</w:t>
            </w:r>
            <w:r>
              <w:rPr>
                <w:rFonts w:ascii="Times New Roman" w:hAnsi="Times New Roman"/>
                <w:color w:val="0000FF"/>
                <w:u w:val="single"/>
              </w:rPr>
              <w:fldChar w:fldCharType="end"/>
            </w:r>
          </w:p>
        </w:tc>
      </w:tr>
      <w:tr w14:paraId="2FD454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60" w:type="dxa"/>
            <w:tcMar>
              <w:top w:w="50" w:type="dxa"/>
              <w:left w:w="100" w:type="dxa"/>
            </w:tcMar>
            <w:vAlign w:val="center"/>
          </w:tcPr>
          <w:p w14:paraId="038D48B6">
            <w:pPr>
              <w:spacing w:after="0"/>
            </w:pPr>
            <w:r>
              <w:rPr>
                <w:rFonts w:ascii="Times New Roman" w:hAnsi="Times New Roman"/>
                <w:color w:val="000000"/>
                <w:sz w:val="24"/>
              </w:rPr>
              <w:t>99</w:t>
            </w:r>
          </w:p>
        </w:tc>
        <w:tc>
          <w:tcPr>
            <w:tcW w:w="4653" w:type="dxa"/>
            <w:tcMar>
              <w:top w:w="50" w:type="dxa"/>
              <w:left w:w="100" w:type="dxa"/>
            </w:tcMar>
            <w:vAlign w:val="center"/>
          </w:tcPr>
          <w:p w14:paraId="3B48A23E">
            <w:pPr>
              <w:spacing w:after="0"/>
              <w:ind w:left="135"/>
            </w:pPr>
            <w:r>
              <w:rPr>
                <w:rFonts w:ascii="Times New Roman" w:hAnsi="Times New Roman"/>
                <w:color w:val="000000"/>
                <w:sz w:val="24"/>
              </w:rPr>
              <w:t>Письменное сложение и вычитание.</w:t>
            </w:r>
          </w:p>
        </w:tc>
        <w:tc>
          <w:tcPr>
            <w:tcW w:w="1126" w:type="dxa"/>
            <w:tcMar>
              <w:top w:w="50" w:type="dxa"/>
              <w:left w:w="100" w:type="dxa"/>
            </w:tcMar>
            <w:vAlign w:val="center"/>
          </w:tcPr>
          <w:p w14:paraId="310FFB16">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14:paraId="51F1C9C7">
            <w:pPr>
              <w:spacing w:after="0"/>
              <w:ind w:left="135"/>
              <w:jc w:val="center"/>
            </w:pPr>
          </w:p>
        </w:tc>
        <w:tc>
          <w:tcPr>
            <w:tcW w:w="1912" w:type="dxa"/>
            <w:tcMar>
              <w:top w:w="50" w:type="dxa"/>
              <w:left w:w="100" w:type="dxa"/>
            </w:tcMar>
            <w:vAlign w:val="center"/>
          </w:tcPr>
          <w:p w14:paraId="3E14CE43">
            <w:pPr>
              <w:spacing w:after="0"/>
              <w:ind w:left="135"/>
              <w:jc w:val="center"/>
            </w:pPr>
          </w:p>
        </w:tc>
        <w:tc>
          <w:tcPr>
            <w:tcW w:w="1425" w:type="dxa"/>
            <w:tcMar>
              <w:top w:w="50" w:type="dxa"/>
              <w:left w:w="100" w:type="dxa"/>
            </w:tcMar>
            <w:vAlign w:val="center"/>
          </w:tcPr>
          <w:p w14:paraId="2CBDA006">
            <w:pPr>
              <w:spacing w:after="0"/>
              <w:ind w:left="135"/>
            </w:pPr>
          </w:p>
        </w:tc>
        <w:tc>
          <w:tcPr>
            <w:tcW w:w="2223" w:type="dxa"/>
            <w:tcMar>
              <w:top w:w="50" w:type="dxa"/>
              <w:left w:w="100" w:type="dxa"/>
            </w:tcMar>
            <w:vAlign w:val="center"/>
          </w:tcPr>
          <w:p w14:paraId="04360FB1">
            <w:pPr>
              <w:spacing w:after="0"/>
              <w:ind w:left="135"/>
            </w:pPr>
            <w:r>
              <w:fldChar w:fldCharType="begin"/>
            </w:r>
            <w:r>
              <w:instrText xml:space="preserve"> HYPERLINK "https://resh.edu.ru/" \h </w:instrText>
            </w:r>
            <w:r>
              <w:fldChar w:fldCharType="separate"/>
            </w:r>
            <w:r>
              <w:rPr>
                <w:rFonts w:ascii="Times New Roman" w:hAnsi="Times New Roman"/>
                <w:color w:val="0000FF"/>
                <w:u w:val="single"/>
              </w:rPr>
              <w:t>https://resh.edu.ru/</w:t>
            </w:r>
            <w:r>
              <w:rPr>
                <w:rFonts w:ascii="Times New Roman" w:hAnsi="Times New Roman"/>
                <w:color w:val="0000FF"/>
                <w:u w:val="single"/>
              </w:rPr>
              <w:fldChar w:fldCharType="end"/>
            </w:r>
          </w:p>
        </w:tc>
      </w:tr>
      <w:tr w14:paraId="3A9456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60" w:type="dxa"/>
            <w:tcMar>
              <w:top w:w="50" w:type="dxa"/>
              <w:left w:w="100" w:type="dxa"/>
            </w:tcMar>
            <w:vAlign w:val="center"/>
          </w:tcPr>
          <w:p w14:paraId="1B9A1761">
            <w:pPr>
              <w:spacing w:after="0"/>
            </w:pPr>
            <w:r>
              <w:rPr>
                <w:rFonts w:ascii="Times New Roman" w:hAnsi="Times New Roman"/>
                <w:color w:val="000000"/>
                <w:sz w:val="24"/>
              </w:rPr>
              <w:t>100</w:t>
            </w:r>
          </w:p>
        </w:tc>
        <w:tc>
          <w:tcPr>
            <w:tcW w:w="4653" w:type="dxa"/>
            <w:tcMar>
              <w:top w:w="50" w:type="dxa"/>
              <w:left w:w="100" w:type="dxa"/>
            </w:tcMar>
            <w:vAlign w:val="center"/>
          </w:tcPr>
          <w:p w14:paraId="7E9EBD71">
            <w:pPr>
              <w:spacing w:after="0"/>
              <w:ind w:left="135"/>
              <w:rPr>
                <w:lang w:val="ru-RU"/>
              </w:rPr>
            </w:pPr>
            <w:r>
              <w:rPr>
                <w:rFonts w:ascii="Times New Roman" w:hAnsi="Times New Roman"/>
                <w:color w:val="000000"/>
                <w:sz w:val="24"/>
                <w:lang w:val="ru-RU"/>
              </w:rPr>
              <w:t>Письменное сложение и вычитание. Повторение</w:t>
            </w:r>
          </w:p>
        </w:tc>
        <w:tc>
          <w:tcPr>
            <w:tcW w:w="1126" w:type="dxa"/>
            <w:tcMar>
              <w:top w:w="50" w:type="dxa"/>
              <w:left w:w="100" w:type="dxa"/>
            </w:tcMar>
            <w:vAlign w:val="center"/>
          </w:tcPr>
          <w:p w14:paraId="5821145A">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6CE8FAD5">
            <w:pPr>
              <w:spacing w:after="0"/>
              <w:ind w:left="135"/>
              <w:jc w:val="center"/>
            </w:pPr>
          </w:p>
        </w:tc>
        <w:tc>
          <w:tcPr>
            <w:tcW w:w="1912" w:type="dxa"/>
            <w:tcMar>
              <w:top w:w="50" w:type="dxa"/>
              <w:left w:w="100" w:type="dxa"/>
            </w:tcMar>
            <w:vAlign w:val="center"/>
          </w:tcPr>
          <w:p w14:paraId="0FAA63C0">
            <w:pPr>
              <w:spacing w:after="0"/>
              <w:ind w:left="135"/>
              <w:jc w:val="center"/>
            </w:pPr>
          </w:p>
        </w:tc>
        <w:tc>
          <w:tcPr>
            <w:tcW w:w="1425" w:type="dxa"/>
            <w:tcMar>
              <w:top w:w="50" w:type="dxa"/>
              <w:left w:w="100" w:type="dxa"/>
            </w:tcMar>
            <w:vAlign w:val="center"/>
          </w:tcPr>
          <w:p w14:paraId="2A276DAB">
            <w:pPr>
              <w:spacing w:after="0"/>
              <w:ind w:left="135"/>
            </w:pPr>
          </w:p>
        </w:tc>
        <w:tc>
          <w:tcPr>
            <w:tcW w:w="2223" w:type="dxa"/>
            <w:tcMar>
              <w:top w:w="50" w:type="dxa"/>
              <w:left w:w="100" w:type="dxa"/>
            </w:tcMar>
            <w:vAlign w:val="center"/>
          </w:tcPr>
          <w:p w14:paraId="1DC9185F">
            <w:pPr>
              <w:spacing w:after="0"/>
              <w:ind w:left="135"/>
            </w:pPr>
            <w:r>
              <w:fldChar w:fldCharType="begin"/>
            </w:r>
            <w:r>
              <w:instrText xml:space="preserve"> HYPERLINK "https://resh.edu.ru/" \h </w:instrText>
            </w:r>
            <w:r>
              <w:fldChar w:fldCharType="separate"/>
            </w:r>
            <w:r>
              <w:rPr>
                <w:rFonts w:ascii="Times New Roman" w:hAnsi="Times New Roman"/>
                <w:color w:val="0000FF"/>
                <w:u w:val="single"/>
              </w:rPr>
              <w:t>https://resh.edu.ru/</w:t>
            </w:r>
            <w:r>
              <w:rPr>
                <w:rFonts w:ascii="Times New Roman" w:hAnsi="Times New Roman"/>
                <w:color w:val="0000FF"/>
                <w:u w:val="single"/>
              </w:rPr>
              <w:fldChar w:fldCharType="end"/>
            </w:r>
          </w:p>
        </w:tc>
      </w:tr>
      <w:tr w14:paraId="3DDAF2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60" w:type="dxa"/>
            <w:tcMar>
              <w:top w:w="50" w:type="dxa"/>
              <w:left w:w="100" w:type="dxa"/>
            </w:tcMar>
            <w:vAlign w:val="center"/>
          </w:tcPr>
          <w:p w14:paraId="23A1F498">
            <w:pPr>
              <w:spacing w:after="0"/>
            </w:pPr>
            <w:r>
              <w:rPr>
                <w:rFonts w:ascii="Times New Roman" w:hAnsi="Times New Roman"/>
                <w:color w:val="000000"/>
                <w:sz w:val="24"/>
              </w:rPr>
              <w:t>101</w:t>
            </w:r>
          </w:p>
        </w:tc>
        <w:tc>
          <w:tcPr>
            <w:tcW w:w="4653" w:type="dxa"/>
            <w:tcMar>
              <w:top w:w="50" w:type="dxa"/>
              <w:left w:w="100" w:type="dxa"/>
            </w:tcMar>
            <w:vAlign w:val="center"/>
          </w:tcPr>
          <w:p w14:paraId="79E3263A">
            <w:pPr>
              <w:spacing w:after="0"/>
              <w:ind w:left="135"/>
            </w:pPr>
            <w:r>
              <w:rPr>
                <w:rFonts w:ascii="Times New Roman" w:hAnsi="Times New Roman"/>
                <w:color w:val="000000"/>
                <w:sz w:val="24"/>
              </w:rPr>
              <w:t>Устное сложение равных чисел</w:t>
            </w:r>
          </w:p>
        </w:tc>
        <w:tc>
          <w:tcPr>
            <w:tcW w:w="1126" w:type="dxa"/>
            <w:tcMar>
              <w:top w:w="50" w:type="dxa"/>
              <w:left w:w="100" w:type="dxa"/>
            </w:tcMar>
            <w:vAlign w:val="center"/>
          </w:tcPr>
          <w:p w14:paraId="65E7AED5">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14:paraId="48A18295">
            <w:pPr>
              <w:spacing w:after="0"/>
              <w:ind w:left="135"/>
              <w:jc w:val="center"/>
            </w:pPr>
          </w:p>
        </w:tc>
        <w:tc>
          <w:tcPr>
            <w:tcW w:w="1912" w:type="dxa"/>
            <w:tcMar>
              <w:top w:w="50" w:type="dxa"/>
              <w:left w:w="100" w:type="dxa"/>
            </w:tcMar>
            <w:vAlign w:val="center"/>
          </w:tcPr>
          <w:p w14:paraId="0A358D55">
            <w:pPr>
              <w:spacing w:after="0"/>
              <w:ind w:left="135"/>
              <w:jc w:val="center"/>
            </w:pPr>
          </w:p>
        </w:tc>
        <w:tc>
          <w:tcPr>
            <w:tcW w:w="1425" w:type="dxa"/>
            <w:tcMar>
              <w:top w:w="50" w:type="dxa"/>
              <w:left w:w="100" w:type="dxa"/>
            </w:tcMar>
            <w:vAlign w:val="center"/>
          </w:tcPr>
          <w:p w14:paraId="6BAAAA1B">
            <w:pPr>
              <w:spacing w:after="0"/>
              <w:ind w:left="135"/>
            </w:pPr>
          </w:p>
        </w:tc>
        <w:tc>
          <w:tcPr>
            <w:tcW w:w="2223" w:type="dxa"/>
            <w:tcMar>
              <w:top w:w="50" w:type="dxa"/>
              <w:left w:w="100" w:type="dxa"/>
            </w:tcMar>
            <w:vAlign w:val="center"/>
          </w:tcPr>
          <w:p w14:paraId="7EC22E7B">
            <w:pPr>
              <w:spacing w:after="0"/>
              <w:ind w:left="135"/>
            </w:pPr>
            <w:r>
              <w:fldChar w:fldCharType="begin"/>
            </w:r>
            <w:r>
              <w:instrText xml:space="preserve"> HYPERLINK "https://resh.edu.ru/" \h </w:instrText>
            </w:r>
            <w:r>
              <w:fldChar w:fldCharType="separate"/>
            </w:r>
            <w:r>
              <w:rPr>
                <w:rFonts w:ascii="Times New Roman" w:hAnsi="Times New Roman"/>
                <w:color w:val="0000FF"/>
                <w:u w:val="single"/>
              </w:rPr>
              <w:t>https://resh.edu.ru/</w:t>
            </w:r>
            <w:r>
              <w:rPr>
                <w:rFonts w:ascii="Times New Roman" w:hAnsi="Times New Roman"/>
                <w:color w:val="0000FF"/>
                <w:u w:val="single"/>
              </w:rPr>
              <w:fldChar w:fldCharType="end"/>
            </w:r>
          </w:p>
        </w:tc>
      </w:tr>
      <w:tr w14:paraId="3A4C2A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60" w:type="dxa"/>
            <w:tcMar>
              <w:top w:w="50" w:type="dxa"/>
              <w:left w:w="100" w:type="dxa"/>
            </w:tcMar>
            <w:vAlign w:val="center"/>
          </w:tcPr>
          <w:p w14:paraId="1975BB14">
            <w:pPr>
              <w:spacing w:after="0"/>
            </w:pPr>
            <w:r>
              <w:rPr>
                <w:rFonts w:ascii="Times New Roman" w:hAnsi="Times New Roman"/>
                <w:color w:val="000000"/>
                <w:sz w:val="24"/>
              </w:rPr>
              <w:t>102</w:t>
            </w:r>
          </w:p>
        </w:tc>
        <w:tc>
          <w:tcPr>
            <w:tcW w:w="4653" w:type="dxa"/>
            <w:tcMar>
              <w:top w:w="50" w:type="dxa"/>
              <w:left w:w="100" w:type="dxa"/>
            </w:tcMar>
            <w:vAlign w:val="center"/>
          </w:tcPr>
          <w:p w14:paraId="5654F628">
            <w:pPr>
              <w:spacing w:after="0"/>
              <w:ind w:left="135"/>
            </w:pPr>
            <w:r>
              <w:rPr>
                <w:rFonts w:ascii="Times New Roman" w:hAnsi="Times New Roman"/>
                <w:color w:val="000000"/>
                <w:sz w:val="24"/>
              </w:rPr>
              <w:t>Контрольная работа №4</w:t>
            </w:r>
          </w:p>
        </w:tc>
        <w:tc>
          <w:tcPr>
            <w:tcW w:w="1126" w:type="dxa"/>
            <w:tcMar>
              <w:top w:w="50" w:type="dxa"/>
              <w:left w:w="100" w:type="dxa"/>
            </w:tcMar>
            <w:vAlign w:val="center"/>
          </w:tcPr>
          <w:p w14:paraId="6BF3DDF6">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14:paraId="493393A8">
            <w:pPr>
              <w:spacing w:after="0"/>
              <w:ind w:left="135"/>
              <w:jc w:val="center"/>
            </w:pPr>
            <w:r>
              <w:rPr>
                <w:rFonts w:ascii="Times New Roman" w:hAnsi="Times New Roman"/>
                <w:color w:val="000000"/>
                <w:sz w:val="24"/>
              </w:rPr>
              <w:t xml:space="preserve"> 1 </w:t>
            </w:r>
          </w:p>
        </w:tc>
        <w:tc>
          <w:tcPr>
            <w:tcW w:w="1912" w:type="dxa"/>
            <w:tcMar>
              <w:top w:w="50" w:type="dxa"/>
              <w:left w:w="100" w:type="dxa"/>
            </w:tcMar>
            <w:vAlign w:val="center"/>
          </w:tcPr>
          <w:p w14:paraId="6F3B6F20">
            <w:pPr>
              <w:spacing w:after="0"/>
              <w:ind w:left="135"/>
              <w:jc w:val="center"/>
            </w:pPr>
          </w:p>
        </w:tc>
        <w:tc>
          <w:tcPr>
            <w:tcW w:w="1425" w:type="dxa"/>
            <w:tcMar>
              <w:top w:w="50" w:type="dxa"/>
              <w:left w:w="100" w:type="dxa"/>
            </w:tcMar>
            <w:vAlign w:val="center"/>
          </w:tcPr>
          <w:p w14:paraId="3A2AED08">
            <w:pPr>
              <w:spacing w:after="0"/>
              <w:ind w:left="135"/>
            </w:pPr>
          </w:p>
        </w:tc>
        <w:tc>
          <w:tcPr>
            <w:tcW w:w="2223" w:type="dxa"/>
            <w:tcMar>
              <w:top w:w="50" w:type="dxa"/>
              <w:left w:w="100" w:type="dxa"/>
            </w:tcMar>
            <w:vAlign w:val="center"/>
          </w:tcPr>
          <w:p w14:paraId="55087DB6">
            <w:pPr>
              <w:spacing w:after="0"/>
              <w:ind w:left="135"/>
            </w:pPr>
            <w:r>
              <w:fldChar w:fldCharType="begin"/>
            </w:r>
            <w:r>
              <w:instrText xml:space="preserve"> HYPERLINK "https://resh.edu.ru/" \h </w:instrText>
            </w:r>
            <w:r>
              <w:fldChar w:fldCharType="separate"/>
            </w:r>
            <w:r>
              <w:rPr>
                <w:rFonts w:ascii="Times New Roman" w:hAnsi="Times New Roman"/>
                <w:color w:val="0000FF"/>
                <w:u w:val="single"/>
              </w:rPr>
              <w:t>https://resh.edu.ru/</w:t>
            </w:r>
            <w:r>
              <w:rPr>
                <w:rFonts w:ascii="Times New Roman" w:hAnsi="Times New Roman"/>
                <w:color w:val="0000FF"/>
                <w:u w:val="single"/>
              </w:rPr>
              <w:fldChar w:fldCharType="end"/>
            </w:r>
          </w:p>
        </w:tc>
      </w:tr>
      <w:tr w14:paraId="28F970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60" w:type="dxa"/>
            <w:tcMar>
              <w:top w:w="50" w:type="dxa"/>
              <w:left w:w="100" w:type="dxa"/>
            </w:tcMar>
            <w:vAlign w:val="center"/>
          </w:tcPr>
          <w:p w14:paraId="3B08EE33">
            <w:pPr>
              <w:spacing w:after="0"/>
            </w:pPr>
            <w:r>
              <w:rPr>
                <w:rFonts w:ascii="Times New Roman" w:hAnsi="Times New Roman"/>
                <w:color w:val="000000"/>
                <w:sz w:val="24"/>
              </w:rPr>
              <w:t>103</w:t>
            </w:r>
          </w:p>
        </w:tc>
        <w:tc>
          <w:tcPr>
            <w:tcW w:w="4653" w:type="dxa"/>
            <w:tcMar>
              <w:top w:w="50" w:type="dxa"/>
              <w:left w:w="100" w:type="dxa"/>
            </w:tcMar>
            <w:vAlign w:val="center"/>
          </w:tcPr>
          <w:p w14:paraId="3124C8AB">
            <w:pPr>
              <w:spacing w:after="0"/>
              <w:ind w:left="135"/>
              <w:rPr>
                <w:lang w:val="ru-RU"/>
              </w:rPr>
            </w:pPr>
            <w:r>
              <w:rPr>
                <w:rFonts w:ascii="Times New Roman" w:hAnsi="Times New Roman"/>
                <w:color w:val="000000"/>
                <w:sz w:val="24"/>
                <w:lang w:val="ru-RU"/>
              </w:rPr>
              <w:t>Оформление решения задачи с помощью числового выражения</w:t>
            </w:r>
          </w:p>
        </w:tc>
        <w:tc>
          <w:tcPr>
            <w:tcW w:w="1126" w:type="dxa"/>
            <w:tcMar>
              <w:top w:w="50" w:type="dxa"/>
              <w:left w:w="100" w:type="dxa"/>
            </w:tcMar>
            <w:vAlign w:val="center"/>
          </w:tcPr>
          <w:p w14:paraId="13C80B6C">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34F5F19D">
            <w:pPr>
              <w:spacing w:after="0"/>
              <w:ind w:left="135"/>
              <w:jc w:val="center"/>
            </w:pPr>
          </w:p>
        </w:tc>
        <w:tc>
          <w:tcPr>
            <w:tcW w:w="1912" w:type="dxa"/>
            <w:tcMar>
              <w:top w:w="50" w:type="dxa"/>
              <w:left w:w="100" w:type="dxa"/>
            </w:tcMar>
            <w:vAlign w:val="center"/>
          </w:tcPr>
          <w:p w14:paraId="3107CA25">
            <w:pPr>
              <w:spacing w:after="0"/>
              <w:ind w:left="135"/>
              <w:jc w:val="center"/>
            </w:pPr>
          </w:p>
        </w:tc>
        <w:tc>
          <w:tcPr>
            <w:tcW w:w="1425" w:type="dxa"/>
            <w:tcMar>
              <w:top w:w="50" w:type="dxa"/>
              <w:left w:w="100" w:type="dxa"/>
            </w:tcMar>
            <w:vAlign w:val="center"/>
          </w:tcPr>
          <w:p w14:paraId="29AA328C">
            <w:pPr>
              <w:spacing w:after="0"/>
              <w:ind w:left="135"/>
            </w:pPr>
          </w:p>
        </w:tc>
        <w:tc>
          <w:tcPr>
            <w:tcW w:w="2223" w:type="dxa"/>
            <w:tcMar>
              <w:top w:w="50" w:type="dxa"/>
              <w:left w:w="100" w:type="dxa"/>
            </w:tcMar>
            <w:vAlign w:val="center"/>
          </w:tcPr>
          <w:p w14:paraId="56D3F8C1">
            <w:pPr>
              <w:spacing w:after="0"/>
              <w:ind w:left="135"/>
            </w:pPr>
            <w:r>
              <w:fldChar w:fldCharType="begin"/>
            </w:r>
            <w:r>
              <w:instrText xml:space="preserve"> HYPERLINK "https://resh.edu.ru/" \h </w:instrText>
            </w:r>
            <w:r>
              <w:fldChar w:fldCharType="separate"/>
            </w:r>
            <w:r>
              <w:rPr>
                <w:rFonts w:ascii="Times New Roman" w:hAnsi="Times New Roman"/>
                <w:color w:val="0000FF"/>
                <w:u w:val="single"/>
              </w:rPr>
              <w:t>https://resh.edu.ru/</w:t>
            </w:r>
            <w:r>
              <w:rPr>
                <w:rFonts w:ascii="Times New Roman" w:hAnsi="Times New Roman"/>
                <w:color w:val="0000FF"/>
                <w:u w:val="single"/>
              </w:rPr>
              <w:fldChar w:fldCharType="end"/>
            </w:r>
          </w:p>
        </w:tc>
      </w:tr>
      <w:tr w14:paraId="60817D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60" w:type="dxa"/>
            <w:tcMar>
              <w:top w:w="50" w:type="dxa"/>
              <w:left w:w="100" w:type="dxa"/>
            </w:tcMar>
            <w:vAlign w:val="center"/>
          </w:tcPr>
          <w:p w14:paraId="4BBADDD2">
            <w:pPr>
              <w:spacing w:after="0"/>
            </w:pPr>
            <w:r>
              <w:rPr>
                <w:rFonts w:ascii="Times New Roman" w:hAnsi="Times New Roman"/>
                <w:color w:val="000000"/>
                <w:sz w:val="24"/>
              </w:rPr>
              <w:t>104</w:t>
            </w:r>
          </w:p>
        </w:tc>
        <w:tc>
          <w:tcPr>
            <w:tcW w:w="4653" w:type="dxa"/>
            <w:tcMar>
              <w:top w:w="50" w:type="dxa"/>
              <w:left w:w="100" w:type="dxa"/>
            </w:tcMar>
            <w:vAlign w:val="center"/>
          </w:tcPr>
          <w:p w14:paraId="1F492885">
            <w:pPr>
              <w:spacing w:after="0"/>
              <w:ind w:left="135"/>
              <w:rPr>
                <w:lang w:val="ru-RU"/>
              </w:rPr>
            </w:pPr>
            <w:r>
              <w:rPr>
                <w:rFonts w:ascii="Times New Roman" w:hAnsi="Times New Roman"/>
                <w:color w:val="000000"/>
                <w:sz w:val="24"/>
                <w:lang w:val="ru-RU"/>
              </w:rPr>
              <w:t>Оформление решения задачи с помощью числового выражения.</w:t>
            </w:r>
          </w:p>
        </w:tc>
        <w:tc>
          <w:tcPr>
            <w:tcW w:w="1126" w:type="dxa"/>
            <w:tcMar>
              <w:top w:w="50" w:type="dxa"/>
              <w:left w:w="100" w:type="dxa"/>
            </w:tcMar>
            <w:vAlign w:val="center"/>
          </w:tcPr>
          <w:p w14:paraId="51174F6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14ED2641">
            <w:pPr>
              <w:spacing w:after="0"/>
              <w:ind w:left="135"/>
              <w:jc w:val="center"/>
            </w:pPr>
          </w:p>
        </w:tc>
        <w:tc>
          <w:tcPr>
            <w:tcW w:w="1912" w:type="dxa"/>
            <w:tcMar>
              <w:top w:w="50" w:type="dxa"/>
              <w:left w:w="100" w:type="dxa"/>
            </w:tcMar>
            <w:vAlign w:val="center"/>
          </w:tcPr>
          <w:p w14:paraId="64E27CFF">
            <w:pPr>
              <w:spacing w:after="0"/>
              <w:ind w:left="135"/>
              <w:jc w:val="center"/>
            </w:pPr>
          </w:p>
        </w:tc>
        <w:tc>
          <w:tcPr>
            <w:tcW w:w="1425" w:type="dxa"/>
            <w:tcMar>
              <w:top w:w="50" w:type="dxa"/>
              <w:left w:w="100" w:type="dxa"/>
            </w:tcMar>
            <w:vAlign w:val="center"/>
          </w:tcPr>
          <w:p w14:paraId="4BA4BF94">
            <w:pPr>
              <w:spacing w:after="0"/>
              <w:ind w:left="135"/>
            </w:pPr>
          </w:p>
        </w:tc>
        <w:tc>
          <w:tcPr>
            <w:tcW w:w="2223" w:type="dxa"/>
            <w:tcMar>
              <w:top w:w="50" w:type="dxa"/>
              <w:left w:w="100" w:type="dxa"/>
            </w:tcMar>
            <w:vAlign w:val="center"/>
          </w:tcPr>
          <w:p w14:paraId="5999293F">
            <w:pPr>
              <w:spacing w:after="0"/>
              <w:ind w:left="135"/>
            </w:pPr>
            <w:r>
              <w:fldChar w:fldCharType="begin"/>
            </w:r>
            <w:r>
              <w:instrText xml:space="preserve"> HYPERLINK "https://resh.edu.ru/" \h </w:instrText>
            </w:r>
            <w:r>
              <w:fldChar w:fldCharType="separate"/>
            </w:r>
            <w:r>
              <w:rPr>
                <w:rFonts w:ascii="Times New Roman" w:hAnsi="Times New Roman"/>
                <w:color w:val="0000FF"/>
                <w:u w:val="single"/>
              </w:rPr>
              <w:t>https://resh.edu.ru/</w:t>
            </w:r>
            <w:r>
              <w:rPr>
                <w:rFonts w:ascii="Times New Roman" w:hAnsi="Times New Roman"/>
                <w:color w:val="0000FF"/>
                <w:u w:val="single"/>
              </w:rPr>
              <w:fldChar w:fldCharType="end"/>
            </w:r>
          </w:p>
        </w:tc>
      </w:tr>
      <w:tr w14:paraId="580573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60" w:type="dxa"/>
            <w:tcMar>
              <w:top w:w="50" w:type="dxa"/>
              <w:left w:w="100" w:type="dxa"/>
            </w:tcMar>
            <w:vAlign w:val="center"/>
          </w:tcPr>
          <w:p w14:paraId="24054327">
            <w:pPr>
              <w:spacing w:after="0"/>
            </w:pPr>
            <w:r>
              <w:rPr>
                <w:rFonts w:ascii="Times New Roman" w:hAnsi="Times New Roman"/>
                <w:color w:val="000000"/>
                <w:sz w:val="24"/>
              </w:rPr>
              <w:t>105</w:t>
            </w:r>
          </w:p>
        </w:tc>
        <w:tc>
          <w:tcPr>
            <w:tcW w:w="4653" w:type="dxa"/>
            <w:tcMar>
              <w:top w:w="50" w:type="dxa"/>
              <w:left w:w="100" w:type="dxa"/>
            </w:tcMar>
            <w:vAlign w:val="center"/>
          </w:tcPr>
          <w:p w14:paraId="65E41BFC">
            <w:pPr>
              <w:spacing w:after="0"/>
              <w:ind w:left="135"/>
            </w:pPr>
            <w:r>
              <w:rPr>
                <w:rFonts w:ascii="Times New Roman" w:hAnsi="Times New Roman"/>
                <w:color w:val="000000"/>
                <w:sz w:val="24"/>
                <w:lang w:val="ru-RU"/>
              </w:rPr>
              <w:t xml:space="preserve">Геометрические фигуры: разбиение прямоугольника на квадраты, составление прямоугольника из квадратов. </w:t>
            </w:r>
            <w:r>
              <w:rPr>
                <w:rFonts w:ascii="Times New Roman" w:hAnsi="Times New Roman"/>
                <w:color w:val="000000"/>
                <w:sz w:val="24"/>
              </w:rPr>
              <w:t>Составление прямоугольника из геометрических фигур</w:t>
            </w:r>
          </w:p>
        </w:tc>
        <w:tc>
          <w:tcPr>
            <w:tcW w:w="1126" w:type="dxa"/>
            <w:tcMar>
              <w:top w:w="50" w:type="dxa"/>
              <w:left w:w="100" w:type="dxa"/>
            </w:tcMar>
            <w:vAlign w:val="center"/>
          </w:tcPr>
          <w:p w14:paraId="4685201F">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14:paraId="08273EFB">
            <w:pPr>
              <w:spacing w:after="0"/>
              <w:ind w:left="135"/>
              <w:jc w:val="center"/>
            </w:pPr>
          </w:p>
        </w:tc>
        <w:tc>
          <w:tcPr>
            <w:tcW w:w="1912" w:type="dxa"/>
            <w:tcMar>
              <w:top w:w="50" w:type="dxa"/>
              <w:left w:w="100" w:type="dxa"/>
            </w:tcMar>
            <w:vAlign w:val="center"/>
          </w:tcPr>
          <w:p w14:paraId="4AC5113B">
            <w:pPr>
              <w:spacing w:after="0"/>
              <w:ind w:left="135"/>
              <w:jc w:val="center"/>
            </w:pPr>
          </w:p>
        </w:tc>
        <w:tc>
          <w:tcPr>
            <w:tcW w:w="1425" w:type="dxa"/>
            <w:tcMar>
              <w:top w:w="50" w:type="dxa"/>
              <w:left w:w="100" w:type="dxa"/>
            </w:tcMar>
            <w:vAlign w:val="center"/>
          </w:tcPr>
          <w:p w14:paraId="15D0718B">
            <w:pPr>
              <w:spacing w:after="0"/>
              <w:ind w:left="135"/>
            </w:pPr>
          </w:p>
        </w:tc>
        <w:tc>
          <w:tcPr>
            <w:tcW w:w="2223" w:type="dxa"/>
            <w:tcMar>
              <w:top w:w="50" w:type="dxa"/>
              <w:left w:w="100" w:type="dxa"/>
            </w:tcMar>
            <w:vAlign w:val="center"/>
          </w:tcPr>
          <w:p w14:paraId="36D20B22">
            <w:pPr>
              <w:spacing w:after="0"/>
              <w:ind w:left="135"/>
            </w:pPr>
            <w:r>
              <w:fldChar w:fldCharType="begin"/>
            </w:r>
            <w:r>
              <w:instrText xml:space="preserve"> HYPERLINK "https://resh.edu.ru/" \h </w:instrText>
            </w:r>
            <w:r>
              <w:fldChar w:fldCharType="separate"/>
            </w:r>
            <w:r>
              <w:rPr>
                <w:rFonts w:ascii="Times New Roman" w:hAnsi="Times New Roman"/>
                <w:color w:val="0000FF"/>
                <w:u w:val="single"/>
              </w:rPr>
              <w:t>https://resh.edu.ru/</w:t>
            </w:r>
            <w:r>
              <w:rPr>
                <w:rFonts w:ascii="Times New Roman" w:hAnsi="Times New Roman"/>
                <w:color w:val="0000FF"/>
                <w:u w:val="single"/>
              </w:rPr>
              <w:fldChar w:fldCharType="end"/>
            </w:r>
          </w:p>
        </w:tc>
      </w:tr>
      <w:tr w14:paraId="0D9133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60" w:type="dxa"/>
            <w:tcMar>
              <w:top w:w="50" w:type="dxa"/>
              <w:left w:w="100" w:type="dxa"/>
            </w:tcMar>
            <w:vAlign w:val="center"/>
          </w:tcPr>
          <w:p w14:paraId="3644B924">
            <w:pPr>
              <w:spacing w:after="0"/>
            </w:pPr>
            <w:r>
              <w:rPr>
                <w:rFonts w:ascii="Times New Roman" w:hAnsi="Times New Roman"/>
                <w:color w:val="000000"/>
                <w:sz w:val="24"/>
              </w:rPr>
              <w:t>106</w:t>
            </w:r>
          </w:p>
        </w:tc>
        <w:tc>
          <w:tcPr>
            <w:tcW w:w="4653" w:type="dxa"/>
            <w:tcMar>
              <w:top w:w="50" w:type="dxa"/>
              <w:left w:w="100" w:type="dxa"/>
            </w:tcMar>
            <w:vAlign w:val="center"/>
          </w:tcPr>
          <w:p w14:paraId="7C173934">
            <w:pPr>
              <w:spacing w:after="0"/>
              <w:ind w:left="135"/>
              <w:rPr>
                <w:lang w:val="ru-RU"/>
              </w:rPr>
            </w:pPr>
            <w:r>
              <w:rPr>
                <w:rFonts w:ascii="Times New Roman" w:hAnsi="Times New Roman"/>
                <w:color w:val="000000"/>
                <w:sz w:val="24"/>
                <w:lang w:val="ru-RU"/>
              </w:rPr>
              <w:t>Изображение на листе в клетку квадрата с заданной длиной стороны</w:t>
            </w:r>
          </w:p>
        </w:tc>
        <w:tc>
          <w:tcPr>
            <w:tcW w:w="1126" w:type="dxa"/>
            <w:tcMar>
              <w:top w:w="50" w:type="dxa"/>
              <w:left w:w="100" w:type="dxa"/>
            </w:tcMar>
            <w:vAlign w:val="center"/>
          </w:tcPr>
          <w:p w14:paraId="10A059A3">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7894C5FC">
            <w:pPr>
              <w:spacing w:after="0"/>
              <w:ind w:left="135"/>
              <w:jc w:val="center"/>
            </w:pPr>
          </w:p>
        </w:tc>
        <w:tc>
          <w:tcPr>
            <w:tcW w:w="1912" w:type="dxa"/>
            <w:tcMar>
              <w:top w:w="50" w:type="dxa"/>
              <w:left w:w="100" w:type="dxa"/>
            </w:tcMar>
            <w:vAlign w:val="center"/>
          </w:tcPr>
          <w:p w14:paraId="5B2E2C04">
            <w:pPr>
              <w:spacing w:after="0"/>
              <w:ind w:left="135"/>
              <w:jc w:val="center"/>
            </w:pPr>
          </w:p>
        </w:tc>
        <w:tc>
          <w:tcPr>
            <w:tcW w:w="1425" w:type="dxa"/>
            <w:tcMar>
              <w:top w:w="50" w:type="dxa"/>
              <w:left w:w="100" w:type="dxa"/>
            </w:tcMar>
            <w:vAlign w:val="center"/>
          </w:tcPr>
          <w:p w14:paraId="087B2C49">
            <w:pPr>
              <w:spacing w:after="0"/>
              <w:ind w:left="135"/>
            </w:pPr>
          </w:p>
        </w:tc>
        <w:tc>
          <w:tcPr>
            <w:tcW w:w="2223" w:type="dxa"/>
            <w:tcMar>
              <w:top w:w="50" w:type="dxa"/>
              <w:left w:w="100" w:type="dxa"/>
            </w:tcMar>
            <w:vAlign w:val="center"/>
          </w:tcPr>
          <w:p w14:paraId="075E0224">
            <w:pPr>
              <w:spacing w:after="0"/>
              <w:ind w:left="135"/>
            </w:pPr>
            <w:r>
              <w:fldChar w:fldCharType="begin"/>
            </w:r>
            <w:r>
              <w:instrText xml:space="preserve"> HYPERLINK "https://resh.edu.ru/" \h </w:instrText>
            </w:r>
            <w:r>
              <w:fldChar w:fldCharType="separate"/>
            </w:r>
            <w:r>
              <w:rPr>
                <w:rFonts w:ascii="Times New Roman" w:hAnsi="Times New Roman"/>
                <w:color w:val="0000FF"/>
                <w:u w:val="single"/>
              </w:rPr>
              <w:t>https://resh.edu.ru/</w:t>
            </w:r>
            <w:r>
              <w:rPr>
                <w:rFonts w:ascii="Times New Roman" w:hAnsi="Times New Roman"/>
                <w:color w:val="0000FF"/>
                <w:u w:val="single"/>
              </w:rPr>
              <w:fldChar w:fldCharType="end"/>
            </w:r>
          </w:p>
        </w:tc>
      </w:tr>
      <w:tr w14:paraId="65B1C5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60" w:type="dxa"/>
            <w:tcMar>
              <w:top w:w="50" w:type="dxa"/>
              <w:left w:w="100" w:type="dxa"/>
            </w:tcMar>
            <w:vAlign w:val="center"/>
          </w:tcPr>
          <w:p w14:paraId="22E98C5B">
            <w:pPr>
              <w:spacing w:after="0"/>
            </w:pPr>
            <w:r>
              <w:rPr>
                <w:rFonts w:ascii="Times New Roman" w:hAnsi="Times New Roman"/>
                <w:color w:val="000000"/>
                <w:sz w:val="24"/>
              </w:rPr>
              <w:t>107</w:t>
            </w:r>
          </w:p>
        </w:tc>
        <w:tc>
          <w:tcPr>
            <w:tcW w:w="4653" w:type="dxa"/>
            <w:tcMar>
              <w:top w:w="50" w:type="dxa"/>
              <w:left w:w="100" w:type="dxa"/>
            </w:tcMar>
            <w:vAlign w:val="center"/>
          </w:tcPr>
          <w:p w14:paraId="6FD2D390">
            <w:pPr>
              <w:spacing w:after="0"/>
              <w:ind w:left="135"/>
              <w:rPr>
                <w:lang w:val="ru-RU"/>
              </w:rPr>
            </w:pPr>
            <w:r>
              <w:rPr>
                <w:rFonts w:ascii="Times New Roman" w:hAnsi="Times New Roman"/>
                <w:color w:val="000000"/>
                <w:sz w:val="24"/>
                <w:lang w:val="ru-RU"/>
              </w:rPr>
              <w:t>Изображение на листе в клетку прямоугольника с заданными длинами сторон</w:t>
            </w:r>
          </w:p>
        </w:tc>
        <w:tc>
          <w:tcPr>
            <w:tcW w:w="1126" w:type="dxa"/>
            <w:tcMar>
              <w:top w:w="50" w:type="dxa"/>
              <w:left w:w="100" w:type="dxa"/>
            </w:tcMar>
            <w:vAlign w:val="center"/>
          </w:tcPr>
          <w:p w14:paraId="57C198B5">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4A4CF39C">
            <w:pPr>
              <w:spacing w:after="0"/>
              <w:ind w:left="135"/>
              <w:jc w:val="center"/>
            </w:pPr>
          </w:p>
        </w:tc>
        <w:tc>
          <w:tcPr>
            <w:tcW w:w="1912" w:type="dxa"/>
            <w:tcMar>
              <w:top w:w="50" w:type="dxa"/>
              <w:left w:w="100" w:type="dxa"/>
            </w:tcMar>
            <w:vAlign w:val="center"/>
          </w:tcPr>
          <w:p w14:paraId="2B40352A">
            <w:pPr>
              <w:spacing w:after="0"/>
              <w:ind w:left="135"/>
              <w:jc w:val="center"/>
            </w:pPr>
          </w:p>
        </w:tc>
        <w:tc>
          <w:tcPr>
            <w:tcW w:w="1425" w:type="dxa"/>
            <w:tcMar>
              <w:top w:w="50" w:type="dxa"/>
              <w:left w:w="100" w:type="dxa"/>
            </w:tcMar>
            <w:vAlign w:val="center"/>
          </w:tcPr>
          <w:p w14:paraId="5783B6FF">
            <w:pPr>
              <w:spacing w:after="0"/>
              <w:ind w:left="135"/>
            </w:pPr>
          </w:p>
        </w:tc>
        <w:tc>
          <w:tcPr>
            <w:tcW w:w="2223" w:type="dxa"/>
            <w:tcMar>
              <w:top w:w="50" w:type="dxa"/>
              <w:left w:w="100" w:type="dxa"/>
            </w:tcMar>
            <w:vAlign w:val="center"/>
          </w:tcPr>
          <w:p w14:paraId="4A241F4A">
            <w:pPr>
              <w:spacing w:after="0"/>
              <w:ind w:left="135"/>
            </w:pPr>
            <w:r>
              <w:fldChar w:fldCharType="begin"/>
            </w:r>
            <w:r>
              <w:instrText xml:space="preserve"> HYPERLINK "https://resh.edu.ru/" \h </w:instrText>
            </w:r>
            <w:r>
              <w:fldChar w:fldCharType="separate"/>
            </w:r>
            <w:r>
              <w:rPr>
                <w:rFonts w:ascii="Times New Roman" w:hAnsi="Times New Roman"/>
                <w:color w:val="0000FF"/>
                <w:u w:val="single"/>
              </w:rPr>
              <w:t>https://resh.edu.ru/</w:t>
            </w:r>
            <w:r>
              <w:rPr>
                <w:rFonts w:ascii="Times New Roman" w:hAnsi="Times New Roman"/>
                <w:color w:val="0000FF"/>
                <w:u w:val="single"/>
              </w:rPr>
              <w:fldChar w:fldCharType="end"/>
            </w:r>
          </w:p>
        </w:tc>
      </w:tr>
      <w:tr w14:paraId="6A8209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60" w:type="dxa"/>
            <w:tcMar>
              <w:top w:w="50" w:type="dxa"/>
              <w:left w:w="100" w:type="dxa"/>
            </w:tcMar>
            <w:vAlign w:val="center"/>
          </w:tcPr>
          <w:p w14:paraId="21E94DDA">
            <w:pPr>
              <w:spacing w:after="0"/>
            </w:pPr>
            <w:r>
              <w:rPr>
                <w:rFonts w:ascii="Times New Roman" w:hAnsi="Times New Roman"/>
                <w:color w:val="000000"/>
                <w:sz w:val="24"/>
              </w:rPr>
              <w:t>108</w:t>
            </w:r>
          </w:p>
        </w:tc>
        <w:tc>
          <w:tcPr>
            <w:tcW w:w="4653" w:type="dxa"/>
            <w:tcMar>
              <w:top w:w="50" w:type="dxa"/>
              <w:left w:w="100" w:type="dxa"/>
            </w:tcMar>
            <w:vAlign w:val="center"/>
          </w:tcPr>
          <w:p w14:paraId="659E83F4">
            <w:pPr>
              <w:spacing w:after="0"/>
              <w:ind w:left="135"/>
              <w:rPr>
                <w:lang w:val="ru-RU"/>
              </w:rPr>
            </w:pPr>
            <w:r>
              <w:rPr>
                <w:rFonts w:ascii="Times New Roman" w:hAnsi="Times New Roman"/>
                <w:color w:val="000000"/>
                <w:sz w:val="24"/>
                <w:lang w:val="ru-RU"/>
              </w:rPr>
              <w:t>Умножение чисел. Компоненты действия, запись равенства</w:t>
            </w:r>
          </w:p>
        </w:tc>
        <w:tc>
          <w:tcPr>
            <w:tcW w:w="1126" w:type="dxa"/>
            <w:tcMar>
              <w:top w:w="50" w:type="dxa"/>
              <w:left w:w="100" w:type="dxa"/>
            </w:tcMar>
            <w:vAlign w:val="center"/>
          </w:tcPr>
          <w:p w14:paraId="1F7DA677">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127B5009">
            <w:pPr>
              <w:spacing w:after="0"/>
              <w:ind w:left="135"/>
              <w:jc w:val="center"/>
            </w:pPr>
          </w:p>
        </w:tc>
        <w:tc>
          <w:tcPr>
            <w:tcW w:w="1912" w:type="dxa"/>
            <w:tcMar>
              <w:top w:w="50" w:type="dxa"/>
              <w:left w:w="100" w:type="dxa"/>
            </w:tcMar>
            <w:vAlign w:val="center"/>
          </w:tcPr>
          <w:p w14:paraId="29FEA582">
            <w:pPr>
              <w:spacing w:after="0"/>
              <w:ind w:left="135"/>
              <w:jc w:val="center"/>
            </w:pPr>
          </w:p>
        </w:tc>
        <w:tc>
          <w:tcPr>
            <w:tcW w:w="1425" w:type="dxa"/>
            <w:tcMar>
              <w:top w:w="50" w:type="dxa"/>
              <w:left w:w="100" w:type="dxa"/>
            </w:tcMar>
            <w:vAlign w:val="center"/>
          </w:tcPr>
          <w:p w14:paraId="2DD11FEB">
            <w:pPr>
              <w:spacing w:after="0"/>
              <w:ind w:left="135"/>
            </w:pPr>
          </w:p>
        </w:tc>
        <w:tc>
          <w:tcPr>
            <w:tcW w:w="2223" w:type="dxa"/>
            <w:tcMar>
              <w:top w:w="50" w:type="dxa"/>
              <w:left w:w="100" w:type="dxa"/>
            </w:tcMar>
            <w:vAlign w:val="center"/>
          </w:tcPr>
          <w:p w14:paraId="3B65C207">
            <w:pPr>
              <w:spacing w:after="0"/>
              <w:ind w:left="135"/>
            </w:pPr>
            <w:r>
              <w:fldChar w:fldCharType="begin"/>
            </w:r>
            <w:r>
              <w:instrText xml:space="preserve"> HYPERLINK "https://resh.edu.ru/" \h </w:instrText>
            </w:r>
            <w:r>
              <w:fldChar w:fldCharType="separate"/>
            </w:r>
            <w:r>
              <w:rPr>
                <w:rFonts w:ascii="Times New Roman" w:hAnsi="Times New Roman"/>
                <w:color w:val="0000FF"/>
                <w:u w:val="single"/>
              </w:rPr>
              <w:t>https://resh.edu.ru/</w:t>
            </w:r>
            <w:r>
              <w:rPr>
                <w:rFonts w:ascii="Times New Roman" w:hAnsi="Times New Roman"/>
                <w:color w:val="0000FF"/>
                <w:u w:val="single"/>
              </w:rPr>
              <w:fldChar w:fldCharType="end"/>
            </w:r>
          </w:p>
        </w:tc>
      </w:tr>
      <w:tr w14:paraId="674258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60" w:type="dxa"/>
            <w:tcMar>
              <w:top w:w="50" w:type="dxa"/>
              <w:left w:w="100" w:type="dxa"/>
            </w:tcMar>
            <w:vAlign w:val="center"/>
          </w:tcPr>
          <w:p w14:paraId="526B8278">
            <w:pPr>
              <w:spacing w:after="0"/>
            </w:pPr>
            <w:r>
              <w:rPr>
                <w:rFonts w:ascii="Times New Roman" w:hAnsi="Times New Roman"/>
                <w:color w:val="000000"/>
                <w:sz w:val="24"/>
              </w:rPr>
              <w:t>109</w:t>
            </w:r>
          </w:p>
        </w:tc>
        <w:tc>
          <w:tcPr>
            <w:tcW w:w="4653" w:type="dxa"/>
            <w:tcMar>
              <w:top w:w="50" w:type="dxa"/>
              <w:left w:w="100" w:type="dxa"/>
            </w:tcMar>
            <w:vAlign w:val="center"/>
          </w:tcPr>
          <w:p w14:paraId="1CF7656F">
            <w:pPr>
              <w:spacing w:after="0"/>
              <w:ind w:left="135"/>
            </w:pPr>
            <w:r>
              <w:rPr>
                <w:rFonts w:ascii="Times New Roman" w:hAnsi="Times New Roman"/>
                <w:color w:val="000000"/>
                <w:sz w:val="24"/>
              </w:rPr>
              <w:t>Взаимосвязь сложения и умножения.</w:t>
            </w:r>
          </w:p>
        </w:tc>
        <w:tc>
          <w:tcPr>
            <w:tcW w:w="1126" w:type="dxa"/>
            <w:tcMar>
              <w:top w:w="50" w:type="dxa"/>
              <w:left w:w="100" w:type="dxa"/>
            </w:tcMar>
            <w:vAlign w:val="center"/>
          </w:tcPr>
          <w:p w14:paraId="5C7ECBEA">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14:paraId="3EEC738D">
            <w:pPr>
              <w:spacing w:after="0"/>
              <w:ind w:left="135"/>
              <w:jc w:val="center"/>
            </w:pPr>
          </w:p>
        </w:tc>
        <w:tc>
          <w:tcPr>
            <w:tcW w:w="1912" w:type="dxa"/>
            <w:tcMar>
              <w:top w:w="50" w:type="dxa"/>
              <w:left w:w="100" w:type="dxa"/>
            </w:tcMar>
            <w:vAlign w:val="center"/>
          </w:tcPr>
          <w:p w14:paraId="6A722000">
            <w:pPr>
              <w:spacing w:after="0"/>
              <w:ind w:left="135"/>
              <w:jc w:val="center"/>
            </w:pPr>
          </w:p>
        </w:tc>
        <w:tc>
          <w:tcPr>
            <w:tcW w:w="1425" w:type="dxa"/>
            <w:tcMar>
              <w:top w:w="50" w:type="dxa"/>
              <w:left w:w="100" w:type="dxa"/>
            </w:tcMar>
            <w:vAlign w:val="center"/>
          </w:tcPr>
          <w:p w14:paraId="7D9FFEBA">
            <w:pPr>
              <w:spacing w:after="0"/>
              <w:ind w:left="135"/>
            </w:pPr>
          </w:p>
        </w:tc>
        <w:tc>
          <w:tcPr>
            <w:tcW w:w="2223" w:type="dxa"/>
            <w:tcMar>
              <w:top w:w="50" w:type="dxa"/>
              <w:left w:w="100" w:type="dxa"/>
            </w:tcMar>
            <w:vAlign w:val="center"/>
          </w:tcPr>
          <w:p w14:paraId="268732E9">
            <w:pPr>
              <w:spacing w:after="0"/>
              <w:ind w:left="135"/>
            </w:pPr>
            <w:r>
              <w:fldChar w:fldCharType="begin"/>
            </w:r>
            <w:r>
              <w:instrText xml:space="preserve"> HYPERLINK "https://resh.edu.ru/" \h </w:instrText>
            </w:r>
            <w:r>
              <w:fldChar w:fldCharType="separate"/>
            </w:r>
            <w:r>
              <w:rPr>
                <w:rFonts w:ascii="Times New Roman" w:hAnsi="Times New Roman"/>
                <w:color w:val="0000FF"/>
                <w:u w:val="single"/>
              </w:rPr>
              <w:t>https://resh.edu.ru/</w:t>
            </w:r>
            <w:r>
              <w:rPr>
                <w:rFonts w:ascii="Times New Roman" w:hAnsi="Times New Roman"/>
                <w:color w:val="0000FF"/>
                <w:u w:val="single"/>
              </w:rPr>
              <w:fldChar w:fldCharType="end"/>
            </w:r>
          </w:p>
        </w:tc>
      </w:tr>
      <w:tr w14:paraId="5624AE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60" w:type="dxa"/>
            <w:tcMar>
              <w:top w:w="50" w:type="dxa"/>
              <w:left w:w="100" w:type="dxa"/>
            </w:tcMar>
            <w:vAlign w:val="center"/>
          </w:tcPr>
          <w:p w14:paraId="6F0774B6">
            <w:pPr>
              <w:spacing w:after="0"/>
            </w:pPr>
            <w:r>
              <w:rPr>
                <w:rFonts w:ascii="Times New Roman" w:hAnsi="Times New Roman"/>
                <w:color w:val="000000"/>
                <w:sz w:val="24"/>
              </w:rPr>
              <w:t>110</w:t>
            </w:r>
          </w:p>
        </w:tc>
        <w:tc>
          <w:tcPr>
            <w:tcW w:w="4653" w:type="dxa"/>
            <w:tcMar>
              <w:top w:w="50" w:type="dxa"/>
              <w:left w:w="100" w:type="dxa"/>
            </w:tcMar>
            <w:vAlign w:val="center"/>
          </w:tcPr>
          <w:p w14:paraId="4568D84B">
            <w:pPr>
              <w:spacing w:after="0"/>
              <w:ind w:left="135"/>
            </w:pPr>
            <w:r>
              <w:rPr>
                <w:rFonts w:ascii="Times New Roman" w:hAnsi="Times New Roman"/>
                <w:color w:val="000000"/>
                <w:sz w:val="24"/>
              </w:rPr>
              <w:t>Взаимосвязь сложения и умножения</w:t>
            </w:r>
          </w:p>
        </w:tc>
        <w:tc>
          <w:tcPr>
            <w:tcW w:w="1126" w:type="dxa"/>
            <w:tcMar>
              <w:top w:w="50" w:type="dxa"/>
              <w:left w:w="100" w:type="dxa"/>
            </w:tcMar>
            <w:vAlign w:val="center"/>
          </w:tcPr>
          <w:p w14:paraId="4FEECEB4">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14:paraId="4F5A799A">
            <w:pPr>
              <w:spacing w:after="0"/>
              <w:ind w:left="135"/>
              <w:jc w:val="center"/>
            </w:pPr>
          </w:p>
        </w:tc>
        <w:tc>
          <w:tcPr>
            <w:tcW w:w="1912" w:type="dxa"/>
            <w:tcMar>
              <w:top w:w="50" w:type="dxa"/>
              <w:left w:w="100" w:type="dxa"/>
            </w:tcMar>
            <w:vAlign w:val="center"/>
          </w:tcPr>
          <w:p w14:paraId="5EBBBCE8">
            <w:pPr>
              <w:spacing w:after="0"/>
              <w:ind w:left="135"/>
              <w:jc w:val="center"/>
            </w:pPr>
          </w:p>
        </w:tc>
        <w:tc>
          <w:tcPr>
            <w:tcW w:w="1425" w:type="dxa"/>
            <w:tcMar>
              <w:top w:w="50" w:type="dxa"/>
              <w:left w:w="100" w:type="dxa"/>
            </w:tcMar>
            <w:vAlign w:val="center"/>
          </w:tcPr>
          <w:p w14:paraId="04792F19">
            <w:pPr>
              <w:spacing w:after="0"/>
              <w:ind w:left="135"/>
            </w:pPr>
          </w:p>
        </w:tc>
        <w:tc>
          <w:tcPr>
            <w:tcW w:w="2223" w:type="dxa"/>
            <w:tcMar>
              <w:top w:w="50" w:type="dxa"/>
              <w:left w:w="100" w:type="dxa"/>
            </w:tcMar>
            <w:vAlign w:val="center"/>
          </w:tcPr>
          <w:p w14:paraId="31A7AA4F">
            <w:pPr>
              <w:spacing w:after="0"/>
              <w:ind w:left="135"/>
            </w:pPr>
            <w:r>
              <w:fldChar w:fldCharType="begin"/>
            </w:r>
            <w:r>
              <w:instrText xml:space="preserve"> HYPERLINK "https://resh.edu.ru/" \h </w:instrText>
            </w:r>
            <w:r>
              <w:fldChar w:fldCharType="separate"/>
            </w:r>
            <w:r>
              <w:rPr>
                <w:rFonts w:ascii="Times New Roman" w:hAnsi="Times New Roman"/>
                <w:color w:val="0000FF"/>
                <w:u w:val="single"/>
              </w:rPr>
              <w:t>https://resh.edu.ru/</w:t>
            </w:r>
            <w:r>
              <w:rPr>
                <w:rFonts w:ascii="Times New Roman" w:hAnsi="Times New Roman"/>
                <w:color w:val="0000FF"/>
                <w:u w:val="single"/>
              </w:rPr>
              <w:fldChar w:fldCharType="end"/>
            </w:r>
          </w:p>
        </w:tc>
      </w:tr>
      <w:tr w14:paraId="4E3A86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60" w:type="dxa"/>
            <w:tcMar>
              <w:top w:w="50" w:type="dxa"/>
              <w:left w:w="100" w:type="dxa"/>
            </w:tcMar>
            <w:vAlign w:val="center"/>
          </w:tcPr>
          <w:p w14:paraId="37E0CBD9">
            <w:pPr>
              <w:spacing w:after="0"/>
            </w:pPr>
            <w:r>
              <w:rPr>
                <w:rFonts w:ascii="Times New Roman" w:hAnsi="Times New Roman"/>
                <w:color w:val="000000"/>
                <w:sz w:val="24"/>
              </w:rPr>
              <w:t>111</w:t>
            </w:r>
          </w:p>
        </w:tc>
        <w:tc>
          <w:tcPr>
            <w:tcW w:w="4653" w:type="dxa"/>
            <w:tcMar>
              <w:top w:w="50" w:type="dxa"/>
              <w:left w:w="100" w:type="dxa"/>
            </w:tcMar>
            <w:vAlign w:val="center"/>
          </w:tcPr>
          <w:p w14:paraId="0932F0E5">
            <w:pPr>
              <w:spacing w:after="0"/>
              <w:ind w:left="135"/>
            </w:pPr>
            <w:r>
              <w:rPr>
                <w:rFonts w:ascii="Times New Roman" w:hAnsi="Times New Roman"/>
                <w:color w:val="000000"/>
                <w:sz w:val="24"/>
                <w:lang w:val="ru-RU"/>
              </w:rPr>
              <w:t xml:space="preserve">Применение умножения в практических ситуациях. </w:t>
            </w:r>
            <w:r>
              <w:rPr>
                <w:rFonts w:ascii="Times New Roman" w:hAnsi="Times New Roman"/>
                <w:color w:val="000000"/>
                <w:sz w:val="24"/>
              </w:rPr>
              <w:t>Составление модели действия</w:t>
            </w:r>
          </w:p>
        </w:tc>
        <w:tc>
          <w:tcPr>
            <w:tcW w:w="1126" w:type="dxa"/>
            <w:tcMar>
              <w:top w:w="50" w:type="dxa"/>
              <w:left w:w="100" w:type="dxa"/>
            </w:tcMar>
            <w:vAlign w:val="center"/>
          </w:tcPr>
          <w:p w14:paraId="4F131A19">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14:paraId="067D727C">
            <w:pPr>
              <w:spacing w:after="0"/>
              <w:ind w:left="135"/>
              <w:jc w:val="center"/>
            </w:pPr>
          </w:p>
        </w:tc>
        <w:tc>
          <w:tcPr>
            <w:tcW w:w="1912" w:type="dxa"/>
            <w:tcMar>
              <w:top w:w="50" w:type="dxa"/>
              <w:left w:w="100" w:type="dxa"/>
            </w:tcMar>
            <w:vAlign w:val="center"/>
          </w:tcPr>
          <w:p w14:paraId="55A431D6">
            <w:pPr>
              <w:spacing w:after="0"/>
              <w:ind w:left="135"/>
              <w:jc w:val="center"/>
            </w:pPr>
          </w:p>
        </w:tc>
        <w:tc>
          <w:tcPr>
            <w:tcW w:w="1425" w:type="dxa"/>
            <w:tcMar>
              <w:top w:w="50" w:type="dxa"/>
              <w:left w:w="100" w:type="dxa"/>
            </w:tcMar>
            <w:vAlign w:val="center"/>
          </w:tcPr>
          <w:p w14:paraId="2CDC6D37">
            <w:pPr>
              <w:spacing w:after="0"/>
              <w:ind w:left="135"/>
            </w:pPr>
          </w:p>
        </w:tc>
        <w:tc>
          <w:tcPr>
            <w:tcW w:w="2223" w:type="dxa"/>
            <w:tcMar>
              <w:top w:w="50" w:type="dxa"/>
              <w:left w:w="100" w:type="dxa"/>
            </w:tcMar>
            <w:vAlign w:val="center"/>
          </w:tcPr>
          <w:p w14:paraId="32F51ED2">
            <w:pPr>
              <w:spacing w:after="0"/>
              <w:ind w:left="135"/>
            </w:pPr>
            <w:r>
              <w:fldChar w:fldCharType="begin"/>
            </w:r>
            <w:r>
              <w:instrText xml:space="preserve"> HYPERLINK "https://resh.edu.ru/" \h </w:instrText>
            </w:r>
            <w:r>
              <w:fldChar w:fldCharType="separate"/>
            </w:r>
            <w:r>
              <w:rPr>
                <w:rFonts w:ascii="Times New Roman" w:hAnsi="Times New Roman"/>
                <w:color w:val="0000FF"/>
                <w:u w:val="single"/>
              </w:rPr>
              <w:t>https://resh.edu.ru/</w:t>
            </w:r>
            <w:r>
              <w:rPr>
                <w:rFonts w:ascii="Times New Roman" w:hAnsi="Times New Roman"/>
                <w:color w:val="0000FF"/>
                <w:u w:val="single"/>
              </w:rPr>
              <w:fldChar w:fldCharType="end"/>
            </w:r>
          </w:p>
        </w:tc>
      </w:tr>
      <w:tr w14:paraId="3CAAF0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60" w:type="dxa"/>
            <w:tcMar>
              <w:top w:w="50" w:type="dxa"/>
              <w:left w:w="100" w:type="dxa"/>
            </w:tcMar>
            <w:vAlign w:val="center"/>
          </w:tcPr>
          <w:p w14:paraId="48F9523C">
            <w:pPr>
              <w:spacing w:after="0"/>
            </w:pPr>
            <w:r>
              <w:rPr>
                <w:rFonts w:ascii="Times New Roman" w:hAnsi="Times New Roman"/>
                <w:color w:val="000000"/>
                <w:sz w:val="24"/>
              </w:rPr>
              <w:t>112</w:t>
            </w:r>
          </w:p>
        </w:tc>
        <w:tc>
          <w:tcPr>
            <w:tcW w:w="4653" w:type="dxa"/>
            <w:tcMar>
              <w:top w:w="50" w:type="dxa"/>
              <w:left w:w="100" w:type="dxa"/>
            </w:tcMar>
            <w:vAlign w:val="center"/>
          </w:tcPr>
          <w:p w14:paraId="01D43142">
            <w:pPr>
              <w:spacing w:after="0"/>
              <w:ind w:left="135"/>
            </w:pPr>
            <w:r>
              <w:rPr>
                <w:rFonts w:ascii="Times New Roman" w:hAnsi="Times New Roman"/>
                <w:color w:val="000000"/>
                <w:sz w:val="24"/>
                <w:lang w:val="ru-RU"/>
              </w:rPr>
              <w:t xml:space="preserve">Измерение периметра прямоугольника, запись результата измерения в сантиметрах. </w:t>
            </w:r>
            <w:r>
              <w:rPr>
                <w:rFonts w:ascii="Times New Roman" w:hAnsi="Times New Roman"/>
                <w:color w:val="000000"/>
                <w:sz w:val="24"/>
              </w:rPr>
              <w:t>Свойство противоположных сторон прямоугольника</w:t>
            </w:r>
          </w:p>
        </w:tc>
        <w:tc>
          <w:tcPr>
            <w:tcW w:w="1126" w:type="dxa"/>
            <w:tcMar>
              <w:top w:w="50" w:type="dxa"/>
              <w:left w:w="100" w:type="dxa"/>
            </w:tcMar>
            <w:vAlign w:val="center"/>
          </w:tcPr>
          <w:p w14:paraId="52CC4DB8">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14:paraId="1D6982FA">
            <w:pPr>
              <w:spacing w:after="0"/>
              <w:ind w:left="135"/>
              <w:jc w:val="center"/>
            </w:pPr>
          </w:p>
        </w:tc>
        <w:tc>
          <w:tcPr>
            <w:tcW w:w="1912" w:type="dxa"/>
            <w:tcMar>
              <w:top w:w="50" w:type="dxa"/>
              <w:left w:w="100" w:type="dxa"/>
            </w:tcMar>
            <w:vAlign w:val="center"/>
          </w:tcPr>
          <w:p w14:paraId="1E95C79D">
            <w:pPr>
              <w:spacing w:after="0"/>
              <w:ind w:left="135"/>
              <w:jc w:val="center"/>
            </w:pPr>
          </w:p>
        </w:tc>
        <w:tc>
          <w:tcPr>
            <w:tcW w:w="1425" w:type="dxa"/>
            <w:tcMar>
              <w:top w:w="50" w:type="dxa"/>
              <w:left w:w="100" w:type="dxa"/>
            </w:tcMar>
            <w:vAlign w:val="center"/>
          </w:tcPr>
          <w:p w14:paraId="2E2EE6FF">
            <w:pPr>
              <w:spacing w:after="0"/>
              <w:ind w:left="135"/>
            </w:pPr>
          </w:p>
        </w:tc>
        <w:tc>
          <w:tcPr>
            <w:tcW w:w="2223" w:type="dxa"/>
            <w:tcMar>
              <w:top w:w="50" w:type="dxa"/>
              <w:left w:w="100" w:type="dxa"/>
            </w:tcMar>
            <w:vAlign w:val="center"/>
          </w:tcPr>
          <w:p w14:paraId="15C3C1BD">
            <w:pPr>
              <w:spacing w:after="0"/>
              <w:ind w:left="135"/>
            </w:pPr>
            <w:r>
              <w:fldChar w:fldCharType="begin"/>
            </w:r>
            <w:r>
              <w:instrText xml:space="preserve"> HYPERLINK "https://resh.edu.ru/" \h </w:instrText>
            </w:r>
            <w:r>
              <w:fldChar w:fldCharType="separate"/>
            </w:r>
            <w:r>
              <w:rPr>
                <w:rFonts w:ascii="Times New Roman" w:hAnsi="Times New Roman"/>
                <w:color w:val="0000FF"/>
                <w:u w:val="single"/>
              </w:rPr>
              <w:t>https://resh.edu.ru/</w:t>
            </w:r>
            <w:r>
              <w:rPr>
                <w:rFonts w:ascii="Times New Roman" w:hAnsi="Times New Roman"/>
                <w:color w:val="0000FF"/>
                <w:u w:val="single"/>
              </w:rPr>
              <w:fldChar w:fldCharType="end"/>
            </w:r>
          </w:p>
        </w:tc>
      </w:tr>
      <w:tr w14:paraId="750D92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60" w:type="dxa"/>
            <w:tcMar>
              <w:top w:w="50" w:type="dxa"/>
              <w:left w:w="100" w:type="dxa"/>
            </w:tcMar>
            <w:vAlign w:val="center"/>
          </w:tcPr>
          <w:p w14:paraId="4A2A183A">
            <w:pPr>
              <w:spacing w:after="0"/>
            </w:pPr>
            <w:r>
              <w:rPr>
                <w:rFonts w:ascii="Times New Roman" w:hAnsi="Times New Roman"/>
                <w:color w:val="000000"/>
                <w:sz w:val="24"/>
              </w:rPr>
              <w:t>113</w:t>
            </w:r>
          </w:p>
        </w:tc>
        <w:tc>
          <w:tcPr>
            <w:tcW w:w="4653" w:type="dxa"/>
            <w:tcMar>
              <w:top w:w="50" w:type="dxa"/>
              <w:left w:w="100" w:type="dxa"/>
            </w:tcMar>
            <w:vAlign w:val="center"/>
          </w:tcPr>
          <w:p w14:paraId="390B4EDA">
            <w:pPr>
              <w:spacing w:after="0"/>
              <w:ind w:left="135"/>
              <w:rPr>
                <w:lang w:val="ru-RU"/>
              </w:rPr>
            </w:pPr>
            <w:r>
              <w:rPr>
                <w:rFonts w:ascii="Times New Roman" w:hAnsi="Times New Roman"/>
                <w:color w:val="000000"/>
                <w:sz w:val="24"/>
                <w:lang w:val="ru-RU"/>
              </w:rPr>
              <w:t>Решение задач на нахождение периметра прямоугольника, квадрата</w:t>
            </w:r>
          </w:p>
        </w:tc>
        <w:tc>
          <w:tcPr>
            <w:tcW w:w="1126" w:type="dxa"/>
            <w:tcMar>
              <w:top w:w="50" w:type="dxa"/>
              <w:left w:w="100" w:type="dxa"/>
            </w:tcMar>
            <w:vAlign w:val="center"/>
          </w:tcPr>
          <w:p w14:paraId="2641C62C">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7941FDBE">
            <w:pPr>
              <w:spacing w:after="0"/>
              <w:ind w:left="135"/>
              <w:jc w:val="center"/>
            </w:pPr>
          </w:p>
        </w:tc>
        <w:tc>
          <w:tcPr>
            <w:tcW w:w="1912" w:type="dxa"/>
            <w:tcMar>
              <w:top w:w="50" w:type="dxa"/>
              <w:left w:w="100" w:type="dxa"/>
            </w:tcMar>
            <w:vAlign w:val="center"/>
          </w:tcPr>
          <w:p w14:paraId="58E1C096">
            <w:pPr>
              <w:spacing w:after="0"/>
              <w:ind w:left="135"/>
              <w:jc w:val="center"/>
            </w:pPr>
          </w:p>
        </w:tc>
        <w:tc>
          <w:tcPr>
            <w:tcW w:w="1425" w:type="dxa"/>
            <w:tcMar>
              <w:top w:w="50" w:type="dxa"/>
              <w:left w:w="100" w:type="dxa"/>
            </w:tcMar>
            <w:vAlign w:val="center"/>
          </w:tcPr>
          <w:p w14:paraId="16F9858E">
            <w:pPr>
              <w:spacing w:after="0"/>
              <w:ind w:left="135"/>
            </w:pPr>
          </w:p>
        </w:tc>
        <w:tc>
          <w:tcPr>
            <w:tcW w:w="2223" w:type="dxa"/>
            <w:tcMar>
              <w:top w:w="50" w:type="dxa"/>
              <w:left w:w="100" w:type="dxa"/>
            </w:tcMar>
            <w:vAlign w:val="center"/>
          </w:tcPr>
          <w:p w14:paraId="48433964">
            <w:pPr>
              <w:spacing w:after="0"/>
              <w:ind w:left="135"/>
            </w:pPr>
            <w:r>
              <w:fldChar w:fldCharType="begin"/>
            </w:r>
            <w:r>
              <w:instrText xml:space="preserve"> HYPERLINK "https://resh.edu.ru/" \h </w:instrText>
            </w:r>
            <w:r>
              <w:fldChar w:fldCharType="separate"/>
            </w:r>
            <w:r>
              <w:rPr>
                <w:rFonts w:ascii="Times New Roman" w:hAnsi="Times New Roman"/>
                <w:color w:val="0000FF"/>
                <w:u w:val="single"/>
              </w:rPr>
              <w:t>https://resh.edu.ru/</w:t>
            </w:r>
            <w:r>
              <w:rPr>
                <w:rFonts w:ascii="Times New Roman" w:hAnsi="Times New Roman"/>
                <w:color w:val="0000FF"/>
                <w:u w:val="single"/>
              </w:rPr>
              <w:fldChar w:fldCharType="end"/>
            </w:r>
          </w:p>
        </w:tc>
      </w:tr>
      <w:tr w14:paraId="43D6FA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60" w:type="dxa"/>
            <w:tcMar>
              <w:top w:w="50" w:type="dxa"/>
              <w:left w:w="100" w:type="dxa"/>
            </w:tcMar>
            <w:vAlign w:val="center"/>
          </w:tcPr>
          <w:p w14:paraId="6F62257F">
            <w:pPr>
              <w:spacing w:after="0"/>
            </w:pPr>
            <w:r>
              <w:rPr>
                <w:rFonts w:ascii="Times New Roman" w:hAnsi="Times New Roman"/>
                <w:color w:val="000000"/>
                <w:sz w:val="24"/>
              </w:rPr>
              <w:t>114</w:t>
            </w:r>
          </w:p>
        </w:tc>
        <w:tc>
          <w:tcPr>
            <w:tcW w:w="4653" w:type="dxa"/>
            <w:tcMar>
              <w:top w:w="50" w:type="dxa"/>
              <w:left w:w="100" w:type="dxa"/>
            </w:tcMar>
            <w:vAlign w:val="center"/>
          </w:tcPr>
          <w:p w14:paraId="779E1531">
            <w:pPr>
              <w:spacing w:after="0"/>
              <w:ind w:left="135"/>
            </w:pPr>
            <w:r>
              <w:rPr>
                <w:rFonts w:ascii="Times New Roman" w:hAnsi="Times New Roman"/>
                <w:color w:val="000000"/>
                <w:sz w:val="24"/>
              </w:rPr>
              <w:t>Нахождение периметра прямоугольника, квадрата.</w:t>
            </w:r>
          </w:p>
        </w:tc>
        <w:tc>
          <w:tcPr>
            <w:tcW w:w="1126" w:type="dxa"/>
            <w:tcMar>
              <w:top w:w="50" w:type="dxa"/>
              <w:left w:w="100" w:type="dxa"/>
            </w:tcMar>
            <w:vAlign w:val="center"/>
          </w:tcPr>
          <w:p w14:paraId="25172E64">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14:paraId="78A21E0E">
            <w:pPr>
              <w:spacing w:after="0"/>
              <w:ind w:left="135"/>
              <w:jc w:val="center"/>
            </w:pPr>
          </w:p>
        </w:tc>
        <w:tc>
          <w:tcPr>
            <w:tcW w:w="1912" w:type="dxa"/>
            <w:tcMar>
              <w:top w:w="50" w:type="dxa"/>
              <w:left w:w="100" w:type="dxa"/>
            </w:tcMar>
            <w:vAlign w:val="center"/>
          </w:tcPr>
          <w:p w14:paraId="22E9CA30">
            <w:pPr>
              <w:spacing w:after="0"/>
              <w:ind w:left="135"/>
              <w:jc w:val="center"/>
            </w:pPr>
          </w:p>
        </w:tc>
        <w:tc>
          <w:tcPr>
            <w:tcW w:w="1425" w:type="dxa"/>
            <w:tcMar>
              <w:top w:w="50" w:type="dxa"/>
              <w:left w:w="100" w:type="dxa"/>
            </w:tcMar>
            <w:vAlign w:val="center"/>
          </w:tcPr>
          <w:p w14:paraId="15E99B68">
            <w:pPr>
              <w:spacing w:after="0"/>
              <w:ind w:left="135"/>
            </w:pPr>
          </w:p>
        </w:tc>
        <w:tc>
          <w:tcPr>
            <w:tcW w:w="2223" w:type="dxa"/>
            <w:tcMar>
              <w:top w:w="50" w:type="dxa"/>
              <w:left w:w="100" w:type="dxa"/>
            </w:tcMar>
            <w:vAlign w:val="center"/>
          </w:tcPr>
          <w:p w14:paraId="2613EB53">
            <w:pPr>
              <w:spacing w:after="0"/>
              <w:ind w:left="135"/>
            </w:pPr>
            <w:r>
              <w:fldChar w:fldCharType="begin"/>
            </w:r>
            <w:r>
              <w:instrText xml:space="preserve"> HYPERLINK "https://resh.edu.ru/" \h </w:instrText>
            </w:r>
            <w:r>
              <w:fldChar w:fldCharType="separate"/>
            </w:r>
            <w:r>
              <w:rPr>
                <w:rFonts w:ascii="Times New Roman" w:hAnsi="Times New Roman"/>
                <w:color w:val="0000FF"/>
                <w:u w:val="single"/>
              </w:rPr>
              <w:t>https://resh.edu.ru/</w:t>
            </w:r>
            <w:r>
              <w:rPr>
                <w:rFonts w:ascii="Times New Roman" w:hAnsi="Times New Roman"/>
                <w:color w:val="0000FF"/>
                <w:u w:val="single"/>
              </w:rPr>
              <w:fldChar w:fldCharType="end"/>
            </w:r>
          </w:p>
        </w:tc>
      </w:tr>
      <w:tr w14:paraId="4E7069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60" w:type="dxa"/>
            <w:tcMar>
              <w:top w:w="50" w:type="dxa"/>
              <w:left w:w="100" w:type="dxa"/>
            </w:tcMar>
            <w:vAlign w:val="center"/>
          </w:tcPr>
          <w:p w14:paraId="7A9270CA">
            <w:pPr>
              <w:spacing w:after="0"/>
            </w:pPr>
            <w:r>
              <w:rPr>
                <w:rFonts w:ascii="Times New Roman" w:hAnsi="Times New Roman"/>
                <w:color w:val="000000"/>
                <w:sz w:val="24"/>
              </w:rPr>
              <w:t>115</w:t>
            </w:r>
          </w:p>
        </w:tc>
        <w:tc>
          <w:tcPr>
            <w:tcW w:w="4653" w:type="dxa"/>
            <w:tcMar>
              <w:top w:w="50" w:type="dxa"/>
              <w:left w:w="100" w:type="dxa"/>
            </w:tcMar>
            <w:vAlign w:val="center"/>
          </w:tcPr>
          <w:p w14:paraId="6C300060">
            <w:pPr>
              <w:spacing w:after="0"/>
              <w:ind w:left="135"/>
              <w:rPr>
                <w:lang w:val="ru-RU"/>
              </w:rPr>
            </w:pPr>
            <w:r>
              <w:rPr>
                <w:rFonts w:ascii="Times New Roman" w:hAnsi="Times New Roman"/>
                <w:color w:val="000000"/>
                <w:sz w:val="24"/>
                <w:lang w:val="ru-RU"/>
              </w:rPr>
              <w:t>Применение умножения для решения практических задач</w:t>
            </w:r>
          </w:p>
        </w:tc>
        <w:tc>
          <w:tcPr>
            <w:tcW w:w="1126" w:type="dxa"/>
            <w:tcMar>
              <w:top w:w="50" w:type="dxa"/>
              <w:left w:w="100" w:type="dxa"/>
            </w:tcMar>
            <w:vAlign w:val="center"/>
          </w:tcPr>
          <w:p w14:paraId="7DC7224C">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2999335B">
            <w:pPr>
              <w:spacing w:after="0"/>
              <w:ind w:left="135"/>
              <w:jc w:val="center"/>
            </w:pPr>
          </w:p>
        </w:tc>
        <w:tc>
          <w:tcPr>
            <w:tcW w:w="1912" w:type="dxa"/>
            <w:tcMar>
              <w:top w:w="50" w:type="dxa"/>
              <w:left w:w="100" w:type="dxa"/>
            </w:tcMar>
            <w:vAlign w:val="center"/>
          </w:tcPr>
          <w:p w14:paraId="592E53E2">
            <w:pPr>
              <w:spacing w:after="0"/>
              <w:ind w:left="135"/>
              <w:jc w:val="center"/>
            </w:pPr>
          </w:p>
        </w:tc>
        <w:tc>
          <w:tcPr>
            <w:tcW w:w="1425" w:type="dxa"/>
            <w:tcMar>
              <w:top w:w="50" w:type="dxa"/>
              <w:left w:w="100" w:type="dxa"/>
            </w:tcMar>
            <w:vAlign w:val="center"/>
          </w:tcPr>
          <w:p w14:paraId="7C267274">
            <w:pPr>
              <w:spacing w:after="0"/>
              <w:ind w:left="135"/>
            </w:pPr>
          </w:p>
        </w:tc>
        <w:tc>
          <w:tcPr>
            <w:tcW w:w="2223" w:type="dxa"/>
            <w:tcMar>
              <w:top w:w="50" w:type="dxa"/>
              <w:left w:w="100" w:type="dxa"/>
            </w:tcMar>
            <w:vAlign w:val="center"/>
          </w:tcPr>
          <w:p w14:paraId="41132240">
            <w:pPr>
              <w:spacing w:after="0"/>
              <w:ind w:left="135"/>
            </w:pPr>
            <w:r>
              <w:fldChar w:fldCharType="begin"/>
            </w:r>
            <w:r>
              <w:instrText xml:space="preserve"> HYPERLINK "https://resh.edu.ru/" \h </w:instrText>
            </w:r>
            <w:r>
              <w:fldChar w:fldCharType="separate"/>
            </w:r>
            <w:r>
              <w:rPr>
                <w:rFonts w:ascii="Times New Roman" w:hAnsi="Times New Roman"/>
                <w:color w:val="0000FF"/>
                <w:u w:val="single"/>
              </w:rPr>
              <w:t>https://resh.edu.ru/</w:t>
            </w:r>
            <w:r>
              <w:rPr>
                <w:rFonts w:ascii="Times New Roman" w:hAnsi="Times New Roman"/>
                <w:color w:val="0000FF"/>
                <w:u w:val="single"/>
              </w:rPr>
              <w:fldChar w:fldCharType="end"/>
            </w:r>
          </w:p>
        </w:tc>
      </w:tr>
      <w:tr w14:paraId="3802C9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60" w:type="dxa"/>
            <w:tcMar>
              <w:top w:w="50" w:type="dxa"/>
              <w:left w:w="100" w:type="dxa"/>
            </w:tcMar>
            <w:vAlign w:val="center"/>
          </w:tcPr>
          <w:p w14:paraId="48FFF79C">
            <w:pPr>
              <w:spacing w:after="0"/>
            </w:pPr>
            <w:r>
              <w:rPr>
                <w:rFonts w:ascii="Times New Roman" w:hAnsi="Times New Roman"/>
                <w:color w:val="000000"/>
                <w:sz w:val="24"/>
              </w:rPr>
              <w:t>116</w:t>
            </w:r>
          </w:p>
        </w:tc>
        <w:tc>
          <w:tcPr>
            <w:tcW w:w="4653" w:type="dxa"/>
            <w:tcMar>
              <w:top w:w="50" w:type="dxa"/>
              <w:left w:w="100" w:type="dxa"/>
            </w:tcMar>
            <w:vAlign w:val="center"/>
          </w:tcPr>
          <w:p w14:paraId="563C0B24">
            <w:pPr>
              <w:spacing w:after="0"/>
              <w:ind w:left="135"/>
            </w:pPr>
            <w:r>
              <w:rPr>
                <w:rFonts w:ascii="Times New Roman" w:hAnsi="Times New Roman"/>
                <w:color w:val="000000"/>
                <w:sz w:val="24"/>
              </w:rPr>
              <w:t>Нахождение произведения</w:t>
            </w:r>
          </w:p>
        </w:tc>
        <w:tc>
          <w:tcPr>
            <w:tcW w:w="1126" w:type="dxa"/>
            <w:tcMar>
              <w:top w:w="50" w:type="dxa"/>
              <w:left w:w="100" w:type="dxa"/>
            </w:tcMar>
            <w:vAlign w:val="center"/>
          </w:tcPr>
          <w:p w14:paraId="3D059599">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14:paraId="4F910760">
            <w:pPr>
              <w:spacing w:after="0"/>
              <w:ind w:left="135"/>
              <w:jc w:val="center"/>
            </w:pPr>
          </w:p>
        </w:tc>
        <w:tc>
          <w:tcPr>
            <w:tcW w:w="1912" w:type="dxa"/>
            <w:tcMar>
              <w:top w:w="50" w:type="dxa"/>
              <w:left w:w="100" w:type="dxa"/>
            </w:tcMar>
            <w:vAlign w:val="center"/>
          </w:tcPr>
          <w:p w14:paraId="45F74D72">
            <w:pPr>
              <w:spacing w:after="0"/>
              <w:ind w:left="135"/>
              <w:jc w:val="center"/>
            </w:pPr>
          </w:p>
        </w:tc>
        <w:tc>
          <w:tcPr>
            <w:tcW w:w="1425" w:type="dxa"/>
            <w:tcMar>
              <w:top w:w="50" w:type="dxa"/>
              <w:left w:w="100" w:type="dxa"/>
            </w:tcMar>
            <w:vAlign w:val="center"/>
          </w:tcPr>
          <w:p w14:paraId="3B761000">
            <w:pPr>
              <w:spacing w:after="0"/>
              <w:ind w:left="135"/>
            </w:pPr>
          </w:p>
        </w:tc>
        <w:tc>
          <w:tcPr>
            <w:tcW w:w="2223" w:type="dxa"/>
            <w:tcMar>
              <w:top w:w="50" w:type="dxa"/>
              <w:left w:w="100" w:type="dxa"/>
            </w:tcMar>
            <w:vAlign w:val="center"/>
          </w:tcPr>
          <w:p w14:paraId="3910295D">
            <w:pPr>
              <w:spacing w:after="0"/>
              <w:ind w:left="135"/>
            </w:pPr>
            <w:r>
              <w:fldChar w:fldCharType="begin"/>
            </w:r>
            <w:r>
              <w:instrText xml:space="preserve"> HYPERLINK "https://resh.edu.ru/" \h </w:instrText>
            </w:r>
            <w:r>
              <w:fldChar w:fldCharType="separate"/>
            </w:r>
            <w:r>
              <w:rPr>
                <w:rFonts w:ascii="Times New Roman" w:hAnsi="Times New Roman"/>
                <w:color w:val="0000FF"/>
                <w:u w:val="single"/>
              </w:rPr>
              <w:t>https://resh.edu.ru/</w:t>
            </w:r>
            <w:r>
              <w:rPr>
                <w:rFonts w:ascii="Times New Roman" w:hAnsi="Times New Roman"/>
                <w:color w:val="0000FF"/>
                <w:u w:val="single"/>
              </w:rPr>
              <w:fldChar w:fldCharType="end"/>
            </w:r>
          </w:p>
        </w:tc>
      </w:tr>
      <w:tr w14:paraId="70D5AF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60" w:type="dxa"/>
            <w:tcMar>
              <w:top w:w="50" w:type="dxa"/>
              <w:left w:w="100" w:type="dxa"/>
            </w:tcMar>
            <w:vAlign w:val="center"/>
          </w:tcPr>
          <w:p w14:paraId="49F0C294">
            <w:pPr>
              <w:spacing w:after="0"/>
            </w:pPr>
            <w:r>
              <w:rPr>
                <w:rFonts w:ascii="Times New Roman" w:hAnsi="Times New Roman"/>
                <w:color w:val="000000"/>
                <w:sz w:val="24"/>
              </w:rPr>
              <w:t>117</w:t>
            </w:r>
          </w:p>
        </w:tc>
        <w:tc>
          <w:tcPr>
            <w:tcW w:w="4653" w:type="dxa"/>
            <w:tcMar>
              <w:top w:w="50" w:type="dxa"/>
              <w:left w:w="100" w:type="dxa"/>
            </w:tcMar>
            <w:vAlign w:val="center"/>
          </w:tcPr>
          <w:p w14:paraId="06F39640">
            <w:pPr>
              <w:spacing w:after="0"/>
              <w:ind w:left="135"/>
              <w:rPr>
                <w:lang w:val="ru-RU"/>
              </w:rPr>
            </w:pPr>
            <w:r>
              <w:rPr>
                <w:rFonts w:ascii="Times New Roman" w:hAnsi="Times New Roman"/>
                <w:color w:val="000000"/>
                <w:sz w:val="24"/>
                <w:lang w:val="ru-RU"/>
              </w:rPr>
              <w:t>Решение текстовых задач на применение смысла арифметического действия (умножение, деление)</w:t>
            </w:r>
          </w:p>
        </w:tc>
        <w:tc>
          <w:tcPr>
            <w:tcW w:w="1126" w:type="dxa"/>
            <w:tcMar>
              <w:top w:w="50" w:type="dxa"/>
              <w:left w:w="100" w:type="dxa"/>
            </w:tcMar>
            <w:vAlign w:val="center"/>
          </w:tcPr>
          <w:p w14:paraId="0666C1A9">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0BD14D89">
            <w:pPr>
              <w:spacing w:after="0"/>
              <w:ind w:left="135"/>
              <w:jc w:val="center"/>
            </w:pPr>
          </w:p>
        </w:tc>
        <w:tc>
          <w:tcPr>
            <w:tcW w:w="1912" w:type="dxa"/>
            <w:tcMar>
              <w:top w:w="50" w:type="dxa"/>
              <w:left w:w="100" w:type="dxa"/>
            </w:tcMar>
            <w:vAlign w:val="center"/>
          </w:tcPr>
          <w:p w14:paraId="19217D30">
            <w:pPr>
              <w:spacing w:after="0"/>
              <w:ind w:left="135"/>
              <w:jc w:val="center"/>
            </w:pPr>
          </w:p>
        </w:tc>
        <w:tc>
          <w:tcPr>
            <w:tcW w:w="1425" w:type="dxa"/>
            <w:tcMar>
              <w:top w:w="50" w:type="dxa"/>
              <w:left w:w="100" w:type="dxa"/>
            </w:tcMar>
            <w:vAlign w:val="center"/>
          </w:tcPr>
          <w:p w14:paraId="7173D93F">
            <w:pPr>
              <w:spacing w:after="0"/>
              <w:ind w:left="135"/>
            </w:pPr>
          </w:p>
        </w:tc>
        <w:tc>
          <w:tcPr>
            <w:tcW w:w="2223" w:type="dxa"/>
            <w:tcMar>
              <w:top w:w="50" w:type="dxa"/>
              <w:left w:w="100" w:type="dxa"/>
            </w:tcMar>
            <w:vAlign w:val="center"/>
          </w:tcPr>
          <w:p w14:paraId="7331E317">
            <w:pPr>
              <w:spacing w:after="0"/>
              <w:ind w:left="135"/>
            </w:pPr>
            <w:r>
              <w:fldChar w:fldCharType="begin"/>
            </w:r>
            <w:r>
              <w:instrText xml:space="preserve"> HYPERLINK "https://resh.edu.ru/" \h </w:instrText>
            </w:r>
            <w:r>
              <w:fldChar w:fldCharType="separate"/>
            </w:r>
            <w:r>
              <w:rPr>
                <w:rFonts w:ascii="Times New Roman" w:hAnsi="Times New Roman"/>
                <w:color w:val="0000FF"/>
                <w:u w:val="single"/>
              </w:rPr>
              <w:t>https://resh.edu.ru/</w:t>
            </w:r>
            <w:r>
              <w:rPr>
                <w:rFonts w:ascii="Times New Roman" w:hAnsi="Times New Roman"/>
                <w:color w:val="0000FF"/>
                <w:u w:val="single"/>
              </w:rPr>
              <w:fldChar w:fldCharType="end"/>
            </w:r>
          </w:p>
        </w:tc>
      </w:tr>
      <w:tr w14:paraId="55772E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60" w:type="dxa"/>
            <w:tcMar>
              <w:top w:w="50" w:type="dxa"/>
              <w:left w:w="100" w:type="dxa"/>
            </w:tcMar>
            <w:vAlign w:val="center"/>
          </w:tcPr>
          <w:p w14:paraId="23D9445E">
            <w:pPr>
              <w:spacing w:after="0"/>
            </w:pPr>
            <w:r>
              <w:rPr>
                <w:rFonts w:ascii="Times New Roman" w:hAnsi="Times New Roman"/>
                <w:color w:val="000000"/>
                <w:sz w:val="24"/>
              </w:rPr>
              <w:t>118</w:t>
            </w:r>
          </w:p>
        </w:tc>
        <w:tc>
          <w:tcPr>
            <w:tcW w:w="4653" w:type="dxa"/>
            <w:tcMar>
              <w:top w:w="50" w:type="dxa"/>
              <w:left w:w="100" w:type="dxa"/>
            </w:tcMar>
            <w:vAlign w:val="center"/>
          </w:tcPr>
          <w:p w14:paraId="4F2E1D6D">
            <w:pPr>
              <w:spacing w:after="0"/>
              <w:ind w:left="135"/>
            </w:pPr>
            <w:r>
              <w:rPr>
                <w:rFonts w:ascii="Times New Roman" w:hAnsi="Times New Roman"/>
                <w:color w:val="000000"/>
                <w:sz w:val="24"/>
              </w:rPr>
              <w:t>Переместительное свойство умножения</w:t>
            </w:r>
          </w:p>
        </w:tc>
        <w:tc>
          <w:tcPr>
            <w:tcW w:w="1126" w:type="dxa"/>
            <w:tcMar>
              <w:top w:w="50" w:type="dxa"/>
              <w:left w:w="100" w:type="dxa"/>
            </w:tcMar>
            <w:vAlign w:val="center"/>
          </w:tcPr>
          <w:p w14:paraId="307CB08A">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14:paraId="0ECBB0A4">
            <w:pPr>
              <w:spacing w:after="0"/>
              <w:ind w:left="135"/>
              <w:jc w:val="center"/>
            </w:pPr>
          </w:p>
        </w:tc>
        <w:tc>
          <w:tcPr>
            <w:tcW w:w="1912" w:type="dxa"/>
            <w:tcMar>
              <w:top w:w="50" w:type="dxa"/>
              <w:left w:w="100" w:type="dxa"/>
            </w:tcMar>
            <w:vAlign w:val="center"/>
          </w:tcPr>
          <w:p w14:paraId="7FBFC0F5">
            <w:pPr>
              <w:spacing w:after="0"/>
              <w:ind w:left="135"/>
              <w:jc w:val="center"/>
            </w:pPr>
          </w:p>
        </w:tc>
        <w:tc>
          <w:tcPr>
            <w:tcW w:w="1425" w:type="dxa"/>
            <w:tcMar>
              <w:top w:w="50" w:type="dxa"/>
              <w:left w:w="100" w:type="dxa"/>
            </w:tcMar>
            <w:vAlign w:val="center"/>
          </w:tcPr>
          <w:p w14:paraId="08942B4A">
            <w:pPr>
              <w:spacing w:after="0"/>
              <w:ind w:left="135"/>
            </w:pPr>
          </w:p>
        </w:tc>
        <w:tc>
          <w:tcPr>
            <w:tcW w:w="2223" w:type="dxa"/>
            <w:tcMar>
              <w:top w:w="50" w:type="dxa"/>
              <w:left w:w="100" w:type="dxa"/>
            </w:tcMar>
            <w:vAlign w:val="center"/>
          </w:tcPr>
          <w:p w14:paraId="1C2C84B8">
            <w:pPr>
              <w:spacing w:after="0"/>
              <w:ind w:left="135"/>
            </w:pPr>
            <w:r>
              <w:fldChar w:fldCharType="begin"/>
            </w:r>
            <w:r>
              <w:instrText xml:space="preserve"> HYPERLINK "https://resh.edu.ru/" \h </w:instrText>
            </w:r>
            <w:r>
              <w:fldChar w:fldCharType="separate"/>
            </w:r>
            <w:r>
              <w:rPr>
                <w:rFonts w:ascii="Times New Roman" w:hAnsi="Times New Roman"/>
                <w:color w:val="0000FF"/>
                <w:u w:val="single"/>
              </w:rPr>
              <w:t>https://resh.edu.ru/</w:t>
            </w:r>
            <w:r>
              <w:rPr>
                <w:rFonts w:ascii="Times New Roman" w:hAnsi="Times New Roman"/>
                <w:color w:val="0000FF"/>
                <w:u w:val="single"/>
              </w:rPr>
              <w:fldChar w:fldCharType="end"/>
            </w:r>
          </w:p>
        </w:tc>
      </w:tr>
      <w:tr w14:paraId="64B748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60" w:type="dxa"/>
            <w:tcMar>
              <w:top w:w="50" w:type="dxa"/>
              <w:left w:w="100" w:type="dxa"/>
            </w:tcMar>
            <w:vAlign w:val="center"/>
          </w:tcPr>
          <w:p w14:paraId="51CBAE76">
            <w:pPr>
              <w:spacing w:after="0"/>
            </w:pPr>
            <w:r>
              <w:rPr>
                <w:rFonts w:ascii="Times New Roman" w:hAnsi="Times New Roman"/>
                <w:color w:val="000000"/>
                <w:sz w:val="24"/>
              </w:rPr>
              <w:t>119</w:t>
            </w:r>
          </w:p>
        </w:tc>
        <w:tc>
          <w:tcPr>
            <w:tcW w:w="4653" w:type="dxa"/>
            <w:tcMar>
              <w:top w:w="50" w:type="dxa"/>
              <w:left w:w="100" w:type="dxa"/>
            </w:tcMar>
            <w:vAlign w:val="center"/>
          </w:tcPr>
          <w:p w14:paraId="153A0031">
            <w:pPr>
              <w:spacing w:after="0"/>
              <w:ind w:left="135"/>
            </w:pPr>
            <w:r>
              <w:rPr>
                <w:rFonts w:ascii="Times New Roman" w:hAnsi="Times New Roman"/>
                <w:color w:val="000000"/>
                <w:sz w:val="24"/>
              </w:rPr>
              <w:t>Контрольная работа №5</w:t>
            </w:r>
          </w:p>
        </w:tc>
        <w:tc>
          <w:tcPr>
            <w:tcW w:w="1126" w:type="dxa"/>
            <w:tcMar>
              <w:top w:w="50" w:type="dxa"/>
              <w:left w:w="100" w:type="dxa"/>
            </w:tcMar>
            <w:vAlign w:val="center"/>
          </w:tcPr>
          <w:p w14:paraId="410310D7">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14:paraId="2F46C7EE">
            <w:pPr>
              <w:spacing w:after="0"/>
              <w:ind w:left="135"/>
              <w:jc w:val="center"/>
            </w:pPr>
            <w:r>
              <w:rPr>
                <w:rFonts w:ascii="Times New Roman" w:hAnsi="Times New Roman"/>
                <w:color w:val="000000"/>
                <w:sz w:val="24"/>
              </w:rPr>
              <w:t xml:space="preserve"> 1 </w:t>
            </w:r>
          </w:p>
        </w:tc>
        <w:tc>
          <w:tcPr>
            <w:tcW w:w="1912" w:type="dxa"/>
            <w:tcMar>
              <w:top w:w="50" w:type="dxa"/>
              <w:left w:w="100" w:type="dxa"/>
            </w:tcMar>
            <w:vAlign w:val="center"/>
          </w:tcPr>
          <w:p w14:paraId="5B496554">
            <w:pPr>
              <w:spacing w:after="0"/>
              <w:ind w:left="135"/>
              <w:jc w:val="center"/>
            </w:pPr>
          </w:p>
        </w:tc>
        <w:tc>
          <w:tcPr>
            <w:tcW w:w="1425" w:type="dxa"/>
            <w:tcMar>
              <w:top w:w="50" w:type="dxa"/>
              <w:left w:w="100" w:type="dxa"/>
            </w:tcMar>
            <w:vAlign w:val="center"/>
          </w:tcPr>
          <w:p w14:paraId="34C2AC9C">
            <w:pPr>
              <w:spacing w:after="0"/>
              <w:ind w:left="135"/>
            </w:pPr>
          </w:p>
        </w:tc>
        <w:tc>
          <w:tcPr>
            <w:tcW w:w="2223" w:type="dxa"/>
            <w:tcMar>
              <w:top w:w="50" w:type="dxa"/>
              <w:left w:w="100" w:type="dxa"/>
            </w:tcMar>
            <w:vAlign w:val="center"/>
          </w:tcPr>
          <w:p w14:paraId="20C591B3">
            <w:pPr>
              <w:spacing w:after="0"/>
              <w:ind w:left="135"/>
            </w:pPr>
            <w:r>
              <w:fldChar w:fldCharType="begin"/>
            </w:r>
            <w:r>
              <w:instrText xml:space="preserve"> HYPERLINK "https://resh.edu.ru/" \h </w:instrText>
            </w:r>
            <w:r>
              <w:fldChar w:fldCharType="separate"/>
            </w:r>
            <w:r>
              <w:rPr>
                <w:rFonts w:ascii="Times New Roman" w:hAnsi="Times New Roman"/>
                <w:color w:val="0000FF"/>
                <w:u w:val="single"/>
              </w:rPr>
              <w:t>https://resh.edu.ru/</w:t>
            </w:r>
            <w:r>
              <w:rPr>
                <w:rFonts w:ascii="Times New Roman" w:hAnsi="Times New Roman"/>
                <w:color w:val="0000FF"/>
                <w:u w:val="single"/>
              </w:rPr>
              <w:fldChar w:fldCharType="end"/>
            </w:r>
          </w:p>
        </w:tc>
      </w:tr>
      <w:tr w14:paraId="7DF316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60" w:type="dxa"/>
            <w:tcMar>
              <w:top w:w="50" w:type="dxa"/>
              <w:left w:w="100" w:type="dxa"/>
            </w:tcMar>
            <w:vAlign w:val="center"/>
          </w:tcPr>
          <w:p w14:paraId="1E301030">
            <w:pPr>
              <w:spacing w:after="0"/>
            </w:pPr>
            <w:r>
              <w:rPr>
                <w:rFonts w:ascii="Times New Roman" w:hAnsi="Times New Roman"/>
                <w:color w:val="000000"/>
                <w:sz w:val="24"/>
              </w:rPr>
              <w:t>120</w:t>
            </w:r>
          </w:p>
        </w:tc>
        <w:tc>
          <w:tcPr>
            <w:tcW w:w="4653" w:type="dxa"/>
            <w:tcMar>
              <w:top w:w="50" w:type="dxa"/>
              <w:left w:w="100" w:type="dxa"/>
            </w:tcMar>
            <w:vAlign w:val="center"/>
          </w:tcPr>
          <w:p w14:paraId="2730307F">
            <w:pPr>
              <w:spacing w:after="0"/>
              <w:ind w:left="135"/>
              <w:rPr>
                <w:lang w:val="ru-RU"/>
              </w:rPr>
            </w:pPr>
            <w:r>
              <w:rPr>
                <w:rFonts w:ascii="Times New Roman" w:hAnsi="Times New Roman"/>
                <w:color w:val="000000"/>
                <w:sz w:val="24"/>
                <w:lang w:val="ru-RU"/>
              </w:rPr>
              <w:t>Деление чисел. Компоненты действия, запись равенства</w:t>
            </w:r>
          </w:p>
        </w:tc>
        <w:tc>
          <w:tcPr>
            <w:tcW w:w="1126" w:type="dxa"/>
            <w:tcMar>
              <w:top w:w="50" w:type="dxa"/>
              <w:left w:w="100" w:type="dxa"/>
            </w:tcMar>
            <w:vAlign w:val="center"/>
          </w:tcPr>
          <w:p w14:paraId="12CE615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25DC9454">
            <w:pPr>
              <w:spacing w:after="0"/>
              <w:ind w:left="135"/>
              <w:jc w:val="center"/>
            </w:pPr>
          </w:p>
        </w:tc>
        <w:tc>
          <w:tcPr>
            <w:tcW w:w="1912" w:type="dxa"/>
            <w:tcMar>
              <w:top w:w="50" w:type="dxa"/>
              <w:left w:w="100" w:type="dxa"/>
            </w:tcMar>
            <w:vAlign w:val="center"/>
          </w:tcPr>
          <w:p w14:paraId="483D06F0">
            <w:pPr>
              <w:spacing w:after="0"/>
              <w:ind w:left="135"/>
              <w:jc w:val="center"/>
            </w:pPr>
          </w:p>
        </w:tc>
        <w:tc>
          <w:tcPr>
            <w:tcW w:w="1425" w:type="dxa"/>
            <w:tcMar>
              <w:top w:w="50" w:type="dxa"/>
              <w:left w:w="100" w:type="dxa"/>
            </w:tcMar>
            <w:vAlign w:val="center"/>
          </w:tcPr>
          <w:p w14:paraId="1B8F8AC7">
            <w:pPr>
              <w:spacing w:after="0"/>
              <w:ind w:left="135"/>
            </w:pPr>
          </w:p>
        </w:tc>
        <w:tc>
          <w:tcPr>
            <w:tcW w:w="2223" w:type="dxa"/>
            <w:tcMar>
              <w:top w:w="50" w:type="dxa"/>
              <w:left w:w="100" w:type="dxa"/>
            </w:tcMar>
            <w:vAlign w:val="center"/>
          </w:tcPr>
          <w:p w14:paraId="425F090F">
            <w:pPr>
              <w:spacing w:after="0"/>
              <w:ind w:left="135"/>
            </w:pPr>
            <w:r>
              <w:fldChar w:fldCharType="begin"/>
            </w:r>
            <w:r>
              <w:instrText xml:space="preserve"> HYPERLINK "https://resh.edu.ru/" \h </w:instrText>
            </w:r>
            <w:r>
              <w:fldChar w:fldCharType="separate"/>
            </w:r>
            <w:r>
              <w:rPr>
                <w:rFonts w:ascii="Times New Roman" w:hAnsi="Times New Roman"/>
                <w:color w:val="0000FF"/>
                <w:u w:val="single"/>
              </w:rPr>
              <w:t>https://resh.edu.ru/</w:t>
            </w:r>
            <w:r>
              <w:rPr>
                <w:rFonts w:ascii="Times New Roman" w:hAnsi="Times New Roman"/>
                <w:color w:val="0000FF"/>
                <w:u w:val="single"/>
              </w:rPr>
              <w:fldChar w:fldCharType="end"/>
            </w:r>
          </w:p>
        </w:tc>
      </w:tr>
      <w:tr w14:paraId="392D92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60" w:type="dxa"/>
            <w:tcMar>
              <w:top w:w="50" w:type="dxa"/>
              <w:left w:w="100" w:type="dxa"/>
            </w:tcMar>
            <w:vAlign w:val="center"/>
          </w:tcPr>
          <w:p w14:paraId="2F3DFC21">
            <w:pPr>
              <w:spacing w:after="0"/>
            </w:pPr>
            <w:r>
              <w:rPr>
                <w:rFonts w:ascii="Times New Roman" w:hAnsi="Times New Roman"/>
                <w:color w:val="000000"/>
                <w:sz w:val="24"/>
              </w:rPr>
              <w:t>121</w:t>
            </w:r>
          </w:p>
        </w:tc>
        <w:tc>
          <w:tcPr>
            <w:tcW w:w="4653" w:type="dxa"/>
            <w:tcMar>
              <w:top w:w="50" w:type="dxa"/>
              <w:left w:w="100" w:type="dxa"/>
            </w:tcMar>
            <w:vAlign w:val="center"/>
          </w:tcPr>
          <w:p w14:paraId="17D9C41F">
            <w:pPr>
              <w:spacing w:after="0"/>
              <w:ind w:left="135"/>
              <w:rPr>
                <w:lang w:val="ru-RU"/>
              </w:rPr>
            </w:pPr>
            <w:r>
              <w:rPr>
                <w:rFonts w:ascii="Times New Roman" w:hAnsi="Times New Roman"/>
                <w:color w:val="000000"/>
                <w:sz w:val="24"/>
                <w:lang w:val="ru-RU"/>
              </w:rPr>
              <w:t>Применение деления в практических ситуациях</w:t>
            </w:r>
          </w:p>
        </w:tc>
        <w:tc>
          <w:tcPr>
            <w:tcW w:w="1126" w:type="dxa"/>
            <w:tcMar>
              <w:top w:w="50" w:type="dxa"/>
              <w:left w:w="100" w:type="dxa"/>
            </w:tcMar>
            <w:vAlign w:val="center"/>
          </w:tcPr>
          <w:p w14:paraId="442DD7F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3156408A">
            <w:pPr>
              <w:spacing w:after="0"/>
              <w:ind w:left="135"/>
              <w:jc w:val="center"/>
            </w:pPr>
          </w:p>
        </w:tc>
        <w:tc>
          <w:tcPr>
            <w:tcW w:w="1912" w:type="dxa"/>
            <w:tcMar>
              <w:top w:w="50" w:type="dxa"/>
              <w:left w:w="100" w:type="dxa"/>
            </w:tcMar>
            <w:vAlign w:val="center"/>
          </w:tcPr>
          <w:p w14:paraId="4CCCF01F">
            <w:pPr>
              <w:spacing w:after="0"/>
              <w:ind w:left="135"/>
              <w:jc w:val="center"/>
            </w:pPr>
          </w:p>
        </w:tc>
        <w:tc>
          <w:tcPr>
            <w:tcW w:w="1425" w:type="dxa"/>
            <w:tcMar>
              <w:top w:w="50" w:type="dxa"/>
              <w:left w:w="100" w:type="dxa"/>
            </w:tcMar>
            <w:vAlign w:val="center"/>
          </w:tcPr>
          <w:p w14:paraId="2BCB0C1E">
            <w:pPr>
              <w:spacing w:after="0"/>
              <w:ind w:left="135"/>
            </w:pPr>
          </w:p>
        </w:tc>
        <w:tc>
          <w:tcPr>
            <w:tcW w:w="2223" w:type="dxa"/>
            <w:tcMar>
              <w:top w:w="50" w:type="dxa"/>
              <w:left w:w="100" w:type="dxa"/>
            </w:tcMar>
            <w:vAlign w:val="center"/>
          </w:tcPr>
          <w:p w14:paraId="75A5FC98">
            <w:pPr>
              <w:spacing w:after="0"/>
              <w:ind w:left="135"/>
            </w:pPr>
            <w:r>
              <w:fldChar w:fldCharType="begin"/>
            </w:r>
            <w:r>
              <w:instrText xml:space="preserve"> HYPERLINK "https://resh.edu.ru/" \h </w:instrText>
            </w:r>
            <w:r>
              <w:fldChar w:fldCharType="separate"/>
            </w:r>
            <w:r>
              <w:rPr>
                <w:rFonts w:ascii="Times New Roman" w:hAnsi="Times New Roman"/>
                <w:color w:val="0000FF"/>
                <w:u w:val="single"/>
              </w:rPr>
              <w:t>https://resh.edu.ru/</w:t>
            </w:r>
            <w:r>
              <w:rPr>
                <w:rFonts w:ascii="Times New Roman" w:hAnsi="Times New Roman"/>
                <w:color w:val="0000FF"/>
                <w:u w:val="single"/>
              </w:rPr>
              <w:fldChar w:fldCharType="end"/>
            </w:r>
          </w:p>
        </w:tc>
      </w:tr>
      <w:tr w14:paraId="7DF78C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60" w:type="dxa"/>
            <w:tcMar>
              <w:top w:w="50" w:type="dxa"/>
              <w:left w:w="100" w:type="dxa"/>
            </w:tcMar>
            <w:vAlign w:val="center"/>
          </w:tcPr>
          <w:p w14:paraId="2797243D">
            <w:pPr>
              <w:spacing w:after="0"/>
            </w:pPr>
            <w:r>
              <w:rPr>
                <w:rFonts w:ascii="Times New Roman" w:hAnsi="Times New Roman"/>
                <w:color w:val="000000"/>
                <w:sz w:val="24"/>
              </w:rPr>
              <w:t>122</w:t>
            </w:r>
          </w:p>
        </w:tc>
        <w:tc>
          <w:tcPr>
            <w:tcW w:w="4653" w:type="dxa"/>
            <w:tcMar>
              <w:top w:w="50" w:type="dxa"/>
              <w:left w:w="100" w:type="dxa"/>
            </w:tcMar>
            <w:vAlign w:val="center"/>
          </w:tcPr>
          <w:p w14:paraId="14619AB5">
            <w:pPr>
              <w:spacing w:after="0"/>
              <w:ind w:left="135"/>
              <w:rPr>
                <w:lang w:val="ru-RU"/>
              </w:rPr>
            </w:pPr>
            <w:r>
              <w:rPr>
                <w:rFonts w:ascii="Times New Roman" w:hAnsi="Times New Roman"/>
                <w:color w:val="000000"/>
                <w:sz w:val="24"/>
                <w:lang w:val="ru-RU"/>
              </w:rPr>
              <w:t>Нахождение неизвестного слагаемого (вычисления в пределах 100)</w:t>
            </w:r>
          </w:p>
        </w:tc>
        <w:tc>
          <w:tcPr>
            <w:tcW w:w="1126" w:type="dxa"/>
            <w:tcMar>
              <w:top w:w="50" w:type="dxa"/>
              <w:left w:w="100" w:type="dxa"/>
            </w:tcMar>
            <w:vAlign w:val="center"/>
          </w:tcPr>
          <w:p w14:paraId="444FAB9D">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022629FF">
            <w:pPr>
              <w:spacing w:after="0"/>
              <w:ind w:left="135"/>
              <w:jc w:val="center"/>
            </w:pPr>
          </w:p>
        </w:tc>
        <w:tc>
          <w:tcPr>
            <w:tcW w:w="1912" w:type="dxa"/>
            <w:tcMar>
              <w:top w:w="50" w:type="dxa"/>
              <w:left w:w="100" w:type="dxa"/>
            </w:tcMar>
            <w:vAlign w:val="center"/>
          </w:tcPr>
          <w:p w14:paraId="4BC7E1E8">
            <w:pPr>
              <w:spacing w:after="0"/>
              <w:ind w:left="135"/>
              <w:jc w:val="center"/>
            </w:pPr>
          </w:p>
        </w:tc>
        <w:tc>
          <w:tcPr>
            <w:tcW w:w="1425" w:type="dxa"/>
            <w:tcMar>
              <w:top w:w="50" w:type="dxa"/>
              <w:left w:w="100" w:type="dxa"/>
            </w:tcMar>
            <w:vAlign w:val="center"/>
          </w:tcPr>
          <w:p w14:paraId="0584389B">
            <w:pPr>
              <w:spacing w:after="0"/>
              <w:ind w:left="135"/>
            </w:pPr>
          </w:p>
        </w:tc>
        <w:tc>
          <w:tcPr>
            <w:tcW w:w="2223" w:type="dxa"/>
            <w:tcMar>
              <w:top w:w="50" w:type="dxa"/>
              <w:left w:w="100" w:type="dxa"/>
            </w:tcMar>
            <w:vAlign w:val="center"/>
          </w:tcPr>
          <w:p w14:paraId="6BC97A78">
            <w:pPr>
              <w:spacing w:after="0"/>
              <w:ind w:left="135"/>
            </w:pPr>
            <w:r>
              <w:fldChar w:fldCharType="begin"/>
            </w:r>
            <w:r>
              <w:instrText xml:space="preserve"> HYPERLINK "https://resh.edu.ru/" \h </w:instrText>
            </w:r>
            <w:r>
              <w:fldChar w:fldCharType="separate"/>
            </w:r>
            <w:r>
              <w:rPr>
                <w:rFonts w:ascii="Times New Roman" w:hAnsi="Times New Roman"/>
                <w:color w:val="0000FF"/>
                <w:u w:val="single"/>
              </w:rPr>
              <w:t>https://resh.edu.ru/</w:t>
            </w:r>
            <w:r>
              <w:rPr>
                <w:rFonts w:ascii="Times New Roman" w:hAnsi="Times New Roman"/>
                <w:color w:val="0000FF"/>
                <w:u w:val="single"/>
              </w:rPr>
              <w:fldChar w:fldCharType="end"/>
            </w:r>
          </w:p>
        </w:tc>
      </w:tr>
      <w:tr w14:paraId="3D3F88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60" w:type="dxa"/>
            <w:tcMar>
              <w:top w:w="50" w:type="dxa"/>
              <w:left w:w="100" w:type="dxa"/>
            </w:tcMar>
            <w:vAlign w:val="center"/>
          </w:tcPr>
          <w:p w14:paraId="2083E911">
            <w:pPr>
              <w:spacing w:after="0"/>
            </w:pPr>
            <w:r>
              <w:rPr>
                <w:rFonts w:ascii="Times New Roman" w:hAnsi="Times New Roman"/>
                <w:color w:val="000000"/>
                <w:sz w:val="24"/>
              </w:rPr>
              <w:t>123</w:t>
            </w:r>
          </w:p>
        </w:tc>
        <w:tc>
          <w:tcPr>
            <w:tcW w:w="4653" w:type="dxa"/>
            <w:tcMar>
              <w:top w:w="50" w:type="dxa"/>
              <w:left w:w="100" w:type="dxa"/>
            </w:tcMar>
            <w:vAlign w:val="center"/>
          </w:tcPr>
          <w:p w14:paraId="26A0A442">
            <w:pPr>
              <w:spacing w:after="0"/>
              <w:ind w:left="135"/>
              <w:rPr>
                <w:lang w:val="ru-RU"/>
              </w:rPr>
            </w:pPr>
            <w:r>
              <w:rPr>
                <w:rFonts w:ascii="Times New Roman" w:hAnsi="Times New Roman"/>
                <w:color w:val="000000"/>
                <w:sz w:val="24"/>
                <w:lang w:val="ru-RU"/>
              </w:rPr>
              <w:t>Нахождение неизвестного уменьшаемого (вычисления в пределах 100)</w:t>
            </w:r>
          </w:p>
        </w:tc>
        <w:tc>
          <w:tcPr>
            <w:tcW w:w="1126" w:type="dxa"/>
            <w:tcMar>
              <w:top w:w="50" w:type="dxa"/>
              <w:left w:w="100" w:type="dxa"/>
            </w:tcMar>
            <w:vAlign w:val="center"/>
          </w:tcPr>
          <w:p w14:paraId="28799BE1">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59530C43">
            <w:pPr>
              <w:spacing w:after="0"/>
              <w:ind w:left="135"/>
              <w:jc w:val="center"/>
            </w:pPr>
          </w:p>
        </w:tc>
        <w:tc>
          <w:tcPr>
            <w:tcW w:w="1912" w:type="dxa"/>
            <w:tcMar>
              <w:top w:w="50" w:type="dxa"/>
              <w:left w:w="100" w:type="dxa"/>
            </w:tcMar>
            <w:vAlign w:val="center"/>
          </w:tcPr>
          <w:p w14:paraId="0C81C0B0">
            <w:pPr>
              <w:spacing w:after="0"/>
              <w:ind w:left="135"/>
              <w:jc w:val="center"/>
            </w:pPr>
          </w:p>
        </w:tc>
        <w:tc>
          <w:tcPr>
            <w:tcW w:w="1425" w:type="dxa"/>
            <w:tcMar>
              <w:top w:w="50" w:type="dxa"/>
              <w:left w:w="100" w:type="dxa"/>
            </w:tcMar>
            <w:vAlign w:val="center"/>
          </w:tcPr>
          <w:p w14:paraId="65040251">
            <w:pPr>
              <w:spacing w:after="0"/>
              <w:ind w:left="135"/>
            </w:pPr>
          </w:p>
        </w:tc>
        <w:tc>
          <w:tcPr>
            <w:tcW w:w="2223" w:type="dxa"/>
            <w:tcMar>
              <w:top w:w="50" w:type="dxa"/>
              <w:left w:w="100" w:type="dxa"/>
            </w:tcMar>
            <w:vAlign w:val="center"/>
          </w:tcPr>
          <w:p w14:paraId="75508EB1">
            <w:pPr>
              <w:spacing w:after="0"/>
              <w:ind w:left="135"/>
            </w:pPr>
            <w:r>
              <w:fldChar w:fldCharType="begin"/>
            </w:r>
            <w:r>
              <w:instrText xml:space="preserve"> HYPERLINK "https://resh.edu.ru/" \h </w:instrText>
            </w:r>
            <w:r>
              <w:fldChar w:fldCharType="separate"/>
            </w:r>
            <w:r>
              <w:rPr>
                <w:rFonts w:ascii="Times New Roman" w:hAnsi="Times New Roman"/>
                <w:color w:val="0000FF"/>
                <w:u w:val="single"/>
              </w:rPr>
              <w:t>https://resh.edu.ru/</w:t>
            </w:r>
            <w:r>
              <w:rPr>
                <w:rFonts w:ascii="Times New Roman" w:hAnsi="Times New Roman"/>
                <w:color w:val="0000FF"/>
                <w:u w:val="single"/>
              </w:rPr>
              <w:fldChar w:fldCharType="end"/>
            </w:r>
          </w:p>
        </w:tc>
      </w:tr>
      <w:tr w14:paraId="283A15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60" w:type="dxa"/>
            <w:tcMar>
              <w:top w:w="50" w:type="dxa"/>
              <w:left w:w="100" w:type="dxa"/>
            </w:tcMar>
            <w:vAlign w:val="center"/>
          </w:tcPr>
          <w:p w14:paraId="3810F652">
            <w:pPr>
              <w:spacing w:after="0"/>
            </w:pPr>
            <w:r>
              <w:rPr>
                <w:rFonts w:ascii="Times New Roman" w:hAnsi="Times New Roman"/>
                <w:color w:val="000000"/>
                <w:sz w:val="24"/>
              </w:rPr>
              <w:t>124</w:t>
            </w:r>
          </w:p>
        </w:tc>
        <w:tc>
          <w:tcPr>
            <w:tcW w:w="4653" w:type="dxa"/>
            <w:tcMar>
              <w:top w:w="50" w:type="dxa"/>
              <w:left w:w="100" w:type="dxa"/>
            </w:tcMar>
            <w:vAlign w:val="center"/>
          </w:tcPr>
          <w:p w14:paraId="671234F3">
            <w:pPr>
              <w:spacing w:after="0"/>
              <w:ind w:left="135"/>
              <w:rPr>
                <w:lang w:val="ru-RU"/>
              </w:rPr>
            </w:pPr>
            <w:r>
              <w:rPr>
                <w:rFonts w:ascii="Times New Roman" w:hAnsi="Times New Roman"/>
                <w:color w:val="000000"/>
                <w:sz w:val="24"/>
                <w:lang w:val="ru-RU"/>
              </w:rPr>
              <w:t>Нахождение неизвестного вычитаемого (вычисления в пределах 100)</w:t>
            </w:r>
          </w:p>
        </w:tc>
        <w:tc>
          <w:tcPr>
            <w:tcW w:w="1126" w:type="dxa"/>
            <w:tcMar>
              <w:top w:w="50" w:type="dxa"/>
              <w:left w:w="100" w:type="dxa"/>
            </w:tcMar>
            <w:vAlign w:val="center"/>
          </w:tcPr>
          <w:p w14:paraId="5036C135">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7F947343">
            <w:pPr>
              <w:spacing w:after="0"/>
              <w:ind w:left="135"/>
              <w:jc w:val="center"/>
            </w:pPr>
          </w:p>
        </w:tc>
        <w:tc>
          <w:tcPr>
            <w:tcW w:w="1912" w:type="dxa"/>
            <w:tcMar>
              <w:top w:w="50" w:type="dxa"/>
              <w:left w:w="100" w:type="dxa"/>
            </w:tcMar>
            <w:vAlign w:val="center"/>
          </w:tcPr>
          <w:p w14:paraId="074773B4">
            <w:pPr>
              <w:spacing w:after="0"/>
              <w:ind w:left="135"/>
              <w:jc w:val="center"/>
            </w:pPr>
          </w:p>
        </w:tc>
        <w:tc>
          <w:tcPr>
            <w:tcW w:w="1425" w:type="dxa"/>
            <w:tcMar>
              <w:top w:w="50" w:type="dxa"/>
              <w:left w:w="100" w:type="dxa"/>
            </w:tcMar>
            <w:vAlign w:val="center"/>
          </w:tcPr>
          <w:p w14:paraId="53D503BC">
            <w:pPr>
              <w:spacing w:after="0"/>
              <w:ind w:left="135"/>
            </w:pPr>
          </w:p>
        </w:tc>
        <w:tc>
          <w:tcPr>
            <w:tcW w:w="2223" w:type="dxa"/>
            <w:tcMar>
              <w:top w:w="50" w:type="dxa"/>
              <w:left w:w="100" w:type="dxa"/>
            </w:tcMar>
            <w:vAlign w:val="center"/>
          </w:tcPr>
          <w:p w14:paraId="721C16B8">
            <w:pPr>
              <w:spacing w:after="0"/>
              <w:ind w:left="135"/>
            </w:pPr>
            <w:r>
              <w:fldChar w:fldCharType="begin"/>
            </w:r>
            <w:r>
              <w:instrText xml:space="preserve"> HYPERLINK "https://resh.edu.ru/" \h </w:instrText>
            </w:r>
            <w:r>
              <w:fldChar w:fldCharType="separate"/>
            </w:r>
            <w:r>
              <w:rPr>
                <w:rFonts w:ascii="Times New Roman" w:hAnsi="Times New Roman"/>
                <w:color w:val="0000FF"/>
                <w:u w:val="single"/>
              </w:rPr>
              <w:t>https://resh.edu.ru/</w:t>
            </w:r>
            <w:r>
              <w:rPr>
                <w:rFonts w:ascii="Times New Roman" w:hAnsi="Times New Roman"/>
                <w:color w:val="0000FF"/>
                <w:u w:val="single"/>
              </w:rPr>
              <w:fldChar w:fldCharType="end"/>
            </w:r>
          </w:p>
        </w:tc>
      </w:tr>
      <w:tr w14:paraId="696253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60" w:type="dxa"/>
            <w:tcMar>
              <w:top w:w="50" w:type="dxa"/>
              <w:left w:w="100" w:type="dxa"/>
            </w:tcMar>
            <w:vAlign w:val="center"/>
          </w:tcPr>
          <w:p w14:paraId="359C11D2">
            <w:pPr>
              <w:spacing w:after="0"/>
            </w:pPr>
            <w:r>
              <w:rPr>
                <w:rFonts w:ascii="Times New Roman" w:hAnsi="Times New Roman"/>
                <w:color w:val="000000"/>
                <w:sz w:val="24"/>
              </w:rPr>
              <w:t>125</w:t>
            </w:r>
          </w:p>
        </w:tc>
        <w:tc>
          <w:tcPr>
            <w:tcW w:w="4653" w:type="dxa"/>
            <w:tcMar>
              <w:top w:w="50" w:type="dxa"/>
              <w:left w:w="100" w:type="dxa"/>
            </w:tcMar>
            <w:vAlign w:val="center"/>
          </w:tcPr>
          <w:p w14:paraId="3808885B">
            <w:pPr>
              <w:spacing w:after="0"/>
              <w:ind w:left="135"/>
              <w:rPr>
                <w:lang w:val="ru-RU"/>
              </w:rPr>
            </w:pPr>
            <w:r>
              <w:rPr>
                <w:rFonts w:ascii="Times New Roman" w:hAnsi="Times New Roman"/>
                <w:color w:val="000000"/>
                <w:sz w:val="24"/>
                <w:lang w:val="ru-RU"/>
              </w:rPr>
              <w:t>Закономерность в ряду объектов повседневной жизни: её объяснение с использованием математической терминологии</w:t>
            </w:r>
          </w:p>
        </w:tc>
        <w:tc>
          <w:tcPr>
            <w:tcW w:w="1126" w:type="dxa"/>
            <w:tcMar>
              <w:top w:w="50" w:type="dxa"/>
              <w:left w:w="100" w:type="dxa"/>
            </w:tcMar>
            <w:vAlign w:val="center"/>
          </w:tcPr>
          <w:p w14:paraId="5ECF996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002264E0">
            <w:pPr>
              <w:spacing w:after="0"/>
              <w:ind w:left="135"/>
              <w:jc w:val="center"/>
            </w:pPr>
          </w:p>
        </w:tc>
        <w:tc>
          <w:tcPr>
            <w:tcW w:w="1912" w:type="dxa"/>
            <w:tcMar>
              <w:top w:w="50" w:type="dxa"/>
              <w:left w:w="100" w:type="dxa"/>
            </w:tcMar>
            <w:vAlign w:val="center"/>
          </w:tcPr>
          <w:p w14:paraId="4EE6E17B">
            <w:pPr>
              <w:spacing w:after="0"/>
              <w:ind w:left="135"/>
              <w:jc w:val="center"/>
            </w:pPr>
          </w:p>
        </w:tc>
        <w:tc>
          <w:tcPr>
            <w:tcW w:w="1425" w:type="dxa"/>
            <w:tcMar>
              <w:top w:w="50" w:type="dxa"/>
              <w:left w:w="100" w:type="dxa"/>
            </w:tcMar>
            <w:vAlign w:val="center"/>
          </w:tcPr>
          <w:p w14:paraId="4DA43355">
            <w:pPr>
              <w:spacing w:after="0"/>
              <w:ind w:left="135"/>
            </w:pPr>
          </w:p>
        </w:tc>
        <w:tc>
          <w:tcPr>
            <w:tcW w:w="2223" w:type="dxa"/>
            <w:tcMar>
              <w:top w:w="50" w:type="dxa"/>
              <w:left w:w="100" w:type="dxa"/>
            </w:tcMar>
            <w:vAlign w:val="center"/>
          </w:tcPr>
          <w:p w14:paraId="56F6BD47">
            <w:pPr>
              <w:spacing w:after="0"/>
              <w:ind w:left="135"/>
            </w:pPr>
            <w:r>
              <w:fldChar w:fldCharType="begin"/>
            </w:r>
            <w:r>
              <w:instrText xml:space="preserve"> HYPERLINK "https://resh.edu.ru/" \h </w:instrText>
            </w:r>
            <w:r>
              <w:fldChar w:fldCharType="separate"/>
            </w:r>
            <w:r>
              <w:rPr>
                <w:rFonts w:ascii="Times New Roman" w:hAnsi="Times New Roman"/>
                <w:color w:val="0000FF"/>
                <w:u w:val="single"/>
              </w:rPr>
              <w:t>https://resh.edu.ru/</w:t>
            </w:r>
            <w:r>
              <w:rPr>
                <w:rFonts w:ascii="Times New Roman" w:hAnsi="Times New Roman"/>
                <w:color w:val="0000FF"/>
                <w:u w:val="single"/>
              </w:rPr>
              <w:fldChar w:fldCharType="end"/>
            </w:r>
          </w:p>
        </w:tc>
      </w:tr>
      <w:tr w14:paraId="76B3EB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60" w:type="dxa"/>
            <w:tcMar>
              <w:top w:w="50" w:type="dxa"/>
              <w:left w:w="100" w:type="dxa"/>
            </w:tcMar>
            <w:vAlign w:val="center"/>
          </w:tcPr>
          <w:p w14:paraId="405C225B">
            <w:pPr>
              <w:spacing w:after="0"/>
            </w:pPr>
            <w:r>
              <w:rPr>
                <w:rFonts w:ascii="Times New Roman" w:hAnsi="Times New Roman"/>
                <w:color w:val="000000"/>
                <w:sz w:val="24"/>
              </w:rPr>
              <w:t>126</w:t>
            </w:r>
          </w:p>
        </w:tc>
        <w:tc>
          <w:tcPr>
            <w:tcW w:w="4653" w:type="dxa"/>
            <w:tcMar>
              <w:top w:w="50" w:type="dxa"/>
              <w:left w:w="100" w:type="dxa"/>
            </w:tcMar>
            <w:vAlign w:val="center"/>
          </w:tcPr>
          <w:p w14:paraId="0CC4AE38">
            <w:pPr>
              <w:spacing w:after="0"/>
              <w:ind w:left="135"/>
              <w:rPr>
                <w:lang w:val="ru-RU"/>
              </w:rPr>
            </w:pPr>
            <w:r>
              <w:rPr>
                <w:rFonts w:ascii="Times New Roman" w:hAnsi="Times New Roman"/>
                <w:color w:val="000000"/>
                <w:sz w:val="24"/>
                <w:lang w:val="ru-RU"/>
              </w:rPr>
              <w:t>Вычитание суммы из числа, числа из суммы</w:t>
            </w:r>
          </w:p>
        </w:tc>
        <w:tc>
          <w:tcPr>
            <w:tcW w:w="1126" w:type="dxa"/>
            <w:tcMar>
              <w:top w:w="50" w:type="dxa"/>
              <w:left w:w="100" w:type="dxa"/>
            </w:tcMar>
            <w:vAlign w:val="center"/>
          </w:tcPr>
          <w:p w14:paraId="41E8518D">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12C91080">
            <w:pPr>
              <w:spacing w:after="0"/>
              <w:ind w:left="135"/>
              <w:jc w:val="center"/>
            </w:pPr>
          </w:p>
        </w:tc>
        <w:tc>
          <w:tcPr>
            <w:tcW w:w="1912" w:type="dxa"/>
            <w:tcMar>
              <w:top w:w="50" w:type="dxa"/>
              <w:left w:w="100" w:type="dxa"/>
            </w:tcMar>
            <w:vAlign w:val="center"/>
          </w:tcPr>
          <w:p w14:paraId="2647C5CC">
            <w:pPr>
              <w:spacing w:after="0"/>
              <w:ind w:left="135"/>
              <w:jc w:val="center"/>
            </w:pPr>
          </w:p>
        </w:tc>
        <w:tc>
          <w:tcPr>
            <w:tcW w:w="1425" w:type="dxa"/>
            <w:tcMar>
              <w:top w:w="50" w:type="dxa"/>
              <w:left w:w="100" w:type="dxa"/>
            </w:tcMar>
            <w:vAlign w:val="center"/>
          </w:tcPr>
          <w:p w14:paraId="6DD29B08">
            <w:pPr>
              <w:spacing w:after="0"/>
              <w:ind w:left="135"/>
            </w:pPr>
          </w:p>
        </w:tc>
        <w:tc>
          <w:tcPr>
            <w:tcW w:w="2223" w:type="dxa"/>
            <w:tcMar>
              <w:top w:w="50" w:type="dxa"/>
              <w:left w:w="100" w:type="dxa"/>
            </w:tcMar>
            <w:vAlign w:val="center"/>
          </w:tcPr>
          <w:p w14:paraId="7A4DA5FD">
            <w:pPr>
              <w:spacing w:after="0"/>
              <w:ind w:left="135"/>
            </w:pPr>
            <w:r>
              <w:fldChar w:fldCharType="begin"/>
            </w:r>
            <w:r>
              <w:instrText xml:space="preserve"> HYPERLINK "https://resh.edu.ru/" \h </w:instrText>
            </w:r>
            <w:r>
              <w:fldChar w:fldCharType="separate"/>
            </w:r>
            <w:r>
              <w:rPr>
                <w:rFonts w:ascii="Times New Roman" w:hAnsi="Times New Roman"/>
                <w:color w:val="0000FF"/>
                <w:u w:val="single"/>
              </w:rPr>
              <w:t>https://resh.edu.ru/</w:t>
            </w:r>
            <w:r>
              <w:rPr>
                <w:rFonts w:ascii="Times New Roman" w:hAnsi="Times New Roman"/>
                <w:color w:val="0000FF"/>
                <w:u w:val="single"/>
              </w:rPr>
              <w:fldChar w:fldCharType="end"/>
            </w:r>
          </w:p>
        </w:tc>
      </w:tr>
      <w:tr w14:paraId="4B4B51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60" w:type="dxa"/>
            <w:tcMar>
              <w:top w:w="50" w:type="dxa"/>
              <w:left w:w="100" w:type="dxa"/>
            </w:tcMar>
            <w:vAlign w:val="center"/>
          </w:tcPr>
          <w:p w14:paraId="2EEB0C6F">
            <w:pPr>
              <w:spacing w:after="0"/>
            </w:pPr>
            <w:r>
              <w:rPr>
                <w:rFonts w:ascii="Times New Roman" w:hAnsi="Times New Roman"/>
                <w:color w:val="000000"/>
                <w:sz w:val="24"/>
              </w:rPr>
              <w:t>127</w:t>
            </w:r>
          </w:p>
        </w:tc>
        <w:tc>
          <w:tcPr>
            <w:tcW w:w="4653" w:type="dxa"/>
            <w:tcMar>
              <w:top w:w="50" w:type="dxa"/>
              <w:left w:w="100" w:type="dxa"/>
            </w:tcMar>
            <w:vAlign w:val="center"/>
          </w:tcPr>
          <w:p w14:paraId="608AE219">
            <w:pPr>
              <w:spacing w:after="0"/>
              <w:ind w:left="135"/>
              <w:rPr>
                <w:lang w:val="ru-RU"/>
              </w:rPr>
            </w:pPr>
            <w:r>
              <w:rPr>
                <w:rFonts w:ascii="Times New Roman" w:hAnsi="Times New Roman"/>
                <w:color w:val="000000"/>
                <w:sz w:val="24"/>
                <w:lang w:val="ru-RU"/>
              </w:rPr>
              <w:t>Вычитание суммы из числа и числа из суммы.</w:t>
            </w:r>
          </w:p>
        </w:tc>
        <w:tc>
          <w:tcPr>
            <w:tcW w:w="1126" w:type="dxa"/>
            <w:tcMar>
              <w:top w:w="50" w:type="dxa"/>
              <w:left w:w="100" w:type="dxa"/>
            </w:tcMar>
            <w:vAlign w:val="center"/>
          </w:tcPr>
          <w:p w14:paraId="50A3FE91">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7309F6DB">
            <w:pPr>
              <w:spacing w:after="0"/>
              <w:ind w:left="135"/>
              <w:jc w:val="center"/>
            </w:pPr>
          </w:p>
        </w:tc>
        <w:tc>
          <w:tcPr>
            <w:tcW w:w="1912" w:type="dxa"/>
            <w:tcMar>
              <w:top w:w="50" w:type="dxa"/>
              <w:left w:w="100" w:type="dxa"/>
            </w:tcMar>
            <w:vAlign w:val="center"/>
          </w:tcPr>
          <w:p w14:paraId="7020A61A">
            <w:pPr>
              <w:spacing w:after="0"/>
              <w:ind w:left="135"/>
              <w:jc w:val="center"/>
            </w:pPr>
          </w:p>
        </w:tc>
        <w:tc>
          <w:tcPr>
            <w:tcW w:w="1425" w:type="dxa"/>
            <w:tcMar>
              <w:top w:w="50" w:type="dxa"/>
              <w:left w:w="100" w:type="dxa"/>
            </w:tcMar>
            <w:vAlign w:val="center"/>
          </w:tcPr>
          <w:p w14:paraId="63BFA84B">
            <w:pPr>
              <w:spacing w:after="0"/>
              <w:ind w:left="135"/>
            </w:pPr>
          </w:p>
        </w:tc>
        <w:tc>
          <w:tcPr>
            <w:tcW w:w="2223" w:type="dxa"/>
            <w:tcMar>
              <w:top w:w="50" w:type="dxa"/>
              <w:left w:w="100" w:type="dxa"/>
            </w:tcMar>
            <w:vAlign w:val="center"/>
          </w:tcPr>
          <w:p w14:paraId="35F44EB0">
            <w:pPr>
              <w:spacing w:after="0"/>
              <w:ind w:left="135"/>
            </w:pPr>
            <w:r>
              <w:fldChar w:fldCharType="begin"/>
            </w:r>
            <w:r>
              <w:instrText xml:space="preserve"> HYPERLINK "https://resh.edu.ru/" \h </w:instrText>
            </w:r>
            <w:r>
              <w:fldChar w:fldCharType="separate"/>
            </w:r>
            <w:r>
              <w:rPr>
                <w:rFonts w:ascii="Times New Roman" w:hAnsi="Times New Roman"/>
                <w:color w:val="0000FF"/>
                <w:u w:val="single"/>
              </w:rPr>
              <w:t>https://resh.edu.ru/</w:t>
            </w:r>
            <w:r>
              <w:rPr>
                <w:rFonts w:ascii="Times New Roman" w:hAnsi="Times New Roman"/>
                <w:color w:val="0000FF"/>
                <w:u w:val="single"/>
              </w:rPr>
              <w:fldChar w:fldCharType="end"/>
            </w:r>
          </w:p>
        </w:tc>
      </w:tr>
      <w:tr w14:paraId="05C420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60" w:type="dxa"/>
            <w:tcMar>
              <w:top w:w="50" w:type="dxa"/>
              <w:left w:w="100" w:type="dxa"/>
            </w:tcMar>
            <w:vAlign w:val="center"/>
          </w:tcPr>
          <w:p w14:paraId="245A55D4">
            <w:pPr>
              <w:spacing w:after="0"/>
            </w:pPr>
            <w:r>
              <w:rPr>
                <w:rFonts w:ascii="Times New Roman" w:hAnsi="Times New Roman"/>
                <w:color w:val="000000"/>
                <w:sz w:val="24"/>
              </w:rPr>
              <w:t>128</w:t>
            </w:r>
          </w:p>
        </w:tc>
        <w:tc>
          <w:tcPr>
            <w:tcW w:w="4653" w:type="dxa"/>
            <w:tcMar>
              <w:top w:w="50" w:type="dxa"/>
              <w:left w:w="100" w:type="dxa"/>
            </w:tcMar>
            <w:vAlign w:val="center"/>
          </w:tcPr>
          <w:p w14:paraId="061E526D">
            <w:pPr>
              <w:spacing w:after="0"/>
              <w:ind w:left="135"/>
            </w:pPr>
            <w:r>
              <w:rPr>
                <w:rFonts w:ascii="Times New Roman" w:hAnsi="Times New Roman"/>
                <w:color w:val="000000"/>
                <w:sz w:val="24"/>
                <w:lang w:val="ru-RU"/>
              </w:rPr>
              <w:t xml:space="preserve">Задачи на конкретный смысл арифметических действий. </w:t>
            </w:r>
            <w:r>
              <w:rPr>
                <w:rFonts w:ascii="Times New Roman" w:hAnsi="Times New Roman"/>
                <w:color w:val="000000"/>
                <w:sz w:val="24"/>
              </w:rPr>
              <w:t>Повторение</w:t>
            </w:r>
          </w:p>
        </w:tc>
        <w:tc>
          <w:tcPr>
            <w:tcW w:w="1126" w:type="dxa"/>
            <w:tcMar>
              <w:top w:w="50" w:type="dxa"/>
              <w:left w:w="100" w:type="dxa"/>
            </w:tcMar>
            <w:vAlign w:val="center"/>
          </w:tcPr>
          <w:p w14:paraId="62BA50A0">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14:paraId="3FAA0EB9">
            <w:pPr>
              <w:spacing w:after="0"/>
              <w:ind w:left="135"/>
              <w:jc w:val="center"/>
            </w:pPr>
          </w:p>
        </w:tc>
        <w:tc>
          <w:tcPr>
            <w:tcW w:w="1912" w:type="dxa"/>
            <w:tcMar>
              <w:top w:w="50" w:type="dxa"/>
              <w:left w:w="100" w:type="dxa"/>
            </w:tcMar>
            <w:vAlign w:val="center"/>
          </w:tcPr>
          <w:p w14:paraId="1CA71CB3">
            <w:pPr>
              <w:spacing w:after="0"/>
              <w:ind w:left="135"/>
              <w:jc w:val="center"/>
            </w:pPr>
          </w:p>
        </w:tc>
        <w:tc>
          <w:tcPr>
            <w:tcW w:w="1425" w:type="dxa"/>
            <w:tcMar>
              <w:top w:w="50" w:type="dxa"/>
              <w:left w:w="100" w:type="dxa"/>
            </w:tcMar>
            <w:vAlign w:val="center"/>
          </w:tcPr>
          <w:p w14:paraId="11174E20">
            <w:pPr>
              <w:spacing w:after="0"/>
              <w:ind w:left="135"/>
            </w:pPr>
          </w:p>
        </w:tc>
        <w:tc>
          <w:tcPr>
            <w:tcW w:w="2223" w:type="dxa"/>
            <w:tcMar>
              <w:top w:w="50" w:type="dxa"/>
              <w:left w:w="100" w:type="dxa"/>
            </w:tcMar>
            <w:vAlign w:val="center"/>
          </w:tcPr>
          <w:p w14:paraId="5633C1BD">
            <w:pPr>
              <w:spacing w:after="0"/>
              <w:ind w:left="135"/>
            </w:pPr>
            <w:r>
              <w:fldChar w:fldCharType="begin"/>
            </w:r>
            <w:r>
              <w:instrText xml:space="preserve"> HYPERLINK "https://resh.edu.ru/" \h </w:instrText>
            </w:r>
            <w:r>
              <w:fldChar w:fldCharType="separate"/>
            </w:r>
            <w:r>
              <w:rPr>
                <w:rFonts w:ascii="Times New Roman" w:hAnsi="Times New Roman"/>
                <w:color w:val="0000FF"/>
                <w:u w:val="single"/>
              </w:rPr>
              <w:t>https://resh.edu.ru/</w:t>
            </w:r>
            <w:r>
              <w:rPr>
                <w:rFonts w:ascii="Times New Roman" w:hAnsi="Times New Roman"/>
                <w:color w:val="0000FF"/>
                <w:u w:val="single"/>
              </w:rPr>
              <w:fldChar w:fldCharType="end"/>
            </w:r>
          </w:p>
        </w:tc>
      </w:tr>
      <w:tr w14:paraId="080FCE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60" w:type="dxa"/>
            <w:tcMar>
              <w:top w:w="50" w:type="dxa"/>
              <w:left w:w="100" w:type="dxa"/>
            </w:tcMar>
            <w:vAlign w:val="center"/>
          </w:tcPr>
          <w:p w14:paraId="21F0CEAF">
            <w:pPr>
              <w:spacing w:after="0"/>
            </w:pPr>
            <w:r>
              <w:rPr>
                <w:rFonts w:ascii="Times New Roman" w:hAnsi="Times New Roman"/>
                <w:color w:val="000000"/>
                <w:sz w:val="24"/>
              </w:rPr>
              <w:t>129</w:t>
            </w:r>
          </w:p>
        </w:tc>
        <w:tc>
          <w:tcPr>
            <w:tcW w:w="4653" w:type="dxa"/>
            <w:tcMar>
              <w:top w:w="50" w:type="dxa"/>
              <w:left w:w="100" w:type="dxa"/>
            </w:tcMar>
            <w:vAlign w:val="center"/>
          </w:tcPr>
          <w:p w14:paraId="5FCD11F5">
            <w:pPr>
              <w:spacing w:after="0"/>
              <w:ind w:left="135"/>
              <w:rPr>
                <w:lang w:val="ru-RU"/>
              </w:rPr>
            </w:pPr>
            <w:r>
              <w:rPr>
                <w:rFonts w:ascii="Times New Roman" w:hAnsi="Times New Roman"/>
                <w:color w:val="000000"/>
                <w:sz w:val="24"/>
                <w:lang w:val="ru-RU"/>
              </w:rPr>
              <w:t>Табличное умножение в пределах 50. Умножение числа 2</w:t>
            </w:r>
          </w:p>
        </w:tc>
        <w:tc>
          <w:tcPr>
            <w:tcW w:w="1126" w:type="dxa"/>
            <w:tcMar>
              <w:top w:w="50" w:type="dxa"/>
              <w:left w:w="100" w:type="dxa"/>
            </w:tcMar>
            <w:vAlign w:val="center"/>
          </w:tcPr>
          <w:p w14:paraId="36F75739">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5F5A5573">
            <w:pPr>
              <w:spacing w:after="0"/>
              <w:ind w:left="135"/>
              <w:jc w:val="center"/>
            </w:pPr>
          </w:p>
        </w:tc>
        <w:tc>
          <w:tcPr>
            <w:tcW w:w="1912" w:type="dxa"/>
            <w:tcMar>
              <w:top w:w="50" w:type="dxa"/>
              <w:left w:w="100" w:type="dxa"/>
            </w:tcMar>
            <w:vAlign w:val="center"/>
          </w:tcPr>
          <w:p w14:paraId="23A972D8">
            <w:pPr>
              <w:spacing w:after="0"/>
              <w:ind w:left="135"/>
              <w:jc w:val="center"/>
            </w:pPr>
          </w:p>
        </w:tc>
        <w:tc>
          <w:tcPr>
            <w:tcW w:w="1425" w:type="dxa"/>
            <w:tcMar>
              <w:top w:w="50" w:type="dxa"/>
              <w:left w:w="100" w:type="dxa"/>
            </w:tcMar>
            <w:vAlign w:val="center"/>
          </w:tcPr>
          <w:p w14:paraId="083DDA7E">
            <w:pPr>
              <w:spacing w:after="0"/>
              <w:ind w:left="135"/>
            </w:pPr>
          </w:p>
        </w:tc>
        <w:tc>
          <w:tcPr>
            <w:tcW w:w="2223" w:type="dxa"/>
            <w:tcMar>
              <w:top w:w="50" w:type="dxa"/>
              <w:left w:w="100" w:type="dxa"/>
            </w:tcMar>
            <w:vAlign w:val="center"/>
          </w:tcPr>
          <w:p w14:paraId="76AF0651">
            <w:pPr>
              <w:spacing w:after="0"/>
              <w:ind w:left="135"/>
            </w:pPr>
            <w:r>
              <w:fldChar w:fldCharType="begin"/>
            </w:r>
            <w:r>
              <w:instrText xml:space="preserve"> HYPERLINK "https://resh.edu.ru/" \h </w:instrText>
            </w:r>
            <w:r>
              <w:fldChar w:fldCharType="separate"/>
            </w:r>
            <w:r>
              <w:rPr>
                <w:rFonts w:ascii="Times New Roman" w:hAnsi="Times New Roman"/>
                <w:color w:val="0000FF"/>
                <w:u w:val="single"/>
              </w:rPr>
              <w:t>https://resh.edu.ru/</w:t>
            </w:r>
            <w:r>
              <w:rPr>
                <w:rFonts w:ascii="Times New Roman" w:hAnsi="Times New Roman"/>
                <w:color w:val="0000FF"/>
                <w:u w:val="single"/>
              </w:rPr>
              <w:fldChar w:fldCharType="end"/>
            </w:r>
          </w:p>
        </w:tc>
      </w:tr>
      <w:tr w14:paraId="43675A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60" w:type="dxa"/>
            <w:tcMar>
              <w:top w:w="50" w:type="dxa"/>
              <w:left w:w="100" w:type="dxa"/>
            </w:tcMar>
            <w:vAlign w:val="center"/>
          </w:tcPr>
          <w:p w14:paraId="46DD99C7">
            <w:pPr>
              <w:spacing w:after="0"/>
            </w:pPr>
            <w:r>
              <w:rPr>
                <w:rFonts w:ascii="Times New Roman" w:hAnsi="Times New Roman"/>
                <w:color w:val="000000"/>
                <w:sz w:val="24"/>
              </w:rPr>
              <w:t>130</w:t>
            </w:r>
          </w:p>
        </w:tc>
        <w:tc>
          <w:tcPr>
            <w:tcW w:w="4653" w:type="dxa"/>
            <w:tcMar>
              <w:top w:w="50" w:type="dxa"/>
              <w:left w:w="100" w:type="dxa"/>
            </w:tcMar>
            <w:vAlign w:val="center"/>
          </w:tcPr>
          <w:p w14:paraId="1AEE9110">
            <w:pPr>
              <w:spacing w:after="0"/>
              <w:ind w:left="135"/>
              <w:rPr>
                <w:lang w:val="ru-RU"/>
              </w:rPr>
            </w:pPr>
            <w:r>
              <w:rPr>
                <w:rFonts w:ascii="Times New Roman" w:hAnsi="Times New Roman"/>
                <w:color w:val="000000"/>
                <w:sz w:val="24"/>
                <w:lang w:val="ru-RU"/>
              </w:rPr>
              <w:t>Решение задач на нахождение периметра многоугольника (треугольника, четырехугольника)</w:t>
            </w:r>
          </w:p>
        </w:tc>
        <w:tc>
          <w:tcPr>
            <w:tcW w:w="1126" w:type="dxa"/>
            <w:tcMar>
              <w:top w:w="50" w:type="dxa"/>
              <w:left w:w="100" w:type="dxa"/>
            </w:tcMar>
            <w:vAlign w:val="center"/>
          </w:tcPr>
          <w:p w14:paraId="447FB2A7">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000909D1">
            <w:pPr>
              <w:spacing w:after="0"/>
              <w:ind w:left="135"/>
              <w:jc w:val="center"/>
            </w:pPr>
          </w:p>
        </w:tc>
        <w:tc>
          <w:tcPr>
            <w:tcW w:w="1912" w:type="dxa"/>
            <w:tcMar>
              <w:top w:w="50" w:type="dxa"/>
              <w:left w:w="100" w:type="dxa"/>
            </w:tcMar>
            <w:vAlign w:val="center"/>
          </w:tcPr>
          <w:p w14:paraId="0A53DE59">
            <w:pPr>
              <w:spacing w:after="0"/>
              <w:ind w:left="135"/>
              <w:jc w:val="center"/>
            </w:pPr>
          </w:p>
        </w:tc>
        <w:tc>
          <w:tcPr>
            <w:tcW w:w="1425" w:type="dxa"/>
            <w:tcMar>
              <w:top w:w="50" w:type="dxa"/>
              <w:left w:w="100" w:type="dxa"/>
            </w:tcMar>
            <w:vAlign w:val="center"/>
          </w:tcPr>
          <w:p w14:paraId="3C8F14C0">
            <w:pPr>
              <w:spacing w:after="0"/>
              <w:ind w:left="135"/>
            </w:pPr>
          </w:p>
        </w:tc>
        <w:tc>
          <w:tcPr>
            <w:tcW w:w="2223" w:type="dxa"/>
            <w:tcMar>
              <w:top w:w="50" w:type="dxa"/>
              <w:left w:w="100" w:type="dxa"/>
            </w:tcMar>
            <w:vAlign w:val="center"/>
          </w:tcPr>
          <w:p w14:paraId="5F1AA19E">
            <w:pPr>
              <w:spacing w:after="0"/>
              <w:ind w:left="135"/>
            </w:pPr>
            <w:r>
              <w:fldChar w:fldCharType="begin"/>
            </w:r>
            <w:r>
              <w:instrText xml:space="preserve"> HYPERLINK "https://resh.edu.ru/" \h </w:instrText>
            </w:r>
            <w:r>
              <w:fldChar w:fldCharType="separate"/>
            </w:r>
            <w:r>
              <w:rPr>
                <w:rFonts w:ascii="Times New Roman" w:hAnsi="Times New Roman"/>
                <w:color w:val="0000FF"/>
                <w:u w:val="single"/>
              </w:rPr>
              <w:t>https://resh.edu.ru/</w:t>
            </w:r>
            <w:r>
              <w:rPr>
                <w:rFonts w:ascii="Times New Roman" w:hAnsi="Times New Roman"/>
                <w:color w:val="0000FF"/>
                <w:u w:val="single"/>
              </w:rPr>
              <w:fldChar w:fldCharType="end"/>
            </w:r>
          </w:p>
        </w:tc>
      </w:tr>
      <w:tr w14:paraId="4680E1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60" w:type="dxa"/>
            <w:tcMar>
              <w:top w:w="50" w:type="dxa"/>
              <w:left w:w="100" w:type="dxa"/>
            </w:tcMar>
            <w:vAlign w:val="center"/>
          </w:tcPr>
          <w:p w14:paraId="5727D429">
            <w:pPr>
              <w:spacing w:after="0"/>
            </w:pPr>
            <w:r>
              <w:rPr>
                <w:rFonts w:ascii="Times New Roman" w:hAnsi="Times New Roman"/>
                <w:color w:val="000000"/>
                <w:sz w:val="24"/>
              </w:rPr>
              <w:t>131</w:t>
            </w:r>
          </w:p>
        </w:tc>
        <w:tc>
          <w:tcPr>
            <w:tcW w:w="4653" w:type="dxa"/>
            <w:tcMar>
              <w:top w:w="50" w:type="dxa"/>
              <w:left w:w="100" w:type="dxa"/>
            </w:tcMar>
            <w:vAlign w:val="center"/>
          </w:tcPr>
          <w:p w14:paraId="0C1A1259">
            <w:pPr>
              <w:spacing w:after="0"/>
              <w:ind w:left="135"/>
              <w:rPr>
                <w:lang w:val="ru-RU"/>
              </w:rPr>
            </w:pPr>
            <w:r>
              <w:rPr>
                <w:rFonts w:ascii="Times New Roman" w:hAnsi="Times New Roman"/>
                <w:color w:val="000000"/>
                <w:sz w:val="24"/>
                <w:lang w:val="ru-RU"/>
              </w:rPr>
              <w:t>Табличное умножение в пределах 50. Деление на 2</w:t>
            </w:r>
          </w:p>
        </w:tc>
        <w:tc>
          <w:tcPr>
            <w:tcW w:w="1126" w:type="dxa"/>
            <w:tcMar>
              <w:top w:w="50" w:type="dxa"/>
              <w:left w:w="100" w:type="dxa"/>
            </w:tcMar>
            <w:vAlign w:val="center"/>
          </w:tcPr>
          <w:p w14:paraId="1FEBEF9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2FB20AD9">
            <w:pPr>
              <w:spacing w:after="0"/>
              <w:ind w:left="135"/>
              <w:jc w:val="center"/>
            </w:pPr>
          </w:p>
        </w:tc>
        <w:tc>
          <w:tcPr>
            <w:tcW w:w="1912" w:type="dxa"/>
            <w:tcMar>
              <w:top w:w="50" w:type="dxa"/>
              <w:left w:w="100" w:type="dxa"/>
            </w:tcMar>
            <w:vAlign w:val="center"/>
          </w:tcPr>
          <w:p w14:paraId="5B0C1AF5">
            <w:pPr>
              <w:spacing w:after="0"/>
              <w:ind w:left="135"/>
              <w:jc w:val="center"/>
            </w:pPr>
          </w:p>
        </w:tc>
        <w:tc>
          <w:tcPr>
            <w:tcW w:w="1425" w:type="dxa"/>
            <w:tcMar>
              <w:top w:w="50" w:type="dxa"/>
              <w:left w:w="100" w:type="dxa"/>
            </w:tcMar>
            <w:vAlign w:val="center"/>
          </w:tcPr>
          <w:p w14:paraId="29A0F474">
            <w:pPr>
              <w:spacing w:after="0"/>
              <w:ind w:left="135"/>
            </w:pPr>
          </w:p>
        </w:tc>
        <w:tc>
          <w:tcPr>
            <w:tcW w:w="2223" w:type="dxa"/>
            <w:tcMar>
              <w:top w:w="50" w:type="dxa"/>
              <w:left w:w="100" w:type="dxa"/>
            </w:tcMar>
            <w:vAlign w:val="center"/>
          </w:tcPr>
          <w:p w14:paraId="3D5E63CA">
            <w:pPr>
              <w:spacing w:after="0"/>
              <w:ind w:left="135"/>
            </w:pPr>
            <w:r>
              <w:fldChar w:fldCharType="begin"/>
            </w:r>
            <w:r>
              <w:instrText xml:space="preserve"> HYPERLINK "https://resh.edu.ru/" \h </w:instrText>
            </w:r>
            <w:r>
              <w:fldChar w:fldCharType="separate"/>
            </w:r>
            <w:r>
              <w:rPr>
                <w:rFonts w:ascii="Times New Roman" w:hAnsi="Times New Roman"/>
                <w:color w:val="0000FF"/>
                <w:u w:val="single"/>
              </w:rPr>
              <w:t>https://resh.edu.ru/</w:t>
            </w:r>
            <w:r>
              <w:rPr>
                <w:rFonts w:ascii="Times New Roman" w:hAnsi="Times New Roman"/>
                <w:color w:val="0000FF"/>
                <w:u w:val="single"/>
              </w:rPr>
              <w:fldChar w:fldCharType="end"/>
            </w:r>
          </w:p>
        </w:tc>
      </w:tr>
      <w:tr w14:paraId="7C539F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60" w:type="dxa"/>
            <w:tcMar>
              <w:top w:w="50" w:type="dxa"/>
              <w:left w:w="100" w:type="dxa"/>
            </w:tcMar>
            <w:vAlign w:val="center"/>
          </w:tcPr>
          <w:p w14:paraId="3CB828DF">
            <w:pPr>
              <w:spacing w:after="0"/>
            </w:pPr>
            <w:r>
              <w:rPr>
                <w:rFonts w:ascii="Times New Roman" w:hAnsi="Times New Roman"/>
                <w:color w:val="000000"/>
                <w:sz w:val="24"/>
              </w:rPr>
              <w:t>132</w:t>
            </w:r>
          </w:p>
        </w:tc>
        <w:tc>
          <w:tcPr>
            <w:tcW w:w="4653" w:type="dxa"/>
            <w:tcMar>
              <w:top w:w="50" w:type="dxa"/>
              <w:left w:w="100" w:type="dxa"/>
            </w:tcMar>
            <w:vAlign w:val="center"/>
          </w:tcPr>
          <w:p w14:paraId="445197D4">
            <w:pPr>
              <w:spacing w:after="0"/>
              <w:ind w:left="135"/>
              <w:rPr>
                <w:lang w:val="ru-RU"/>
              </w:rPr>
            </w:pPr>
            <w:r>
              <w:rPr>
                <w:rFonts w:ascii="Times New Roman" w:hAnsi="Times New Roman"/>
                <w:color w:val="000000"/>
                <w:sz w:val="24"/>
                <w:lang w:val="ru-RU"/>
              </w:rPr>
              <w:t>Табличное умножение в пределах 50.Умножение числа 2.Деление на 2.</w:t>
            </w:r>
          </w:p>
        </w:tc>
        <w:tc>
          <w:tcPr>
            <w:tcW w:w="1126" w:type="dxa"/>
            <w:tcMar>
              <w:top w:w="50" w:type="dxa"/>
              <w:left w:w="100" w:type="dxa"/>
            </w:tcMar>
            <w:vAlign w:val="center"/>
          </w:tcPr>
          <w:p w14:paraId="5D2A1FDD">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3A53766D">
            <w:pPr>
              <w:spacing w:after="0"/>
              <w:ind w:left="135"/>
              <w:jc w:val="center"/>
            </w:pPr>
          </w:p>
        </w:tc>
        <w:tc>
          <w:tcPr>
            <w:tcW w:w="1912" w:type="dxa"/>
            <w:tcMar>
              <w:top w:w="50" w:type="dxa"/>
              <w:left w:w="100" w:type="dxa"/>
            </w:tcMar>
            <w:vAlign w:val="center"/>
          </w:tcPr>
          <w:p w14:paraId="0773A49C">
            <w:pPr>
              <w:spacing w:after="0"/>
              <w:ind w:left="135"/>
              <w:jc w:val="center"/>
            </w:pPr>
          </w:p>
        </w:tc>
        <w:tc>
          <w:tcPr>
            <w:tcW w:w="1425" w:type="dxa"/>
            <w:tcMar>
              <w:top w:w="50" w:type="dxa"/>
              <w:left w:w="100" w:type="dxa"/>
            </w:tcMar>
            <w:vAlign w:val="center"/>
          </w:tcPr>
          <w:p w14:paraId="528BA3ED">
            <w:pPr>
              <w:spacing w:after="0"/>
              <w:ind w:left="135"/>
            </w:pPr>
          </w:p>
        </w:tc>
        <w:tc>
          <w:tcPr>
            <w:tcW w:w="2223" w:type="dxa"/>
            <w:tcMar>
              <w:top w:w="50" w:type="dxa"/>
              <w:left w:w="100" w:type="dxa"/>
            </w:tcMar>
            <w:vAlign w:val="center"/>
          </w:tcPr>
          <w:p w14:paraId="7DD68943">
            <w:pPr>
              <w:spacing w:after="0"/>
              <w:ind w:left="135"/>
            </w:pPr>
            <w:r>
              <w:fldChar w:fldCharType="begin"/>
            </w:r>
            <w:r>
              <w:instrText xml:space="preserve"> HYPERLINK "https://resh.edu.ru/" \h </w:instrText>
            </w:r>
            <w:r>
              <w:fldChar w:fldCharType="separate"/>
            </w:r>
            <w:r>
              <w:rPr>
                <w:rFonts w:ascii="Times New Roman" w:hAnsi="Times New Roman"/>
                <w:color w:val="0000FF"/>
                <w:u w:val="single"/>
              </w:rPr>
              <w:t>https://resh.edu.ru/</w:t>
            </w:r>
            <w:r>
              <w:rPr>
                <w:rFonts w:ascii="Times New Roman" w:hAnsi="Times New Roman"/>
                <w:color w:val="0000FF"/>
                <w:u w:val="single"/>
              </w:rPr>
              <w:fldChar w:fldCharType="end"/>
            </w:r>
          </w:p>
        </w:tc>
      </w:tr>
      <w:tr w14:paraId="06965D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60" w:type="dxa"/>
            <w:tcMar>
              <w:top w:w="50" w:type="dxa"/>
              <w:left w:w="100" w:type="dxa"/>
            </w:tcMar>
            <w:vAlign w:val="center"/>
          </w:tcPr>
          <w:p w14:paraId="28382AA4">
            <w:pPr>
              <w:spacing w:after="0"/>
            </w:pPr>
            <w:r>
              <w:rPr>
                <w:rFonts w:ascii="Times New Roman" w:hAnsi="Times New Roman"/>
                <w:color w:val="000000"/>
                <w:sz w:val="24"/>
              </w:rPr>
              <w:t>133</w:t>
            </w:r>
          </w:p>
        </w:tc>
        <w:tc>
          <w:tcPr>
            <w:tcW w:w="4653" w:type="dxa"/>
            <w:tcMar>
              <w:top w:w="50" w:type="dxa"/>
              <w:left w:w="100" w:type="dxa"/>
            </w:tcMar>
            <w:vAlign w:val="center"/>
          </w:tcPr>
          <w:p w14:paraId="52F08C43">
            <w:pPr>
              <w:spacing w:after="0"/>
              <w:ind w:left="135"/>
              <w:rPr>
                <w:lang w:val="ru-RU"/>
              </w:rPr>
            </w:pPr>
            <w:r>
              <w:rPr>
                <w:rFonts w:ascii="Times New Roman" w:hAnsi="Times New Roman"/>
                <w:color w:val="000000"/>
                <w:sz w:val="24"/>
                <w:lang w:val="ru-RU"/>
              </w:rPr>
              <w:t>Табличное умножение в пределах 50. Умножение числа 3</w:t>
            </w:r>
          </w:p>
        </w:tc>
        <w:tc>
          <w:tcPr>
            <w:tcW w:w="1126" w:type="dxa"/>
            <w:tcMar>
              <w:top w:w="50" w:type="dxa"/>
              <w:left w:w="100" w:type="dxa"/>
            </w:tcMar>
            <w:vAlign w:val="center"/>
          </w:tcPr>
          <w:p w14:paraId="4ECA6635">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267577F4">
            <w:pPr>
              <w:spacing w:after="0"/>
              <w:ind w:left="135"/>
              <w:jc w:val="center"/>
            </w:pPr>
          </w:p>
        </w:tc>
        <w:tc>
          <w:tcPr>
            <w:tcW w:w="1912" w:type="dxa"/>
            <w:tcMar>
              <w:top w:w="50" w:type="dxa"/>
              <w:left w:w="100" w:type="dxa"/>
            </w:tcMar>
            <w:vAlign w:val="center"/>
          </w:tcPr>
          <w:p w14:paraId="275A5A0A">
            <w:pPr>
              <w:spacing w:after="0"/>
              <w:ind w:left="135"/>
              <w:jc w:val="center"/>
            </w:pPr>
          </w:p>
        </w:tc>
        <w:tc>
          <w:tcPr>
            <w:tcW w:w="1425" w:type="dxa"/>
            <w:tcMar>
              <w:top w:w="50" w:type="dxa"/>
              <w:left w:w="100" w:type="dxa"/>
            </w:tcMar>
            <w:vAlign w:val="center"/>
          </w:tcPr>
          <w:p w14:paraId="42DFCC63">
            <w:pPr>
              <w:spacing w:after="0"/>
              <w:ind w:left="135"/>
            </w:pPr>
          </w:p>
        </w:tc>
        <w:tc>
          <w:tcPr>
            <w:tcW w:w="2223" w:type="dxa"/>
            <w:tcMar>
              <w:top w:w="50" w:type="dxa"/>
              <w:left w:w="100" w:type="dxa"/>
            </w:tcMar>
            <w:vAlign w:val="center"/>
          </w:tcPr>
          <w:p w14:paraId="62A6ECCC">
            <w:pPr>
              <w:spacing w:after="0"/>
              <w:ind w:left="135"/>
            </w:pPr>
            <w:r>
              <w:fldChar w:fldCharType="begin"/>
            </w:r>
            <w:r>
              <w:instrText xml:space="preserve"> HYPERLINK "https://resh.edu.ru/" \h </w:instrText>
            </w:r>
            <w:r>
              <w:fldChar w:fldCharType="separate"/>
            </w:r>
            <w:r>
              <w:rPr>
                <w:rFonts w:ascii="Times New Roman" w:hAnsi="Times New Roman"/>
                <w:color w:val="0000FF"/>
                <w:u w:val="single"/>
              </w:rPr>
              <w:t>https://resh.edu.ru/</w:t>
            </w:r>
            <w:r>
              <w:rPr>
                <w:rFonts w:ascii="Times New Roman" w:hAnsi="Times New Roman"/>
                <w:color w:val="0000FF"/>
                <w:u w:val="single"/>
              </w:rPr>
              <w:fldChar w:fldCharType="end"/>
            </w:r>
          </w:p>
        </w:tc>
      </w:tr>
      <w:tr w14:paraId="12D42A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60" w:type="dxa"/>
            <w:tcMar>
              <w:top w:w="50" w:type="dxa"/>
              <w:left w:w="100" w:type="dxa"/>
            </w:tcMar>
            <w:vAlign w:val="center"/>
          </w:tcPr>
          <w:p w14:paraId="542B3D6E">
            <w:pPr>
              <w:spacing w:after="0"/>
            </w:pPr>
            <w:r>
              <w:rPr>
                <w:rFonts w:ascii="Times New Roman" w:hAnsi="Times New Roman"/>
                <w:color w:val="000000"/>
                <w:sz w:val="24"/>
              </w:rPr>
              <w:t>134</w:t>
            </w:r>
          </w:p>
        </w:tc>
        <w:tc>
          <w:tcPr>
            <w:tcW w:w="4653" w:type="dxa"/>
            <w:tcMar>
              <w:top w:w="50" w:type="dxa"/>
              <w:left w:w="100" w:type="dxa"/>
            </w:tcMar>
            <w:vAlign w:val="center"/>
          </w:tcPr>
          <w:p w14:paraId="72428E2C">
            <w:pPr>
              <w:spacing w:after="0"/>
              <w:ind w:left="135"/>
              <w:rPr>
                <w:lang w:val="ru-RU"/>
              </w:rPr>
            </w:pPr>
            <w:r>
              <w:rPr>
                <w:rFonts w:ascii="Times New Roman" w:hAnsi="Times New Roman"/>
                <w:color w:val="000000"/>
                <w:sz w:val="24"/>
                <w:lang w:val="ru-RU"/>
              </w:rPr>
              <w:t>Табличное умножение в пределах 50. Деление на 3</w:t>
            </w:r>
          </w:p>
        </w:tc>
        <w:tc>
          <w:tcPr>
            <w:tcW w:w="1126" w:type="dxa"/>
            <w:tcMar>
              <w:top w:w="50" w:type="dxa"/>
              <w:left w:w="100" w:type="dxa"/>
            </w:tcMar>
            <w:vAlign w:val="center"/>
          </w:tcPr>
          <w:p w14:paraId="0348DDE1">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70BCF4E5">
            <w:pPr>
              <w:spacing w:after="0"/>
              <w:ind w:left="135"/>
              <w:jc w:val="center"/>
            </w:pPr>
          </w:p>
        </w:tc>
        <w:tc>
          <w:tcPr>
            <w:tcW w:w="1912" w:type="dxa"/>
            <w:tcMar>
              <w:top w:w="50" w:type="dxa"/>
              <w:left w:w="100" w:type="dxa"/>
            </w:tcMar>
            <w:vAlign w:val="center"/>
          </w:tcPr>
          <w:p w14:paraId="7C2C5741">
            <w:pPr>
              <w:spacing w:after="0"/>
              <w:ind w:left="135"/>
              <w:jc w:val="center"/>
            </w:pPr>
          </w:p>
        </w:tc>
        <w:tc>
          <w:tcPr>
            <w:tcW w:w="1425" w:type="dxa"/>
            <w:tcMar>
              <w:top w:w="50" w:type="dxa"/>
              <w:left w:w="100" w:type="dxa"/>
            </w:tcMar>
            <w:vAlign w:val="center"/>
          </w:tcPr>
          <w:p w14:paraId="60C2DB73">
            <w:pPr>
              <w:spacing w:after="0"/>
              <w:ind w:left="135"/>
            </w:pPr>
          </w:p>
        </w:tc>
        <w:tc>
          <w:tcPr>
            <w:tcW w:w="2223" w:type="dxa"/>
            <w:tcMar>
              <w:top w:w="50" w:type="dxa"/>
              <w:left w:w="100" w:type="dxa"/>
            </w:tcMar>
            <w:vAlign w:val="center"/>
          </w:tcPr>
          <w:p w14:paraId="337C5574">
            <w:pPr>
              <w:spacing w:after="0"/>
              <w:ind w:left="135"/>
            </w:pPr>
            <w:r>
              <w:fldChar w:fldCharType="begin"/>
            </w:r>
            <w:r>
              <w:instrText xml:space="preserve"> HYPERLINK "https://resh.edu.ru/" \h </w:instrText>
            </w:r>
            <w:r>
              <w:fldChar w:fldCharType="separate"/>
            </w:r>
            <w:r>
              <w:rPr>
                <w:rFonts w:ascii="Times New Roman" w:hAnsi="Times New Roman"/>
                <w:color w:val="0000FF"/>
                <w:u w:val="single"/>
              </w:rPr>
              <w:t>https://resh.edu.ru/</w:t>
            </w:r>
            <w:r>
              <w:rPr>
                <w:rFonts w:ascii="Times New Roman" w:hAnsi="Times New Roman"/>
                <w:color w:val="0000FF"/>
                <w:u w:val="single"/>
              </w:rPr>
              <w:fldChar w:fldCharType="end"/>
            </w:r>
          </w:p>
        </w:tc>
      </w:tr>
      <w:tr w14:paraId="395628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60" w:type="dxa"/>
            <w:tcMar>
              <w:top w:w="50" w:type="dxa"/>
              <w:left w:w="100" w:type="dxa"/>
            </w:tcMar>
            <w:vAlign w:val="center"/>
          </w:tcPr>
          <w:p w14:paraId="2171FB2E">
            <w:pPr>
              <w:spacing w:after="0"/>
            </w:pPr>
            <w:r>
              <w:rPr>
                <w:rFonts w:ascii="Times New Roman" w:hAnsi="Times New Roman"/>
                <w:color w:val="000000"/>
                <w:sz w:val="24"/>
              </w:rPr>
              <w:t>135</w:t>
            </w:r>
          </w:p>
        </w:tc>
        <w:tc>
          <w:tcPr>
            <w:tcW w:w="4653" w:type="dxa"/>
            <w:tcMar>
              <w:top w:w="50" w:type="dxa"/>
              <w:left w:w="100" w:type="dxa"/>
            </w:tcMar>
            <w:vAlign w:val="center"/>
          </w:tcPr>
          <w:p w14:paraId="1A4A3548">
            <w:pPr>
              <w:spacing w:after="0"/>
              <w:ind w:left="135"/>
              <w:rPr>
                <w:lang w:val="ru-RU"/>
              </w:rPr>
            </w:pPr>
            <w:r>
              <w:rPr>
                <w:rFonts w:ascii="Times New Roman" w:hAnsi="Times New Roman"/>
                <w:color w:val="000000"/>
                <w:sz w:val="24"/>
                <w:lang w:val="ru-RU"/>
              </w:rPr>
              <w:t>Табличное умножение в пределах 50. Умножение числа 4</w:t>
            </w:r>
          </w:p>
        </w:tc>
        <w:tc>
          <w:tcPr>
            <w:tcW w:w="1126" w:type="dxa"/>
            <w:tcMar>
              <w:top w:w="50" w:type="dxa"/>
              <w:left w:w="100" w:type="dxa"/>
            </w:tcMar>
            <w:vAlign w:val="center"/>
          </w:tcPr>
          <w:p w14:paraId="62693FA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3942591B">
            <w:pPr>
              <w:spacing w:after="0"/>
              <w:ind w:left="135"/>
              <w:jc w:val="center"/>
            </w:pPr>
          </w:p>
        </w:tc>
        <w:tc>
          <w:tcPr>
            <w:tcW w:w="1912" w:type="dxa"/>
            <w:tcMar>
              <w:top w:w="50" w:type="dxa"/>
              <w:left w:w="100" w:type="dxa"/>
            </w:tcMar>
            <w:vAlign w:val="center"/>
          </w:tcPr>
          <w:p w14:paraId="2299139A">
            <w:pPr>
              <w:spacing w:after="0"/>
              <w:ind w:left="135"/>
              <w:jc w:val="center"/>
            </w:pPr>
          </w:p>
        </w:tc>
        <w:tc>
          <w:tcPr>
            <w:tcW w:w="1425" w:type="dxa"/>
            <w:tcMar>
              <w:top w:w="50" w:type="dxa"/>
              <w:left w:w="100" w:type="dxa"/>
            </w:tcMar>
            <w:vAlign w:val="center"/>
          </w:tcPr>
          <w:p w14:paraId="0971ED05">
            <w:pPr>
              <w:spacing w:after="0"/>
              <w:ind w:left="135"/>
            </w:pPr>
          </w:p>
        </w:tc>
        <w:tc>
          <w:tcPr>
            <w:tcW w:w="2223" w:type="dxa"/>
            <w:tcMar>
              <w:top w:w="50" w:type="dxa"/>
              <w:left w:w="100" w:type="dxa"/>
            </w:tcMar>
            <w:vAlign w:val="center"/>
          </w:tcPr>
          <w:p w14:paraId="7647718F">
            <w:pPr>
              <w:spacing w:after="0"/>
              <w:ind w:left="135"/>
            </w:pPr>
            <w:r>
              <w:fldChar w:fldCharType="begin"/>
            </w:r>
            <w:r>
              <w:instrText xml:space="preserve"> HYPERLINK "https://resh.edu.ru/" \h </w:instrText>
            </w:r>
            <w:r>
              <w:fldChar w:fldCharType="separate"/>
            </w:r>
            <w:r>
              <w:rPr>
                <w:rFonts w:ascii="Times New Roman" w:hAnsi="Times New Roman"/>
                <w:color w:val="0000FF"/>
                <w:u w:val="single"/>
              </w:rPr>
              <w:t>https://resh.edu.ru/</w:t>
            </w:r>
            <w:r>
              <w:rPr>
                <w:rFonts w:ascii="Times New Roman" w:hAnsi="Times New Roman"/>
                <w:color w:val="0000FF"/>
                <w:u w:val="single"/>
              </w:rPr>
              <w:fldChar w:fldCharType="end"/>
            </w:r>
          </w:p>
        </w:tc>
      </w:tr>
      <w:tr w14:paraId="480FEF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60" w:type="dxa"/>
            <w:tcMar>
              <w:top w:w="50" w:type="dxa"/>
              <w:left w:w="100" w:type="dxa"/>
            </w:tcMar>
            <w:vAlign w:val="center"/>
          </w:tcPr>
          <w:p w14:paraId="0D3C2FB3">
            <w:pPr>
              <w:spacing w:after="0"/>
            </w:pPr>
            <w:r>
              <w:rPr>
                <w:rFonts w:ascii="Times New Roman" w:hAnsi="Times New Roman"/>
                <w:color w:val="000000"/>
                <w:sz w:val="24"/>
              </w:rPr>
              <w:t>136</w:t>
            </w:r>
          </w:p>
        </w:tc>
        <w:tc>
          <w:tcPr>
            <w:tcW w:w="4653" w:type="dxa"/>
            <w:tcMar>
              <w:top w:w="50" w:type="dxa"/>
              <w:left w:w="100" w:type="dxa"/>
            </w:tcMar>
            <w:vAlign w:val="center"/>
          </w:tcPr>
          <w:p w14:paraId="34582CC6">
            <w:pPr>
              <w:spacing w:after="0"/>
              <w:ind w:left="135"/>
              <w:rPr>
                <w:lang w:val="ru-RU"/>
              </w:rPr>
            </w:pPr>
            <w:r>
              <w:rPr>
                <w:rFonts w:ascii="Times New Roman" w:hAnsi="Times New Roman"/>
                <w:color w:val="000000"/>
                <w:sz w:val="24"/>
                <w:lang w:val="ru-RU"/>
              </w:rPr>
              <w:t>Табличное умножение в пределах 50. Деление на 4</w:t>
            </w:r>
          </w:p>
        </w:tc>
        <w:tc>
          <w:tcPr>
            <w:tcW w:w="1126" w:type="dxa"/>
            <w:tcMar>
              <w:top w:w="50" w:type="dxa"/>
              <w:left w:w="100" w:type="dxa"/>
            </w:tcMar>
            <w:vAlign w:val="center"/>
          </w:tcPr>
          <w:p w14:paraId="6C741075">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0CED69BC">
            <w:pPr>
              <w:spacing w:after="0"/>
              <w:ind w:left="135"/>
              <w:jc w:val="center"/>
            </w:pPr>
          </w:p>
        </w:tc>
        <w:tc>
          <w:tcPr>
            <w:tcW w:w="1912" w:type="dxa"/>
            <w:tcMar>
              <w:top w:w="50" w:type="dxa"/>
              <w:left w:w="100" w:type="dxa"/>
            </w:tcMar>
            <w:vAlign w:val="center"/>
          </w:tcPr>
          <w:p w14:paraId="323B3C51">
            <w:pPr>
              <w:spacing w:after="0"/>
              <w:ind w:left="135"/>
              <w:jc w:val="center"/>
            </w:pPr>
          </w:p>
        </w:tc>
        <w:tc>
          <w:tcPr>
            <w:tcW w:w="1425" w:type="dxa"/>
            <w:tcMar>
              <w:top w:w="50" w:type="dxa"/>
              <w:left w:w="100" w:type="dxa"/>
            </w:tcMar>
            <w:vAlign w:val="center"/>
          </w:tcPr>
          <w:p w14:paraId="3C466BE3">
            <w:pPr>
              <w:spacing w:after="0"/>
              <w:ind w:left="135"/>
            </w:pPr>
          </w:p>
        </w:tc>
        <w:tc>
          <w:tcPr>
            <w:tcW w:w="2223" w:type="dxa"/>
            <w:tcMar>
              <w:top w:w="50" w:type="dxa"/>
              <w:left w:w="100" w:type="dxa"/>
            </w:tcMar>
            <w:vAlign w:val="center"/>
          </w:tcPr>
          <w:p w14:paraId="7961CEFE">
            <w:pPr>
              <w:spacing w:after="0"/>
              <w:ind w:left="135"/>
            </w:pPr>
            <w:r>
              <w:fldChar w:fldCharType="begin"/>
            </w:r>
            <w:r>
              <w:instrText xml:space="preserve"> HYPERLINK "https://resh.edu.ru/" \h </w:instrText>
            </w:r>
            <w:r>
              <w:fldChar w:fldCharType="separate"/>
            </w:r>
            <w:r>
              <w:rPr>
                <w:rFonts w:ascii="Times New Roman" w:hAnsi="Times New Roman"/>
                <w:color w:val="0000FF"/>
                <w:u w:val="single"/>
              </w:rPr>
              <w:t>https://resh.edu.ru/</w:t>
            </w:r>
            <w:r>
              <w:rPr>
                <w:rFonts w:ascii="Times New Roman" w:hAnsi="Times New Roman"/>
                <w:color w:val="0000FF"/>
                <w:u w:val="single"/>
              </w:rPr>
              <w:fldChar w:fldCharType="end"/>
            </w:r>
          </w:p>
        </w:tc>
      </w:tr>
      <w:tr w14:paraId="52CAC5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60" w:type="dxa"/>
            <w:tcMar>
              <w:top w:w="50" w:type="dxa"/>
              <w:left w:w="100" w:type="dxa"/>
            </w:tcMar>
            <w:vAlign w:val="center"/>
          </w:tcPr>
          <w:p w14:paraId="04300F74">
            <w:pPr>
              <w:spacing w:after="0"/>
            </w:pPr>
            <w:r>
              <w:rPr>
                <w:rFonts w:ascii="Times New Roman" w:hAnsi="Times New Roman"/>
                <w:color w:val="000000"/>
                <w:sz w:val="24"/>
              </w:rPr>
              <w:t>137</w:t>
            </w:r>
          </w:p>
        </w:tc>
        <w:tc>
          <w:tcPr>
            <w:tcW w:w="4653" w:type="dxa"/>
            <w:tcMar>
              <w:top w:w="50" w:type="dxa"/>
              <w:left w:w="100" w:type="dxa"/>
            </w:tcMar>
            <w:vAlign w:val="center"/>
          </w:tcPr>
          <w:p w14:paraId="5722A83C">
            <w:pPr>
              <w:spacing w:after="0"/>
              <w:ind w:left="135"/>
              <w:rPr>
                <w:lang w:val="ru-RU"/>
              </w:rPr>
            </w:pPr>
            <w:r>
              <w:rPr>
                <w:rFonts w:ascii="Times New Roman" w:hAnsi="Times New Roman"/>
                <w:color w:val="000000"/>
                <w:sz w:val="24"/>
                <w:lang w:val="ru-RU"/>
              </w:rPr>
              <w:t>Табличное умножение в пределах 50. Умножение числа 5</w:t>
            </w:r>
          </w:p>
        </w:tc>
        <w:tc>
          <w:tcPr>
            <w:tcW w:w="1126" w:type="dxa"/>
            <w:tcMar>
              <w:top w:w="50" w:type="dxa"/>
              <w:left w:w="100" w:type="dxa"/>
            </w:tcMar>
            <w:vAlign w:val="center"/>
          </w:tcPr>
          <w:p w14:paraId="5799B3E1">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1A81455B">
            <w:pPr>
              <w:spacing w:after="0"/>
              <w:ind w:left="135"/>
              <w:jc w:val="center"/>
            </w:pPr>
          </w:p>
        </w:tc>
        <w:tc>
          <w:tcPr>
            <w:tcW w:w="1912" w:type="dxa"/>
            <w:tcMar>
              <w:top w:w="50" w:type="dxa"/>
              <w:left w:w="100" w:type="dxa"/>
            </w:tcMar>
            <w:vAlign w:val="center"/>
          </w:tcPr>
          <w:p w14:paraId="0BF14A23">
            <w:pPr>
              <w:spacing w:after="0"/>
              <w:ind w:left="135"/>
              <w:jc w:val="center"/>
            </w:pPr>
          </w:p>
        </w:tc>
        <w:tc>
          <w:tcPr>
            <w:tcW w:w="1425" w:type="dxa"/>
            <w:tcMar>
              <w:top w:w="50" w:type="dxa"/>
              <w:left w:w="100" w:type="dxa"/>
            </w:tcMar>
            <w:vAlign w:val="center"/>
          </w:tcPr>
          <w:p w14:paraId="021769DB">
            <w:pPr>
              <w:spacing w:after="0"/>
              <w:ind w:left="135"/>
            </w:pPr>
          </w:p>
        </w:tc>
        <w:tc>
          <w:tcPr>
            <w:tcW w:w="2223" w:type="dxa"/>
            <w:tcMar>
              <w:top w:w="50" w:type="dxa"/>
              <w:left w:w="100" w:type="dxa"/>
            </w:tcMar>
            <w:vAlign w:val="center"/>
          </w:tcPr>
          <w:p w14:paraId="1B61367F">
            <w:pPr>
              <w:spacing w:after="0"/>
              <w:ind w:left="135"/>
            </w:pPr>
            <w:r>
              <w:fldChar w:fldCharType="begin"/>
            </w:r>
            <w:r>
              <w:instrText xml:space="preserve"> HYPERLINK "https://resh.edu.ru/" \h </w:instrText>
            </w:r>
            <w:r>
              <w:fldChar w:fldCharType="separate"/>
            </w:r>
            <w:r>
              <w:rPr>
                <w:rFonts w:ascii="Times New Roman" w:hAnsi="Times New Roman"/>
                <w:color w:val="0000FF"/>
                <w:u w:val="single"/>
              </w:rPr>
              <w:t>https://resh.edu.ru/</w:t>
            </w:r>
            <w:r>
              <w:rPr>
                <w:rFonts w:ascii="Times New Roman" w:hAnsi="Times New Roman"/>
                <w:color w:val="0000FF"/>
                <w:u w:val="single"/>
              </w:rPr>
              <w:fldChar w:fldCharType="end"/>
            </w:r>
          </w:p>
        </w:tc>
      </w:tr>
      <w:tr w14:paraId="612126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60" w:type="dxa"/>
            <w:tcMar>
              <w:top w:w="50" w:type="dxa"/>
              <w:left w:w="100" w:type="dxa"/>
            </w:tcMar>
            <w:vAlign w:val="center"/>
          </w:tcPr>
          <w:p w14:paraId="7199DFA1">
            <w:pPr>
              <w:spacing w:after="0"/>
            </w:pPr>
            <w:r>
              <w:rPr>
                <w:rFonts w:ascii="Times New Roman" w:hAnsi="Times New Roman"/>
                <w:color w:val="000000"/>
                <w:sz w:val="24"/>
              </w:rPr>
              <w:t>138</w:t>
            </w:r>
          </w:p>
        </w:tc>
        <w:tc>
          <w:tcPr>
            <w:tcW w:w="4653" w:type="dxa"/>
            <w:tcMar>
              <w:top w:w="50" w:type="dxa"/>
              <w:left w:w="100" w:type="dxa"/>
            </w:tcMar>
            <w:vAlign w:val="center"/>
          </w:tcPr>
          <w:p w14:paraId="4C748B2F">
            <w:pPr>
              <w:spacing w:after="0"/>
              <w:ind w:left="135"/>
            </w:pPr>
            <w:r>
              <w:rPr>
                <w:rFonts w:ascii="Times New Roman" w:hAnsi="Times New Roman"/>
                <w:color w:val="000000"/>
                <w:sz w:val="24"/>
              </w:rPr>
              <w:t>Контрольная работа №6</w:t>
            </w:r>
          </w:p>
        </w:tc>
        <w:tc>
          <w:tcPr>
            <w:tcW w:w="1126" w:type="dxa"/>
            <w:tcMar>
              <w:top w:w="50" w:type="dxa"/>
              <w:left w:w="100" w:type="dxa"/>
            </w:tcMar>
            <w:vAlign w:val="center"/>
          </w:tcPr>
          <w:p w14:paraId="1E42942E">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14:paraId="2828D02A">
            <w:pPr>
              <w:spacing w:after="0"/>
              <w:ind w:left="135"/>
              <w:jc w:val="center"/>
            </w:pPr>
            <w:r>
              <w:rPr>
                <w:rFonts w:ascii="Times New Roman" w:hAnsi="Times New Roman"/>
                <w:color w:val="000000"/>
                <w:sz w:val="24"/>
              </w:rPr>
              <w:t xml:space="preserve"> 1 </w:t>
            </w:r>
          </w:p>
        </w:tc>
        <w:tc>
          <w:tcPr>
            <w:tcW w:w="1912" w:type="dxa"/>
            <w:tcMar>
              <w:top w:w="50" w:type="dxa"/>
              <w:left w:w="100" w:type="dxa"/>
            </w:tcMar>
            <w:vAlign w:val="center"/>
          </w:tcPr>
          <w:p w14:paraId="1E2F27F6">
            <w:pPr>
              <w:spacing w:after="0"/>
              <w:ind w:left="135"/>
              <w:jc w:val="center"/>
            </w:pPr>
          </w:p>
        </w:tc>
        <w:tc>
          <w:tcPr>
            <w:tcW w:w="1425" w:type="dxa"/>
            <w:tcMar>
              <w:top w:w="50" w:type="dxa"/>
              <w:left w:w="100" w:type="dxa"/>
            </w:tcMar>
            <w:vAlign w:val="center"/>
          </w:tcPr>
          <w:p w14:paraId="5A70F2F5">
            <w:pPr>
              <w:spacing w:after="0"/>
              <w:ind w:left="135"/>
            </w:pPr>
          </w:p>
        </w:tc>
        <w:tc>
          <w:tcPr>
            <w:tcW w:w="2223" w:type="dxa"/>
            <w:tcMar>
              <w:top w:w="50" w:type="dxa"/>
              <w:left w:w="100" w:type="dxa"/>
            </w:tcMar>
            <w:vAlign w:val="center"/>
          </w:tcPr>
          <w:p w14:paraId="0B4B2B77">
            <w:pPr>
              <w:spacing w:after="0"/>
              <w:ind w:left="135"/>
            </w:pPr>
            <w:r>
              <w:fldChar w:fldCharType="begin"/>
            </w:r>
            <w:r>
              <w:instrText xml:space="preserve"> HYPERLINK "https://resh.edu.ru/" \h </w:instrText>
            </w:r>
            <w:r>
              <w:fldChar w:fldCharType="separate"/>
            </w:r>
            <w:r>
              <w:rPr>
                <w:rFonts w:ascii="Times New Roman" w:hAnsi="Times New Roman"/>
                <w:color w:val="0000FF"/>
                <w:u w:val="single"/>
              </w:rPr>
              <w:t>https://resh.edu.ru/</w:t>
            </w:r>
            <w:r>
              <w:rPr>
                <w:rFonts w:ascii="Times New Roman" w:hAnsi="Times New Roman"/>
                <w:color w:val="0000FF"/>
                <w:u w:val="single"/>
              </w:rPr>
              <w:fldChar w:fldCharType="end"/>
            </w:r>
          </w:p>
        </w:tc>
      </w:tr>
      <w:tr w14:paraId="069222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60" w:type="dxa"/>
            <w:tcMar>
              <w:top w:w="50" w:type="dxa"/>
              <w:left w:w="100" w:type="dxa"/>
            </w:tcMar>
            <w:vAlign w:val="center"/>
          </w:tcPr>
          <w:p w14:paraId="13D4FD09">
            <w:pPr>
              <w:spacing w:after="0"/>
            </w:pPr>
            <w:r>
              <w:rPr>
                <w:rFonts w:ascii="Times New Roman" w:hAnsi="Times New Roman"/>
                <w:color w:val="000000"/>
                <w:sz w:val="24"/>
              </w:rPr>
              <w:t>139</w:t>
            </w:r>
          </w:p>
        </w:tc>
        <w:tc>
          <w:tcPr>
            <w:tcW w:w="4653" w:type="dxa"/>
            <w:tcMar>
              <w:top w:w="50" w:type="dxa"/>
              <w:left w:w="100" w:type="dxa"/>
            </w:tcMar>
            <w:vAlign w:val="center"/>
          </w:tcPr>
          <w:p w14:paraId="63AD2094">
            <w:pPr>
              <w:spacing w:after="0"/>
              <w:ind w:left="135"/>
            </w:pPr>
            <w:r>
              <w:rPr>
                <w:rFonts w:ascii="Times New Roman" w:hAnsi="Times New Roman"/>
                <w:color w:val="000000"/>
                <w:sz w:val="24"/>
              </w:rPr>
              <w:t>Работа над ошибками.</w:t>
            </w:r>
          </w:p>
        </w:tc>
        <w:tc>
          <w:tcPr>
            <w:tcW w:w="1126" w:type="dxa"/>
            <w:tcMar>
              <w:top w:w="50" w:type="dxa"/>
              <w:left w:w="100" w:type="dxa"/>
            </w:tcMar>
            <w:vAlign w:val="center"/>
          </w:tcPr>
          <w:p w14:paraId="15776B85">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14:paraId="0F5562ED">
            <w:pPr>
              <w:spacing w:after="0"/>
              <w:ind w:left="135"/>
              <w:jc w:val="center"/>
            </w:pPr>
          </w:p>
        </w:tc>
        <w:tc>
          <w:tcPr>
            <w:tcW w:w="1912" w:type="dxa"/>
            <w:tcMar>
              <w:top w:w="50" w:type="dxa"/>
              <w:left w:w="100" w:type="dxa"/>
            </w:tcMar>
            <w:vAlign w:val="center"/>
          </w:tcPr>
          <w:p w14:paraId="62E4CE73">
            <w:pPr>
              <w:spacing w:after="0"/>
              <w:ind w:left="135"/>
              <w:jc w:val="center"/>
            </w:pPr>
          </w:p>
        </w:tc>
        <w:tc>
          <w:tcPr>
            <w:tcW w:w="1425" w:type="dxa"/>
            <w:tcMar>
              <w:top w:w="50" w:type="dxa"/>
              <w:left w:w="100" w:type="dxa"/>
            </w:tcMar>
            <w:vAlign w:val="center"/>
          </w:tcPr>
          <w:p w14:paraId="413DEAF3">
            <w:pPr>
              <w:spacing w:after="0"/>
              <w:ind w:left="135"/>
            </w:pPr>
          </w:p>
        </w:tc>
        <w:tc>
          <w:tcPr>
            <w:tcW w:w="2223" w:type="dxa"/>
            <w:tcMar>
              <w:top w:w="50" w:type="dxa"/>
              <w:left w:w="100" w:type="dxa"/>
            </w:tcMar>
            <w:vAlign w:val="center"/>
          </w:tcPr>
          <w:p w14:paraId="589258C8">
            <w:pPr>
              <w:spacing w:after="0"/>
              <w:ind w:left="135"/>
            </w:pPr>
            <w:r>
              <w:fldChar w:fldCharType="begin"/>
            </w:r>
            <w:r>
              <w:instrText xml:space="preserve"> HYPERLINK "https://resh.edu.ru/" \h </w:instrText>
            </w:r>
            <w:r>
              <w:fldChar w:fldCharType="separate"/>
            </w:r>
            <w:r>
              <w:rPr>
                <w:rFonts w:ascii="Times New Roman" w:hAnsi="Times New Roman"/>
                <w:color w:val="0000FF"/>
                <w:u w:val="single"/>
              </w:rPr>
              <w:t>https://resh.edu.ru/</w:t>
            </w:r>
            <w:r>
              <w:rPr>
                <w:rFonts w:ascii="Times New Roman" w:hAnsi="Times New Roman"/>
                <w:color w:val="0000FF"/>
                <w:u w:val="single"/>
              </w:rPr>
              <w:fldChar w:fldCharType="end"/>
            </w:r>
          </w:p>
        </w:tc>
      </w:tr>
      <w:tr w14:paraId="7CB566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60" w:type="dxa"/>
            <w:tcMar>
              <w:top w:w="50" w:type="dxa"/>
              <w:left w:w="100" w:type="dxa"/>
            </w:tcMar>
            <w:vAlign w:val="center"/>
          </w:tcPr>
          <w:p w14:paraId="58C1C751">
            <w:pPr>
              <w:spacing w:after="0"/>
            </w:pPr>
            <w:r>
              <w:rPr>
                <w:rFonts w:ascii="Times New Roman" w:hAnsi="Times New Roman"/>
                <w:color w:val="000000"/>
                <w:sz w:val="24"/>
              </w:rPr>
              <w:t>140</w:t>
            </w:r>
          </w:p>
        </w:tc>
        <w:tc>
          <w:tcPr>
            <w:tcW w:w="4653" w:type="dxa"/>
            <w:tcMar>
              <w:top w:w="50" w:type="dxa"/>
              <w:left w:w="100" w:type="dxa"/>
            </w:tcMar>
            <w:vAlign w:val="center"/>
          </w:tcPr>
          <w:p w14:paraId="5263C802">
            <w:pPr>
              <w:spacing w:after="0"/>
              <w:ind w:left="135"/>
              <w:rPr>
                <w:lang w:val="ru-RU"/>
              </w:rPr>
            </w:pPr>
            <w:r>
              <w:rPr>
                <w:rFonts w:ascii="Times New Roman" w:hAnsi="Times New Roman"/>
                <w:color w:val="000000"/>
                <w:sz w:val="24"/>
                <w:lang w:val="ru-RU"/>
              </w:rPr>
              <w:t>Табличное умножение в пределах 50. Деление на 5</w:t>
            </w:r>
          </w:p>
        </w:tc>
        <w:tc>
          <w:tcPr>
            <w:tcW w:w="1126" w:type="dxa"/>
            <w:tcMar>
              <w:top w:w="50" w:type="dxa"/>
              <w:left w:w="100" w:type="dxa"/>
            </w:tcMar>
            <w:vAlign w:val="center"/>
          </w:tcPr>
          <w:p w14:paraId="3D742BE3">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79C880F1">
            <w:pPr>
              <w:spacing w:after="0"/>
              <w:ind w:left="135"/>
              <w:jc w:val="center"/>
            </w:pPr>
          </w:p>
        </w:tc>
        <w:tc>
          <w:tcPr>
            <w:tcW w:w="1912" w:type="dxa"/>
            <w:tcMar>
              <w:top w:w="50" w:type="dxa"/>
              <w:left w:w="100" w:type="dxa"/>
            </w:tcMar>
            <w:vAlign w:val="center"/>
          </w:tcPr>
          <w:p w14:paraId="3E4F3467">
            <w:pPr>
              <w:spacing w:after="0"/>
              <w:ind w:left="135"/>
              <w:jc w:val="center"/>
            </w:pPr>
          </w:p>
        </w:tc>
        <w:tc>
          <w:tcPr>
            <w:tcW w:w="1425" w:type="dxa"/>
            <w:tcMar>
              <w:top w:w="50" w:type="dxa"/>
              <w:left w:w="100" w:type="dxa"/>
            </w:tcMar>
            <w:vAlign w:val="center"/>
          </w:tcPr>
          <w:p w14:paraId="4CECBAA4">
            <w:pPr>
              <w:spacing w:after="0"/>
              <w:ind w:left="135"/>
            </w:pPr>
          </w:p>
        </w:tc>
        <w:tc>
          <w:tcPr>
            <w:tcW w:w="2223" w:type="dxa"/>
            <w:tcMar>
              <w:top w:w="50" w:type="dxa"/>
              <w:left w:w="100" w:type="dxa"/>
            </w:tcMar>
            <w:vAlign w:val="center"/>
          </w:tcPr>
          <w:p w14:paraId="2ECF89E9">
            <w:pPr>
              <w:spacing w:after="0"/>
              <w:ind w:left="135"/>
            </w:pPr>
            <w:r>
              <w:fldChar w:fldCharType="begin"/>
            </w:r>
            <w:r>
              <w:instrText xml:space="preserve"> HYPERLINK "https://resh.edu.ru/" \h </w:instrText>
            </w:r>
            <w:r>
              <w:fldChar w:fldCharType="separate"/>
            </w:r>
            <w:r>
              <w:rPr>
                <w:rFonts w:ascii="Times New Roman" w:hAnsi="Times New Roman"/>
                <w:color w:val="0000FF"/>
                <w:u w:val="single"/>
              </w:rPr>
              <w:t>https://resh.edu.ru/</w:t>
            </w:r>
            <w:r>
              <w:rPr>
                <w:rFonts w:ascii="Times New Roman" w:hAnsi="Times New Roman"/>
                <w:color w:val="0000FF"/>
                <w:u w:val="single"/>
              </w:rPr>
              <w:fldChar w:fldCharType="end"/>
            </w:r>
          </w:p>
        </w:tc>
      </w:tr>
      <w:tr w14:paraId="3041D0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60" w:type="dxa"/>
            <w:tcMar>
              <w:top w:w="50" w:type="dxa"/>
              <w:left w:w="100" w:type="dxa"/>
            </w:tcMar>
            <w:vAlign w:val="center"/>
          </w:tcPr>
          <w:p w14:paraId="5DCED78C">
            <w:pPr>
              <w:spacing w:after="0"/>
            </w:pPr>
            <w:r>
              <w:rPr>
                <w:rFonts w:ascii="Times New Roman" w:hAnsi="Times New Roman"/>
                <w:color w:val="000000"/>
                <w:sz w:val="24"/>
              </w:rPr>
              <w:t>141</w:t>
            </w:r>
          </w:p>
        </w:tc>
        <w:tc>
          <w:tcPr>
            <w:tcW w:w="4653" w:type="dxa"/>
            <w:tcMar>
              <w:top w:w="50" w:type="dxa"/>
              <w:left w:w="100" w:type="dxa"/>
            </w:tcMar>
            <w:vAlign w:val="center"/>
          </w:tcPr>
          <w:p w14:paraId="008341AA">
            <w:pPr>
              <w:spacing w:after="0"/>
              <w:ind w:left="135"/>
              <w:rPr>
                <w:lang w:val="ru-RU"/>
              </w:rPr>
            </w:pPr>
            <w:r>
              <w:rPr>
                <w:rFonts w:ascii="Times New Roman" w:hAnsi="Times New Roman"/>
                <w:color w:val="000000"/>
                <w:sz w:val="24"/>
                <w:lang w:val="ru-RU"/>
              </w:rPr>
              <w:t>Расчётные задачи на увеличение/уменьшение величины в несколько раз</w:t>
            </w:r>
          </w:p>
        </w:tc>
        <w:tc>
          <w:tcPr>
            <w:tcW w:w="1126" w:type="dxa"/>
            <w:tcMar>
              <w:top w:w="50" w:type="dxa"/>
              <w:left w:w="100" w:type="dxa"/>
            </w:tcMar>
            <w:vAlign w:val="center"/>
          </w:tcPr>
          <w:p w14:paraId="0EBE8DF6">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1F19DD33">
            <w:pPr>
              <w:spacing w:after="0"/>
              <w:ind w:left="135"/>
              <w:jc w:val="center"/>
            </w:pPr>
          </w:p>
        </w:tc>
        <w:tc>
          <w:tcPr>
            <w:tcW w:w="1912" w:type="dxa"/>
            <w:tcMar>
              <w:top w:w="50" w:type="dxa"/>
              <w:left w:w="100" w:type="dxa"/>
            </w:tcMar>
            <w:vAlign w:val="center"/>
          </w:tcPr>
          <w:p w14:paraId="49C20636">
            <w:pPr>
              <w:spacing w:after="0"/>
              <w:ind w:left="135"/>
              <w:jc w:val="center"/>
            </w:pPr>
          </w:p>
        </w:tc>
        <w:tc>
          <w:tcPr>
            <w:tcW w:w="1425" w:type="dxa"/>
            <w:tcMar>
              <w:top w:w="50" w:type="dxa"/>
              <w:left w:w="100" w:type="dxa"/>
            </w:tcMar>
            <w:vAlign w:val="center"/>
          </w:tcPr>
          <w:p w14:paraId="32FF04D6">
            <w:pPr>
              <w:spacing w:after="0"/>
              <w:ind w:left="135"/>
            </w:pPr>
          </w:p>
        </w:tc>
        <w:tc>
          <w:tcPr>
            <w:tcW w:w="2223" w:type="dxa"/>
            <w:tcMar>
              <w:top w:w="50" w:type="dxa"/>
              <w:left w:w="100" w:type="dxa"/>
            </w:tcMar>
            <w:vAlign w:val="center"/>
          </w:tcPr>
          <w:p w14:paraId="0A015FD9">
            <w:pPr>
              <w:spacing w:after="0"/>
              <w:ind w:left="135"/>
            </w:pPr>
            <w:r>
              <w:fldChar w:fldCharType="begin"/>
            </w:r>
            <w:r>
              <w:instrText xml:space="preserve"> HYPERLINK "https://resh.edu.ru/" \h </w:instrText>
            </w:r>
            <w:r>
              <w:fldChar w:fldCharType="separate"/>
            </w:r>
            <w:r>
              <w:rPr>
                <w:rFonts w:ascii="Times New Roman" w:hAnsi="Times New Roman"/>
                <w:color w:val="0000FF"/>
                <w:u w:val="single"/>
              </w:rPr>
              <w:t>https://resh.edu.ru/</w:t>
            </w:r>
            <w:r>
              <w:rPr>
                <w:rFonts w:ascii="Times New Roman" w:hAnsi="Times New Roman"/>
                <w:color w:val="0000FF"/>
                <w:u w:val="single"/>
              </w:rPr>
              <w:fldChar w:fldCharType="end"/>
            </w:r>
          </w:p>
        </w:tc>
      </w:tr>
      <w:tr w14:paraId="1E000C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60" w:type="dxa"/>
            <w:tcMar>
              <w:top w:w="50" w:type="dxa"/>
              <w:left w:w="100" w:type="dxa"/>
            </w:tcMar>
            <w:vAlign w:val="center"/>
          </w:tcPr>
          <w:p w14:paraId="1E033F1C">
            <w:pPr>
              <w:spacing w:after="0"/>
            </w:pPr>
            <w:r>
              <w:rPr>
                <w:rFonts w:ascii="Times New Roman" w:hAnsi="Times New Roman"/>
                <w:color w:val="000000"/>
                <w:sz w:val="24"/>
              </w:rPr>
              <w:t>142</w:t>
            </w:r>
          </w:p>
        </w:tc>
        <w:tc>
          <w:tcPr>
            <w:tcW w:w="4653" w:type="dxa"/>
            <w:tcMar>
              <w:top w:w="50" w:type="dxa"/>
              <w:left w:w="100" w:type="dxa"/>
            </w:tcMar>
            <w:vAlign w:val="center"/>
          </w:tcPr>
          <w:p w14:paraId="35EDFF88">
            <w:pPr>
              <w:spacing w:after="0"/>
              <w:ind w:left="135"/>
              <w:rPr>
                <w:lang w:val="ru-RU"/>
              </w:rPr>
            </w:pPr>
            <w:r>
              <w:rPr>
                <w:rFonts w:ascii="Times New Roman" w:hAnsi="Times New Roman"/>
                <w:color w:val="000000"/>
                <w:sz w:val="24"/>
                <w:lang w:val="ru-RU"/>
              </w:rPr>
              <w:t>Решение задач на увеличение\уменьшение величины в несколько раз.</w:t>
            </w:r>
          </w:p>
        </w:tc>
        <w:tc>
          <w:tcPr>
            <w:tcW w:w="1126" w:type="dxa"/>
            <w:tcMar>
              <w:top w:w="50" w:type="dxa"/>
              <w:left w:w="100" w:type="dxa"/>
            </w:tcMar>
            <w:vAlign w:val="center"/>
          </w:tcPr>
          <w:p w14:paraId="4E66A9B7">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5CA60C37">
            <w:pPr>
              <w:spacing w:after="0"/>
              <w:ind w:left="135"/>
              <w:jc w:val="center"/>
            </w:pPr>
          </w:p>
        </w:tc>
        <w:tc>
          <w:tcPr>
            <w:tcW w:w="1912" w:type="dxa"/>
            <w:tcMar>
              <w:top w:w="50" w:type="dxa"/>
              <w:left w:w="100" w:type="dxa"/>
            </w:tcMar>
            <w:vAlign w:val="center"/>
          </w:tcPr>
          <w:p w14:paraId="6A995425">
            <w:pPr>
              <w:spacing w:after="0"/>
              <w:ind w:left="135"/>
              <w:jc w:val="center"/>
            </w:pPr>
          </w:p>
        </w:tc>
        <w:tc>
          <w:tcPr>
            <w:tcW w:w="1425" w:type="dxa"/>
            <w:tcMar>
              <w:top w:w="50" w:type="dxa"/>
              <w:left w:w="100" w:type="dxa"/>
            </w:tcMar>
            <w:vAlign w:val="center"/>
          </w:tcPr>
          <w:p w14:paraId="6596CB6D">
            <w:pPr>
              <w:spacing w:after="0"/>
              <w:ind w:left="135"/>
            </w:pPr>
          </w:p>
        </w:tc>
        <w:tc>
          <w:tcPr>
            <w:tcW w:w="2223" w:type="dxa"/>
            <w:tcMar>
              <w:top w:w="50" w:type="dxa"/>
              <w:left w:w="100" w:type="dxa"/>
            </w:tcMar>
            <w:vAlign w:val="center"/>
          </w:tcPr>
          <w:p w14:paraId="14610F10">
            <w:pPr>
              <w:spacing w:after="0"/>
              <w:ind w:left="135"/>
            </w:pPr>
            <w:r>
              <w:fldChar w:fldCharType="begin"/>
            </w:r>
            <w:r>
              <w:instrText xml:space="preserve"> HYPERLINK "https://resh.edu.ru/" \h </w:instrText>
            </w:r>
            <w:r>
              <w:fldChar w:fldCharType="separate"/>
            </w:r>
            <w:r>
              <w:rPr>
                <w:rFonts w:ascii="Times New Roman" w:hAnsi="Times New Roman"/>
                <w:color w:val="0000FF"/>
                <w:u w:val="single"/>
              </w:rPr>
              <w:t>https://resh.edu.ru/</w:t>
            </w:r>
            <w:r>
              <w:rPr>
                <w:rFonts w:ascii="Times New Roman" w:hAnsi="Times New Roman"/>
                <w:color w:val="0000FF"/>
                <w:u w:val="single"/>
              </w:rPr>
              <w:fldChar w:fldCharType="end"/>
            </w:r>
          </w:p>
        </w:tc>
      </w:tr>
      <w:tr w14:paraId="5B7F1E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60" w:type="dxa"/>
            <w:tcMar>
              <w:top w:w="50" w:type="dxa"/>
              <w:left w:w="100" w:type="dxa"/>
            </w:tcMar>
            <w:vAlign w:val="center"/>
          </w:tcPr>
          <w:p w14:paraId="6EA48A53">
            <w:pPr>
              <w:spacing w:after="0"/>
            </w:pPr>
            <w:r>
              <w:rPr>
                <w:rFonts w:ascii="Times New Roman" w:hAnsi="Times New Roman"/>
                <w:color w:val="000000"/>
                <w:sz w:val="24"/>
              </w:rPr>
              <w:t>143</w:t>
            </w:r>
          </w:p>
        </w:tc>
        <w:tc>
          <w:tcPr>
            <w:tcW w:w="4653" w:type="dxa"/>
            <w:tcMar>
              <w:top w:w="50" w:type="dxa"/>
              <w:left w:w="100" w:type="dxa"/>
            </w:tcMar>
            <w:vAlign w:val="center"/>
          </w:tcPr>
          <w:p w14:paraId="27886EE2">
            <w:pPr>
              <w:spacing w:after="0"/>
              <w:ind w:left="135"/>
              <w:rPr>
                <w:lang w:val="ru-RU"/>
              </w:rPr>
            </w:pPr>
            <w:r>
              <w:rPr>
                <w:rFonts w:ascii="Times New Roman" w:hAnsi="Times New Roman"/>
                <w:color w:val="000000"/>
                <w:sz w:val="24"/>
                <w:lang w:val="ru-RU"/>
              </w:rPr>
              <w:t>Порядок выполнения действий в числовом выражении, содержащем действия сложения и вычитания (без скобок) в пределах 100 (2-3 действия); нахождение его значения</w:t>
            </w:r>
          </w:p>
        </w:tc>
        <w:tc>
          <w:tcPr>
            <w:tcW w:w="1126" w:type="dxa"/>
            <w:tcMar>
              <w:top w:w="50" w:type="dxa"/>
              <w:left w:w="100" w:type="dxa"/>
            </w:tcMar>
            <w:vAlign w:val="center"/>
          </w:tcPr>
          <w:p w14:paraId="31C05675">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0CAF85B9">
            <w:pPr>
              <w:spacing w:after="0"/>
              <w:ind w:left="135"/>
              <w:jc w:val="center"/>
            </w:pPr>
          </w:p>
        </w:tc>
        <w:tc>
          <w:tcPr>
            <w:tcW w:w="1912" w:type="dxa"/>
            <w:tcMar>
              <w:top w:w="50" w:type="dxa"/>
              <w:left w:w="100" w:type="dxa"/>
            </w:tcMar>
            <w:vAlign w:val="center"/>
          </w:tcPr>
          <w:p w14:paraId="2B876655">
            <w:pPr>
              <w:spacing w:after="0"/>
              <w:ind w:left="135"/>
              <w:jc w:val="center"/>
            </w:pPr>
          </w:p>
        </w:tc>
        <w:tc>
          <w:tcPr>
            <w:tcW w:w="1425" w:type="dxa"/>
            <w:tcMar>
              <w:top w:w="50" w:type="dxa"/>
              <w:left w:w="100" w:type="dxa"/>
            </w:tcMar>
            <w:vAlign w:val="center"/>
          </w:tcPr>
          <w:p w14:paraId="5962FD6E">
            <w:pPr>
              <w:spacing w:after="0"/>
              <w:ind w:left="135"/>
            </w:pPr>
          </w:p>
        </w:tc>
        <w:tc>
          <w:tcPr>
            <w:tcW w:w="2223" w:type="dxa"/>
            <w:tcMar>
              <w:top w:w="50" w:type="dxa"/>
              <w:left w:w="100" w:type="dxa"/>
            </w:tcMar>
            <w:vAlign w:val="center"/>
          </w:tcPr>
          <w:p w14:paraId="1612EE6B">
            <w:pPr>
              <w:spacing w:after="0"/>
              <w:ind w:left="135"/>
            </w:pPr>
            <w:r>
              <w:fldChar w:fldCharType="begin"/>
            </w:r>
            <w:r>
              <w:instrText xml:space="preserve"> HYPERLINK "https://resh.edu.ru/" \h </w:instrText>
            </w:r>
            <w:r>
              <w:fldChar w:fldCharType="separate"/>
            </w:r>
            <w:r>
              <w:rPr>
                <w:rFonts w:ascii="Times New Roman" w:hAnsi="Times New Roman"/>
                <w:color w:val="0000FF"/>
                <w:u w:val="single"/>
              </w:rPr>
              <w:t>https://resh.edu.ru/</w:t>
            </w:r>
            <w:r>
              <w:rPr>
                <w:rFonts w:ascii="Times New Roman" w:hAnsi="Times New Roman"/>
                <w:color w:val="0000FF"/>
                <w:u w:val="single"/>
              </w:rPr>
              <w:fldChar w:fldCharType="end"/>
            </w:r>
          </w:p>
        </w:tc>
      </w:tr>
      <w:tr w14:paraId="1F87AF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60" w:type="dxa"/>
            <w:tcMar>
              <w:top w:w="50" w:type="dxa"/>
              <w:left w:w="100" w:type="dxa"/>
            </w:tcMar>
            <w:vAlign w:val="center"/>
          </w:tcPr>
          <w:p w14:paraId="20BADE91">
            <w:pPr>
              <w:spacing w:after="0"/>
            </w:pPr>
            <w:r>
              <w:rPr>
                <w:rFonts w:ascii="Times New Roman" w:hAnsi="Times New Roman"/>
                <w:color w:val="000000"/>
                <w:sz w:val="24"/>
              </w:rPr>
              <w:t>144</w:t>
            </w:r>
          </w:p>
        </w:tc>
        <w:tc>
          <w:tcPr>
            <w:tcW w:w="4653" w:type="dxa"/>
            <w:tcMar>
              <w:top w:w="50" w:type="dxa"/>
              <w:left w:w="100" w:type="dxa"/>
            </w:tcMar>
            <w:vAlign w:val="center"/>
          </w:tcPr>
          <w:p w14:paraId="7E056568">
            <w:pPr>
              <w:spacing w:after="0"/>
              <w:ind w:left="135"/>
              <w:rPr>
                <w:lang w:val="ru-RU"/>
              </w:rPr>
            </w:pPr>
            <w:r>
              <w:rPr>
                <w:rFonts w:ascii="Times New Roman" w:hAnsi="Times New Roman"/>
                <w:color w:val="000000"/>
                <w:sz w:val="24"/>
                <w:lang w:val="ru-RU"/>
              </w:rPr>
              <w:t>Порядок выполнения действий в числовом выражении, содержащем действия сложения и вычитания (со скобками) в пределах 100 (2-3 действия); нахождение его значения</w:t>
            </w:r>
          </w:p>
        </w:tc>
        <w:tc>
          <w:tcPr>
            <w:tcW w:w="1126" w:type="dxa"/>
            <w:tcMar>
              <w:top w:w="50" w:type="dxa"/>
              <w:left w:w="100" w:type="dxa"/>
            </w:tcMar>
            <w:vAlign w:val="center"/>
          </w:tcPr>
          <w:p w14:paraId="4761D4A1">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333BD84E">
            <w:pPr>
              <w:spacing w:after="0"/>
              <w:ind w:left="135"/>
              <w:jc w:val="center"/>
            </w:pPr>
          </w:p>
        </w:tc>
        <w:tc>
          <w:tcPr>
            <w:tcW w:w="1912" w:type="dxa"/>
            <w:tcMar>
              <w:top w:w="50" w:type="dxa"/>
              <w:left w:w="100" w:type="dxa"/>
            </w:tcMar>
            <w:vAlign w:val="center"/>
          </w:tcPr>
          <w:p w14:paraId="1F7265F7">
            <w:pPr>
              <w:spacing w:after="0"/>
              <w:ind w:left="135"/>
              <w:jc w:val="center"/>
            </w:pPr>
          </w:p>
        </w:tc>
        <w:tc>
          <w:tcPr>
            <w:tcW w:w="1425" w:type="dxa"/>
            <w:tcMar>
              <w:top w:w="50" w:type="dxa"/>
              <w:left w:w="100" w:type="dxa"/>
            </w:tcMar>
            <w:vAlign w:val="center"/>
          </w:tcPr>
          <w:p w14:paraId="0C3F7BD8">
            <w:pPr>
              <w:spacing w:after="0"/>
              <w:ind w:left="135"/>
            </w:pPr>
          </w:p>
        </w:tc>
        <w:tc>
          <w:tcPr>
            <w:tcW w:w="2223" w:type="dxa"/>
            <w:tcMar>
              <w:top w:w="50" w:type="dxa"/>
              <w:left w:w="100" w:type="dxa"/>
            </w:tcMar>
            <w:vAlign w:val="center"/>
          </w:tcPr>
          <w:p w14:paraId="18205FF2">
            <w:pPr>
              <w:spacing w:after="0"/>
              <w:ind w:left="135"/>
            </w:pPr>
            <w:r>
              <w:fldChar w:fldCharType="begin"/>
            </w:r>
            <w:r>
              <w:instrText xml:space="preserve"> HYPERLINK "https://resh.edu.ru/" \h </w:instrText>
            </w:r>
            <w:r>
              <w:fldChar w:fldCharType="separate"/>
            </w:r>
            <w:r>
              <w:rPr>
                <w:rFonts w:ascii="Times New Roman" w:hAnsi="Times New Roman"/>
                <w:color w:val="0000FF"/>
                <w:u w:val="single"/>
              </w:rPr>
              <w:t>https://resh.edu.ru/</w:t>
            </w:r>
            <w:r>
              <w:rPr>
                <w:rFonts w:ascii="Times New Roman" w:hAnsi="Times New Roman"/>
                <w:color w:val="0000FF"/>
                <w:u w:val="single"/>
              </w:rPr>
              <w:fldChar w:fldCharType="end"/>
            </w:r>
          </w:p>
        </w:tc>
      </w:tr>
      <w:tr w14:paraId="1460D8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60" w:type="dxa"/>
            <w:tcMar>
              <w:top w:w="50" w:type="dxa"/>
              <w:left w:w="100" w:type="dxa"/>
            </w:tcMar>
            <w:vAlign w:val="center"/>
          </w:tcPr>
          <w:p w14:paraId="293FDB1C">
            <w:pPr>
              <w:spacing w:after="0"/>
            </w:pPr>
            <w:r>
              <w:rPr>
                <w:rFonts w:ascii="Times New Roman" w:hAnsi="Times New Roman"/>
                <w:color w:val="000000"/>
                <w:sz w:val="24"/>
              </w:rPr>
              <w:t>145</w:t>
            </w:r>
          </w:p>
        </w:tc>
        <w:tc>
          <w:tcPr>
            <w:tcW w:w="4653" w:type="dxa"/>
            <w:tcMar>
              <w:top w:w="50" w:type="dxa"/>
              <w:left w:w="100" w:type="dxa"/>
            </w:tcMar>
            <w:vAlign w:val="center"/>
          </w:tcPr>
          <w:p w14:paraId="29520397">
            <w:pPr>
              <w:spacing w:after="0"/>
              <w:ind w:left="135"/>
              <w:rPr>
                <w:lang w:val="ru-RU"/>
              </w:rPr>
            </w:pPr>
            <w:r>
              <w:rPr>
                <w:rFonts w:ascii="Times New Roman" w:hAnsi="Times New Roman"/>
                <w:color w:val="000000"/>
                <w:sz w:val="24"/>
                <w:lang w:val="ru-RU"/>
              </w:rPr>
              <w:t>Табличное умножение в пределах 50. Умножение числа 6 и на 6</w:t>
            </w:r>
          </w:p>
        </w:tc>
        <w:tc>
          <w:tcPr>
            <w:tcW w:w="1126" w:type="dxa"/>
            <w:tcMar>
              <w:top w:w="50" w:type="dxa"/>
              <w:left w:w="100" w:type="dxa"/>
            </w:tcMar>
            <w:vAlign w:val="center"/>
          </w:tcPr>
          <w:p w14:paraId="40D9B1B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3C04BE3B">
            <w:pPr>
              <w:spacing w:after="0"/>
              <w:ind w:left="135"/>
              <w:jc w:val="center"/>
            </w:pPr>
          </w:p>
        </w:tc>
        <w:tc>
          <w:tcPr>
            <w:tcW w:w="1912" w:type="dxa"/>
            <w:tcMar>
              <w:top w:w="50" w:type="dxa"/>
              <w:left w:w="100" w:type="dxa"/>
            </w:tcMar>
            <w:vAlign w:val="center"/>
          </w:tcPr>
          <w:p w14:paraId="1DD005ED">
            <w:pPr>
              <w:spacing w:after="0"/>
              <w:ind w:left="135"/>
              <w:jc w:val="center"/>
            </w:pPr>
          </w:p>
        </w:tc>
        <w:tc>
          <w:tcPr>
            <w:tcW w:w="1425" w:type="dxa"/>
            <w:tcMar>
              <w:top w:w="50" w:type="dxa"/>
              <w:left w:w="100" w:type="dxa"/>
            </w:tcMar>
            <w:vAlign w:val="center"/>
          </w:tcPr>
          <w:p w14:paraId="2757CD0D">
            <w:pPr>
              <w:spacing w:after="0"/>
              <w:ind w:left="135"/>
            </w:pPr>
          </w:p>
        </w:tc>
        <w:tc>
          <w:tcPr>
            <w:tcW w:w="2223" w:type="dxa"/>
            <w:tcMar>
              <w:top w:w="50" w:type="dxa"/>
              <w:left w:w="100" w:type="dxa"/>
            </w:tcMar>
            <w:vAlign w:val="center"/>
          </w:tcPr>
          <w:p w14:paraId="15D4006B">
            <w:pPr>
              <w:spacing w:after="0"/>
              <w:ind w:left="135"/>
            </w:pPr>
            <w:r>
              <w:fldChar w:fldCharType="begin"/>
            </w:r>
            <w:r>
              <w:instrText xml:space="preserve"> HYPERLINK "https://resh.edu.ru/" \h </w:instrText>
            </w:r>
            <w:r>
              <w:fldChar w:fldCharType="separate"/>
            </w:r>
            <w:r>
              <w:rPr>
                <w:rFonts w:ascii="Times New Roman" w:hAnsi="Times New Roman"/>
                <w:color w:val="0000FF"/>
                <w:u w:val="single"/>
              </w:rPr>
              <w:t>https://resh.edu.ru/</w:t>
            </w:r>
            <w:r>
              <w:rPr>
                <w:rFonts w:ascii="Times New Roman" w:hAnsi="Times New Roman"/>
                <w:color w:val="0000FF"/>
                <w:u w:val="single"/>
              </w:rPr>
              <w:fldChar w:fldCharType="end"/>
            </w:r>
          </w:p>
        </w:tc>
      </w:tr>
      <w:tr w14:paraId="42E629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60" w:type="dxa"/>
            <w:tcMar>
              <w:top w:w="50" w:type="dxa"/>
              <w:left w:w="100" w:type="dxa"/>
            </w:tcMar>
            <w:vAlign w:val="center"/>
          </w:tcPr>
          <w:p w14:paraId="6E6F296C">
            <w:pPr>
              <w:spacing w:after="0"/>
            </w:pPr>
            <w:r>
              <w:rPr>
                <w:rFonts w:ascii="Times New Roman" w:hAnsi="Times New Roman"/>
                <w:color w:val="000000"/>
                <w:sz w:val="24"/>
              </w:rPr>
              <w:t>146</w:t>
            </w:r>
          </w:p>
        </w:tc>
        <w:tc>
          <w:tcPr>
            <w:tcW w:w="4653" w:type="dxa"/>
            <w:tcMar>
              <w:top w:w="50" w:type="dxa"/>
              <w:left w:w="100" w:type="dxa"/>
            </w:tcMar>
            <w:vAlign w:val="center"/>
          </w:tcPr>
          <w:p w14:paraId="0554DDAA">
            <w:pPr>
              <w:spacing w:after="0"/>
              <w:ind w:left="135"/>
              <w:rPr>
                <w:lang w:val="ru-RU"/>
              </w:rPr>
            </w:pPr>
            <w:r>
              <w:rPr>
                <w:rFonts w:ascii="Times New Roman" w:hAnsi="Times New Roman"/>
                <w:color w:val="000000"/>
                <w:sz w:val="24"/>
                <w:lang w:val="ru-RU"/>
              </w:rPr>
              <w:t>Табличное умножение в пределах 50. Деление на 6</w:t>
            </w:r>
          </w:p>
        </w:tc>
        <w:tc>
          <w:tcPr>
            <w:tcW w:w="1126" w:type="dxa"/>
            <w:tcMar>
              <w:top w:w="50" w:type="dxa"/>
              <w:left w:w="100" w:type="dxa"/>
            </w:tcMar>
            <w:vAlign w:val="center"/>
          </w:tcPr>
          <w:p w14:paraId="1A87BA23">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1332B03F">
            <w:pPr>
              <w:spacing w:after="0"/>
              <w:ind w:left="135"/>
              <w:jc w:val="center"/>
            </w:pPr>
          </w:p>
        </w:tc>
        <w:tc>
          <w:tcPr>
            <w:tcW w:w="1912" w:type="dxa"/>
            <w:tcMar>
              <w:top w:w="50" w:type="dxa"/>
              <w:left w:w="100" w:type="dxa"/>
            </w:tcMar>
            <w:vAlign w:val="center"/>
          </w:tcPr>
          <w:p w14:paraId="0BA31A9C">
            <w:pPr>
              <w:spacing w:after="0"/>
              <w:ind w:left="135"/>
              <w:jc w:val="center"/>
            </w:pPr>
          </w:p>
        </w:tc>
        <w:tc>
          <w:tcPr>
            <w:tcW w:w="1425" w:type="dxa"/>
            <w:tcMar>
              <w:top w:w="50" w:type="dxa"/>
              <w:left w:w="100" w:type="dxa"/>
            </w:tcMar>
            <w:vAlign w:val="center"/>
          </w:tcPr>
          <w:p w14:paraId="5528CB5D">
            <w:pPr>
              <w:spacing w:after="0"/>
              <w:ind w:left="135"/>
            </w:pPr>
          </w:p>
        </w:tc>
        <w:tc>
          <w:tcPr>
            <w:tcW w:w="2223" w:type="dxa"/>
            <w:tcMar>
              <w:top w:w="50" w:type="dxa"/>
              <w:left w:w="100" w:type="dxa"/>
            </w:tcMar>
            <w:vAlign w:val="center"/>
          </w:tcPr>
          <w:p w14:paraId="1E15C21C">
            <w:pPr>
              <w:spacing w:after="0"/>
              <w:ind w:left="135"/>
            </w:pPr>
            <w:r>
              <w:fldChar w:fldCharType="begin"/>
            </w:r>
            <w:r>
              <w:instrText xml:space="preserve"> HYPERLINK "https://resh.edu.ru/" \h </w:instrText>
            </w:r>
            <w:r>
              <w:fldChar w:fldCharType="separate"/>
            </w:r>
            <w:r>
              <w:rPr>
                <w:rFonts w:ascii="Times New Roman" w:hAnsi="Times New Roman"/>
                <w:color w:val="0000FF"/>
                <w:u w:val="single"/>
              </w:rPr>
              <w:t>https://resh.edu.ru/</w:t>
            </w:r>
            <w:r>
              <w:rPr>
                <w:rFonts w:ascii="Times New Roman" w:hAnsi="Times New Roman"/>
                <w:color w:val="0000FF"/>
                <w:u w:val="single"/>
              </w:rPr>
              <w:fldChar w:fldCharType="end"/>
            </w:r>
          </w:p>
        </w:tc>
      </w:tr>
      <w:tr w14:paraId="20B061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60" w:type="dxa"/>
            <w:tcMar>
              <w:top w:w="50" w:type="dxa"/>
              <w:left w:w="100" w:type="dxa"/>
            </w:tcMar>
            <w:vAlign w:val="center"/>
          </w:tcPr>
          <w:p w14:paraId="661543A7">
            <w:pPr>
              <w:spacing w:after="0"/>
            </w:pPr>
            <w:r>
              <w:rPr>
                <w:rFonts w:ascii="Times New Roman" w:hAnsi="Times New Roman"/>
                <w:color w:val="000000"/>
                <w:sz w:val="24"/>
              </w:rPr>
              <w:t>147</w:t>
            </w:r>
          </w:p>
        </w:tc>
        <w:tc>
          <w:tcPr>
            <w:tcW w:w="4653" w:type="dxa"/>
            <w:tcMar>
              <w:top w:w="50" w:type="dxa"/>
              <w:left w:w="100" w:type="dxa"/>
            </w:tcMar>
            <w:vAlign w:val="center"/>
          </w:tcPr>
          <w:p w14:paraId="0F39A630">
            <w:pPr>
              <w:spacing w:after="0"/>
              <w:ind w:left="135"/>
              <w:rPr>
                <w:lang w:val="ru-RU"/>
              </w:rPr>
            </w:pPr>
            <w:r>
              <w:rPr>
                <w:rFonts w:ascii="Times New Roman" w:hAnsi="Times New Roman"/>
                <w:color w:val="000000"/>
                <w:sz w:val="24"/>
                <w:lang w:val="ru-RU"/>
              </w:rPr>
              <w:t>Порядок выполнения действий в числовом выражении без скобок и со скобками.</w:t>
            </w:r>
          </w:p>
        </w:tc>
        <w:tc>
          <w:tcPr>
            <w:tcW w:w="1126" w:type="dxa"/>
            <w:tcMar>
              <w:top w:w="50" w:type="dxa"/>
              <w:left w:w="100" w:type="dxa"/>
            </w:tcMar>
            <w:vAlign w:val="center"/>
          </w:tcPr>
          <w:p w14:paraId="6CFEE519">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63C16E85">
            <w:pPr>
              <w:spacing w:after="0"/>
              <w:ind w:left="135"/>
              <w:jc w:val="center"/>
            </w:pPr>
          </w:p>
        </w:tc>
        <w:tc>
          <w:tcPr>
            <w:tcW w:w="1912" w:type="dxa"/>
            <w:tcMar>
              <w:top w:w="50" w:type="dxa"/>
              <w:left w:w="100" w:type="dxa"/>
            </w:tcMar>
            <w:vAlign w:val="center"/>
          </w:tcPr>
          <w:p w14:paraId="3F7D4CEA">
            <w:pPr>
              <w:spacing w:after="0"/>
              <w:ind w:left="135"/>
              <w:jc w:val="center"/>
            </w:pPr>
          </w:p>
        </w:tc>
        <w:tc>
          <w:tcPr>
            <w:tcW w:w="1425" w:type="dxa"/>
            <w:tcMar>
              <w:top w:w="50" w:type="dxa"/>
              <w:left w:w="100" w:type="dxa"/>
            </w:tcMar>
            <w:vAlign w:val="center"/>
          </w:tcPr>
          <w:p w14:paraId="0492BE06">
            <w:pPr>
              <w:spacing w:after="0"/>
              <w:ind w:left="135"/>
            </w:pPr>
          </w:p>
        </w:tc>
        <w:tc>
          <w:tcPr>
            <w:tcW w:w="2223" w:type="dxa"/>
            <w:tcMar>
              <w:top w:w="50" w:type="dxa"/>
              <w:left w:w="100" w:type="dxa"/>
            </w:tcMar>
            <w:vAlign w:val="center"/>
          </w:tcPr>
          <w:p w14:paraId="3AA1A731">
            <w:pPr>
              <w:spacing w:after="0"/>
              <w:ind w:left="135"/>
            </w:pPr>
            <w:r>
              <w:fldChar w:fldCharType="begin"/>
            </w:r>
            <w:r>
              <w:instrText xml:space="preserve"> HYPERLINK "https://resh.edu.ru/" \h </w:instrText>
            </w:r>
            <w:r>
              <w:fldChar w:fldCharType="separate"/>
            </w:r>
            <w:r>
              <w:rPr>
                <w:rFonts w:ascii="Times New Roman" w:hAnsi="Times New Roman"/>
                <w:color w:val="0000FF"/>
                <w:u w:val="single"/>
              </w:rPr>
              <w:t>https://resh.edu.ru/</w:t>
            </w:r>
            <w:r>
              <w:rPr>
                <w:rFonts w:ascii="Times New Roman" w:hAnsi="Times New Roman"/>
                <w:color w:val="0000FF"/>
                <w:u w:val="single"/>
              </w:rPr>
              <w:fldChar w:fldCharType="end"/>
            </w:r>
          </w:p>
        </w:tc>
      </w:tr>
      <w:tr w14:paraId="5658D0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60" w:type="dxa"/>
            <w:tcMar>
              <w:top w:w="50" w:type="dxa"/>
              <w:left w:w="100" w:type="dxa"/>
            </w:tcMar>
            <w:vAlign w:val="center"/>
          </w:tcPr>
          <w:p w14:paraId="0CD7C9FB">
            <w:pPr>
              <w:spacing w:after="0"/>
            </w:pPr>
            <w:r>
              <w:rPr>
                <w:rFonts w:ascii="Times New Roman" w:hAnsi="Times New Roman"/>
                <w:color w:val="000000"/>
                <w:sz w:val="24"/>
              </w:rPr>
              <w:t>148</w:t>
            </w:r>
          </w:p>
        </w:tc>
        <w:tc>
          <w:tcPr>
            <w:tcW w:w="4653" w:type="dxa"/>
            <w:tcMar>
              <w:top w:w="50" w:type="dxa"/>
              <w:left w:w="100" w:type="dxa"/>
            </w:tcMar>
            <w:vAlign w:val="center"/>
          </w:tcPr>
          <w:p w14:paraId="4CE5CAB6">
            <w:pPr>
              <w:spacing w:after="0"/>
              <w:ind w:left="135"/>
              <w:rPr>
                <w:lang w:val="ru-RU"/>
              </w:rPr>
            </w:pPr>
            <w:r>
              <w:rPr>
                <w:rFonts w:ascii="Times New Roman" w:hAnsi="Times New Roman"/>
                <w:color w:val="000000"/>
                <w:sz w:val="24"/>
                <w:lang w:val="ru-RU"/>
              </w:rPr>
              <w:t>Табличное умножение в пределах 50. Умножение числа 7 и на 7</w:t>
            </w:r>
          </w:p>
        </w:tc>
        <w:tc>
          <w:tcPr>
            <w:tcW w:w="1126" w:type="dxa"/>
            <w:tcMar>
              <w:top w:w="50" w:type="dxa"/>
              <w:left w:w="100" w:type="dxa"/>
            </w:tcMar>
            <w:vAlign w:val="center"/>
          </w:tcPr>
          <w:p w14:paraId="1D744CFB">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62DA7F6E">
            <w:pPr>
              <w:spacing w:after="0"/>
              <w:ind w:left="135"/>
              <w:jc w:val="center"/>
            </w:pPr>
          </w:p>
        </w:tc>
        <w:tc>
          <w:tcPr>
            <w:tcW w:w="1912" w:type="dxa"/>
            <w:tcMar>
              <w:top w:w="50" w:type="dxa"/>
              <w:left w:w="100" w:type="dxa"/>
            </w:tcMar>
            <w:vAlign w:val="center"/>
          </w:tcPr>
          <w:p w14:paraId="3761560D">
            <w:pPr>
              <w:spacing w:after="0"/>
              <w:ind w:left="135"/>
              <w:jc w:val="center"/>
            </w:pPr>
          </w:p>
        </w:tc>
        <w:tc>
          <w:tcPr>
            <w:tcW w:w="1425" w:type="dxa"/>
            <w:tcMar>
              <w:top w:w="50" w:type="dxa"/>
              <w:left w:w="100" w:type="dxa"/>
            </w:tcMar>
            <w:vAlign w:val="center"/>
          </w:tcPr>
          <w:p w14:paraId="7F916951">
            <w:pPr>
              <w:spacing w:after="0"/>
              <w:ind w:left="135"/>
            </w:pPr>
          </w:p>
        </w:tc>
        <w:tc>
          <w:tcPr>
            <w:tcW w:w="2223" w:type="dxa"/>
            <w:tcMar>
              <w:top w:w="50" w:type="dxa"/>
              <w:left w:w="100" w:type="dxa"/>
            </w:tcMar>
            <w:vAlign w:val="center"/>
          </w:tcPr>
          <w:p w14:paraId="12859C43">
            <w:pPr>
              <w:spacing w:after="0"/>
              <w:ind w:left="135"/>
            </w:pPr>
            <w:r>
              <w:fldChar w:fldCharType="begin"/>
            </w:r>
            <w:r>
              <w:instrText xml:space="preserve"> HYPERLINK "https://resh.edu.ru/" \h </w:instrText>
            </w:r>
            <w:r>
              <w:fldChar w:fldCharType="separate"/>
            </w:r>
            <w:r>
              <w:rPr>
                <w:rFonts w:ascii="Times New Roman" w:hAnsi="Times New Roman"/>
                <w:color w:val="0000FF"/>
                <w:u w:val="single"/>
              </w:rPr>
              <w:t>https://resh.edu.ru/</w:t>
            </w:r>
            <w:r>
              <w:rPr>
                <w:rFonts w:ascii="Times New Roman" w:hAnsi="Times New Roman"/>
                <w:color w:val="0000FF"/>
                <w:u w:val="single"/>
              </w:rPr>
              <w:fldChar w:fldCharType="end"/>
            </w:r>
          </w:p>
        </w:tc>
      </w:tr>
      <w:tr w14:paraId="3C52A2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60" w:type="dxa"/>
            <w:tcMar>
              <w:top w:w="50" w:type="dxa"/>
              <w:left w:w="100" w:type="dxa"/>
            </w:tcMar>
            <w:vAlign w:val="center"/>
          </w:tcPr>
          <w:p w14:paraId="327A4986">
            <w:pPr>
              <w:spacing w:after="0"/>
            </w:pPr>
            <w:r>
              <w:rPr>
                <w:rFonts w:ascii="Times New Roman" w:hAnsi="Times New Roman"/>
                <w:color w:val="000000"/>
                <w:sz w:val="24"/>
              </w:rPr>
              <w:t>149</w:t>
            </w:r>
          </w:p>
        </w:tc>
        <w:tc>
          <w:tcPr>
            <w:tcW w:w="4653" w:type="dxa"/>
            <w:tcMar>
              <w:top w:w="50" w:type="dxa"/>
              <w:left w:w="100" w:type="dxa"/>
            </w:tcMar>
            <w:vAlign w:val="center"/>
          </w:tcPr>
          <w:p w14:paraId="669749C4">
            <w:pPr>
              <w:spacing w:after="0"/>
              <w:ind w:left="135"/>
              <w:rPr>
                <w:lang w:val="ru-RU"/>
              </w:rPr>
            </w:pPr>
            <w:r>
              <w:rPr>
                <w:rFonts w:ascii="Times New Roman" w:hAnsi="Times New Roman"/>
                <w:color w:val="000000"/>
                <w:sz w:val="24"/>
                <w:lang w:val="ru-RU"/>
              </w:rPr>
              <w:t>Табличное умножение в пределах 50. Деление на 7</w:t>
            </w:r>
          </w:p>
        </w:tc>
        <w:tc>
          <w:tcPr>
            <w:tcW w:w="1126" w:type="dxa"/>
            <w:tcMar>
              <w:top w:w="50" w:type="dxa"/>
              <w:left w:w="100" w:type="dxa"/>
            </w:tcMar>
            <w:vAlign w:val="center"/>
          </w:tcPr>
          <w:p w14:paraId="48A06F4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71BBE8E7">
            <w:pPr>
              <w:spacing w:after="0"/>
              <w:ind w:left="135"/>
              <w:jc w:val="center"/>
            </w:pPr>
          </w:p>
        </w:tc>
        <w:tc>
          <w:tcPr>
            <w:tcW w:w="1912" w:type="dxa"/>
            <w:tcMar>
              <w:top w:w="50" w:type="dxa"/>
              <w:left w:w="100" w:type="dxa"/>
            </w:tcMar>
            <w:vAlign w:val="center"/>
          </w:tcPr>
          <w:p w14:paraId="18441B77">
            <w:pPr>
              <w:spacing w:after="0"/>
              <w:ind w:left="135"/>
              <w:jc w:val="center"/>
            </w:pPr>
          </w:p>
        </w:tc>
        <w:tc>
          <w:tcPr>
            <w:tcW w:w="1425" w:type="dxa"/>
            <w:tcMar>
              <w:top w:w="50" w:type="dxa"/>
              <w:left w:w="100" w:type="dxa"/>
            </w:tcMar>
            <w:vAlign w:val="center"/>
          </w:tcPr>
          <w:p w14:paraId="792AA48D">
            <w:pPr>
              <w:spacing w:after="0"/>
              <w:ind w:left="135"/>
            </w:pPr>
          </w:p>
        </w:tc>
        <w:tc>
          <w:tcPr>
            <w:tcW w:w="2223" w:type="dxa"/>
            <w:tcMar>
              <w:top w:w="50" w:type="dxa"/>
              <w:left w:w="100" w:type="dxa"/>
            </w:tcMar>
            <w:vAlign w:val="center"/>
          </w:tcPr>
          <w:p w14:paraId="045B0DF8">
            <w:pPr>
              <w:spacing w:after="0"/>
              <w:ind w:left="135"/>
            </w:pPr>
            <w:r>
              <w:fldChar w:fldCharType="begin"/>
            </w:r>
            <w:r>
              <w:instrText xml:space="preserve"> HYPERLINK "https://resh.edu.ru/" \h </w:instrText>
            </w:r>
            <w:r>
              <w:fldChar w:fldCharType="separate"/>
            </w:r>
            <w:r>
              <w:rPr>
                <w:rFonts w:ascii="Times New Roman" w:hAnsi="Times New Roman"/>
                <w:color w:val="0000FF"/>
                <w:u w:val="single"/>
              </w:rPr>
              <w:t>https://resh.edu.ru/</w:t>
            </w:r>
            <w:r>
              <w:rPr>
                <w:rFonts w:ascii="Times New Roman" w:hAnsi="Times New Roman"/>
                <w:color w:val="0000FF"/>
                <w:u w:val="single"/>
              </w:rPr>
              <w:fldChar w:fldCharType="end"/>
            </w:r>
          </w:p>
        </w:tc>
      </w:tr>
      <w:tr w14:paraId="1B966E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60" w:type="dxa"/>
            <w:tcMar>
              <w:top w:w="50" w:type="dxa"/>
              <w:left w:w="100" w:type="dxa"/>
            </w:tcMar>
            <w:vAlign w:val="center"/>
          </w:tcPr>
          <w:p w14:paraId="2ECBEF13">
            <w:pPr>
              <w:spacing w:after="0"/>
            </w:pPr>
            <w:r>
              <w:rPr>
                <w:rFonts w:ascii="Times New Roman" w:hAnsi="Times New Roman"/>
                <w:color w:val="000000"/>
                <w:sz w:val="24"/>
              </w:rPr>
              <w:t>150</w:t>
            </w:r>
          </w:p>
        </w:tc>
        <w:tc>
          <w:tcPr>
            <w:tcW w:w="4653" w:type="dxa"/>
            <w:tcMar>
              <w:top w:w="50" w:type="dxa"/>
              <w:left w:w="100" w:type="dxa"/>
            </w:tcMar>
            <w:vAlign w:val="center"/>
          </w:tcPr>
          <w:p w14:paraId="60FA48D0">
            <w:pPr>
              <w:spacing w:after="0"/>
              <w:ind w:left="135"/>
              <w:rPr>
                <w:lang w:val="ru-RU"/>
              </w:rPr>
            </w:pPr>
            <w:r>
              <w:rPr>
                <w:rFonts w:ascii="Times New Roman" w:hAnsi="Times New Roman"/>
                <w:color w:val="000000"/>
                <w:sz w:val="24"/>
                <w:lang w:val="ru-RU"/>
              </w:rPr>
              <w:t>Табличное умножение в пределах 50. Умножение числа 8 и на 8</w:t>
            </w:r>
          </w:p>
        </w:tc>
        <w:tc>
          <w:tcPr>
            <w:tcW w:w="1126" w:type="dxa"/>
            <w:tcMar>
              <w:top w:w="50" w:type="dxa"/>
              <w:left w:w="100" w:type="dxa"/>
            </w:tcMar>
            <w:vAlign w:val="center"/>
          </w:tcPr>
          <w:p w14:paraId="3086487C">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31237B88">
            <w:pPr>
              <w:spacing w:after="0"/>
              <w:ind w:left="135"/>
              <w:jc w:val="center"/>
            </w:pPr>
          </w:p>
        </w:tc>
        <w:tc>
          <w:tcPr>
            <w:tcW w:w="1912" w:type="dxa"/>
            <w:tcMar>
              <w:top w:w="50" w:type="dxa"/>
              <w:left w:w="100" w:type="dxa"/>
            </w:tcMar>
            <w:vAlign w:val="center"/>
          </w:tcPr>
          <w:p w14:paraId="1DAE4CD7">
            <w:pPr>
              <w:spacing w:after="0"/>
              <w:ind w:left="135"/>
              <w:jc w:val="center"/>
            </w:pPr>
          </w:p>
        </w:tc>
        <w:tc>
          <w:tcPr>
            <w:tcW w:w="1425" w:type="dxa"/>
            <w:tcMar>
              <w:top w:w="50" w:type="dxa"/>
              <w:left w:w="100" w:type="dxa"/>
            </w:tcMar>
            <w:vAlign w:val="center"/>
          </w:tcPr>
          <w:p w14:paraId="25A1F565">
            <w:pPr>
              <w:spacing w:after="0"/>
              <w:ind w:left="135"/>
            </w:pPr>
          </w:p>
        </w:tc>
        <w:tc>
          <w:tcPr>
            <w:tcW w:w="2223" w:type="dxa"/>
            <w:tcMar>
              <w:top w:w="50" w:type="dxa"/>
              <w:left w:w="100" w:type="dxa"/>
            </w:tcMar>
            <w:vAlign w:val="center"/>
          </w:tcPr>
          <w:p w14:paraId="786C6592">
            <w:pPr>
              <w:spacing w:after="0"/>
              <w:ind w:left="135"/>
            </w:pPr>
            <w:r>
              <w:fldChar w:fldCharType="begin"/>
            </w:r>
            <w:r>
              <w:instrText xml:space="preserve"> HYPERLINK "https://resh.edu.ru/" \h </w:instrText>
            </w:r>
            <w:r>
              <w:fldChar w:fldCharType="separate"/>
            </w:r>
            <w:r>
              <w:rPr>
                <w:rFonts w:ascii="Times New Roman" w:hAnsi="Times New Roman"/>
                <w:color w:val="0000FF"/>
                <w:u w:val="single"/>
              </w:rPr>
              <w:t>https://resh.edu.ru/</w:t>
            </w:r>
            <w:r>
              <w:rPr>
                <w:rFonts w:ascii="Times New Roman" w:hAnsi="Times New Roman"/>
                <w:color w:val="0000FF"/>
                <w:u w:val="single"/>
              </w:rPr>
              <w:fldChar w:fldCharType="end"/>
            </w:r>
          </w:p>
        </w:tc>
      </w:tr>
      <w:tr w14:paraId="12AC56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60" w:type="dxa"/>
            <w:tcMar>
              <w:top w:w="50" w:type="dxa"/>
              <w:left w:w="100" w:type="dxa"/>
            </w:tcMar>
            <w:vAlign w:val="center"/>
          </w:tcPr>
          <w:p w14:paraId="10CD6B0B">
            <w:pPr>
              <w:spacing w:after="0"/>
            </w:pPr>
            <w:r>
              <w:rPr>
                <w:rFonts w:ascii="Times New Roman" w:hAnsi="Times New Roman"/>
                <w:color w:val="000000"/>
                <w:sz w:val="24"/>
              </w:rPr>
              <w:t>151</w:t>
            </w:r>
          </w:p>
        </w:tc>
        <w:tc>
          <w:tcPr>
            <w:tcW w:w="4653" w:type="dxa"/>
            <w:tcMar>
              <w:top w:w="50" w:type="dxa"/>
              <w:left w:w="100" w:type="dxa"/>
            </w:tcMar>
            <w:vAlign w:val="center"/>
          </w:tcPr>
          <w:p w14:paraId="7C79FCD3">
            <w:pPr>
              <w:spacing w:after="0"/>
              <w:ind w:left="135"/>
              <w:rPr>
                <w:lang w:val="ru-RU"/>
              </w:rPr>
            </w:pPr>
            <w:r>
              <w:rPr>
                <w:rFonts w:ascii="Times New Roman" w:hAnsi="Times New Roman"/>
                <w:color w:val="000000"/>
                <w:sz w:val="24"/>
                <w:lang w:val="ru-RU"/>
              </w:rPr>
              <w:t>Табличное умножение в пределах 50. Деление на 8</w:t>
            </w:r>
          </w:p>
        </w:tc>
        <w:tc>
          <w:tcPr>
            <w:tcW w:w="1126" w:type="dxa"/>
            <w:tcMar>
              <w:top w:w="50" w:type="dxa"/>
              <w:left w:w="100" w:type="dxa"/>
            </w:tcMar>
            <w:vAlign w:val="center"/>
          </w:tcPr>
          <w:p w14:paraId="7423AB5B">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3991C055">
            <w:pPr>
              <w:spacing w:after="0"/>
              <w:ind w:left="135"/>
              <w:jc w:val="center"/>
            </w:pPr>
          </w:p>
        </w:tc>
        <w:tc>
          <w:tcPr>
            <w:tcW w:w="1912" w:type="dxa"/>
            <w:tcMar>
              <w:top w:w="50" w:type="dxa"/>
              <w:left w:w="100" w:type="dxa"/>
            </w:tcMar>
            <w:vAlign w:val="center"/>
          </w:tcPr>
          <w:p w14:paraId="6B932E0B">
            <w:pPr>
              <w:spacing w:after="0"/>
              <w:ind w:left="135"/>
              <w:jc w:val="center"/>
            </w:pPr>
          </w:p>
        </w:tc>
        <w:tc>
          <w:tcPr>
            <w:tcW w:w="1425" w:type="dxa"/>
            <w:tcMar>
              <w:top w:w="50" w:type="dxa"/>
              <w:left w:w="100" w:type="dxa"/>
            </w:tcMar>
            <w:vAlign w:val="center"/>
          </w:tcPr>
          <w:p w14:paraId="67DEDB64">
            <w:pPr>
              <w:spacing w:after="0"/>
              <w:ind w:left="135"/>
            </w:pPr>
          </w:p>
        </w:tc>
        <w:tc>
          <w:tcPr>
            <w:tcW w:w="2223" w:type="dxa"/>
            <w:tcMar>
              <w:top w:w="50" w:type="dxa"/>
              <w:left w:w="100" w:type="dxa"/>
            </w:tcMar>
            <w:vAlign w:val="center"/>
          </w:tcPr>
          <w:p w14:paraId="5A96C759">
            <w:pPr>
              <w:spacing w:after="0"/>
              <w:ind w:left="135"/>
            </w:pPr>
            <w:r>
              <w:fldChar w:fldCharType="begin"/>
            </w:r>
            <w:r>
              <w:instrText xml:space="preserve"> HYPERLINK "https://resh.edu.ru/" \h </w:instrText>
            </w:r>
            <w:r>
              <w:fldChar w:fldCharType="separate"/>
            </w:r>
            <w:r>
              <w:rPr>
                <w:rFonts w:ascii="Times New Roman" w:hAnsi="Times New Roman"/>
                <w:color w:val="0000FF"/>
                <w:u w:val="single"/>
              </w:rPr>
              <w:t>https://resh.edu.ru/</w:t>
            </w:r>
            <w:r>
              <w:rPr>
                <w:rFonts w:ascii="Times New Roman" w:hAnsi="Times New Roman"/>
                <w:color w:val="0000FF"/>
                <w:u w:val="single"/>
              </w:rPr>
              <w:fldChar w:fldCharType="end"/>
            </w:r>
          </w:p>
        </w:tc>
      </w:tr>
      <w:tr w14:paraId="6707D5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60" w:type="dxa"/>
            <w:tcMar>
              <w:top w:w="50" w:type="dxa"/>
              <w:left w:w="100" w:type="dxa"/>
            </w:tcMar>
            <w:vAlign w:val="center"/>
          </w:tcPr>
          <w:p w14:paraId="0911C8F8">
            <w:pPr>
              <w:spacing w:after="0"/>
            </w:pPr>
            <w:r>
              <w:rPr>
                <w:rFonts w:ascii="Times New Roman" w:hAnsi="Times New Roman"/>
                <w:color w:val="000000"/>
                <w:sz w:val="24"/>
              </w:rPr>
              <w:t>152</w:t>
            </w:r>
          </w:p>
        </w:tc>
        <w:tc>
          <w:tcPr>
            <w:tcW w:w="4653" w:type="dxa"/>
            <w:tcMar>
              <w:top w:w="50" w:type="dxa"/>
              <w:left w:w="100" w:type="dxa"/>
            </w:tcMar>
            <w:vAlign w:val="center"/>
          </w:tcPr>
          <w:p w14:paraId="3B0DD40B">
            <w:pPr>
              <w:spacing w:after="0"/>
              <w:ind w:left="135"/>
              <w:rPr>
                <w:lang w:val="ru-RU"/>
              </w:rPr>
            </w:pPr>
            <w:r>
              <w:rPr>
                <w:rFonts w:ascii="Times New Roman" w:hAnsi="Times New Roman"/>
                <w:color w:val="000000"/>
                <w:sz w:val="24"/>
                <w:lang w:val="ru-RU"/>
              </w:rPr>
              <w:t>Табличное умножение в пределах 50. Умножение числа 9 и на 9</w:t>
            </w:r>
          </w:p>
        </w:tc>
        <w:tc>
          <w:tcPr>
            <w:tcW w:w="1126" w:type="dxa"/>
            <w:tcMar>
              <w:top w:w="50" w:type="dxa"/>
              <w:left w:w="100" w:type="dxa"/>
            </w:tcMar>
            <w:vAlign w:val="center"/>
          </w:tcPr>
          <w:p w14:paraId="6A662FC7">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2FDC9E70">
            <w:pPr>
              <w:spacing w:after="0"/>
              <w:ind w:left="135"/>
              <w:jc w:val="center"/>
            </w:pPr>
          </w:p>
        </w:tc>
        <w:tc>
          <w:tcPr>
            <w:tcW w:w="1912" w:type="dxa"/>
            <w:tcMar>
              <w:top w:w="50" w:type="dxa"/>
              <w:left w:w="100" w:type="dxa"/>
            </w:tcMar>
            <w:vAlign w:val="center"/>
          </w:tcPr>
          <w:p w14:paraId="49478898">
            <w:pPr>
              <w:spacing w:after="0"/>
              <w:ind w:left="135"/>
              <w:jc w:val="center"/>
            </w:pPr>
          </w:p>
        </w:tc>
        <w:tc>
          <w:tcPr>
            <w:tcW w:w="1425" w:type="dxa"/>
            <w:tcMar>
              <w:top w:w="50" w:type="dxa"/>
              <w:left w:w="100" w:type="dxa"/>
            </w:tcMar>
            <w:vAlign w:val="center"/>
          </w:tcPr>
          <w:p w14:paraId="1EAD456C">
            <w:pPr>
              <w:spacing w:after="0"/>
              <w:ind w:left="135"/>
            </w:pPr>
          </w:p>
        </w:tc>
        <w:tc>
          <w:tcPr>
            <w:tcW w:w="2223" w:type="dxa"/>
            <w:tcMar>
              <w:top w:w="50" w:type="dxa"/>
              <w:left w:w="100" w:type="dxa"/>
            </w:tcMar>
            <w:vAlign w:val="center"/>
          </w:tcPr>
          <w:p w14:paraId="3B5784E6">
            <w:pPr>
              <w:spacing w:after="0"/>
              <w:ind w:left="135"/>
            </w:pPr>
            <w:r>
              <w:fldChar w:fldCharType="begin"/>
            </w:r>
            <w:r>
              <w:instrText xml:space="preserve"> HYPERLINK "https://resh.edu.ru/" \h </w:instrText>
            </w:r>
            <w:r>
              <w:fldChar w:fldCharType="separate"/>
            </w:r>
            <w:r>
              <w:rPr>
                <w:rFonts w:ascii="Times New Roman" w:hAnsi="Times New Roman"/>
                <w:color w:val="0000FF"/>
                <w:u w:val="single"/>
              </w:rPr>
              <w:t>https://resh.edu.ru/</w:t>
            </w:r>
            <w:r>
              <w:rPr>
                <w:rFonts w:ascii="Times New Roman" w:hAnsi="Times New Roman"/>
                <w:color w:val="0000FF"/>
                <w:u w:val="single"/>
              </w:rPr>
              <w:fldChar w:fldCharType="end"/>
            </w:r>
          </w:p>
        </w:tc>
      </w:tr>
      <w:tr w14:paraId="414275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60" w:type="dxa"/>
            <w:tcMar>
              <w:top w:w="50" w:type="dxa"/>
              <w:left w:w="100" w:type="dxa"/>
            </w:tcMar>
            <w:vAlign w:val="center"/>
          </w:tcPr>
          <w:p w14:paraId="56162140">
            <w:pPr>
              <w:spacing w:after="0"/>
            </w:pPr>
            <w:r>
              <w:rPr>
                <w:rFonts w:ascii="Times New Roman" w:hAnsi="Times New Roman"/>
                <w:color w:val="000000"/>
                <w:sz w:val="24"/>
              </w:rPr>
              <w:t>153</w:t>
            </w:r>
          </w:p>
        </w:tc>
        <w:tc>
          <w:tcPr>
            <w:tcW w:w="4653" w:type="dxa"/>
            <w:tcMar>
              <w:top w:w="50" w:type="dxa"/>
              <w:left w:w="100" w:type="dxa"/>
            </w:tcMar>
            <w:vAlign w:val="center"/>
          </w:tcPr>
          <w:p w14:paraId="364BD52F">
            <w:pPr>
              <w:spacing w:after="0"/>
              <w:ind w:left="135"/>
            </w:pPr>
            <w:r>
              <w:rPr>
                <w:rFonts w:ascii="Times New Roman" w:hAnsi="Times New Roman"/>
                <w:color w:val="000000"/>
                <w:sz w:val="24"/>
                <w:lang w:val="ru-RU"/>
              </w:rPr>
              <w:t xml:space="preserve">Табличное умножение в пределах 50. Деление на 9. </w:t>
            </w:r>
            <w:r>
              <w:rPr>
                <w:rFonts w:ascii="Times New Roman" w:hAnsi="Times New Roman"/>
                <w:color w:val="000000"/>
                <w:sz w:val="24"/>
              </w:rPr>
              <w:t>Таблица умножения</w:t>
            </w:r>
          </w:p>
        </w:tc>
        <w:tc>
          <w:tcPr>
            <w:tcW w:w="1126" w:type="dxa"/>
            <w:tcMar>
              <w:top w:w="50" w:type="dxa"/>
              <w:left w:w="100" w:type="dxa"/>
            </w:tcMar>
            <w:vAlign w:val="center"/>
          </w:tcPr>
          <w:p w14:paraId="2ECEADCC">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14:paraId="068055AB">
            <w:pPr>
              <w:spacing w:after="0"/>
              <w:ind w:left="135"/>
              <w:jc w:val="center"/>
            </w:pPr>
          </w:p>
        </w:tc>
        <w:tc>
          <w:tcPr>
            <w:tcW w:w="1912" w:type="dxa"/>
            <w:tcMar>
              <w:top w:w="50" w:type="dxa"/>
              <w:left w:w="100" w:type="dxa"/>
            </w:tcMar>
            <w:vAlign w:val="center"/>
          </w:tcPr>
          <w:p w14:paraId="217F83C1">
            <w:pPr>
              <w:spacing w:after="0"/>
              <w:ind w:left="135"/>
              <w:jc w:val="center"/>
            </w:pPr>
          </w:p>
        </w:tc>
        <w:tc>
          <w:tcPr>
            <w:tcW w:w="1425" w:type="dxa"/>
            <w:tcMar>
              <w:top w:w="50" w:type="dxa"/>
              <w:left w:w="100" w:type="dxa"/>
            </w:tcMar>
            <w:vAlign w:val="center"/>
          </w:tcPr>
          <w:p w14:paraId="2EDFBE10">
            <w:pPr>
              <w:spacing w:after="0"/>
              <w:ind w:left="135"/>
            </w:pPr>
          </w:p>
        </w:tc>
        <w:tc>
          <w:tcPr>
            <w:tcW w:w="2223" w:type="dxa"/>
            <w:tcMar>
              <w:top w:w="50" w:type="dxa"/>
              <w:left w:w="100" w:type="dxa"/>
            </w:tcMar>
            <w:vAlign w:val="center"/>
          </w:tcPr>
          <w:p w14:paraId="44545908">
            <w:pPr>
              <w:spacing w:after="0"/>
              <w:ind w:left="135"/>
            </w:pPr>
            <w:r>
              <w:fldChar w:fldCharType="begin"/>
            </w:r>
            <w:r>
              <w:instrText xml:space="preserve"> HYPERLINK "https://resh.edu.ru/" \h </w:instrText>
            </w:r>
            <w:r>
              <w:fldChar w:fldCharType="separate"/>
            </w:r>
            <w:r>
              <w:rPr>
                <w:rFonts w:ascii="Times New Roman" w:hAnsi="Times New Roman"/>
                <w:color w:val="0000FF"/>
                <w:u w:val="single"/>
              </w:rPr>
              <w:t>https://resh.edu.ru/</w:t>
            </w:r>
            <w:r>
              <w:rPr>
                <w:rFonts w:ascii="Times New Roman" w:hAnsi="Times New Roman"/>
                <w:color w:val="0000FF"/>
                <w:u w:val="single"/>
              </w:rPr>
              <w:fldChar w:fldCharType="end"/>
            </w:r>
          </w:p>
        </w:tc>
      </w:tr>
      <w:tr w14:paraId="5D4DDC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60" w:type="dxa"/>
            <w:tcMar>
              <w:top w:w="50" w:type="dxa"/>
              <w:left w:w="100" w:type="dxa"/>
            </w:tcMar>
            <w:vAlign w:val="center"/>
          </w:tcPr>
          <w:p w14:paraId="6ABFA8A2">
            <w:pPr>
              <w:spacing w:after="0"/>
            </w:pPr>
            <w:r>
              <w:rPr>
                <w:rFonts w:ascii="Times New Roman" w:hAnsi="Times New Roman"/>
                <w:color w:val="000000"/>
                <w:sz w:val="24"/>
              </w:rPr>
              <w:t>154</w:t>
            </w:r>
          </w:p>
        </w:tc>
        <w:tc>
          <w:tcPr>
            <w:tcW w:w="4653" w:type="dxa"/>
            <w:tcMar>
              <w:top w:w="50" w:type="dxa"/>
              <w:left w:w="100" w:type="dxa"/>
            </w:tcMar>
            <w:vAlign w:val="center"/>
          </w:tcPr>
          <w:p w14:paraId="26F675F3">
            <w:pPr>
              <w:spacing w:after="0"/>
              <w:ind w:left="135"/>
              <w:rPr>
                <w:lang w:val="ru-RU"/>
              </w:rPr>
            </w:pPr>
            <w:r>
              <w:rPr>
                <w:rFonts w:ascii="Times New Roman" w:hAnsi="Times New Roman"/>
                <w:color w:val="000000"/>
                <w:sz w:val="24"/>
                <w:lang w:val="ru-RU"/>
              </w:rPr>
              <w:t>Умножение на 1, на 0. Деление числа 0</w:t>
            </w:r>
          </w:p>
        </w:tc>
        <w:tc>
          <w:tcPr>
            <w:tcW w:w="1126" w:type="dxa"/>
            <w:tcMar>
              <w:top w:w="50" w:type="dxa"/>
              <w:left w:w="100" w:type="dxa"/>
            </w:tcMar>
            <w:vAlign w:val="center"/>
          </w:tcPr>
          <w:p w14:paraId="255E1461">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4A5509A5">
            <w:pPr>
              <w:spacing w:after="0"/>
              <w:ind w:left="135"/>
              <w:jc w:val="center"/>
            </w:pPr>
          </w:p>
        </w:tc>
        <w:tc>
          <w:tcPr>
            <w:tcW w:w="1912" w:type="dxa"/>
            <w:tcMar>
              <w:top w:w="50" w:type="dxa"/>
              <w:left w:w="100" w:type="dxa"/>
            </w:tcMar>
            <w:vAlign w:val="center"/>
          </w:tcPr>
          <w:p w14:paraId="4CFF33D5">
            <w:pPr>
              <w:spacing w:after="0"/>
              <w:ind w:left="135"/>
              <w:jc w:val="center"/>
            </w:pPr>
          </w:p>
        </w:tc>
        <w:tc>
          <w:tcPr>
            <w:tcW w:w="1425" w:type="dxa"/>
            <w:tcMar>
              <w:top w:w="50" w:type="dxa"/>
              <w:left w:w="100" w:type="dxa"/>
            </w:tcMar>
            <w:vAlign w:val="center"/>
          </w:tcPr>
          <w:p w14:paraId="0781CE02">
            <w:pPr>
              <w:spacing w:after="0"/>
              <w:ind w:left="135"/>
            </w:pPr>
          </w:p>
        </w:tc>
        <w:tc>
          <w:tcPr>
            <w:tcW w:w="2223" w:type="dxa"/>
            <w:tcMar>
              <w:top w:w="50" w:type="dxa"/>
              <w:left w:w="100" w:type="dxa"/>
            </w:tcMar>
            <w:vAlign w:val="center"/>
          </w:tcPr>
          <w:p w14:paraId="7709383B">
            <w:pPr>
              <w:spacing w:after="0"/>
              <w:ind w:left="135"/>
            </w:pPr>
            <w:r>
              <w:fldChar w:fldCharType="begin"/>
            </w:r>
            <w:r>
              <w:instrText xml:space="preserve"> HYPERLINK "https://resh.edu.ru/" \h </w:instrText>
            </w:r>
            <w:r>
              <w:fldChar w:fldCharType="separate"/>
            </w:r>
            <w:r>
              <w:rPr>
                <w:rFonts w:ascii="Times New Roman" w:hAnsi="Times New Roman"/>
                <w:color w:val="0000FF"/>
                <w:u w:val="single"/>
              </w:rPr>
              <w:t>https://resh.edu.ru/</w:t>
            </w:r>
            <w:r>
              <w:rPr>
                <w:rFonts w:ascii="Times New Roman" w:hAnsi="Times New Roman"/>
                <w:color w:val="0000FF"/>
                <w:u w:val="single"/>
              </w:rPr>
              <w:fldChar w:fldCharType="end"/>
            </w:r>
          </w:p>
        </w:tc>
      </w:tr>
      <w:tr w14:paraId="3DAEEB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60" w:type="dxa"/>
            <w:tcMar>
              <w:top w:w="50" w:type="dxa"/>
              <w:left w:w="100" w:type="dxa"/>
            </w:tcMar>
            <w:vAlign w:val="center"/>
          </w:tcPr>
          <w:p w14:paraId="79D5CA6E">
            <w:pPr>
              <w:spacing w:after="0"/>
            </w:pPr>
            <w:r>
              <w:rPr>
                <w:rFonts w:ascii="Times New Roman" w:hAnsi="Times New Roman"/>
                <w:color w:val="000000"/>
                <w:sz w:val="24"/>
              </w:rPr>
              <w:t>155</w:t>
            </w:r>
          </w:p>
        </w:tc>
        <w:tc>
          <w:tcPr>
            <w:tcW w:w="4653" w:type="dxa"/>
            <w:tcMar>
              <w:top w:w="50" w:type="dxa"/>
              <w:left w:w="100" w:type="dxa"/>
            </w:tcMar>
            <w:vAlign w:val="center"/>
          </w:tcPr>
          <w:p w14:paraId="2C2E81A5">
            <w:pPr>
              <w:spacing w:after="0"/>
              <w:ind w:left="135"/>
              <w:rPr>
                <w:lang w:val="ru-RU"/>
              </w:rPr>
            </w:pPr>
            <w:r>
              <w:rPr>
                <w:rFonts w:ascii="Times New Roman" w:hAnsi="Times New Roman"/>
                <w:color w:val="000000"/>
                <w:sz w:val="24"/>
                <w:lang w:val="ru-RU"/>
              </w:rPr>
              <w:t>Работа с величинами: сравнение по массе (единица массы — килограмм)</w:t>
            </w:r>
          </w:p>
        </w:tc>
        <w:tc>
          <w:tcPr>
            <w:tcW w:w="1126" w:type="dxa"/>
            <w:tcMar>
              <w:top w:w="50" w:type="dxa"/>
              <w:left w:w="100" w:type="dxa"/>
            </w:tcMar>
            <w:vAlign w:val="center"/>
          </w:tcPr>
          <w:p w14:paraId="0F3D9B55">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5AA862BA">
            <w:pPr>
              <w:spacing w:after="0"/>
              <w:ind w:left="135"/>
              <w:jc w:val="center"/>
            </w:pPr>
          </w:p>
        </w:tc>
        <w:tc>
          <w:tcPr>
            <w:tcW w:w="1912" w:type="dxa"/>
            <w:tcMar>
              <w:top w:w="50" w:type="dxa"/>
              <w:left w:w="100" w:type="dxa"/>
            </w:tcMar>
            <w:vAlign w:val="center"/>
          </w:tcPr>
          <w:p w14:paraId="1C597054">
            <w:pPr>
              <w:spacing w:after="0"/>
              <w:ind w:left="135"/>
              <w:jc w:val="center"/>
            </w:pPr>
          </w:p>
        </w:tc>
        <w:tc>
          <w:tcPr>
            <w:tcW w:w="1425" w:type="dxa"/>
            <w:tcMar>
              <w:top w:w="50" w:type="dxa"/>
              <w:left w:w="100" w:type="dxa"/>
            </w:tcMar>
            <w:vAlign w:val="center"/>
          </w:tcPr>
          <w:p w14:paraId="33D1625C">
            <w:pPr>
              <w:spacing w:after="0"/>
              <w:ind w:left="135"/>
            </w:pPr>
          </w:p>
        </w:tc>
        <w:tc>
          <w:tcPr>
            <w:tcW w:w="2223" w:type="dxa"/>
            <w:tcMar>
              <w:top w:w="50" w:type="dxa"/>
              <w:left w:w="100" w:type="dxa"/>
            </w:tcMar>
            <w:vAlign w:val="center"/>
          </w:tcPr>
          <w:p w14:paraId="7794DE18">
            <w:pPr>
              <w:spacing w:after="0"/>
              <w:ind w:left="135"/>
            </w:pPr>
            <w:r>
              <w:fldChar w:fldCharType="begin"/>
            </w:r>
            <w:r>
              <w:instrText xml:space="preserve"> HYPERLINK "https://resh.edu.ru/" \h </w:instrText>
            </w:r>
            <w:r>
              <w:fldChar w:fldCharType="separate"/>
            </w:r>
            <w:r>
              <w:rPr>
                <w:rFonts w:ascii="Times New Roman" w:hAnsi="Times New Roman"/>
                <w:color w:val="0000FF"/>
                <w:u w:val="single"/>
              </w:rPr>
              <w:t>https://resh.edu.ru/</w:t>
            </w:r>
            <w:r>
              <w:rPr>
                <w:rFonts w:ascii="Times New Roman" w:hAnsi="Times New Roman"/>
                <w:color w:val="0000FF"/>
                <w:u w:val="single"/>
              </w:rPr>
              <w:fldChar w:fldCharType="end"/>
            </w:r>
          </w:p>
        </w:tc>
      </w:tr>
      <w:tr w14:paraId="652514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60" w:type="dxa"/>
            <w:tcMar>
              <w:top w:w="50" w:type="dxa"/>
              <w:left w:w="100" w:type="dxa"/>
            </w:tcMar>
            <w:vAlign w:val="center"/>
          </w:tcPr>
          <w:p w14:paraId="2A12D15B">
            <w:pPr>
              <w:spacing w:after="0"/>
            </w:pPr>
            <w:r>
              <w:rPr>
                <w:rFonts w:ascii="Times New Roman" w:hAnsi="Times New Roman"/>
                <w:color w:val="000000"/>
                <w:sz w:val="24"/>
              </w:rPr>
              <w:t>156</w:t>
            </w:r>
          </w:p>
        </w:tc>
        <w:tc>
          <w:tcPr>
            <w:tcW w:w="4653" w:type="dxa"/>
            <w:tcMar>
              <w:top w:w="50" w:type="dxa"/>
              <w:left w:w="100" w:type="dxa"/>
            </w:tcMar>
            <w:vAlign w:val="center"/>
          </w:tcPr>
          <w:p w14:paraId="7239F8DA">
            <w:pPr>
              <w:spacing w:after="0"/>
              <w:ind w:left="135"/>
            </w:pPr>
            <w:r>
              <w:rPr>
                <w:rFonts w:ascii="Times New Roman" w:hAnsi="Times New Roman"/>
                <w:color w:val="000000"/>
                <w:sz w:val="24"/>
              </w:rPr>
              <w:t>Итоговая контрольная работа</w:t>
            </w:r>
          </w:p>
        </w:tc>
        <w:tc>
          <w:tcPr>
            <w:tcW w:w="1126" w:type="dxa"/>
            <w:tcMar>
              <w:top w:w="50" w:type="dxa"/>
              <w:left w:w="100" w:type="dxa"/>
            </w:tcMar>
            <w:vAlign w:val="center"/>
          </w:tcPr>
          <w:p w14:paraId="49B9881C">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14:paraId="1414F66D">
            <w:pPr>
              <w:spacing w:after="0"/>
              <w:ind w:left="135"/>
              <w:jc w:val="center"/>
            </w:pPr>
            <w:r>
              <w:rPr>
                <w:rFonts w:ascii="Times New Roman" w:hAnsi="Times New Roman"/>
                <w:color w:val="000000"/>
                <w:sz w:val="24"/>
              </w:rPr>
              <w:t xml:space="preserve"> 1 </w:t>
            </w:r>
          </w:p>
        </w:tc>
        <w:tc>
          <w:tcPr>
            <w:tcW w:w="1912" w:type="dxa"/>
            <w:tcMar>
              <w:top w:w="50" w:type="dxa"/>
              <w:left w:w="100" w:type="dxa"/>
            </w:tcMar>
            <w:vAlign w:val="center"/>
          </w:tcPr>
          <w:p w14:paraId="08684CE7">
            <w:pPr>
              <w:spacing w:after="0"/>
              <w:ind w:left="135"/>
              <w:jc w:val="center"/>
            </w:pPr>
          </w:p>
        </w:tc>
        <w:tc>
          <w:tcPr>
            <w:tcW w:w="1425" w:type="dxa"/>
            <w:tcMar>
              <w:top w:w="50" w:type="dxa"/>
              <w:left w:w="100" w:type="dxa"/>
            </w:tcMar>
            <w:vAlign w:val="center"/>
          </w:tcPr>
          <w:p w14:paraId="6D9E2E68">
            <w:pPr>
              <w:spacing w:after="0"/>
              <w:ind w:left="135"/>
            </w:pPr>
          </w:p>
        </w:tc>
        <w:tc>
          <w:tcPr>
            <w:tcW w:w="2223" w:type="dxa"/>
            <w:tcMar>
              <w:top w:w="50" w:type="dxa"/>
              <w:left w:w="100" w:type="dxa"/>
            </w:tcMar>
            <w:vAlign w:val="center"/>
          </w:tcPr>
          <w:p w14:paraId="0CD43A5B">
            <w:pPr>
              <w:spacing w:after="0"/>
              <w:ind w:left="135"/>
            </w:pPr>
            <w:r>
              <w:fldChar w:fldCharType="begin"/>
            </w:r>
            <w:r>
              <w:instrText xml:space="preserve"> HYPERLINK "https://resh.edu.ru/" \h </w:instrText>
            </w:r>
            <w:r>
              <w:fldChar w:fldCharType="separate"/>
            </w:r>
            <w:r>
              <w:rPr>
                <w:rFonts w:ascii="Times New Roman" w:hAnsi="Times New Roman"/>
                <w:color w:val="0000FF"/>
                <w:u w:val="single"/>
              </w:rPr>
              <w:t>https://resh.edu.ru/</w:t>
            </w:r>
            <w:r>
              <w:rPr>
                <w:rFonts w:ascii="Times New Roman" w:hAnsi="Times New Roman"/>
                <w:color w:val="0000FF"/>
                <w:u w:val="single"/>
              </w:rPr>
              <w:fldChar w:fldCharType="end"/>
            </w:r>
          </w:p>
        </w:tc>
      </w:tr>
      <w:tr w14:paraId="464BF8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60" w:type="dxa"/>
            <w:tcMar>
              <w:top w:w="50" w:type="dxa"/>
              <w:left w:w="100" w:type="dxa"/>
            </w:tcMar>
            <w:vAlign w:val="center"/>
          </w:tcPr>
          <w:p w14:paraId="500AA799">
            <w:pPr>
              <w:spacing w:after="0"/>
            </w:pPr>
            <w:r>
              <w:rPr>
                <w:rFonts w:ascii="Times New Roman" w:hAnsi="Times New Roman"/>
                <w:color w:val="000000"/>
                <w:sz w:val="24"/>
              </w:rPr>
              <w:t>157</w:t>
            </w:r>
          </w:p>
        </w:tc>
        <w:tc>
          <w:tcPr>
            <w:tcW w:w="4653" w:type="dxa"/>
            <w:tcMar>
              <w:top w:w="50" w:type="dxa"/>
              <w:left w:w="100" w:type="dxa"/>
            </w:tcMar>
            <w:vAlign w:val="center"/>
          </w:tcPr>
          <w:p w14:paraId="68C712FA">
            <w:pPr>
              <w:spacing w:after="0"/>
              <w:ind w:left="135"/>
            </w:pPr>
            <w:r>
              <w:rPr>
                <w:rFonts w:ascii="Times New Roman" w:hAnsi="Times New Roman"/>
                <w:color w:val="000000"/>
                <w:sz w:val="24"/>
                <w:lang w:val="ru-RU"/>
              </w:rPr>
              <w:t xml:space="preserve">Составление утверждений относительно заданного набора геометрических фигур. </w:t>
            </w:r>
            <w:r>
              <w:rPr>
                <w:rFonts w:ascii="Times New Roman" w:hAnsi="Times New Roman"/>
                <w:color w:val="000000"/>
                <w:sz w:val="24"/>
              </w:rPr>
              <w:t>Распределение геометрических фигур на группы</w:t>
            </w:r>
          </w:p>
        </w:tc>
        <w:tc>
          <w:tcPr>
            <w:tcW w:w="1126" w:type="dxa"/>
            <w:tcMar>
              <w:top w:w="50" w:type="dxa"/>
              <w:left w:w="100" w:type="dxa"/>
            </w:tcMar>
            <w:vAlign w:val="center"/>
          </w:tcPr>
          <w:p w14:paraId="1094CFB8">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14:paraId="51109D5D">
            <w:pPr>
              <w:spacing w:after="0"/>
              <w:ind w:left="135"/>
              <w:jc w:val="center"/>
            </w:pPr>
          </w:p>
        </w:tc>
        <w:tc>
          <w:tcPr>
            <w:tcW w:w="1912" w:type="dxa"/>
            <w:tcMar>
              <w:top w:w="50" w:type="dxa"/>
              <w:left w:w="100" w:type="dxa"/>
            </w:tcMar>
            <w:vAlign w:val="center"/>
          </w:tcPr>
          <w:p w14:paraId="70E5E3BD">
            <w:pPr>
              <w:spacing w:after="0"/>
              <w:ind w:left="135"/>
              <w:jc w:val="center"/>
            </w:pPr>
          </w:p>
        </w:tc>
        <w:tc>
          <w:tcPr>
            <w:tcW w:w="1425" w:type="dxa"/>
            <w:tcMar>
              <w:top w:w="50" w:type="dxa"/>
              <w:left w:w="100" w:type="dxa"/>
            </w:tcMar>
            <w:vAlign w:val="center"/>
          </w:tcPr>
          <w:p w14:paraId="34DEA5FA">
            <w:pPr>
              <w:spacing w:after="0"/>
              <w:ind w:left="135"/>
            </w:pPr>
          </w:p>
        </w:tc>
        <w:tc>
          <w:tcPr>
            <w:tcW w:w="2223" w:type="dxa"/>
            <w:tcMar>
              <w:top w:w="50" w:type="dxa"/>
              <w:left w:w="100" w:type="dxa"/>
            </w:tcMar>
            <w:vAlign w:val="center"/>
          </w:tcPr>
          <w:p w14:paraId="08DD720E">
            <w:pPr>
              <w:spacing w:after="0"/>
              <w:ind w:left="135"/>
            </w:pPr>
            <w:r>
              <w:fldChar w:fldCharType="begin"/>
            </w:r>
            <w:r>
              <w:instrText xml:space="preserve"> HYPERLINK "https://resh.edu.ru/" \h </w:instrText>
            </w:r>
            <w:r>
              <w:fldChar w:fldCharType="separate"/>
            </w:r>
            <w:r>
              <w:rPr>
                <w:rFonts w:ascii="Times New Roman" w:hAnsi="Times New Roman"/>
                <w:color w:val="0000FF"/>
                <w:u w:val="single"/>
              </w:rPr>
              <w:t>https://resh.edu.ru/</w:t>
            </w:r>
            <w:r>
              <w:rPr>
                <w:rFonts w:ascii="Times New Roman" w:hAnsi="Times New Roman"/>
                <w:color w:val="0000FF"/>
                <w:u w:val="single"/>
              </w:rPr>
              <w:fldChar w:fldCharType="end"/>
            </w:r>
          </w:p>
        </w:tc>
      </w:tr>
      <w:tr w14:paraId="2B1C66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60" w:type="dxa"/>
            <w:tcMar>
              <w:top w:w="50" w:type="dxa"/>
              <w:left w:w="100" w:type="dxa"/>
            </w:tcMar>
            <w:vAlign w:val="center"/>
          </w:tcPr>
          <w:p w14:paraId="38F6CBED">
            <w:pPr>
              <w:spacing w:after="0"/>
            </w:pPr>
            <w:r>
              <w:rPr>
                <w:rFonts w:ascii="Times New Roman" w:hAnsi="Times New Roman"/>
                <w:color w:val="000000"/>
                <w:sz w:val="24"/>
              </w:rPr>
              <w:t>158</w:t>
            </w:r>
          </w:p>
        </w:tc>
        <w:tc>
          <w:tcPr>
            <w:tcW w:w="4653" w:type="dxa"/>
            <w:tcMar>
              <w:top w:w="50" w:type="dxa"/>
              <w:left w:w="100" w:type="dxa"/>
            </w:tcMar>
            <w:vAlign w:val="center"/>
          </w:tcPr>
          <w:p w14:paraId="2B04C37C">
            <w:pPr>
              <w:spacing w:after="0"/>
              <w:ind w:left="135"/>
              <w:rPr>
                <w:lang w:val="ru-RU"/>
              </w:rPr>
            </w:pPr>
            <w:r>
              <w:rPr>
                <w:rFonts w:ascii="Times New Roman" w:hAnsi="Times New Roman"/>
                <w:color w:val="000000"/>
                <w:sz w:val="24"/>
                <w:lang w:val="ru-RU"/>
              </w:rPr>
              <w:t>Алгоритмы (приёмы, правила) построения геометрических фигур</w:t>
            </w:r>
          </w:p>
        </w:tc>
        <w:tc>
          <w:tcPr>
            <w:tcW w:w="1126" w:type="dxa"/>
            <w:tcMar>
              <w:top w:w="50" w:type="dxa"/>
              <w:left w:w="100" w:type="dxa"/>
            </w:tcMar>
            <w:vAlign w:val="center"/>
          </w:tcPr>
          <w:p w14:paraId="3CC76237">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7C773D59">
            <w:pPr>
              <w:spacing w:after="0"/>
              <w:ind w:left="135"/>
              <w:jc w:val="center"/>
            </w:pPr>
          </w:p>
        </w:tc>
        <w:tc>
          <w:tcPr>
            <w:tcW w:w="1912" w:type="dxa"/>
            <w:tcMar>
              <w:top w:w="50" w:type="dxa"/>
              <w:left w:w="100" w:type="dxa"/>
            </w:tcMar>
            <w:vAlign w:val="center"/>
          </w:tcPr>
          <w:p w14:paraId="719672DB">
            <w:pPr>
              <w:spacing w:after="0"/>
              <w:ind w:left="135"/>
              <w:jc w:val="center"/>
            </w:pPr>
          </w:p>
        </w:tc>
        <w:tc>
          <w:tcPr>
            <w:tcW w:w="1425" w:type="dxa"/>
            <w:tcMar>
              <w:top w:w="50" w:type="dxa"/>
              <w:left w:w="100" w:type="dxa"/>
            </w:tcMar>
            <w:vAlign w:val="center"/>
          </w:tcPr>
          <w:p w14:paraId="604DD0C1">
            <w:pPr>
              <w:spacing w:after="0"/>
              <w:ind w:left="135"/>
            </w:pPr>
          </w:p>
        </w:tc>
        <w:tc>
          <w:tcPr>
            <w:tcW w:w="2223" w:type="dxa"/>
            <w:tcMar>
              <w:top w:w="50" w:type="dxa"/>
              <w:left w:w="100" w:type="dxa"/>
            </w:tcMar>
            <w:vAlign w:val="center"/>
          </w:tcPr>
          <w:p w14:paraId="674EC534">
            <w:pPr>
              <w:spacing w:after="0"/>
              <w:ind w:left="135"/>
            </w:pPr>
            <w:r>
              <w:fldChar w:fldCharType="begin"/>
            </w:r>
            <w:r>
              <w:instrText xml:space="preserve"> HYPERLINK "https://resh.edu.ru/" \h </w:instrText>
            </w:r>
            <w:r>
              <w:fldChar w:fldCharType="separate"/>
            </w:r>
            <w:r>
              <w:rPr>
                <w:rFonts w:ascii="Times New Roman" w:hAnsi="Times New Roman"/>
                <w:color w:val="0000FF"/>
                <w:u w:val="single"/>
              </w:rPr>
              <w:t>https://resh.edu.ru/</w:t>
            </w:r>
            <w:r>
              <w:rPr>
                <w:rFonts w:ascii="Times New Roman" w:hAnsi="Times New Roman"/>
                <w:color w:val="0000FF"/>
                <w:u w:val="single"/>
              </w:rPr>
              <w:fldChar w:fldCharType="end"/>
            </w:r>
          </w:p>
        </w:tc>
      </w:tr>
      <w:tr w14:paraId="5A7985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60" w:type="dxa"/>
            <w:tcMar>
              <w:top w:w="50" w:type="dxa"/>
              <w:left w:w="100" w:type="dxa"/>
            </w:tcMar>
            <w:vAlign w:val="center"/>
          </w:tcPr>
          <w:p w14:paraId="07EF70C4">
            <w:pPr>
              <w:spacing w:after="0"/>
            </w:pPr>
            <w:r>
              <w:rPr>
                <w:rFonts w:ascii="Times New Roman" w:hAnsi="Times New Roman"/>
                <w:color w:val="000000"/>
                <w:sz w:val="24"/>
              </w:rPr>
              <w:t>159</w:t>
            </w:r>
          </w:p>
        </w:tc>
        <w:tc>
          <w:tcPr>
            <w:tcW w:w="4653" w:type="dxa"/>
            <w:tcMar>
              <w:top w:w="50" w:type="dxa"/>
              <w:left w:w="100" w:type="dxa"/>
            </w:tcMar>
            <w:vAlign w:val="center"/>
          </w:tcPr>
          <w:p w14:paraId="2955C597">
            <w:pPr>
              <w:spacing w:after="0"/>
              <w:ind w:left="135"/>
              <w:rPr>
                <w:lang w:val="ru-RU"/>
              </w:rPr>
            </w:pPr>
            <w:r>
              <w:rPr>
                <w:rFonts w:ascii="Times New Roman" w:hAnsi="Times New Roman"/>
                <w:color w:val="000000"/>
                <w:sz w:val="24"/>
                <w:lang w:val="ru-RU"/>
              </w:rPr>
              <w:t>Работа с электронными средствами обучения: правила работы, выполнение заданий</w:t>
            </w:r>
          </w:p>
        </w:tc>
        <w:tc>
          <w:tcPr>
            <w:tcW w:w="1126" w:type="dxa"/>
            <w:tcMar>
              <w:top w:w="50" w:type="dxa"/>
              <w:left w:w="100" w:type="dxa"/>
            </w:tcMar>
            <w:vAlign w:val="center"/>
          </w:tcPr>
          <w:p w14:paraId="7B27CF5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68FA6AE3">
            <w:pPr>
              <w:spacing w:after="0"/>
              <w:ind w:left="135"/>
              <w:jc w:val="center"/>
            </w:pPr>
          </w:p>
        </w:tc>
        <w:tc>
          <w:tcPr>
            <w:tcW w:w="1912" w:type="dxa"/>
            <w:tcMar>
              <w:top w:w="50" w:type="dxa"/>
              <w:left w:w="100" w:type="dxa"/>
            </w:tcMar>
            <w:vAlign w:val="center"/>
          </w:tcPr>
          <w:p w14:paraId="62EE38FB">
            <w:pPr>
              <w:spacing w:after="0"/>
              <w:ind w:left="135"/>
              <w:jc w:val="center"/>
            </w:pPr>
          </w:p>
        </w:tc>
        <w:tc>
          <w:tcPr>
            <w:tcW w:w="1425" w:type="dxa"/>
            <w:tcMar>
              <w:top w:w="50" w:type="dxa"/>
              <w:left w:w="100" w:type="dxa"/>
            </w:tcMar>
            <w:vAlign w:val="center"/>
          </w:tcPr>
          <w:p w14:paraId="06FA8F7E">
            <w:pPr>
              <w:spacing w:after="0"/>
              <w:ind w:left="135"/>
            </w:pPr>
          </w:p>
        </w:tc>
        <w:tc>
          <w:tcPr>
            <w:tcW w:w="2223" w:type="dxa"/>
            <w:tcMar>
              <w:top w:w="50" w:type="dxa"/>
              <w:left w:w="100" w:type="dxa"/>
            </w:tcMar>
            <w:vAlign w:val="center"/>
          </w:tcPr>
          <w:p w14:paraId="77E6457D">
            <w:pPr>
              <w:spacing w:after="0"/>
              <w:ind w:left="135"/>
            </w:pPr>
            <w:r>
              <w:fldChar w:fldCharType="begin"/>
            </w:r>
            <w:r>
              <w:instrText xml:space="preserve"> HYPERLINK "https://resh.edu.ru/" \h </w:instrText>
            </w:r>
            <w:r>
              <w:fldChar w:fldCharType="separate"/>
            </w:r>
            <w:r>
              <w:rPr>
                <w:rFonts w:ascii="Times New Roman" w:hAnsi="Times New Roman"/>
                <w:color w:val="0000FF"/>
                <w:u w:val="single"/>
              </w:rPr>
              <w:t>https://resh.edu.ru/</w:t>
            </w:r>
            <w:r>
              <w:rPr>
                <w:rFonts w:ascii="Times New Roman" w:hAnsi="Times New Roman"/>
                <w:color w:val="0000FF"/>
                <w:u w:val="single"/>
              </w:rPr>
              <w:fldChar w:fldCharType="end"/>
            </w:r>
          </w:p>
        </w:tc>
      </w:tr>
      <w:tr w14:paraId="0B92C6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60" w:type="dxa"/>
            <w:tcMar>
              <w:top w:w="50" w:type="dxa"/>
              <w:left w:w="100" w:type="dxa"/>
            </w:tcMar>
            <w:vAlign w:val="center"/>
          </w:tcPr>
          <w:p w14:paraId="7EBAC84A">
            <w:pPr>
              <w:spacing w:after="0"/>
            </w:pPr>
            <w:r>
              <w:rPr>
                <w:rFonts w:ascii="Times New Roman" w:hAnsi="Times New Roman"/>
                <w:color w:val="000000"/>
                <w:sz w:val="24"/>
              </w:rPr>
              <w:t>160</w:t>
            </w:r>
          </w:p>
        </w:tc>
        <w:tc>
          <w:tcPr>
            <w:tcW w:w="4653" w:type="dxa"/>
            <w:tcMar>
              <w:top w:w="50" w:type="dxa"/>
              <w:left w:w="100" w:type="dxa"/>
            </w:tcMar>
            <w:vAlign w:val="center"/>
          </w:tcPr>
          <w:p w14:paraId="0C9105E5">
            <w:pPr>
              <w:spacing w:after="0"/>
              <w:ind w:left="135"/>
              <w:rPr>
                <w:lang w:val="ru-RU"/>
              </w:rPr>
            </w:pPr>
            <w:r>
              <w:rPr>
                <w:rFonts w:ascii="Times New Roman" w:hAnsi="Times New Roman"/>
                <w:color w:val="000000"/>
                <w:sz w:val="24"/>
                <w:lang w:val="ru-RU"/>
              </w:rPr>
              <w:t>Обобщение изученного за курс 2 класса</w:t>
            </w:r>
          </w:p>
        </w:tc>
        <w:tc>
          <w:tcPr>
            <w:tcW w:w="1126" w:type="dxa"/>
            <w:tcMar>
              <w:top w:w="50" w:type="dxa"/>
              <w:left w:w="100" w:type="dxa"/>
            </w:tcMar>
            <w:vAlign w:val="center"/>
          </w:tcPr>
          <w:p w14:paraId="2B3F542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14346FE4">
            <w:pPr>
              <w:spacing w:after="0"/>
              <w:ind w:left="135"/>
              <w:jc w:val="center"/>
            </w:pPr>
          </w:p>
        </w:tc>
        <w:tc>
          <w:tcPr>
            <w:tcW w:w="1912" w:type="dxa"/>
            <w:tcMar>
              <w:top w:w="50" w:type="dxa"/>
              <w:left w:w="100" w:type="dxa"/>
            </w:tcMar>
            <w:vAlign w:val="center"/>
          </w:tcPr>
          <w:p w14:paraId="1F4F9797">
            <w:pPr>
              <w:spacing w:after="0"/>
              <w:ind w:left="135"/>
              <w:jc w:val="center"/>
            </w:pPr>
          </w:p>
        </w:tc>
        <w:tc>
          <w:tcPr>
            <w:tcW w:w="1425" w:type="dxa"/>
            <w:tcMar>
              <w:top w:w="50" w:type="dxa"/>
              <w:left w:w="100" w:type="dxa"/>
            </w:tcMar>
            <w:vAlign w:val="center"/>
          </w:tcPr>
          <w:p w14:paraId="34BA00B6">
            <w:pPr>
              <w:spacing w:after="0"/>
              <w:ind w:left="135"/>
            </w:pPr>
          </w:p>
        </w:tc>
        <w:tc>
          <w:tcPr>
            <w:tcW w:w="2223" w:type="dxa"/>
            <w:tcMar>
              <w:top w:w="50" w:type="dxa"/>
              <w:left w:w="100" w:type="dxa"/>
            </w:tcMar>
            <w:vAlign w:val="center"/>
          </w:tcPr>
          <w:p w14:paraId="48F6E06B">
            <w:pPr>
              <w:spacing w:after="0"/>
              <w:ind w:left="135"/>
            </w:pPr>
            <w:r>
              <w:fldChar w:fldCharType="begin"/>
            </w:r>
            <w:r>
              <w:instrText xml:space="preserve"> HYPERLINK "https://resh.edu.ru/" \h </w:instrText>
            </w:r>
            <w:r>
              <w:fldChar w:fldCharType="separate"/>
            </w:r>
            <w:r>
              <w:rPr>
                <w:rFonts w:ascii="Times New Roman" w:hAnsi="Times New Roman"/>
                <w:color w:val="0000FF"/>
                <w:u w:val="single"/>
              </w:rPr>
              <w:t>https://resh.edu.ru/</w:t>
            </w:r>
            <w:r>
              <w:rPr>
                <w:rFonts w:ascii="Times New Roman" w:hAnsi="Times New Roman"/>
                <w:color w:val="0000FF"/>
                <w:u w:val="single"/>
              </w:rPr>
              <w:fldChar w:fldCharType="end"/>
            </w:r>
          </w:p>
        </w:tc>
      </w:tr>
      <w:tr w14:paraId="55C71A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60" w:type="dxa"/>
            <w:tcMar>
              <w:top w:w="50" w:type="dxa"/>
              <w:left w:w="100" w:type="dxa"/>
            </w:tcMar>
            <w:vAlign w:val="center"/>
          </w:tcPr>
          <w:p w14:paraId="3C9684E9">
            <w:pPr>
              <w:spacing w:after="0"/>
            </w:pPr>
            <w:r>
              <w:rPr>
                <w:rFonts w:ascii="Times New Roman" w:hAnsi="Times New Roman"/>
                <w:color w:val="000000"/>
                <w:sz w:val="24"/>
              </w:rPr>
              <w:t>161</w:t>
            </w:r>
          </w:p>
        </w:tc>
        <w:tc>
          <w:tcPr>
            <w:tcW w:w="4653" w:type="dxa"/>
            <w:tcMar>
              <w:top w:w="50" w:type="dxa"/>
              <w:left w:w="100" w:type="dxa"/>
            </w:tcMar>
            <w:vAlign w:val="center"/>
          </w:tcPr>
          <w:p w14:paraId="011AEF57">
            <w:pPr>
              <w:spacing w:after="0"/>
              <w:ind w:left="135"/>
              <w:rPr>
                <w:lang w:val="ru-RU"/>
              </w:rPr>
            </w:pPr>
            <w:r>
              <w:rPr>
                <w:rFonts w:ascii="Times New Roman" w:hAnsi="Times New Roman"/>
                <w:color w:val="000000"/>
                <w:sz w:val="24"/>
                <w:lang w:val="ru-RU"/>
              </w:rPr>
              <w:t>Единица длины, массы, времени. Повторение</w:t>
            </w:r>
          </w:p>
        </w:tc>
        <w:tc>
          <w:tcPr>
            <w:tcW w:w="1126" w:type="dxa"/>
            <w:tcMar>
              <w:top w:w="50" w:type="dxa"/>
              <w:left w:w="100" w:type="dxa"/>
            </w:tcMar>
            <w:vAlign w:val="center"/>
          </w:tcPr>
          <w:p w14:paraId="0878A127">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5783AE7C">
            <w:pPr>
              <w:spacing w:after="0"/>
              <w:ind w:left="135"/>
              <w:jc w:val="center"/>
            </w:pPr>
          </w:p>
        </w:tc>
        <w:tc>
          <w:tcPr>
            <w:tcW w:w="1912" w:type="dxa"/>
            <w:tcMar>
              <w:top w:w="50" w:type="dxa"/>
              <w:left w:w="100" w:type="dxa"/>
            </w:tcMar>
            <w:vAlign w:val="center"/>
          </w:tcPr>
          <w:p w14:paraId="7D63EB5D">
            <w:pPr>
              <w:spacing w:after="0"/>
              <w:ind w:left="135"/>
              <w:jc w:val="center"/>
            </w:pPr>
          </w:p>
        </w:tc>
        <w:tc>
          <w:tcPr>
            <w:tcW w:w="1425" w:type="dxa"/>
            <w:tcMar>
              <w:top w:w="50" w:type="dxa"/>
              <w:left w:w="100" w:type="dxa"/>
            </w:tcMar>
            <w:vAlign w:val="center"/>
          </w:tcPr>
          <w:p w14:paraId="4FCA01EF">
            <w:pPr>
              <w:spacing w:after="0"/>
              <w:ind w:left="135"/>
            </w:pPr>
          </w:p>
        </w:tc>
        <w:tc>
          <w:tcPr>
            <w:tcW w:w="2223" w:type="dxa"/>
            <w:tcMar>
              <w:top w:w="50" w:type="dxa"/>
              <w:left w:w="100" w:type="dxa"/>
            </w:tcMar>
            <w:vAlign w:val="center"/>
          </w:tcPr>
          <w:p w14:paraId="2E1ED5F8">
            <w:pPr>
              <w:spacing w:after="0"/>
              <w:ind w:left="135"/>
            </w:pPr>
            <w:r>
              <w:fldChar w:fldCharType="begin"/>
            </w:r>
            <w:r>
              <w:instrText xml:space="preserve"> HYPERLINK "https://resh.edu.ru/" \h </w:instrText>
            </w:r>
            <w:r>
              <w:fldChar w:fldCharType="separate"/>
            </w:r>
            <w:r>
              <w:rPr>
                <w:rFonts w:ascii="Times New Roman" w:hAnsi="Times New Roman"/>
                <w:color w:val="0000FF"/>
                <w:u w:val="single"/>
              </w:rPr>
              <w:t>https://resh.edu.ru/</w:t>
            </w:r>
            <w:r>
              <w:rPr>
                <w:rFonts w:ascii="Times New Roman" w:hAnsi="Times New Roman"/>
                <w:color w:val="0000FF"/>
                <w:u w:val="single"/>
              </w:rPr>
              <w:fldChar w:fldCharType="end"/>
            </w:r>
          </w:p>
        </w:tc>
      </w:tr>
      <w:tr w14:paraId="1958D6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60" w:type="dxa"/>
            <w:tcMar>
              <w:top w:w="50" w:type="dxa"/>
              <w:left w:w="100" w:type="dxa"/>
            </w:tcMar>
            <w:vAlign w:val="center"/>
          </w:tcPr>
          <w:p w14:paraId="51000AA8">
            <w:pPr>
              <w:spacing w:after="0"/>
            </w:pPr>
            <w:r>
              <w:rPr>
                <w:rFonts w:ascii="Times New Roman" w:hAnsi="Times New Roman"/>
                <w:color w:val="000000"/>
                <w:sz w:val="24"/>
              </w:rPr>
              <w:t>162</w:t>
            </w:r>
          </w:p>
        </w:tc>
        <w:tc>
          <w:tcPr>
            <w:tcW w:w="4653" w:type="dxa"/>
            <w:tcMar>
              <w:top w:w="50" w:type="dxa"/>
              <w:left w:w="100" w:type="dxa"/>
            </w:tcMar>
            <w:vAlign w:val="center"/>
          </w:tcPr>
          <w:p w14:paraId="1527E712">
            <w:pPr>
              <w:spacing w:after="0"/>
              <w:ind w:left="135"/>
              <w:rPr>
                <w:lang w:val="ru-RU"/>
              </w:rPr>
            </w:pPr>
            <w:r>
              <w:rPr>
                <w:rFonts w:ascii="Times New Roman" w:hAnsi="Times New Roman"/>
                <w:color w:val="000000"/>
                <w:sz w:val="24"/>
                <w:lang w:val="ru-RU"/>
              </w:rPr>
              <w:t>Единицы длины, массы, времени.Повторение.</w:t>
            </w:r>
          </w:p>
        </w:tc>
        <w:tc>
          <w:tcPr>
            <w:tcW w:w="1126" w:type="dxa"/>
            <w:tcMar>
              <w:top w:w="50" w:type="dxa"/>
              <w:left w:w="100" w:type="dxa"/>
            </w:tcMar>
            <w:vAlign w:val="center"/>
          </w:tcPr>
          <w:p w14:paraId="2F25FCDB">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713F3C9E">
            <w:pPr>
              <w:spacing w:after="0"/>
              <w:ind w:left="135"/>
              <w:jc w:val="center"/>
            </w:pPr>
          </w:p>
        </w:tc>
        <w:tc>
          <w:tcPr>
            <w:tcW w:w="1912" w:type="dxa"/>
            <w:tcMar>
              <w:top w:w="50" w:type="dxa"/>
              <w:left w:w="100" w:type="dxa"/>
            </w:tcMar>
            <w:vAlign w:val="center"/>
          </w:tcPr>
          <w:p w14:paraId="3374B718">
            <w:pPr>
              <w:spacing w:after="0"/>
              <w:ind w:left="135"/>
              <w:jc w:val="center"/>
            </w:pPr>
          </w:p>
        </w:tc>
        <w:tc>
          <w:tcPr>
            <w:tcW w:w="1425" w:type="dxa"/>
            <w:tcMar>
              <w:top w:w="50" w:type="dxa"/>
              <w:left w:w="100" w:type="dxa"/>
            </w:tcMar>
            <w:vAlign w:val="center"/>
          </w:tcPr>
          <w:p w14:paraId="402119DB">
            <w:pPr>
              <w:spacing w:after="0"/>
              <w:ind w:left="135"/>
            </w:pPr>
          </w:p>
        </w:tc>
        <w:tc>
          <w:tcPr>
            <w:tcW w:w="2223" w:type="dxa"/>
            <w:tcMar>
              <w:top w:w="50" w:type="dxa"/>
              <w:left w:w="100" w:type="dxa"/>
            </w:tcMar>
            <w:vAlign w:val="center"/>
          </w:tcPr>
          <w:p w14:paraId="6CC7EB59">
            <w:pPr>
              <w:spacing w:after="0"/>
              <w:ind w:left="135"/>
            </w:pPr>
            <w:r>
              <w:fldChar w:fldCharType="begin"/>
            </w:r>
            <w:r>
              <w:instrText xml:space="preserve"> HYPERLINK "https://resh.edu.ru/" \h </w:instrText>
            </w:r>
            <w:r>
              <w:fldChar w:fldCharType="separate"/>
            </w:r>
            <w:r>
              <w:rPr>
                <w:rFonts w:ascii="Times New Roman" w:hAnsi="Times New Roman"/>
                <w:color w:val="0000FF"/>
                <w:u w:val="single"/>
              </w:rPr>
              <w:t>https://resh.edu.ru/</w:t>
            </w:r>
            <w:r>
              <w:rPr>
                <w:rFonts w:ascii="Times New Roman" w:hAnsi="Times New Roman"/>
                <w:color w:val="0000FF"/>
                <w:u w:val="single"/>
              </w:rPr>
              <w:fldChar w:fldCharType="end"/>
            </w:r>
          </w:p>
        </w:tc>
      </w:tr>
      <w:tr w14:paraId="5A2F36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60" w:type="dxa"/>
            <w:tcMar>
              <w:top w:w="50" w:type="dxa"/>
              <w:left w:w="100" w:type="dxa"/>
            </w:tcMar>
            <w:vAlign w:val="center"/>
          </w:tcPr>
          <w:p w14:paraId="318988FF">
            <w:pPr>
              <w:spacing w:after="0"/>
            </w:pPr>
            <w:r>
              <w:rPr>
                <w:rFonts w:ascii="Times New Roman" w:hAnsi="Times New Roman"/>
                <w:color w:val="000000"/>
                <w:sz w:val="24"/>
              </w:rPr>
              <w:t>163</w:t>
            </w:r>
          </w:p>
        </w:tc>
        <w:tc>
          <w:tcPr>
            <w:tcW w:w="4653" w:type="dxa"/>
            <w:tcMar>
              <w:top w:w="50" w:type="dxa"/>
              <w:left w:w="100" w:type="dxa"/>
            </w:tcMar>
            <w:vAlign w:val="center"/>
          </w:tcPr>
          <w:p w14:paraId="2BA64DCB">
            <w:pPr>
              <w:spacing w:after="0"/>
              <w:ind w:left="135"/>
              <w:rPr>
                <w:lang w:val="ru-RU"/>
              </w:rPr>
            </w:pPr>
            <w:r>
              <w:rPr>
                <w:rFonts w:ascii="Times New Roman" w:hAnsi="Times New Roman"/>
                <w:color w:val="000000"/>
                <w:sz w:val="24"/>
                <w:lang w:val="ru-RU"/>
              </w:rPr>
              <w:t>Задачи в два действия. Повторение</w:t>
            </w:r>
          </w:p>
        </w:tc>
        <w:tc>
          <w:tcPr>
            <w:tcW w:w="1126" w:type="dxa"/>
            <w:tcMar>
              <w:top w:w="50" w:type="dxa"/>
              <w:left w:w="100" w:type="dxa"/>
            </w:tcMar>
            <w:vAlign w:val="center"/>
          </w:tcPr>
          <w:p w14:paraId="5F41DFFA">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053047C4">
            <w:pPr>
              <w:spacing w:after="0"/>
              <w:ind w:left="135"/>
              <w:jc w:val="center"/>
            </w:pPr>
          </w:p>
        </w:tc>
        <w:tc>
          <w:tcPr>
            <w:tcW w:w="1912" w:type="dxa"/>
            <w:tcMar>
              <w:top w:w="50" w:type="dxa"/>
              <w:left w:w="100" w:type="dxa"/>
            </w:tcMar>
            <w:vAlign w:val="center"/>
          </w:tcPr>
          <w:p w14:paraId="583F2546">
            <w:pPr>
              <w:spacing w:after="0"/>
              <w:ind w:left="135"/>
              <w:jc w:val="center"/>
            </w:pPr>
          </w:p>
        </w:tc>
        <w:tc>
          <w:tcPr>
            <w:tcW w:w="1425" w:type="dxa"/>
            <w:tcMar>
              <w:top w:w="50" w:type="dxa"/>
              <w:left w:w="100" w:type="dxa"/>
            </w:tcMar>
            <w:vAlign w:val="center"/>
          </w:tcPr>
          <w:p w14:paraId="4147FC9A">
            <w:pPr>
              <w:spacing w:after="0"/>
              <w:ind w:left="135"/>
            </w:pPr>
          </w:p>
        </w:tc>
        <w:tc>
          <w:tcPr>
            <w:tcW w:w="2223" w:type="dxa"/>
            <w:tcMar>
              <w:top w:w="50" w:type="dxa"/>
              <w:left w:w="100" w:type="dxa"/>
            </w:tcMar>
            <w:vAlign w:val="center"/>
          </w:tcPr>
          <w:p w14:paraId="5D572F7D">
            <w:pPr>
              <w:spacing w:after="0"/>
              <w:ind w:left="135"/>
            </w:pPr>
            <w:r>
              <w:fldChar w:fldCharType="begin"/>
            </w:r>
            <w:r>
              <w:instrText xml:space="preserve"> HYPERLINK "https://resh.edu.ru/" \h </w:instrText>
            </w:r>
            <w:r>
              <w:fldChar w:fldCharType="separate"/>
            </w:r>
            <w:r>
              <w:rPr>
                <w:rFonts w:ascii="Times New Roman" w:hAnsi="Times New Roman"/>
                <w:color w:val="0000FF"/>
                <w:u w:val="single"/>
              </w:rPr>
              <w:t>https://resh.edu.ru/</w:t>
            </w:r>
            <w:r>
              <w:rPr>
                <w:rFonts w:ascii="Times New Roman" w:hAnsi="Times New Roman"/>
                <w:color w:val="0000FF"/>
                <w:u w:val="single"/>
              </w:rPr>
              <w:fldChar w:fldCharType="end"/>
            </w:r>
          </w:p>
        </w:tc>
      </w:tr>
      <w:tr w14:paraId="2995A1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60" w:type="dxa"/>
            <w:tcMar>
              <w:top w:w="50" w:type="dxa"/>
              <w:left w:w="100" w:type="dxa"/>
            </w:tcMar>
            <w:vAlign w:val="center"/>
          </w:tcPr>
          <w:p w14:paraId="7F7E74B8">
            <w:pPr>
              <w:spacing w:after="0"/>
            </w:pPr>
            <w:r>
              <w:rPr>
                <w:rFonts w:ascii="Times New Roman" w:hAnsi="Times New Roman"/>
                <w:color w:val="000000"/>
                <w:sz w:val="24"/>
              </w:rPr>
              <w:t>164</w:t>
            </w:r>
          </w:p>
        </w:tc>
        <w:tc>
          <w:tcPr>
            <w:tcW w:w="4653" w:type="dxa"/>
            <w:tcMar>
              <w:top w:w="50" w:type="dxa"/>
              <w:left w:w="100" w:type="dxa"/>
            </w:tcMar>
            <w:vAlign w:val="center"/>
          </w:tcPr>
          <w:p w14:paraId="7EC88AC5">
            <w:pPr>
              <w:spacing w:after="0"/>
              <w:ind w:left="135"/>
            </w:pPr>
            <w:r>
              <w:rPr>
                <w:rFonts w:ascii="Times New Roman" w:hAnsi="Times New Roman"/>
                <w:color w:val="000000"/>
                <w:sz w:val="24"/>
                <w:lang w:val="ru-RU"/>
              </w:rPr>
              <w:t xml:space="preserve">Геометрические фигуры. Периметр. Математическая информация. </w:t>
            </w:r>
            <w:r>
              <w:rPr>
                <w:rFonts w:ascii="Times New Roman" w:hAnsi="Times New Roman"/>
                <w:color w:val="000000"/>
                <w:sz w:val="24"/>
              </w:rPr>
              <w:t>Работа с информацией. Повторение</w:t>
            </w:r>
          </w:p>
        </w:tc>
        <w:tc>
          <w:tcPr>
            <w:tcW w:w="1126" w:type="dxa"/>
            <w:tcMar>
              <w:top w:w="50" w:type="dxa"/>
              <w:left w:w="100" w:type="dxa"/>
            </w:tcMar>
            <w:vAlign w:val="center"/>
          </w:tcPr>
          <w:p w14:paraId="01C3CE16">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14:paraId="06DA35EE">
            <w:pPr>
              <w:spacing w:after="0"/>
              <w:ind w:left="135"/>
              <w:jc w:val="center"/>
            </w:pPr>
          </w:p>
        </w:tc>
        <w:tc>
          <w:tcPr>
            <w:tcW w:w="1912" w:type="dxa"/>
            <w:tcMar>
              <w:top w:w="50" w:type="dxa"/>
              <w:left w:w="100" w:type="dxa"/>
            </w:tcMar>
            <w:vAlign w:val="center"/>
          </w:tcPr>
          <w:p w14:paraId="715864AB">
            <w:pPr>
              <w:spacing w:after="0"/>
              <w:ind w:left="135"/>
              <w:jc w:val="center"/>
            </w:pPr>
          </w:p>
        </w:tc>
        <w:tc>
          <w:tcPr>
            <w:tcW w:w="1425" w:type="dxa"/>
            <w:tcMar>
              <w:top w:w="50" w:type="dxa"/>
              <w:left w:w="100" w:type="dxa"/>
            </w:tcMar>
            <w:vAlign w:val="center"/>
          </w:tcPr>
          <w:p w14:paraId="1CE8BE54">
            <w:pPr>
              <w:spacing w:after="0"/>
              <w:ind w:left="135"/>
            </w:pPr>
          </w:p>
        </w:tc>
        <w:tc>
          <w:tcPr>
            <w:tcW w:w="2223" w:type="dxa"/>
            <w:tcMar>
              <w:top w:w="50" w:type="dxa"/>
              <w:left w:w="100" w:type="dxa"/>
            </w:tcMar>
            <w:vAlign w:val="center"/>
          </w:tcPr>
          <w:p w14:paraId="5A1731E4">
            <w:pPr>
              <w:spacing w:after="0"/>
              <w:ind w:left="135"/>
            </w:pPr>
            <w:r>
              <w:fldChar w:fldCharType="begin"/>
            </w:r>
            <w:r>
              <w:instrText xml:space="preserve"> HYPERLINK "https://resh.edu.ru/" \h </w:instrText>
            </w:r>
            <w:r>
              <w:fldChar w:fldCharType="separate"/>
            </w:r>
            <w:r>
              <w:rPr>
                <w:rFonts w:ascii="Times New Roman" w:hAnsi="Times New Roman"/>
                <w:color w:val="0000FF"/>
                <w:u w:val="single"/>
              </w:rPr>
              <w:t>https://resh.edu.ru/</w:t>
            </w:r>
            <w:r>
              <w:rPr>
                <w:rFonts w:ascii="Times New Roman" w:hAnsi="Times New Roman"/>
                <w:color w:val="0000FF"/>
                <w:u w:val="single"/>
              </w:rPr>
              <w:fldChar w:fldCharType="end"/>
            </w:r>
          </w:p>
        </w:tc>
      </w:tr>
      <w:tr w14:paraId="2EF2F9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60" w:type="dxa"/>
            <w:tcMar>
              <w:top w:w="50" w:type="dxa"/>
              <w:left w:w="100" w:type="dxa"/>
            </w:tcMar>
            <w:vAlign w:val="center"/>
          </w:tcPr>
          <w:p w14:paraId="498EA676">
            <w:pPr>
              <w:spacing w:after="0"/>
            </w:pPr>
            <w:r>
              <w:rPr>
                <w:rFonts w:ascii="Times New Roman" w:hAnsi="Times New Roman"/>
                <w:color w:val="000000"/>
                <w:sz w:val="24"/>
              </w:rPr>
              <w:t>165</w:t>
            </w:r>
          </w:p>
        </w:tc>
        <w:tc>
          <w:tcPr>
            <w:tcW w:w="4653" w:type="dxa"/>
            <w:tcMar>
              <w:top w:w="50" w:type="dxa"/>
              <w:left w:w="100" w:type="dxa"/>
            </w:tcMar>
            <w:vAlign w:val="center"/>
          </w:tcPr>
          <w:p w14:paraId="778AF92E">
            <w:pPr>
              <w:spacing w:after="0"/>
              <w:ind w:left="135"/>
            </w:pPr>
            <w:r>
              <w:rPr>
                <w:rFonts w:ascii="Times New Roman" w:hAnsi="Times New Roman"/>
                <w:color w:val="000000"/>
                <w:sz w:val="24"/>
                <w:lang w:val="ru-RU"/>
              </w:rPr>
              <w:t xml:space="preserve">Числа от 1 до 100. Умножение. Деление. </w:t>
            </w:r>
            <w:r>
              <w:rPr>
                <w:rFonts w:ascii="Times New Roman" w:hAnsi="Times New Roman"/>
                <w:color w:val="000000"/>
                <w:sz w:val="24"/>
              </w:rPr>
              <w:t>Повторение</w:t>
            </w:r>
          </w:p>
        </w:tc>
        <w:tc>
          <w:tcPr>
            <w:tcW w:w="1126" w:type="dxa"/>
            <w:tcMar>
              <w:top w:w="50" w:type="dxa"/>
              <w:left w:w="100" w:type="dxa"/>
            </w:tcMar>
            <w:vAlign w:val="center"/>
          </w:tcPr>
          <w:p w14:paraId="7BDF2FC4">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14:paraId="1D3DB4E5">
            <w:pPr>
              <w:spacing w:after="0"/>
              <w:ind w:left="135"/>
              <w:jc w:val="center"/>
            </w:pPr>
          </w:p>
        </w:tc>
        <w:tc>
          <w:tcPr>
            <w:tcW w:w="1912" w:type="dxa"/>
            <w:tcMar>
              <w:top w:w="50" w:type="dxa"/>
              <w:left w:w="100" w:type="dxa"/>
            </w:tcMar>
            <w:vAlign w:val="center"/>
          </w:tcPr>
          <w:p w14:paraId="55979570">
            <w:pPr>
              <w:spacing w:after="0"/>
              <w:ind w:left="135"/>
              <w:jc w:val="center"/>
            </w:pPr>
          </w:p>
        </w:tc>
        <w:tc>
          <w:tcPr>
            <w:tcW w:w="1425" w:type="dxa"/>
            <w:tcMar>
              <w:top w:w="50" w:type="dxa"/>
              <w:left w:w="100" w:type="dxa"/>
            </w:tcMar>
            <w:vAlign w:val="center"/>
          </w:tcPr>
          <w:p w14:paraId="4B083ADE">
            <w:pPr>
              <w:spacing w:after="0"/>
              <w:ind w:left="135"/>
            </w:pPr>
          </w:p>
        </w:tc>
        <w:tc>
          <w:tcPr>
            <w:tcW w:w="2223" w:type="dxa"/>
            <w:tcMar>
              <w:top w:w="50" w:type="dxa"/>
              <w:left w:w="100" w:type="dxa"/>
            </w:tcMar>
            <w:vAlign w:val="center"/>
          </w:tcPr>
          <w:p w14:paraId="7F3B19E9">
            <w:pPr>
              <w:spacing w:after="0"/>
              <w:ind w:left="135"/>
            </w:pPr>
            <w:r>
              <w:fldChar w:fldCharType="begin"/>
            </w:r>
            <w:r>
              <w:instrText xml:space="preserve"> HYPERLINK "https://resh.edu.ru/" \h </w:instrText>
            </w:r>
            <w:r>
              <w:fldChar w:fldCharType="separate"/>
            </w:r>
            <w:r>
              <w:rPr>
                <w:rFonts w:ascii="Times New Roman" w:hAnsi="Times New Roman"/>
                <w:color w:val="0000FF"/>
                <w:u w:val="single"/>
              </w:rPr>
              <w:t>https://resh.edu.ru/</w:t>
            </w:r>
            <w:r>
              <w:rPr>
                <w:rFonts w:ascii="Times New Roman" w:hAnsi="Times New Roman"/>
                <w:color w:val="0000FF"/>
                <w:u w:val="single"/>
              </w:rPr>
              <w:fldChar w:fldCharType="end"/>
            </w:r>
          </w:p>
        </w:tc>
      </w:tr>
      <w:tr w14:paraId="66DAE6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60" w:type="dxa"/>
            <w:tcMar>
              <w:top w:w="50" w:type="dxa"/>
              <w:left w:w="100" w:type="dxa"/>
            </w:tcMar>
            <w:vAlign w:val="center"/>
          </w:tcPr>
          <w:p w14:paraId="18D43C57">
            <w:pPr>
              <w:spacing w:after="0"/>
            </w:pPr>
            <w:r>
              <w:rPr>
                <w:rFonts w:ascii="Times New Roman" w:hAnsi="Times New Roman"/>
                <w:color w:val="000000"/>
                <w:sz w:val="24"/>
              </w:rPr>
              <w:t>166</w:t>
            </w:r>
          </w:p>
        </w:tc>
        <w:tc>
          <w:tcPr>
            <w:tcW w:w="4653" w:type="dxa"/>
            <w:tcMar>
              <w:top w:w="50" w:type="dxa"/>
              <w:left w:w="100" w:type="dxa"/>
            </w:tcMar>
            <w:vAlign w:val="center"/>
          </w:tcPr>
          <w:p w14:paraId="65BC4817">
            <w:pPr>
              <w:spacing w:after="0"/>
              <w:ind w:left="135"/>
            </w:pPr>
            <w:r>
              <w:rPr>
                <w:rFonts w:ascii="Times New Roman" w:hAnsi="Times New Roman"/>
                <w:color w:val="000000"/>
                <w:sz w:val="24"/>
                <w:lang w:val="ru-RU"/>
              </w:rPr>
              <w:t xml:space="preserve">Числа от 1 до 100. Умножение. Деление. </w:t>
            </w:r>
            <w:r>
              <w:rPr>
                <w:rFonts w:ascii="Times New Roman" w:hAnsi="Times New Roman"/>
                <w:color w:val="000000"/>
                <w:sz w:val="24"/>
              </w:rPr>
              <w:t>Повторение.</w:t>
            </w:r>
          </w:p>
        </w:tc>
        <w:tc>
          <w:tcPr>
            <w:tcW w:w="1126" w:type="dxa"/>
            <w:tcMar>
              <w:top w:w="50" w:type="dxa"/>
              <w:left w:w="100" w:type="dxa"/>
            </w:tcMar>
            <w:vAlign w:val="center"/>
          </w:tcPr>
          <w:p w14:paraId="464BA76A">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14:paraId="6CDEC335">
            <w:pPr>
              <w:spacing w:after="0"/>
              <w:ind w:left="135"/>
              <w:jc w:val="center"/>
            </w:pPr>
          </w:p>
        </w:tc>
        <w:tc>
          <w:tcPr>
            <w:tcW w:w="1912" w:type="dxa"/>
            <w:tcMar>
              <w:top w:w="50" w:type="dxa"/>
              <w:left w:w="100" w:type="dxa"/>
            </w:tcMar>
            <w:vAlign w:val="center"/>
          </w:tcPr>
          <w:p w14:paraId="77D5911D">
            <w:pPr>
              <w:spacing w:after="0"/>
              <w:ind w:left="135"/>
              <w:jc w:val="center"/>
            </w:pPr>
          </w:p>
        </w:tc>
        <w:tc>
          <w:tcPr>
            <w:tcW w:w="1425" w:type="dxa"/>
            <w:tcMar>
              <w:top w:w="50" w:type="dxa"/>
              <w:left w:w="100" w:type="dxa"/>
            </w:tcMar>
            <w:vAlign w:val="center"/>
          </w:tcPr>
          <w:p w14:paraId="559A5658">
            <w:pPr>
              <w:spacing w:after="0"/>
              <w:ind w:left="135"/>
            </w:pPr>
          </w:p>
        </w:tc>
        <w:tc>
          <w:tcPr>
            <w:tcW w:w="2223" w:type="dxa"/>
            <w:tcMar>
              <w:top w:w="50" w:type="dxa"/>
              <w:left w:w="100" w:type="dxa"/>
            </w:tcMar>
            <w:vAlign w:val="center"/>
          </w:tcPr>
          <w:p w14:paraId="4BE691F9">
            <w:pPr>
              <w:spacing w:after="0"/>
              <w:ind w:left="135"/>
            </w:pPr>
            <w:r>
              <w:fldChar w:fldCharType="begin"/>
            </w:r>
            <w:r>
              <w:instrText xml:space="preserve"> HYPERLINK "https://resh.edu.ru/" \h </w:instrText>
            </w:r>
            <w:r>
              <w:fldChar w:fldCharType="separate"/>
            </w:r>
            <w:r>
              <w:rPr>
                <w:rFonts w:ascii="Times New Roman" w:hAnsi="Times New Roman"/>
                <w:color w:val="0000FF"/>
                <w:u w:val="single"/>
              </w:rPr>
              <w:t>https://resh.edu.ru/</w:t>
            </w:r>
            <w:r>
              <w:rPr>
                <w:rFonts w:ascii="Times New Roman" w:hAnsi="Times New Roman"/>
                <w:color w:val="0000FF"/>
                <w:u w:val="single"/>
              </w:rPr>
              <w:fldChar w:fldCharType="end"/>
            </w:r>
          </w:p>
        </w:tc>
      </w:tr>
      <w:tr w14:paraId="710186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60" w:type="dxa"/>
            <w:tcMar>
              <w:top w:w="50" w:type="dxa"/>
              <w:left w:w="100" w:type="dxa"/>
            </w:tcMar>
            <w:vAlign w:val="center"/>
          </w:tcPr>
          <w:p w14:paraId="51C7FF8D">
            <w:pPr>
              <w:spacing w:after="0"/>
              <w:rPr>
                <w:rFonts w:hint="default" w:ascii="Times New Roman" w:hAnsi="Times New Roman"/>
                <w:color w:val="000000"/>
                <w:sz w:val="24"/>
                <w:lang w:val="ru-RU"/>
              </w:rPr>
            </w:pPr>
            <w:r>
              <w:rPr>
                <w:rFonts w:hint="default" w:ascii="Times New Roman" w:hAnsi="Times New Roman"/>
                <w:color w:val="000000"/>
                <w:sz w:val="24"/>
                <w:lang w:val="ru-RU"/>
              </w:rPr>
              <w:t>167</w:t>
            </w:r>
          </w:p>
        </w:tc>
        <w:tc>
          <w:tcPr>
            <w:tcW w:w="4653" w:type="dxa"/>
            <w:tcMar>
              <w:top w:w="50" w:type="dxa"/>
              <w:left w:w="100" w:type="dxa"/>
            </w:tcMar>
            <w:vAlign w:val="center"/>
          </w:tcPr>
          <w:p w14:paraId="62BAEFC8">
            <w:pPr>
              <w:spacing w:after="0"/>
              <w:ind w:left="135" w:leftChars="0"/>
              <w:rPr>
                <w:rFonts w:ascii="Times New Roman" w:hAnsi="Times New Roman"/>
                <w:color w:val="000000"/>
                <w:sz w:val="24"/>
                <w:lang w:val="ru-RU"/>
              </w:rPr>
            </w:pPr>
            <w:r>
              <w:rPr>
                <w:rFonts w:ascii="Times New Roman" w:hAnsi="Times New Roman"/>
                <w:color w:val="000000"/>
                <w:sz w:val="24"/>
                <w:lang w:val="ru-RU"/>
              </w:rPr>
              <w:t>Задачи в два действия. Повторение</w:t>
            </w:r>
          </w:p>
        </w:tc>
        <w:tc>
          <w:tcPr>
            <w:tcW w:w="1126" w:type="dxa"/>
            <w:tcMar>
              <w:top w:w="50" w:type="dxa"/>
              <w:left w:w="100" w:type="dxa"/>
            </w:tcMar>
            <w:vAlign w:val="center"/>
          </w:tcPr>
          <w:p w14:paraId="2CE38761">
            <w:pPr>
              <w:spacing w:after="0"/>
              <w:ind w:left="135" w:leftChars="0"/>
              <w:jc w:val="center"/>
              <w:rPr>
                <w:rFonts w:ascii="Times New Roman" w:hAnsi="Times New Roman"/>
                <w:color w:val="000000"/>
                <w:sz w:val="24"/>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7CF473E7">
            <w:pPr>
              <w:spacing w:after="0"/>
              <w:ind w:left="135" w:leftChars="0"/>
              <w:jc w:val="center"/>
            </w:pPr>
          </w:p>
        </w:tc>
        <w:tc>
          <w:tcPr>
            <w:tcW w:w="1912" w:type="dxa"/>
            <w:tcMar>
              <w:top w:w="50" w:type="dxa"/>
              <w:left w:w="100" w:type="dxa"/>
            </w:tcMar>
            <w:vAlign w:val="center"/>
          </w:tcPr>
          <w:p w14:paraId="580C4FBC">
            <w:pPr>
              <w:spacing w:after="0"/>
              <w:ind w:left="135" w:leftChars="0"/>
              <w:jc w:val="center"/>
            </w:pPr>
          </w:p>
        </w:tc>
        <w:tc>
          <w:tcPr>
            <w:tcW w:w="1425" w:type="dxa"/>
            <w:tcMar>
              <w:top w:w="50" w:type="dxa"/>
              <w:left w:w="100" w:type="dxa"/>
            </w:tcMar>
            <w:vAlign w:val="center"/>
          </w:tcPr>
          <w:p w14:paraId="05A44B7E">
            <w:pPr>
              <w:spacing w:after="0"/>
              <w:ind w:left="135" w:leftChars="0"/>
            </w:pPr>
          </w:p>
        </w:tc>
        <w:tc>
          <w:tcPr>
            <w:tcW w:w="2223" w:type="dxa"/>
            <w:tcMar>
              <w:top w:w="50" w:type="dxa"/>
              <w:left w:w="100" w:type="dxa"/>
            </w:tcMar>
            <w:vAlign w:val="center"/>
          </w:tcPr>
          <w:p w14:paraId="3297B3A9">
            <w:pPr>
              <w:spacing w:after="0"/>
              <w:ind w:left="135" w:leftChars="0"/>
            </w:pPr>
          </w:p>
        </w:tc>
      </w:tr>
      <w:tr w14:paraId="441FFB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60" w:type="dxa"/>
            <w:tcMar>
              <w:top w:w="50" w:type="dxa"/>
              <w:left w:w="100" w:type="dxa"/>
            </w:tcMar>
            <w:vAlign w:val="center"/>
          </w:tcPr>
          <w:p w14:paraId="7E0A215A">
            <w:pPr>
              <w:spacing w:after="0"/>
              <w:rPr>
                <w:rFonts w:hint="default" w:ascii="Times New Roman" w:hAnsi="Times New Roman"/>
                <w:color w:val="000000"/>
                <w:sz w:val="24"/>
                <w:lang w:val="ru-RU"/>
              </w:rPr>
            </w:pPr>
            <w:r>
              <w:rPr>
                <w:rFonts w:hint="default" w:ascii="Times New Roman" w:hAnsi="Times New Roman"/>
                <w:color w:val="000000"/>
                <w:sz w:val="24"/>
                <w:lang w:val="ru-RU"/>
              </w:rPr>
              <w:t>168</w:t>
            </w:r>
          </w:p>
        </w:tc>
        <w:tc>
          <w:tcPr>
            <w:tcW w:w="4653" w:type="dxa"/>
            <w:tcMar>
              <w:top w:w="50" w:type="dxa"/>
              <w:left w:w="100" w:type="dxa"/>
            </w:tcMar>
            <w:vAlign w:val="center"/>
          </w:tcPr>
          <w:p w14:paraId="24153994">
            <w:pPr>
              <w:spacing w:after="0"/>
              <w:ind w:left="135" w:leftChars="0"/>
              <w:rPr>
                <w:rFonts w:ascii="Times New Roman" w:hAnsi="Times New Roman"/>
                <w:color w:val="000000"/>
                <w:sz w:val="24"/>
                <w:lang w:val="ru-RU"/>
              </w:rPr>
            </w:pPr>
            <w:r>
              <w:rPr>
                <w:rFonts w:ascii="Times New Roman" w:hAnsi="Times New Roman"/>
                <w:color w:val="000000"/>
                <w:sz w:val="24"/>
                <w:lang w:val="ru-RU"/>
              </w:rPr>
              <w:t xml:space="preserve">Геометрические фигуры. Периметр. Математическая информация. </w:t>
            </w:r>
            <w:r>
              <w:rPr>
                <w:rFonts w:ascii="Times New Roman" w:hAnsi="Times New Roman"/>
                <w:color w:val="000000"/>
                <w:sz w:val="24"/>
              </w:rPr>
              <w:t>Работа с информацией. Повторение</w:t>
            </w:r>
          </w:p>
        </w:tc>
        <w:tc>
          <w:tcPr>
            <w:tcW w:w="1126" w:type="dxa"/>
            <w:tcMar>
              <w:top w:w="50" w:type="dxa"/>
              <w:left w:w="100" w:type="dxa"/>
            </w:tcMar>
            <w:vAlign w:val="center"/>
          </w:tcPr>
          <w:p w14:paraId="1E69B265">
            <w:pPr>
              <w:spacing w:after="0"/>
              <w:ind w:left="135" w:leftChars="0"/>
              <w:jc w:val="center"/>
              <w:rPr>
                <w:rFonts w:ascii="Times New Roman" w:hAnsi="Times New Roman"/>
                <w:color w:val="000000"/>
                <w:sz w:val="24"/>
              </w:rPr>
            </w:pPr>
            <w:r>
              <w:rPr>
                <w:rFonts w:ascii="Times New Roman" w:hAnsi="Times New Roman"/>
                <w:color w:val="000000"/>
                <w:sz w:val="24"/>
              </w:rPr>
              <w:t xml:space="preserve"> 1 </w:t>
            </w:r>
          </w:p>
        </w:tc>
        <w:tc>
          <w:tcPr>
            <w:tcW w:w="1843" w:type="dxa"/>
            <w:tcMar>
              <w:top w:w="50" w:type="dxa"/>
              <w:left w:w="100" w:type="dxa"/>
            </w:tcMar>
            <w:vAlign w:val="center"/>
          </w:tcPr>
          <w:p w14:paraId="7771A5A3">
            <w:pPr>
              <w:spacing w:after="0"/>
              <w:ind w:left="135" w:leftChars="0"/>
              <w:jc w:val="center"/>
            </w:pPr>
          </w:p>
        </w:tc>
        <w:tc>
          <w:tcPr>
            <w:tcW w:w="1912" w:type="dxa"/>
            <w:tcMar>
              <w:top w:w="50" w:type="dxa"/>
              <w:left w:w="100" w:type="dxa"/>
            </w:tcMar>
            <w:vAlign w:val="center"/>
          </w:tcPr>
          <w:p w14:paraId="4522EC0A">
            <w:pPr>
              <w:spacing w:after="0"/>
              <w:ind w:left="135" w:leftChars="0"/>
              <w:jc w:val="center"/>
            </w:pPr>
          </w:p>
        </w:tc>
        <w:tc>
          <w:tcPr>
            <w:tcW w:w="1425" w:type="dxa"/>
            <w:tcMar>
              <w:top w:w="50" w:type="dxa"/>
              <w:left w:w="100" w:type="dxa"/>
            </w:tcMar>
            <w:vAlign w:val="center"/>
          </w:tcPr>
          <w:p w14:paraId="4890D11B">
            <w:pPr>
              <w:spacing w:after="0"/>
              <w:ind w:left="135" w:leftChars="0"/>
            </w:pPr>
          </w:p>
        </w:tc>
        <w:tc>
          <w:tcPr>
            <w:tcW w:w="2223" w:type="dxa"/>
            <w:tcMar>
              <w:top w:w="50" w:type="dxa"/>
              <w:left w:w="100" w:type="dxa"/>
            </w:tcMar>
            <w:vAlign w:val="center"/>
          </w:tcPr>
          <w:p w14:paraId="1F0BDB5A">
            <w:pPr>
              <w:spacing w:after="0"/>
              <w:ind w:left="135" w:leftChars="0"/>
            </w:pPr>
          </w:p>
        </w:tc>
      </w:tr>
      <w:tr w14:paraId="1086BE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60" w:type="dxa"/>
            <w:tcMar>
              <w:top w:w="50" w:type="dxa"/>
              <w:left w:w="100" w:type="dxa"/>
            </w:tcMar>
            <w:vAlign w:val="center"/>
          </w:tcPr>
          <w:p w14:paraId="5C1B0ED7">
            <w:pPr>
              <w:spacing w:after="0"/>
              <w:rPr>
                <w:rFonts w:hint="default" w:ascii="Times New Roman" w:hAnsi="Times New Roman"/>
                <w:color w:val="000000"/>
                <w:sz w:val="24"/>
                <w:lang w:val="ru-RU"/>
              </w:rPr>
            </w:pPr>
            <w:r>
              <w:rPr>
                <w:rFonts w:hint="default" w:ascii="Times New Roman" w:hAnsi="Times New Roman"/>
                <w:color w:val="000000"/>
                <w:sz w:val="24"/>
                <w:lang w:val="ru-RU"/>
              </w:rPr>
              <w:t>169</w:t>
            </w:r>
          </w:p>
        </w:tc>
        <w:tc>
          <w:tcPr>
            <w:tcW w:w="4653" w:type="dxa"/>
            <w:tcMar>
              <w:top w:w="50" w:type="dxa"/>
              <w:left w:w="100" w:type="dxa"/>
            </w:tcMar>
            <w:vAlign w:val="center"/>
          </w:tcPr>
          <w:p w14:paraId="15761EDC">
            <w:pPr>
              <w:spacing w:after="0"/>
              <w:ind w:left="135" w:leftChars="0"/>
              <w:rPr>
                <w:rFonts w:ascii="Times New Roman" w:hAnsi="Times New Roman"/>
                <w:color w:val="000000"/>
                <w:sz w:val="24"/>
                <w:lang w:val="ru-RU"/>
              </w:rPr>
            </w:pPr>
            <w:r>
              <w:rPr>
                <w:rFonts w:ascii="Times New Roman" w:hAnsi="Times New Roman"/>
                <w:color w:val="000000"/>
                <w:sz w:val="24"/>
                <w:lang w:val="ru-RU"/>
              </w:rPr>
              <w:t xml:space="preserve">Числа от 1 до 100. Умножение. Деление. </w:t>
            </w:r>
            <w:r>
              <w:rPr>
                <w:rFonts w:ascii="Times New Roman" w:hAnsi="Times New Roman"/>
                <w:color w:val="000000"/>
                <w:sz w:val="24"/>
              </w:rPr>
              <w:t>Повторение</w:t>
            </w:r>
          </w:p>
        </w:tc>
        <w:tc>
          <w:tcPr>
            <w:tcW w:w="1126" w:type="dxa"/>
            <w:tcMar>
              <w:top w:w="50" w:type="dxa"/>
              <w:left w:w="100" w:type="dxa"/>
            </w:tcMar>
            <w:vAlign w:val="center"/>
          </w:tcPr>
          <w:p w14:paraId="7FF3DC3A">
            <w:pPr>
              <w:spacing w:after="0"/>
              <w:ind w:left="135" w:leftChars="0"/>
              <w:jc w:val="center"/>
              <w:rPr>
                <w:rFonts w:ascii="Times New Roman" w:hAnsi="Times New Roman"/>
                <w:color w:val="000000"/>
                <w:sz w:val="24"/>
              </w:rPr>
            </w:pPr>
            <w:r>
              <w:rPr>
                <w:rFonts w:ascii="Times New Roman" w:hAnsi="Times New Roman"/>
                <w:color w:val="000000"/>
                <w:sz w:val="24"/>
              </w:rPr>
              <w:t xml:space="preserve"> 1 </w:t>
            </w:r>
          </w:p>
        </w:tc>
        <w:tc>
          <w:tcPr>
            <w:tcW w:w="1843" w:type="dxa"/>
            <w:tcMar>
              <w:top w:w="50" w:type="dxa"/>
              <w:left w:w="100" w:type="dxa"/>
            </w:tcMar>
            <w:vAlign w:val="center"/>
          </w:tcPr>
          <w:p w14:paraId="573880A1">
            <w:pPr>
              <w:spacing w:after="0"/>
              <w:ind w:left="135" w:leftChars="0"/>
              <w:jc w:val="center"/>
            </w:pPr>
          </w:p>
        </w:tc>
        <w:tc>
          <w:tcPr>
            <w:tcW w:w="1912" w:type="dxa"/>
            <w:tcMar>
              <w:top w:w="50" w:type="dxa"/>
              <w:left w:w="100" w:type="dxa"/>
            </w:tcMar>
            <w:vAlign w:val="center"/>
          </w:tcPr>
          <w:p w14:paraId="279668FD">
            <w:pPr>
              <w:spacing w:after="0"/>
              <w:ind w:left="135" w:leftChars="0"/>
              <w:jc w:val="center"/>
            </w:pPr>
          </w:p>
        </w:tc>
        <w:tc>
          <w:tcPr>
            <w:tcW w:w="1425" w:type="dxa"/>
            <w:tcMar>
              <w:top w:w="50" w:type="dxa"/>
              <w:left w:w="100" w:type="dxa"/>
            </w:tcMar>
            <w:vAlign w:val="center"/>
          </w:tcPr>
          <w:p w14:paraId="1A4C136B">
            <w:pPr>
              <w:spacing w:after="0"/>
              <w:ind w:left="135" w:leftChars="0"/>
            </w:pPr>
          </w:p>
        </w:tc>
        <w:tc>
          <w:tcPr>
            <w:tcW w:w="2223" w:type="dxa"/>
            <w:tcMar>
              <w:top w:w="50" w:type="dxa"/>
              <w:left w:w="100" w:type="dxa"/>
            </w:tcMar>
            <w:vAlign w:val="center"/>
          </w:tcPr>
          <w:p w14:paraId="5E0A9E34">
            <w:pPr>
              <w:spacing w:after="0"/>
              <w:ind w:left="135" w:leftChars="0"/>
            </w:pPr>
          </w:p>
        </w:tc>
      </w:tr>
      <w:tr w14:paraId="74DCD2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860" w:type="dxa"/>
            <w:tcMar>
              <w:top w:w="50" w:type="dxa"/>
              <w:left w:w="100" w:type="dxa"/>
            </w:tcMar>
            <w:vAlign w:val="center"/>
          </w:tcPr>
          <w:p w14:paraId="7AA2A55F">
            <w:pPr>
              <w:spacing w:after="0"/>
              <w:rPr>
                <w:rFonts w:hint="default"/>
                <w:lang w:val="ru-RU"/>
              </w:rPr>
            </w:pPr>
            <w:r>
              <w:rPr>
                <w:rFonts w:ascii="Times New Roman" w:hAnsi="Times New Roman"/>
                <w:color w:val="000000"/>
                <w:sz w:val="24"/>
              </w:rPr>
              <w:t>17</w:t>
            </w:r>
            <w:r>
              <w:rPr>
                <w:rFonts w:hint="default" w:ascii="Times New Roman" w:hAnsi="Times New Roman"/>
                <w:color w:val="000000"/>
                <w:sz w:val="24"/>
                <w:lang w:val="ru-RU"/>
              </w:rPr>
              <w:t>0</w:t>
            </w:r>
          </w:p>
        </w:tc>
        <w:tc>
          <w:tcPr>
            <w:tcW w:w="4653" w:type="dxa"/>
            <w:tcMar>
              <w:top w:w="50" w:type="dxa"/>
              <w:left w:w="100" w:type="dxa"/>
            </w:tcMar>
            <w:vAlign w:val="center"/>
          </w:tcPr>
          <w:p w14:paraId="1328616C">
            <w:pPr>
              <w:spacing w:after="0"/>
              <w:ind w:left="135"/>
              <w:rPr>
                <w:lang w:val="ru-RU"/>
              </w:rPr>
            </w:pPr>
            <w:r>
              <w:rPr>
                <w:rFonts w:ascii="Times New Roman" w:hAnsi="Times New Roman"/>
                <w:color w:val="000000"/>
                <w:sz w:val="24"/>
                <w:lang w:val="ru-RU"/>
              </w:rPr>
              <w:t>Обобщение изученного за курс 2 класса.</w:t>
            </w:r>
          </w:p>
        </w:tc>
        <w:tc>
          <w:tcPr>
            <w:tcW w:w="1126" w:type="dxa"/>
            <w:tcMar>
              <w:top w:w="50" w:type="dxa"/>
              <w:left w:w="100" w:type="dxa"/>
            </w:tcMar>
            <w:vAlign w:val="center"/>
          </w:tcPr>
          <w:p w14:paraId="3E5E8CF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3652724F">
            <w:pPr>
              <w:spacing w:after="0"/>
              <w:ind w:left="135"/>
              <w:jc w:val="center"/>
            </w:pPr>
          </w:p>
        </w:tc>
        <w:tc>
          <w:tcPr>
            <w:tcW w:w="1912" w:type="dxa"/>
            <w:tcMar>
              <w:top w:w="50" w:type="dxa"/>
              <w:left w:w="100" w:type="dxa"/>
            </w:tcMar>
            <w:vAlign w:val="center"/>
          </w:tcPr>
          <w:p w14:paraId="75685625">
            <w:pPr>
              <w:spacing w:after="0"/>
              <w:ind w:left="135"/>
              <w:jc w:val="center"/>
            </w:pPr>
          </w:p>
        </w:tc>
        <w:tc>
          <w:tcPr>
            <w:tcW w:w="1425" w:type="dxa"/>
            <w:tcMar>
              <w:top w:w="50" w:type="dxa"/>
              <w:left w:w="100" w:type="dxa"/>
            </w:tcMar>
            <w:vAlign w:val="center"/>
          </w:tcPr>
          <w:p w14:paraId="4D5A9BC8">
            <w:pPr>
              <w:spacing w:after="0"/>
              <w:ind w:left="135"/>
            </w:pPr>
          </w:p>
        </w:tc>
        <w:tc>
          <w:tcPr>
            <w:tcW w:w="2223" w:type="dxa"/>
            <w:tcMar>
              <w:top w:w="50" w:type="dxa"/>
              <w:left w:w="100" w:type="dxa"/>
            </w:tcMar>
            <w:vAlign w:val="center"/>
          </w:tcPr>
          <w:p w14:paraId="20325AB6">
            <w:pPr>
              <w:spacing w:after="0"/>
              <w:ind w:left="135"/>
            </w:pPr>
            <w:r>
              <w:fldChar w:fldCharType="begin"/>
            </w:r>
            <w:r>
              <w:instrText xml:space="preserve"> HYPERLINK "https://resh.edu.ru/" \h </w:instrText>
            </w:r>
            <w:r>
              <w:fldChar w:fldCharType="separate"/>
            </w:r>
            <w:r>
              <w:rPr>
                <w:rFonts w:ascii="Times New Roman" w:hAnsi="Times New Roman"/>
                <w:color w:val="0000FF"/>
                <w:u w:val="single"/>
              </w:rPr>
              <w:t>https://resh.edu.ru/</w:t>
            </w:r>
            <w:r>
              <w:rPr>
                <w:rFonts w:ascii="Times New Roman" w:hAnsi="Times New Roman"/>
                <w:color w:val="0000FF"/>
                <w:u w:val="single"/>
              </w:rPr>
              <w:fldChar w:fldCharType="end"/>
            </w:r>
          </w:p>
        </w:tc>
      </w:tr>
      <w:tr w14:paraId="2AF10A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0E7A086C">
            <w:pPr>
              <w:spacing w:after="0"/>
              <w:ind w:left="135"/>
              <w:rPr>
                <w:lang w:val="ru-RU"/>
              </w:rPr>
            </w:pPr>
            <w:r>
              <w:rPr>
                <w:rFonts w:ascii="Times New Roman" w:hAnsi="Times New Roman"/>
                <w:color w:val="000000"/>
                <w:sz w:val="24"/>
                <w:lang w:val="ru-RU"/>
              </w:rPr>
              <w:t>ОБЩЕЕ КОЛИЧЕСТВО ЧАСОВ ПО ПРОГРАММЕ</w:t>
            </w:r>
          </w:p>
        </w:tc>
        <w:tc>
          <w:tcPr>
            <w:tcW w:w="1126" w:type="dxa"/>
            <w:tcMar>
              <w:top w:w="50" w:type="dxa"/>
              <w:left w:w="100" w:type="dxa"/>
            </w:tcMar>
            <w:vAlign w:val="center"/>
          </w:tcPr>
          <w:p w14:paraId="7EEE60D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167 </w:t>
            </w:r>
          </w:p>
        </w:tc>
        <w:tc>
          <w:tcPr>
            <w:tcW w:w="1843" w:type="dxa"/>
            <w:tcMar>
              <w:top w:w="50" w:type="dxa"/>
              <w:left w:w="100" w:type="dxa"/>
            </w:tcMar>
            <w:vAlign w:val="center"/>
          </w:tcPr>
          <w:p w14:paraId="652266D2">
            <w:pPr>
              <w:spacing w:after="0"/>
              <w:ind w:left="135"/>
              <w:jc w:val="center"/>
            </w:pPr>
            <w:r>
              <w:rPr>
                <w:rFonts w:ascii="Times New Roman" w:hAnsi="Times New Roman"/>
                <w:color w:val="000000"/>
                <w:sz w:val="24"/>
              </w:rPr>
              <w:t xml:space="preserve"> 8 </w:t>
            </w:r>
          </w:p>
        </w:tc>
        <w:tc>
          <w:tcPr>
            <w:tcW w:w="1912" w:type="dxa"/>
            <w:tcMar>
              <w:top w:w="50" w:type="dxa"/>
              <w:left w:w="100" w:type="dxa"/>
            </w:tcMar>
            <w:vAlign w:val="center"/>
          </w:tcPr>
          <w:p w14:paraId="5FAAAD9A">
            <w:pPr>
              <w:spacing w:after="0"/>
              <w:ind w:left="135"/>
              <w:jc w:val="center"/>
            </w:pPr>
            <w:r>
              <w:rPr>
                <w:rFonts w:ascii="Times New Roman" w:hAnsi="Times New Roman"/>
                <w:color w:val="000000"/>
                <w:sz w:val="24"/>
              </w:rPr>
              <w:t xml:space="preserve"> 4 </w:t>
            </w:r>
          </w:p>
        </w:tc>
        <w:tc>
          <w:tcPr>
            <w:tcW w:w="0" w:type="auto"/>
            <w:gridSpan w:val="2"/>
            <w:tcMar>
              <w:top w:w="50" w:type="dxa"/>
              <w:left w:w="100" w:type="dxa"/>
            </w:tcMar>
            <w:vAlign w:val="center"/>
          </w:tcPr>
          <w:p w14:paraId="1CEE970F"/>
        </w:tc>
      </w:tr>
    </w:tbl>
    <w:p w14:paraId="4B6E14E9">
      <w:pPr>
        <w:sectPr>
          <w:pgSz w:w="16383" w:h="11906" w:orient="landscape"/>
          <w:pgMar w:top="1134" w:right="850" w:bottom="1134" w:left="1701" w:header="720" w:footer="720" w:gutter="0"/>
          <w:cols w:space="720" w:num="1"/>
        </w:sectPr>
      </w:pPr>
    </w:p>
    <w:p w14:paraId="4E1D63C3">
      <w:pPr>
        <w:spacing w:after="0"/>
        <w:ind w:left="120"/>
      </w:pPr>
      <w:r>
        <w:rPr>
          <w:rFonts w:ascii="Times New Roman" w:hAnsi="Times New Roman"/>
          <w:b/>
          <w:color w:val="000000"/>
          <w:sz w:val="28"/>
        </w:rPr>
        <w:t xml:space="preserve"> 3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91"/>
        <w:gridCol w:w="3661"/>
        <w:gridCol w:w="889"/>
        <w:gridCol w:w="825"/>
        <w:gridCol w:w="863"/>
        <w:gridCol w:w="658"/>
        <w:gridCol w:w="6358"/>
      </w:tblGrid>
      <w:tr w14:paraId="37DCC9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vMerge w:val="restart"/>
            <w:tcMar>
              <w:top w:w="50" w:type="dxa"/>
              <w:left w:w="100" w:type="dxa"/>
            </w:tcMar>
            <w:vAlign w:val="center"/>
          </w:tcPr>
          <w:p w14:paraId="584CC847">
            <w:pPr>
              <w:spacing w:after="0"/>
              <w:ind w:left="135"/>
            </w:pPr>
            <w:r>
              <w:rPr>
                <w:rFonts w:ascii="Times New Roman" w:hAnsi="Times New Roman"/>
                <w:b/>
                <w:color w:val="000000"/>
                <w:sz w:val="24"/>
              </w:rPr>
              <w:t xml:space="preserve">№ п/п </w:t>
            </w:r>
          </w:p>
          <w:p w14:paraId="6E052CC3">
            <w:pPr>
              <w:spacing w:after="0"/>
              <w:ind w:left="135"/>
            </w:pPr>
          </w:p>
        </w:tc>
        <w:tc>
          <w:tcPr>
            <w:tcW w:w="3461" w:type="dxa"/>
            <w:vMerge w:val="restart"/>
            <w:tcMar>
              <w:top w:w="50" w:type="dxa"/>
              <w:left w:w="100" w:type="dxa"/>
            </w:tcMar>
            <w:vAlign w:val="center"/>
          </w:tcPr>
          <w:p w14:paraId="3318C8AC">
            <w:pPr>
              <w:spacing w:after="0"/>
              <w:ind w:left="135"/>
            </w:pPr>
            <w:r>
              <w:rPr>
                <w:rFonts w:ascii="Times New Roman" w:hAnsi="Times New Roman"/>
                <w:b/>
                <w:color w:val="000000"/>
                <w:sz w:val="24"/>
              </w:rPr>
              <w:t xml:space="preserve">Тема урока </w:t>
            </w:r>
          </w:p>
          <w:p w14:paraId="3AB3BFD0">
            <w:pPr>
              <w:spacing w:after="0"/>
              <w:ind w:left="135"/>
            </w:pPr>
          </w:p>
        </w:tc>
        <w:tc>
          <w:tcPr>
            <w:tcW w:w="0" w:type="auto"/>
            <w:gridSpan w:val="3"/>
            <w:tcMar>
              <w:top w:w="50" w:type="dxa"/>
              <w:left w:w="100" w:type="dxa"/>
            </w:tcMar>
            <w:vAlign w:val="center"/>
          </w:tcPr>
          <w:p w14:paraId="038BEA8E">
            <w:pPr>
              <w:spacing w:after="0"/>
            </w:pPr>
            <w:r>
              <w:rPr>
                <w:rFonts w:ascii="Times New Roman" w:hAnsi="Times New Roman"/>
                <w:b/>
                <w:color w:val="000000"/>
                <w:sz w:val="24"/>
              </w:rPr>
              <w:t>Количество часов</w:t>
            </w:r>
          </w:p>
        </w:tc>
        <w:tc>
          <w:tcPr>
            <w:tcW w:w="1198" w:type="dxa"/>
            <w:vMerge w:val="restart"/>
            <w:tcMar>
              <w:top w:w="50" w:type="dxa"/>
              <w:left w:w="100" w:type="dxa"/>
            </w:tcMar>
            <w:vAlign w:val="center"/>
          </w:tcPr>
          <w:p w14:paraId="3DFCC78F">
            <w:pPr>
              <w:spacing w:after="0"/>
              <w:ind w:left="135"/>
            </w:pPr>
            <w:r>
              <w:rPr>
                <w:rFonts w:ascii="Times New Roman" w:hAnsi="Times New Roman"/>
                <w:b/>
                <w:color w:val="000000"/>
                <w:sz w:val="24"/>
              </w:rPr>
              <w:t xml:space="preserve">Дата изучения </w:t>
            </w:r>
          </w:p>
          <w:p w14:paraId="50C4B128">
            <w:pPr>
              <w:spacing w:after="0"/>
              <w:ind w:left="135"/>
            </w:pPr>
          </w:p>
        </w:tc>
        <w:tc>
          <w:tcPr>
            <w:tcW w:w="1901" w:type="dxa"/>
            <w:vMerge w:val="restart"/>
            <w:tcMar>
              <w:top w:w="50" w:type="dxa"/>
              <w:left w:w="100" w:type="dxa"/>
            </w:tcMar>
            <w:vAlign w:val="center"/>
          </w:tcPr>
          <w:p w14:paraId="52B7C4B8">
            <w:pPr>
              <w:spacing w:after="0"/>
              <w:ind w:left="135"/>
            </w:pPr>
            <w:r>
              <w:rPr>
                <w:rFonts w:ascii="Times New Roman" w:hAnsi="Times New Roman"/>
                <w:b/>
                <w:color w:val="000000"/>
                <w:sz w:val="24"/>
              </w:rPr>
              <w:t xml:space="preserve">Электронные цифровые образовательные ресурсы </w:t>
            </w:r>
          </w:p>
          <w:p w14:paraId="56524FD6">
            <w:pPr>
              <w:spacing w:after="0"/>
              <w:ind w:left="135"/>
            </w:pPr>
          </w:p>
        </w:tc>
      </w:tr>
      <w:tr w14:paraId="4EACD9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55ABC148"/>
        </w:tc>
        <w:tc>
          <w:tcPr>
            <w:tcW w:w="0" w:type="auto"/>
            <w:vMerge w:val="continue"/>
            <w:tcBorders>
              <w:top w:val="nil"/>
            </w:tcBorders>
            <w:tcMar>
              <w:top w:w="50" w:type="dxa"/>
              <w:left w:w="100" w:type="dxa"/>
            </w:tcMar>
          </w:tcPr>
          <w:p w14:paraId="64BF6D78"/>
        </w:tc>
        <w:tc>
          <w:tcPr>
            <w:tcW w:w="765" w:type="dxa"/>
            <w:tcMar>
              <w:top w:w="50" w:type="dxa"/>
              <w:left w:w="100" w:type="dxa"/>
            </w:tcMar>
            <w:vAlign w:val="center"/>
          </w:tcPr>
          <w:p w14:paraId="16D3DA8F">
            <w:pPr>
              <w:spacing w:after="0"/>
              <w:ind w:left="135"/>
            </w:pPr>
            <w:r>
              <w:rPr>
                <w:rFonts w:ascii="Times New Roman" w:hAnsi="Times New Roman"/>
                <w:b/>
                <w:color w:val="000000"/>
                <w:sz w:val="24"/>
              </w:rPr>
              <w:t xml:space="preserve">Всего </w:t>
            </w:r>
          </w:p>
          <w:p w14:paraId="0560C470">
            <w:pPr>
              <w:spacing w:after="0"/>
              <w:ind w:left="135"/>
            </w:pPr>
          </w:p>
        </w:tc>
        <w:tc>
          <w:tcPr>
            <w:tcW w:w="1452" w:type="dxa"/>
            <w:tcMar>
              <w:top w:w="50" w:type="dxa"/>
              <w:left w:w="100" w:type="dxa"/>
            </w:tcMar>
            <w:vAlign w:val="center"/>
          </w:tcPr>
          <w:p w14:paraId="2C6873EF">
            <w:pPr>
              <w:spacing w:after="0"/>
              <w:ind w:left="135"/>
            </w:pPr>
            <w:r>
              <w:rPr>
                <w:rFonts w:ascii="Times New Roman" w:hAnsi="Times New Roman"/>
                <w:b/>
                <w:color w:val="000000"/>
                <w:sz w:val="24"/>
              </w:rPr>
              <w:t xml:space="preserve">Контрольные работы </w:t>
            </w:r>
          </w:p>
          <w:p w14:paraId="6F9CCF17">
            <w:pPr>
              <w:spacing w:after="0"/>
              <w:ind w:left="135"/>
            </w:pPr>
          </w:p>
        </w:tc>
        <w:tc>
          <w:tcPr>
            <w:tcW w:w="1557" w:type="dxa"/>
            <w:tcMar>
              <w:top w:w="50" w:type="dxa"/>
              <w:left w:w="100" w:type="dxa"/>
            </w:tcMar>
            <w:vAlign w:val="center"/>
          </w:tcPr>
          <w:p w14:paraId="3A007DD9">
            <w:pPr>
              <w:spacing w:after="0"/>
              <w:ind w:left="135"/>
            </w:pPr>
            <w:r>
              <w:rPr>
                <w:rFonts w:ascii="Times New Roman" w:hAnsi="Times New Roman"/>
                <w:b/>
                <w:color w:val="000000"/>
                <w:sz w:val="24"/>
              </w:rPr>
              <w:t xml:space="preserve">Практические работы </w:t>
            </w:r>
          </w:p>
          <w:p w14:paraId="52860370">
            <w:pPr>
              <w:spacing w:after="0"/>
              <w:ind w:left="135"/>
            </w:pPr>
          </w:p>
        </w:tc>
        <w:tc>
          <w:tcPr>
            <w:tcW w:w="0" w:type="auto"/>
            <w:vMerge w:val="continue"/>
            <w:tcBorders>
              <w:top w:val="nil"/>
            </w:tcBorders>
            <w:tcMar>
              <w:top w:w="50" w:type="dxa"/>
              <w:left w:w="100" w:type="dxa"/>
            </w:tcMar>
          </w:tcPr>
          <w:p w14:paraId="7EB0D2AE"/>
        </w:tc>
        <w:tc>
          <w:tcPr>
            <w:tcW w:w="0" w:type="auto"/>
            <w:vMerge w:val="continue"/>
            <w:tcBorders>
              <w:top w:val="nil"/>
            </w:tcBorders>
            <w:tcMar>
              <w:top w:w="50" w:type="dxa"/>
              <w:left w:w="100" w:type="dxa"/>
            </w:tcMar>
          </w:tcPr>
          <w:p w14:paraId="2B2847F8"/>
        </w:tc>
      </w:tr>
      <w:tr w14:paraId="578583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5B703732">
            <w:pPr>
              <w:spacing w:after="0"/>
            </w:pPr>
            <w:r>
              <w:rPr>
                <w:rFonts w:ascii="Times New Roman" w:hAnsi="Times New Roman"/>
                <w:color w:val="000000"/>
                <w:sz w:val="24"/>
              </w:rPr>
              <w:t>1</w:t>
            </w:r>
          </w:p>
        </w:tc>
        <w:tc>
          <w:tcPr>
            <w:tcW w:w="3461" w:type="dxa"/>
            <w:tcMar>
              <w:top w:w="50" w:type="dxa"/>
              <w:left w:w="100" w:type="dxa"/>
            </w:tcMar>
            <w:vAlign w:val="center"/>
          </w:tcPr>
          <w:p w14:paraId="4E7F8E4A">
            <w:pPr>
              <w:spacing w:after="0"/>
              <w:ind w:left="135"/>
              <w:rPr>
                <w:lang w:val="ru-RU"/>
              </w:rPr>
            </w:pPr>
            <w:r>
              <w:rPr>
                <w:rFonts w:ascii="Times New Roman" w:hAnsi="Times New Roman"/>
                <w:color w:val="000000"/>
                <w:sz w:val="24"/>
                <w:lang w:val="ru-RU"/>
              </w:rPr>
              <w:t>Устные вычисления, сводимые к действиям в пределах 100</w:t>
            </w:r>
          </w:p>
        </w:tc>
        <w:tc>
          <w:tcPr>
            <w:tcW w:w="765" w:type="dxa"/>
            <w:tcMar>
              <w:top w:w="50" w:type="dxa"/>
              <w:left w:w="100" w:type="dxa"/>
            </w:tcMar>
            <w:vAlign w:val="center"/>
          </w:tcPr>
          <w:p w14:paraId="4EFC496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14:paraId="6A1F96BA">
            <w:pPr>
              <w:spacing w:after="0"/>
              <w:ind w:left="135"/>
              <w:jc w:val="center"/>
            </w:pPr>
          </w:p>
        </w:tc>
        <w:tc>
          <w:tcPr>
            <w:tcW w:w="1557" w:type="dxa"/>
            <w:tcMar>
              <w:top w:w="50" w:type="dxa"/>
              <w:left w:w="100" w:type="dxa"/>
            </w:tcMar>
            <w:vAlign w:val="center"/>
          </w:tcPr>
          <w:p w14:paraId="1B4C6424">
            <w:pPr>
              <w:spacing w:after="0"/>
              <w:ind w:left="135"/>
              <w:jc w:val="center"/>
            </w:pPr>
          </w:p>
        </w:tc>
        <w:tc>
          <w:tcPr>
            <w:tcW w:w="1198" w:type="dxa"/>
            <w:tcMar>
              <w:top w:w="50" w:type="dxa"/>
              <w:left w:w="100" w:type="dxa"/>
            </w:tcMar>
            <w:vAlign w:val="center"/>
          </w:tcPr>
          <w:p w14:paraId="1CF9F751">
            <w:pPr>
              <w:spacing w:after="0"/>
              <w:ind w:left="135" w:leftChars="0"/>
            </w:pPr>
          </w:p>
        </w:tc>
        <w:tc>
          <w:tcPr>
            <w:tcW w:w="1901" w:type="dxa"/>
            <w:tcMar>
              <w:top w:w="50" w:type="dxa"/>
              <w:left w:w="100" w:type="dxa"/>
            </w:tcMar>
            <w:vAlign w:val="center"/>
          </w:tcPr>
          <w:p w14:paraId="36D3730D">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"https://m.edsoo.ru/c4e0a58e"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0</w:t>
            </w:r>
            <w:r>
              <w:rPr>
                <w:rFonts w:ascii="Times New Roman" w:hAnsi="Times New Roman"/>
                <w:color w:val="0000FF"/>
                <w:u w:val="single"/>
              </w:rPr>
              <w:t>a</w:t>
            </w:r>
            <w:r>
              <w:rPr>
                <w:rFonts w:ascii="Times New Roman" w:hAnsi="Times New Roman"/>
                <w:color w:val="0000FF"/>
                <w:u w:val="single"/>
                <w:lang w:val="ru-RU"/>
              </w:rPr>
              <w:t>58</w:t>
            </w:r>
            <w:r>
              <w:rPr>
                <w:rFonts w:ascii="Times New Roman" w:hAnsi="Times New Roman"/>
                <w:color w:val="0000FF"/>
                <w:u w:val="single"/>
              </w:rPr>
              <w:t>e</w:t>
            </w:r>
            <w:r>
              <w:rPr>
                <w:rFonts w:ascii="Times New Roman" w:hAnsi="Times New Roman"/>
                <w:color w:val="0000FF"/>
                <w:u w:val="single"/>
              </w:rPr>
              <w:fldChar w:fldCharType="end"/>
            </w:r>
          </w:p>
        </w:tc>
      </w:tr>
      <w:tr w14:paraId="177945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28F7B400">
            <w:pPr>
              <w:spacing w:after="0"/>
            </w:pPr>
            <w:r>
              <w:rPr>
                <w:rFonts w:ascii="Times New Roman" w:hAnsi="Times New Roman"/>
                <w:color w:val="000000"/>
                <w:sz w:val="24"/>
              </w:rPr>
              <w:t>2</w:t>
            </w:r>
          </w:p>
        </w:tc>
        <w:tc>
          <w:tcPr>
            <w:tcW w:w="3461" w:type="dxa"/>
            <w:tcMar>
              <w:top w:w="50" w:type="dxa"/>
              <w:left w:w="100" w:type="dxa"/>
            </w:tcMar>
            <w:vAlign w:val="center"/>
          </w:tcPr>
          <w:p w14:paraId="3DE008E5">
            <w:pPr>
              <w:spacing w:after="0"/>
              <w:ind w:left="135"/>
              <w:rPr>
                <w:lang w:val="ru-RU"/>
              </w:rPr>
            </w:pPr>
            <w:r>
              <w:rPr>
                <w:rFonts w:ascii="Times New Roman" w:hAnsi="Times New Roman"/>
                <w:color w:val="000000"/>
                <w:sz w:val="24"/>
                <w:lang w:val="ru-RU"/>
              </w:rPr>
              <w:t>Сложение и вычитание однородных величин</w:t>
            </w:r>
          </w:p>
        </w:tc>
        <w:tc>
          <w:tcPr>
            <w:tcW w:w="765" w:type="dxa"/>
            <w:tcMar>
              <w:top w:w="50" w:type="dxa"/>
              <w:left w:w="100" w:type="dxa"/>
            </w:tcMar>
            <w:vAlign w:val="center"/>
          </w:tcPr>
          <w:p w14:paraId="045DB257">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14:paraId="0C767A2D">
            <w:pPr>
              <w:spacing w:after="0"/>
              <w:ind w:left="135"/>
              <w:jc w:val="center"/>
            </w:pPr>
          </w:p>
        </w:tc>
        <w:tc>
          <w:tcPr>
            <w:tcW w:w="1557" w:type="dxa"/>
            <w:tcMar>
              <w:top w:w="50" w:type="dxa"/>
              <w:left w:w="100" w:type="dxa"/>
            </w:tcMar>
            <w:vAlign w:val="center"/>
          </w:tcPr>
          <w:p w14:paraId="6004FCAC">
            <w:pPr>
              <w:spacing w:after="0"/>
              <w:ind w:left="135"/>
              <w:jc w:val="center"/>
            </w:pPr>
          </w:p>
        </w:tc>
        <w:tc>
          <w:tcPr>
            <w:tcW w:w="1198" w:type="dxa"/>
            <w:tcMar>
              <w:top w:w="50" w:type="dxa"/>
              <w:left w:w="100" w:type="dxa"/>
            </w:tcMar>
            <w:vAlign w:val="center"/>
          </w:tcPr>
          <w:p w14:paraId="013A34E0">
            <w:pPr>
              <w:spacing w:after="0"/>
              <w:ind w:left="135" w:leftChars="0"/>
            </w:pPr>
          </w:p>
        </w:tc>
        <w:tc>
          <w:tcPr>
            <w:tcW w:w="1901" w:type="dxa"/>
            <w:tcMar>
              <w:top w:w="50" w:type="dxa"/>
              <w:left w:w="100" w:type="dxa"/>
            </w:tcMar>
            <w:vAlign w:val="center"/>
          </w:tcPr>
          <w:p w14:paraId="772CF936">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"https://m.edsoo.ru/c4e0f200"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0</w:t>
            </w:r>
            <w:r>
              <w:rPr>
                <w:rFonts w:ascii="Times New Roman" w:hAnsi="Times New Roman"/>
                <w:color w:val="0000FF"/>
                <w:u w:val="single"/>
              </w:rPr>
              <w:t>f</w:t>
            </w:r>
            <w:r>
              <w:rPr>
                <w:rFonts w:ascii="Times New Roman" w:hAnsi="Times New Roman"/>
                <w:color w:val="0000FF"/>
                <w:u w:val="single"/>
                <w:lang w:val="ru-RU"/>
              </w:rPr>
              <w:t>200</w:t>
            </w:r>
            <w:r>
              <w:rPr>
                <w:rFonts w:ascii="Times New Roman" w:hAnsi="Times New Roman"/>
                <w:color w:val="0000FF"/>
                <w:u w:val="single"/>
                <w:lang w:val="ru-RU"/>
              </w:rPr>
              <w:fldChar w:fldCharType="end"/>
            </w:r>
          </w:p>
        </w:tc>
      </w:tr>
      <w:tr w14:paraId="516E0E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4FD8BE98">
            <w:pPr>
              <w:spacing w:after="0"/>
            </w:pPr>
            <w:r>
              <w:rPr>
                <w:rFonts w:ascii="Times New Roman" w:hAnsi="Times New Roman"/>
                <w:color w:val="000000"/>
                <w:sz w:val="24"/>
              </w:rPr>
              <w:t>3</w:t>
            </w:r>
          </w:p>
        </w:tc>
        <w:tc>
          <w:tcPr>
            <w:tcW w:w="3461" w:type="dxa"/>
            <w:tcMar>
              <w:top w:w="50" w:type="dxa"/>
              <w:left w:w="100" w:type="dxa"/>
            </w:tcMar>
            <w:vAlign w:val="center"/>
          </w:tcPr>
          <w:p w14:paraId="257D70CA">
            <w:pPr>
              <w:spacing w:after="0"/>
              <w:ind w:left="135"/>
              <w:rPr>
                <w:lang w:val="ru-RU"/>
              </w:rPr>
            </w:pPr>
            <w:r>
              <w:rPr>
                <w:rFonts w:ascii="Times New Roman" w:hAnsi="Times New Roman"/>
                <w:color w:val="000000"/>
                <w:sz w:val="24"/>
                <w:lang w:val="ru-RU"/>
              </w:rPr>
              <w:t>Взаимосвязь арифметических действий: сложения и вычитания, умножения и деления</w:t>
            </w:r>
          </w:p>
        </w:tc>
        <w:tc>
          <w:tcPr>
            <w:tcW w:w="765" w:type="dxa"/>
            <w:tcMar>
              <w:top w:w="50" w:type="dxa"/>
              <w:left w:w="100" w:type="dxa"/>
            </w:tcMar>
            <w:vAlign w:val="center"/>
          </w:tcPr>
          <w:p w14:paraId="6D9D2C5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14:paraId="37BE6BDC">
            <w:pPr>
              <w:spacing w:after="0"/>
              <w:ind w:left="135"/>
              <w:jc w:val="center"/>
            </w:pPr>
          </w:p>
        </w:tc>
        <w:tc>
          <w:tcPr>
            <w:tcW w:w="1557" w:type="dxa"/>
            <w:tcMar>
              <w:top w:w="50" w:type="dxa"/>
              <w:left w:w="100" w:type="dxa"/>
            </w:tcMar>
            <w:vAlign w:val="center"/>
          </w:tcPr>
          <w:p w14:paraId="4C5B6C0B">
            <w:pPr>
              <w:spacing w:after="0"/>
              <w:ind w:left="135"/>
              <w:jc w:val="center"/>
            </w:pPr>
          </w:p>
        </w:tc>
        <w:tc>
          <w:tcPr>
            <w:tcW w:w="1198" w:type="dxa"/>
            <w:tcMar>
              <w:top w:w="50" w:type="dxa"/>
              <w:left w:w="100" w:type="dxa"/>
            </w:tcMar>
            <w:vAlign w:val="center"/>
          </w:tcPr>
          <w:p w14:paraId="64FC01BB">
            <w:pPr>
              <w:spacing w:after="0"/>
              <w:ind w:left="135" w:leftChars="0"/>
            </w:pPr>
          </w:p>
        </w:tc>
        <w:tc>
          <w:tcPr>
            <w:tcW w:w="1901" w:type="dxa"/>
            <w:tcMar>
              <w:top w:w="50" w:type="dxa"/>
              <w:left w:w="100" w:type="dxa"/>
            </w:tcMar>
            <w:vAlign w:val="center"/>
          </w:tcPr>
          <w:p w14:paraId="337B5253">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"https://m.edsoo.ru/c4e0d5cc"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0</w:t>
            </w:r>
            <w:r>
              <w:rPr>
                <w:rFonts w:ascii="Times New Roman" w:hAnsi="Times New Roman"/>
                <w:color w:val="0000FF"/>
                <w:u w:val="single"/>
              </w:rPr>
              <w:t>d</w:t>
            </w:r>
            <w:r>
              <w:rPr>
                <w:rFonts w:ascii="Times New Roman" w:hAnsi="Times New Roman"/>
                <w:color w:val="0000FF"/>
                <w:u w:val="single"/>
                <w:lang w:val="ru-RU"/>
              </w:rPr>
              <w:t>5</w:t>
            </w:r>
            <w:r>
              <w:rPr>
                <w:rFonts w:ascii="Times New Roman" w:hAnsi="Times New Roman"/>
                <w:color w:val="0000FF"/>
                <w:u w:val="single"/>
              </w:rPr>
              <w:t>cc</w:t>
            </w:r>
            <w:r>
              <w:rPr>
                <w:rFonts w:ascii="Times New Roman" w:hAnsi="Times New Roman"/>
                <w:color w:val="0000FF"/>
                <w:u w:val="single"/>
              </w:rPr>
              <w:fldChar w:fldCharType="end"/>
            </w:r>
          </w:p>
        </w:tc>
      </w:tr>
      <w:tr w14:paraId="3CE9F0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863" w:hRule="atLeast"/>
          <w:tblCellSpacing w:w="0" w:type="dxa"/>
        </w:trPr>
        <w:tc>
          <w:tcPr>
            <w:tcW w:w="438" w:type="dxa"/>
            <w:tcMar>
              <w:top w:w="50" w:type="dxa"/>
              <w:left w:w="100" w:type="dxa"/>
            </w:tcMar>
            <w:vAlign w:val="center"/>
          </w:tcPr>
          <w:p w14:paraId="5E0718FF">
            <w:pPr>
              <w:spacing w:after="0"/>
            </w:pPr>
            <w:r>
              <w:rPr>
                <w:rFonts w:ascii="Times New Roman" w:hAnsi="Times New Roman"/>
                <w:color w:val="000000"/>
                <w:sz w:val="24"/>
              </w:rPr>
              <w:t>4</w:t>
            </w:r>
          </w:p>
        </w:tc>
        <w:tc>
          <w:tcPr>
            <w:tcW w:w="3461" w:type="dxa"/>
            <w:tcMar>
              <w:top w:w="50" w:type="dxa"/>
              <w:left w:w="100" w:type="dxa"/>
            </w:tcMar>
            <w:vAlign w:val="center"/>
          </w:tcPr>
          <w:p w14:paraId="3AB77AA6">
            <w:pPr>
              <w:spacing w:after="0"/>
              <w:ind w:left="135"/>
              <w:rPr>
                <w:lang w:val="ru-RU"/>
              </w:rPr>
            </w:pPr>
            <w:r>
              <w:rPr>
                <w:rFonts w:ascii="Times New Roman" w:hAnsi="Times New Roman"/>
                <w:color w:val="000000"/>
                <w:sz w:val="24"/>
                <w:lang w:val="ru-RU"/>
              </w:rPr>
              <w:t>Увеличение и уменьшение числа на несколько единиц, в несколько раз</w:t>
            </w:r>
          </w:p>
        </w:tc>
        <w:tc>
          <w:tcPr>
            <w:tcW w:w="765" w:type="dxa"/>
            <w:tcMar>
              <w:top w:w="50" w:type="dxa"/>
              <w:left w:w="100" w:type="dxa"/>
            </w:tcMar>
            <w:vAlign w:val="center"/>
          </w:tcPr>
          <w:p w14:paraId="32FDAD49">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14:paraId="47573B42">
            <w:pPr>
              <w:spacing w:after="0"/>
              <w:ind w:left="135"/>
              <w:jc w:val="center"/>
            </w:pPr>
          </w:p>
        </w:tc>
        <w:tc>
          <w:tcPr>
            <w:tcW w:w="1557" w:type="dxa"/>
            <w:tcMar>
              <w:top w:w="50" w:type="dxa"/>
              <w:left w:w="100" w:type="dxa"/>
            </w:tcMar>
            <w:vAlign w:val="center"/>
          </w:tcPr>
          <w:p w14:paraId="6DC5C378">
            <w:pPr>
              <w:spacing w:after="0"/>
              <w:ind w:left="135"/>
              <w:jc w:val="center"/>
            </w:pPr>
          </w:p>
        </w:tc>
        <w:tc>
          <w:tcPr>
            <w:tcW w:w="1198" w:type="dxa"/>
            <w:tcMar>
              <w:top w:w="50" w:type="dxa"/>
              <w:left w:w="100" w:type="dxa"/>
            </w:tcMar>
            <w:vAlign w:val="center"/>
          </w:tcPr>
          <w:p w14:paraId="16FF1119">
            <w:pPr>
              <w:spacing w:after="0"/>
              <w:ind w:left="135" w:leftChars="0"/>
            </w:pPr>
          </w:p>
        </w:tc>
        <w:tc>
          <w:tcPr>
            <w:tcW w:w="1901" w:type="dxa"/>
            <w:tcMar>
              <w:top w:w="50" w:type="dxa"/>
              <w:left w:w="100" w:type="dxa"/>
            </w:tcMar>
            <w:vAlign w:val="center"/>
          </w:tcPr>
          <w:p w14:paraId="0B0EE6CE">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"https://m.edsoo.ru/c4e0896e"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0896</w:t>
            </w:r>
            <w:r>
              <w:rPr>
                <w:rFonts w:ascii="Times New Roman" w:hAnsi="Times New Roman"/>
                <w:color w:val="0000FF"/>
                <w:u w:val="single"/>
              </w:rPr>
              <w:t>e</w:t>
            </w:r>
            <w:r>
              <w:rPr>
                <w:rFonts w:ascii="Times New Roman" w:hAnsi="Times New Roman"/>
                <w:color w:val="0000FF"/>
                <w:u w:val="single"/>
              </w:rPr>
              <w:fldChar w:fldCharType="end"/>
            </w:r>
          </w:p>
        </w:tc>
      </w:tr>
      <w:tr w14:paraId="16AB83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7C670466">
            <w:pPr>
              <w:spacing w:after="0"/>
            </w:pPr>
            <w:r>
              <w:rPr>
                <w:rFonts w:ascii="Times New Roman" w:hAnsi="Times New Roman"/>
                <w:color w:val="000000"/>
                <w:sz w:val="24"/>
              </w:rPr>
              <w:t>5</w:t>
            </w:r>
          </w:p>
        </w:tc>
        <w:tc>
          <w:tcPr>
            <w:tcW w:w="3461" w:type="dxa"/>
            <w:tcMar>
              <w:top w:w="50" w:type="dxa"/>
              <w:left w:w="100" w:type="dxa"/>
            </w:tcMar>
            <w:vAlign w:val="center"/>
          </w:tcPr>
          <w:p w14:paraId="7C00908F">
            <w:pPr>
              <w:spacing w:after="0"/>
              <w:ind w:left="135"/>
              <w:rPr>
                <w:lang w:val="ru-RU"/>
              </w:rPr>
            </w:pPr>
            <w:r>
              <w:rPr>
                <w:rFonts w:ascii="Times New Roman" w:hAnsi="Times New Roman"/>
                <w:color w:val="000000"/>
                <w:sz w:val="24"/>
                <w:lang w:val="ru-RU"/>
              </w:rPr>
              <w:t>Неизвестный компонент арифметического действия: различение, называние, комментирование процесса нахождения</w:t>
            </w:r>
          </w:p>
        </w:tc>
        <w:tc>
          <w:tcPr>
            <w:tcW w:w="765" w:type="dxa"/>
            <w:tcMar>
              <w:top w:w="50" w:type="dxa"/>
              <w:left w:w="100" w:type="dxa"/>
            </w:tcMar>
            <w:vAlign w:val="center"/>
          </w:tcPr>
          <w:p w14:paraId="45C4B25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14:paraId="1C38D465">
            <w:pPr>
              <w:spacing w:after="0"/>
              <w:ind w:left="135"/>
              <w:jc w:val="center"/>
            </w:pPr>
          </w:p>
        </w:tc>
        <w:tc>
          <w:tcPr>
            <w:tcW w:w="1557" w:type="dxa"/>
            <w:tcMar>
              <w:top w:w="50" w:type="dxa"/>
              <w:left w:w="100" w:type="dxa"/>
            </w:tcMar>
            <w:vAlign w:val="center"/>
          </w:tcPr>
          <w:p w14:paraId="2407DBF3">
            <w:pPr>
              <w:spacing w:after="0"/>
              <w:ind w:left="135"/>
              <w:jc w:val="center"/>
            </w:pPr>
          </w:p>
        </w:tc>
        <w:tc>
          <w:tcPr>
            <w:tcW w:w="1198" w:type="dxa"/>
            <w:tcMar>
              <w:top w:w="50" w:type="dxa"/>
              <w:left w:w="100" w:type="dxa"/>
            </w:tcMar>
            <w:vAlign w:val="center"/>
          </w:tcPr>
          <w:p w14:paraId="4D5BC485">
            <w:pPr>
              <w:spacing w:after="0"/>
              <w:ind w:left="135" w:leftChars="0"/>
            </w:pPr>
          </w:p>
        </w:tc>
        <w:tc>
          <w:tcPr>
            <w:tcW w:w="1901" w:type="dxa"/>
            <w:tcMar>
              <w:top w:w="50" w:type="dxa"/>
              <w:left w:w="100" w:type="dxa"/>
            </w:tcMar>
            <w:vAlign w:val="center"/>
          </w:tcPr>
          <w:p w14:paraId="125A2EC5">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"https://m.edsoo.ru/c4e0f3d6"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0</w:t>
            </w:r>
            <w:r>
              <w:rPr>
                <w:rFonts w:ascii="Times New Roman" w:hAnsi="Times New Roman"/>
                <w:color w:val="0000FF"/>
                <w:u w:val="single"/>
              </w:rPr>
              <w:t>f</w:t>
            </w:r>
            <w:r>
              <w:rPr>
                <w:rFonts w:ascii="Times New Roman" w:hAnsi="Times New Roman"/>
                <w:color w:val="0000FF"/>
                <w:u w:val="single"/>
                <w:lang w:val="ru-RU"/>
              </w:rPr>
              <w:t>3</w:t>
            </w:r>
            <w:r>
              <w:rPr>
                <w:rFonts w:ascii="Times New Roman" w:hAnsi="Times New Roman"/>
                <w:color w:val="0000FF"/>
                <w:u w:val="single"/>
              </w:rPr>
              <w:t>d</w:t>
            </w:r>
            <w:r>
              <w:rPr>
                <w:rFonts w:ascii="Times New Roman" w:hAnsi="Times New Roman"/>
                <w:color w:val="0000FF"/>
                <w:u w:val="single"/>
                <w:lang w:val="ru-RU"/>
              </w:rPr>
              <w:t>6</w:t>
            </w:r>
            <w:r>
              <w:rPr>
                <w:rFonts w:ascii="Times New Roman" w:hAnsi="Times New Roman"/>
                <w:color w:val="0000FF"/>
                <w:u w:val="single"/>
                <w:lang w:val="ru-RU"/>
              </w:rPr>
              <w:fldChar w:fldCharType="end"/>
            </w:r>
          </w:p>
        </w:tc>
      </w:tr>
      <w:tr w14:paraId="2B2711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2E1848B1">
            <w:pPr>
              <w:spacing w:after="0"/>
            </w:pPr>
            <w:r>
              <w:rPr>
                <w:rFonts w:ascii="Times New Roman" w:hAnsi="Times New Roman"/>
                <w:color w:val="000000"/>
                <w:sz w:val="24"/>
              </w:rPr>
              <w:t>6</w:t>
            </w:r>
          </w:p>
        </w:tc>
        <w:tc>
          <w:tcPr>
            <w:tcW w:w="3461" w:type="dxa"/>
            <w:tcMar>
              <w:top w:w="50" w:type="dxa"/>
              <w:left w:w="100" w:type="dxa"/>
            </w:tcMar>
            <w:vAlign w:val="center"/>
          </w:tcPr>
          <w:p w14:paraId="35067669">
            <w:pPr>
              <w:spacing w:after="0"/>
              <w:ind w:left="135"/>
              <w:rPr>
                <w:lang w:val="ru-RU"/>
              </w:rPr>
            </w:pPr>
            <w:r>
              <w:rPr>
                <w:rFonts w:ascii="Times New Roman" w:hAnsi="Times New Roman"/>
                <w:color w:val="000000"/>
                <w:sz w:val="24"/>
                <w:lang w:val="ru-RU"/>
              </w:rPr>
              <w:t>Нахождение неизвестного компонента арифметического действия сложения (вычитания)</w:t>
            </w:r>
          </w:p>
        </w:tc>
        <w:tc>
          <w:tcPr>
            <w:tcW w:w="765" w:type="dxa"/>
            <w:tcMar>
              <w:top w:w="50" w:type="dxa"/>
              <w:left w:w="100" w:type="dxa"/>
            </w:tcMar>
            <w:vAlign w:val="center"/>
          </w:tcPr>
          <w:p w14:paraId="5E2095C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14:paraId="46287C47">
            <w:pPr>
              <w:spacing w:after="0"/>
              <w:ind w:left="135"/>
              <w:jc w:val="center"/>
            </w:pPr>
          </w:p>
        </w:tc>
        <w:tc>
          <w:tcPr>
            <w:tcW w:w="1557" w:type="dxa"/>
            <w:tcMar>
              <w:top w:w="50" w:type="dxa"/>
              <w:left w:w="100" w:type="dxa"/>
            </w:tcMar>
            <w:vAlign w:val="center"/>
          </w:tcPr>
          <w:p w14:paraId="3E42083C">
            <w:pPr>
              <w:spacing w:after="0"/>
              <w:ind w:left="135"/>
              <w:jc w:val="center"/>
            </w:pPr>
          </w:p>
        </w:tc>
        <w:tc>
          <w:tcPr>
            <w:tcW w:w="1198" w:type="dxa"/>
            <w:tcMar>
              <w:top w:w="50" w:type="dxa"/>
              <w:left w:w="100" w:type="dxa"/>
            </w:tcMar>
            <w:vAlign w:val="center"/>
          </w:tcPr>
          <w:p w14:paraId="2F5DA35C">
            <w:pPr>
              <w:spacing w:after="0"/>
              <w:ind w:left="135" w:leftChars="0"/>
            </w:pPr>
          </w:p>
        </w:tc>
        <w:tc>
          <w:tcPr>
            <w:tcW w:w="1901" w:type="dxa"/>
            <w:tcMar>
              <w:top w:w="50" w:type="dxa"/>
              <w:left w:w="100" w:type="dxa"/>
            </w:tcMar>
            <w:vAlign w:val="center"/>
          </w:tcPr>
          <w:p w14:paraId="552A260A">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"https://m.edsoo.ru/c4e0ee40"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0</w:t>
            </w:r>
            <w:r>
              <w:rPr>
                <w:rFonts w:ascii="Times New Roman" w:hAnsi="Times New Roman"/>
                <w:color w:val="0000FF"/>
                <w:u w:val="single"/>
              </w:rPr>
              <w:t>ee</w:t>
            </w:r>
            <w:r>
              <w:rPr>
                <w:rFonts w:ascii="Times New Roman" w:hAnsi="Times New Roman"/>
                <w:color w:val="0000FF"/>
                <w:u w:val="single"/>
                <w:lang w:val="ru-RU"/>
              </w:rPr>
              <w:t>40</w:t>
            </w:r>
            <w:r>
              <w:rPr>
                <w:rFonts w:ascii="Times New Roman" w:hAnsi="Times New Roman"/>
                <w:color w:val="0000FF"/>
                <w:u w:val="single"/>
                <w:lang w:val="ru-RU"/>
              </w:rPr>
              <w:fldChar w:fldCharType="end"/>
            </w:r>
          </w:p>
        </w:tc>
      </w:tr>
      <w:tr w14:paraId="798FC0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0FBB0413">
            <w:pPr>
              <w:spacing w:after="0"/>
            </w:pPr>
            <w:r>
              <w:rPr>
                <w:rFonts w:ascii="Times New Roman" w:hAnsi="Times New Roman"/>
                <w:color w:val="000000"/>
                <w:sz w:val="24"/>
              </w:rPr>
              <w:t>7</w:t>
            </w:r>
          </w:p>
        </w:tc>
        <w:tc>
          <w:tcPr>
            <w:tcW w:w="3461" w:type="dxa"/>
            <w:tcMar>
              <w:top w:w="50" w:type="dxa"/>
              <w:left w:w="100" w:type="dxa"/>
            </w:tcMar>
            <w:vAlign w:val="center"/>
          </w:tcPr>
          <w:p w14:paraId="6B0A1381">
            <w:pPr>
              <w:spacing w:after="0"/>
              <w:ind w:left="135"/>
              <w:rPr>
                <w:lang w:val="ru-RU"/>
              </w:rPr>
            </w:pPr>
            <w:r>
              <w:rPr>
                <w:rFonts w:ascii="Times New Roman" w:hAnsi="Times New Roman"/>
                <w:color w:val="000000"/>
                <w:sz w:val="24"/>
                <w:lang w:val="ru-RU"/>
              </w:rPr>
              <w:t>Изображение фигур – отрезка, прямоугольника, квадрата – с заданными измерениями; обозначение фигур буквами</w:t>
            </w:r>
          </w:p>
        </w:tc>
        <w:tc>
          <w:tcPr>
            <w:tcW w:w="765" w:type="dxa"/>
            <w:tcMar>
              <w:top w:w="50" w:type="dxa"/>
              <w:left w:w="100" w:type="dxa"/>
            </w:tcMar>
            <w:vAlign w:val="center"/>
          </w:tcPr>
          <w:p w14:paraId="4B2B5FB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14:paraId="19ECB9D7">
            <w:pPr>
              <w:spacing w:after="0"/>
              <w:ind w:left="135"/>
              <w:jc w:val="center"/>
            </w:pPr>
          </w:p>
        </w:tc>
        <w:tc>
          <w:tcPr>
            <w:tcW w:w="1557" w:type="dxa"/>
            <w:tcMar>
              <w:top w:w="50" w:type="dxa"/>
              <w:left w:w="100" w:type="dxa"/>
            </w:tcMar>
            <w:vAlign w:val="center"/>
          </w:tcPr>
          <w:p w14:paraId="46F73CD4">
            <w:pPr>
              <w:spacing w:after="0"/>
              <w:ind w:left="135"/>
              <w:jc w:val="center"/>
            </w:pPr>
          </w:p>
        </w:tc>
        <w:tc>
          <w:tcPr>
            <w:tcW w:w="1198" w:type="dxa"/>
            <w:tcMar>
              <w:top w:w="50" w:type="dxa"/>
              <w:left w:w="100" w:type="dxa"/>
            </w:tcMar>
            <w:vAlign w:val="center"/>
          </w:tcPr>
          <w:p w14:paraId="64C04878">
            <w:pPr>
              <w:spacing w:after="0"/>
              <w:ind w:left="135" w:leftChars="0"/>
            </w:pPr>
          </w:p>
        </w:tc>
        <w:tc>
          <w:tcPr>
            <w:tcW w:w="1901" w:type="dxa"/>
            <w:tcMar>
              <w:top w:w="50" w:type="dxa"/>
              <w:left w:w="100" w:type="dxa"/>
            </w:tcMar>
            <w:vAlign w:val="center"/>
          </w:tcPr>
          <w:p w14:paraId="7F9D724A">
            <w:pPr>
              <w:spacing w:after="0"/>
              <w:ind w:left="135"/>
              <w:rPr>
                <w:rFonts w:hint="default"/>
              </w:rPr>
            </w:pPr>
            <w:r>
              <w:rPr>
                <w:rFonts w:hint="default"/>
              </w:rPr>
              <w:fldChar w:fldCharType="begin"/>
            </w:r>
            <w:r>
              <w:rPr>
                <w:rFonts w:hint="default"/>
              </w:rPr>
              <w:instrText xml:space="preserve"> HYPERLINK "http://rutube.ru/video/c86dff8eca03877f0c25ec8336a281cf/" </w:instrText>
            </w:r>
            <w:r>
              <w:rPr>
                <w:rFonts w:hint="default"/>
              </w:rPr>
              <w:fldChar w:fldCharType="separate"/>
            </w:r>
            <w:r>
              <w:rPr>
                <w:rStyle w:val="9"/>
                <w:rFonts w:hint="default"/>
              </w:rPr>
              <w:t>http://rutube.ru/video/c86dff8eca03877f0c25ec8336a281cf/</w:t>
            </w:r>
            <w:r>
              <w:rPr>
                <w:rFonts w:hint="default"/>
              </w:rPr>
              <w:fldChar w:fldCharType="end"/>
            </w:r>
          </w:p>
          <w:p w14:paraId="7FBAD24C">
            <w:pPr>
              <w:spacing w:after="0"/>
              <w:ind w:left="135"/>
              <w:rPr>
                <w:rFonts w:hint="default"/>
              </w:rPr>
            </w:pPr>
          </w:p>
        </w:tc>
      </w:tr>
      <w:tr w14:paraId="2DD0AA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11AEFA80">
            <w:pPr>
              <w:spacing w:after="0"/>
            </w:pPr>
            <w:r>
              <w:rPr>
                <w:rFonts w:ascii="Times New Roman" w:hAnsi="Times New Roman"/>
                <w:color w:val="000000"/>
                <w:sz w:val="24"/>
              </w:rPr>
              <w:t>8</w:t>
            </w:r>
          </w:p>
        </w:tc>
        <w:tc>
          <w:tcPr>
            <w:tcW w:w="3461" w:type="dxa"/>
            <w:tcMar>
              <w:top w:w="50" w:type="dxa"/>
              <w:left w:w="100" w:type="dxa"/>
            </w:tcMar>
            <w:vAlign w:val="center"/>
          </w:tcPr>
          <w:p w14:paraId="4A36DD03">
            <w:pPr>
              <w:spacing w:after="0"/>
              <w:ind w:left="135"/>
              <w:rPr>
                <w:lang w:val="ru-RU"/>
              </w:rPr>
            </w:pPr>
            <w:r>
              <w:rPr>
                <w:rFonts w:ascii="Times New Roman" w:hAnsi="Times New Roman"/>
                <w:color w:val="000000"/>
                <w:sz w:val="24"/>
                <w:lang w:val="ru-RU"/>
              </w:rPr>
              <w:t>Приемы сложения и вычитания в пределах 100.</w:t>
            </w:r>
          </w:p>
        </w:tc>
        <w:tc>
          <w:tcPr>
            <w:tcW w:w="765" w:type="dxa"/>
            <w:tcMar>
              <w:top w:w="50" w:type="dxa"/>
              <w:left w:w="100" w:type="dxa"/>
            </w:tcMar>
            <w:vAlign w:val="center"/>
          </w:tcPr>
          <w:p w14:paraId="140F9F3B">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14:paraId="2211ABB9">
            <w:pPr>
              <w:spacing w:after="0"/>
              <w:ind w:left="135"/>
              <w:jc w:val="center"/>
            </w:pPr>
          </w:p>
        </w:tc>
        <w:tc>
          <w:tcPr>
            <w:tcW w:w="1557" w:type="dxa"/>
            <w:tcMar>
              <w:top w:w="50" w:type="dxa"/>
              <w:left w:w="100" w:type="dxa"/>
            </w:tcMar>
            <w:vAlign w:val="center"/>
          </w:tcPr>
          <w:p w14:paraId="0EE87F4B">
            <w:pPr>
              <w:spacing w:after="0"/>
              <w:ind w:left="135"/>
              <w:jc w:val="center"/>
            </w:pPr>
          </w:p>
        </w:tc>
        <w:tc>
          <w:tcPr>
            <w:tcW w:w="1198" w:type="dxa"/>
            <w:tcMar>
              <w:top w:w="50" w:type="dxa"/>
              <w:left w:w="100" w:type="dxa"/>
            </w:tcMar>
            <w:vAlign w:val="center"/>
          </w:tcPr>
          <w:p w14:paraId="121A2471">
            <w:pPr>
              <w:spacing w:after="0"/>
              <w:ind w:left="135" w:leftChars="0"/>
            </w:pPr>
          </w:p>
        </w:tc>
        <w:tc>
          <w:tcPr>
            <w:tcW w:w="1901" w:type="dxa"/>
            <w:tcMar>
              <w:top w:w="50" w:type="dxa"/>
              <w:left w:w="100" w:type="dxa"/>
            </w:tcMar>
            <w:vAlign w:val="center"/>
          </w:tcPr>
          <w:p w14:paraId="31F8824B">
            <w:pPr>
              <w:spacing w:after="0"/>
              <w:ind w:left="135"/>
              <w:rPr>
                <w:rFonts w:hint="default"/>
              </w:rPr>
            </w:pPr>
            <w:r>
              <w:rPr>
                <w:rFonts w:hint="default"/>
              </w:rPr>
              <w:fldChar w:fldCharType="begin"/>
            </w:r>
            <w:r>
              <w:rPr>
                <w:rFonts w:hint="default"/>
              </w:rPr>
              <w:instrText xml:space="preserve"> HYPERLINK "http://rutube.ru/video/d4ee18cba7372b5c200eec971e853ca3/" </w:instrText>
            </w:r>
            <w:r>
              <w:rPr>
                <w:rFonts w:hint="default"/>
              </w:rPr>
              <w:fldChar w:fldCharType="separate"/>
            </w:r>
            <w:r>
              <w:rPr>
                <w:rStyle w:val="9"/>
                <w:rFonts w:hint="default"/>
              </w:rPr>
              <w:t>http://rutube.ru/video/d4ee18cba7372b5c200eec971e853ca3/</w:t>
            </w:r>
            <w:r>
              <w:rPr>
                <w:rFonts w:hint="default"/>
              </w:rPr>
              <w:fldChar w:fldCharType="end"/>
            </w:r>
          </w:p>
          <w:p w14:paraId="0E40CD9D">
            <w:pPr>
              <w:spacing w:after="0"/>
              <w:ind w:left="135"/>
              <w:rPr>
                <w:rFonts w:hint="default"/>
              </w:rPr>
            </w:pPr>
          </w:p>
        </w:tc>
      </w:tr>
      <w:tr w14:paraId="249738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4A8FDF37">
            <w:pPr>
              <w:spacing w:after="0"/>
            </w:pPr>
            <w:r>
              <w:rPr>
                <w:rFonts w:ascii="Times New Roman" w:hAnsi="Times New Roman"/>
                <w:color w:val="000000"/>
                <w:sz w:val="24"/>
              </w:rPr>
              <w:t>9</w:t>
            </w:r>
          </w:p>
        </w:tc>
        <w:tc>
          <w:tcPr>
            <w:tcW w:w="3461" w:type="dxa"/>
            <w:tcMar>
              <w:top w:w="50" w:type="dxa"/>
              <w:left w:w="100" w:type="dxa"/>
            </w:tcMar>
            <w:vAlign w:val="center"/>
          </w:tcPr>
          <w:p w14:paraId="5D370ED5">
            <w:pPr>
              <w:spacing w:after="0"/>
              <w:ind w:left="135"/>
            </w:pPr>
            <w:r>
              <w:rPr>
                <w:rFonts w:ascii="Times New Roman" w:hAnsi="Times New Roman"/>
                <w:color w:val="000000"/>
                <w:sz w:val="24"/>
              </w:rPr>
              <w:t>Входная контрольная работа</w:t>
            </w:r>
          </w:p>
        </w:tc>
        <w:tc>
          <w:tcPr>
            <w:tcW w:w="765" w:type="dxa"/>
            <w:tcMar>
              <w:top w:w="50" w:type="dxa"/>
              <w:left w:w="100" w:type="dxa"/>
            </w:tcMar>
            <w:vAlign w:val="center"/>
          </w:tcPr>
          <w:p w14:paraId="6EB0D5AC">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14:paraId="7785976D">
            <w:pPr>
              <w:spacing w:after="0"/>
              <w:ind w:left="135"/>
              <w:jc w:val="center"/>
            </w:pPr>
            <w:r>
              <w:rPr>
                <w:rFonts w:ascii="Times New Roman" w:hAnsi="Times New Roman"/>
                <w:color w:val="000000"/>
                <w:sz w:val="24"/>
              </w:rPr>
              <w:t xml:space="preserve"> 1 </w:t>
            </w:r>
          </w:p>
        </w:tc>
        <w:tc>
          <w:tcPr>
            <w:tcW w:w="1557" w:type="dxa"/>
            <w:tcMar>
              <w:top w:w="50" w:type="dxa"/>
              <w:left w:w="100" w:type="dxa"/>
            </w:tcMar>
            <w:vAlign w:val="center"/>
          </w:tcPr>
          <w:p w14:paraId="5299091B">
            <w:pPr>
              <w:spacing w:after="0"/>
              <w:ind w:left="135"/>
              <w:jc w:val="center"/>
            </w:pPr>
          </w:p>
        </w:tc>
        <w:tc>
          <w:tcPr>
            <w:tcW w:w="1198" w:type="dxa"/>
            <w:tcMar>
              <w:top w:w="50" w:type="dxa"/>
              <w:left w:w="100" w:type="dxa"/>
            </w:tcMar>
            <w:vAlign w:val="center"/>
          </w:tcPr>
          <w:p w14:paraId="720D960A">
            <w:pPr>
              <w:spacing w:after="0"/>
              <w:ind w:left="135" w:leftChars="0"/>
            </w:pPr>
          </w:p>
        </w:tc>
        <w:tc>
          <w:tcPr>
            <w:tcW w:w="1901" w:type="dxa"/>
            <w:tcMar>
              <w:top w:w="50" w:type="dxa"/>
              <w:left w:w="100" w:type="dxa"/>
            </w:tcMar>
            <w:vAlign w:val="center"/>
          </w:tcPr>
          <w:p w14:paraId="41A2F24E">
            <w:pPr>
              <w:spacing w:after="0"/>
              <w:ind w:left="135"/>
            </w:pPr>
          </w:p>
        </w:tc>
      </w:tr>
      <w:tr w14:paraId="1E3AC5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684045BF">
            <w:pPr>
              <w:spacing w:after="0"/>
            </w:pPr>
            <w:r>
              <w:rPr>
                <w:rFonts w:ascii="Times New Roman" w:hAnsi="Times New Roman"/>
                <w:color w:val="000000"/>
                <w:sz w:val="24"/>
              </w:rPr>
              <w:t>10</w:t>
            </w:r>
          </w:p>
        </w:tc>
        <w:tc>
          <w:tcPr>
            <w:tcW w:w="3461" w:type="dxa"/>
            <w:tcMar>
              <w:top w:w="50" w:type="dxa"/>
              <w:left w:w="100" w:type="dxa"/>
            </w:tcMar>
            <w:vAlign w:val="center"/>
          </w:tcPr>
          <w:p w14:paraId="416890A0">
            <w:pPr>
              <w:spacing w:after="0"/>
              <w:ind w:left="135"/>
              <w:rPr>
                <w:lang w:val="ru-RU"/>
              </w:rPr>
            </w:pPr>
            <w:r>
              <w:rPr>
                <w:rFonts w:ascii="Times New Roman" w:hAnsi="Times New Roman"/>
                <w:color w:val="000000"/>
                <w:sz w:val="24"/>
                <w:lang w:val="ru-RU"/>
              </w:rPr>
              <w:t>Анализ контрольной работы. Работа над ошибками.</w:t>
            </w:r>
          </w:p>
        </w:tc>
        <w:tc>
          <w:tcPr>
            <w:tcW w:w="765" w:type="dxa"/>
            <w:tcMar>
              <w:top w:w="50" w:type="dxa"/>
              <w:left w:w="100" w:type="dxa"/>
            </w:tcMar>
            <w:vAlign w:val="center"/>
          </w:tcPr>
          <w:p w14:paraId="4AB109FB">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14:paraId="3D5EC885">
            <w:pPr>
              <w:spacing w:after="0"/>
              <w:ind w:left="135"/>
              <w:jc w:val="center"/>
            </w:pPr>
          </w:p>
        </w:tc>
        <w:tc>
          <w:tcPr>
            <w:tcW w:w="1557" w:type="dxa"/>
            <w:tcMar>
              <w:top w:w="50" w:type="dxa"/>
              <w:left w:w="100" w:type="dxa"/>
            </w:tcMar>
            <w:vAlign w:val="center"/>
          </w:tcPr>
          <w:p w14:paraId="101248C8">
            <w:pPr>
              <w:spacing w:after="0"/>
              <w:ind w:left="135"/>
              <w:jc w:val="center"/>
            </w:pPr>
          </w:p>
        </w:tc>
        <w:tc>
          <w:tcPr>
            <w:tcW w:w="1198" w:type="dxa"/>
            <w:tcMar>
              <w:top w:w="50" w:type="dxa"/>
              <w:left w:w="100" w:type="dxa"/>
            </w:tcMar>
            <w:vAlign w:val="center"/>
          </w:tcPr>
          <w:p w14:paraId="2C257349">
            <w:pPr>
              <w:spacing w:after="0"/>
              <w:ind w:left="135" w:leftChars="0"/>
            </w:pPr>
          </w:p>
        </w:tc>
        <w:tc>
          <w:tcPr>
            <w:tcW w:w="1901" w:type="dxa"/>
            <w:tcMar>
              <w:top w:w="50" w:type="dxa"/>
              <w:left w:w="100" w:type="dxa"/>
            </w:tcMar>
            <w:vAlign w:val="center"/>
          </w:tcPr>
          <w:p w14:paraId="7912946C">
            <w:pPr>
              <w:spacing w:after="0"/>
              <w:ind w:left="135"/>
              <w:rPr>
                <w:rFonts w:hint="default"/>
              </w:rPr>
            </w:pPr>
            <w:r>
              <w:rPr>
                <w:rFonts w:hint="default"/>
              </w:rPr>
              <w:fldChar w:fldCharType="begin"/>
            </w:r>
            <w:r>
              <w:rPr>
                <w:rFonts w:hint="default"/>
              </w:rPr>
              <w:instrText xml:space="preserve"> HYPERLINK "http://rutube.ru/video/d4ee18cba7372b5c200eec971e853ca3/" </w:instrText>
            </w:r>
            <w:r>
              <w:rPr>
                <w:rFonts w:hint="default"/>
              </w:rPr>
              <w:fldChar w:fldCharType="separate"/>
            </w:r>
            <w:r>
              <w:rPr>
                <w:rStyle w:val="9"/>
                <w:rFonts w:hint="default"/>
              </w:rPr>
              <w:t>http://rutube.ru/video/d4ee18cba7372b5c200eec971e853ca3/</w:t>
            </w:r>
            <w:r>
              <w:rPr>
                <w:rFonts w:hint="default"/>
              </w:rPr>
              <w:fldChar w:fldCharType="end"/>
            </w:r>
          </w:p>
          <w:p w14:paraId="3803CBFD">
            <w:pPr>
              <w:spacing w:after="0"/>
              <w:ind w:left="135"/>
              <w:rPr>
                <w:rFonts w:hint="default"/>
              </w:rPr>
            </w:pPr>
          </w:p>
        </w:tc>
      </w:tr>
      <w:tr w14:paraId="1D3658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24CF6B74">
            <w:pPr>
              <w:spacing w:after="0"/>
            </w:pPr>
            <w:r>
              <w:rPr>
                <w:rFonts w:ascii="Times New Roman" w:hAnsi="Times New Roman"/>
                <w:color w:val="000000"/>
                <w:sz w:val="24"/>
              </w:rPr>
              <w:t>11</w:t>
            </w:r>
          </w:p>
        </w:tc>
        <w:tc>
          <w:tcPr>
            <w:tcW w:w="3461" w:type="dxa"/>
            <w:tcMar>
              <w:top w:w="50" w:type="dxa"/>
              <w:left w:w="100" w:type="dxa"/>
            </w:tcMar>
            <w:vAlign w:val="center"/>
          </w:tcPr>
          <w:p w14:paraId="58B01D0A">
            <w:pPr>
              <w:spacing w:after="0"/>
              <w:ind w:left="135"/>
            </w:pPr>
            <w:r>
              <w:rPr>
                <w:rFonts w:ascii="Times New Roman" w:hAnsi="Times New Roman"/>
                <w:color w:val="000000"/>
                <w:sz w:val="24"/>
                <w:lang w:val="ru-RU"/>
              </w:rPr>
              <w:t xml:space="preserve">Работа с текстовой задачей: анализ данных и отношений, представление текста на модели. </w:t>
            </w:r>
            <w:r>
              <w:rPr>
                <w:rFonts w:ascii="Times New Roman" w:hAnsi="Times New Roman"/>
                <w:color w:val="000000"/>
                <w:sz w:val="24"/>
              </w:rPr>
              <w:t>Решение задач на нахождение четвёртого пропорционального</w:t>
            </w:r>
          </w:p>
        </w:tc>
        <w:tc>
          <w:tcPr>
            <w:tcW w:w="765" w:type="dxa"/>
            <w:tcMar>
              <w:top w:w="50" w:type="dxa"/>
              <w:left w:w="100" w:type="dxa"/>
            </w:tcMar>
            <w:vAlign w:val="center"/>
          </w:tcPr>
          <w:p w14:paraId="286D5EC0">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14:paraId="71C427A8">
            <w:pPr>
              <w:spacing w:after="0"/>
              <w:ind w:left="135"/>
              <w:jc w:val="center"/>
            </w:pPr>
          </w:p>
        </w:tc>
        <w:tc>
          <w:tcPr>
            <w:tcW w:w="1557" w:type="dxa"/>
            <w:tcMar>
              <w:top w:w="50" w:type="dxa"/>
              <w:left w:w="100" w:type="dxa"/>
            </w:tcMar>
            <w:vAlign w:val="center"/>
          </w:tcPr>
          <w:p w14:paraId="38640952">
            <w:pPr>
              <w:spacing w:after="0"/>
              <w:ind w:left="135"/>
              <w:jc w:val="center"/>
            </w:pPr>
          </w:p>
        </w:tc>
        <w:tc>
          <w:tcPr>
            <w:tcW w:w="1198" w:type="dxa"/>
            <w:tcMar>
              <w:top w:w="50" w:type="dxa"/>
              <w:left w:w="100" w:type="dxa"/>
            </w:tcMar>
            <w:vAlign w:val="center"/>
          </w:tcPr>
          <w:p w14:paraId="5135D709">
            <w:pPr>
              <w:spacing w:after="0"/>
              <w:ind w:left="135" w:leftChars="0"/>
            </w:pPr>
          </w:p>
        </w:tc>
        <w:tc>
          <w:tcPr>
            <w:tcW w:w="1901" w:type="dxa"/>
            <w:tcMar>
              <w:top w:w="50" w:type="dxa"/>
              <w:left w:w="100" w:type="dxa"/>
            </w:tcMar>
            <w:vAlign w:val="center"/>
          </w:tcPr>
          <w:p w14:paraId="5AB5CFE8">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"https://m.edsoo.ru/c4e10588"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10588</w:t>
            </w:r>
            <w:r>
              <w:rPr>
                <w:rFonts w:ascii="Times New Roman" w:hAnsi="Times New Roman"/>
                <w:color w:val="0000FF"/>
                <w:u w:val="single"/>
                <w:lang w:val="ru-RU"/>
              </w:rPr>
              <w:fldChar w:fldCharType="end"/>
            </w:r>
          </w:p>
        </w:tc>
      </w:tr>
      <w:tr w14:paraId="5320C2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0A118240">
            <w:pPr>
              <w:spacing w:after="0"/>
            </w:pPr>
            <w:r>
              <w:rPr>
                <w:rFonts w:ascii="Times New Roman" w:hAnsi="Times New Roman"/>
                <w:color w:val="000000"/>
                <w:sz w:val="24"/>
              </w:rPr>
              <w:t>12</w:t>
            </w:r>
          </w:p>
        </w:tc>
        <w:tc>
          <w:tcPr>
            <w:tcW w:w="3461" w:type="dxa"/>
            <w:tcMar>
              <w:top w:w="50" w:type="dxa"/>
              <w:left w:w="100" w:type="dxa"/>
            </w:tcMar>
            <w:vAlign w:val="center"/>
          </w:tcPr>
          <w:p w14:paraId="7105363A">
            <w:pPr>
              <w:spacing w:after="0"/>
              <w:ind w:left="135"/>
              <w:rPr>
                <w:lang w:val="ru-RU"/>
              </w:rPr>
            </w:pPr>
            <w:r>
              <w:rPr>
                <w:rFonts w:ascii="Times New Roman" w:hAnsi="Times New Roman"/>
                <w:color w:val="000000"/>
                <w:sz w:val="24"/>
                <w:lang w:val="ru-RU"/>
              </w:rPr>
              <w:t>Таблицы с данными о реальных процессах и явлениях; внесение данных в таблицу</w:t>
            </w:r>
          </w:p>
        </w:tc>
        <w:tc>
          <w:tcPr>
            <w:tcW w:w="765" w:type="dxa"/>
            <w:tcMar>
              <w:top w:w="50" w:type="dxa"/>
              <w:left w:w="100" w:type="dxa"/>
            </w:tcMar>
            <w:vAlign w:val="center"/>
          </w:tcPr>
          <w:p w14:paraId="64FA98F5">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14:paraId="294A4CD9">
            <w:pPr>
              <w:spacing w:after="0"/>
              <w:ind w:left="135"/>
              <w:jc w:val="center"/>
            </w:pPr>
          </w:p>
        </w:tc>
        <w:tc>
          <w:tcPr>
            <w:tcW w:w="1557" w:type="dxa"/>
            <w:tcMar>
              <w:top w:w="50" w:type="dxa"/>
              <w:left w:w="100" w:type="dxa"/>
            </w:tcMar>
            <w:vAlign w:val="center"/>
          </w:tcPr>
          <w:p w14:paraId="0D88C844">
            <w:pPr>
              <w:spacing w:after="0"/>
              <w:ind w:left="135"/>
              <w:jc w:val="center"/>
            </w:pPr>
          </w:p>
        </w:tc>
        <w:tc>
          <w:tcPr>
            <w:tcW w:w="1198" w:type="dxa"/>
            <w:tcMar>
              <w:top w:w="50" w:type="dxa"/>
              <w:left w:w="100" w:type="dxa"/>
            </w:tcMar>
            <w:vAlign w:val="center"/>
          </w:tcPr>
          <w:p w14:paraId="6F07CBA0">
            <w:pPr>
              <w:spacing w:after="0"/>
              <w:ind w:left="135" w:leftChars="0"/>
            </w:pPr>
          </w:p>
        </w:tc>
        <w:tc>
          <w:tcPr>
            <w:tcW w:w="1901" w:type="dxa"/>
            <w:tcMar>
              <w:top w:w="50" w:type="dxa"/>
              <w:left w:w="100" w:type="dxa"/>
            </w:tcMar>
            <w:vAlign w:val="center"/>
          </w:tcPr>
          <w:p w14:paraId="78988935">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"https://m.edsoo.ru/c4e15ec0"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15</w:t>
            </w:r>
            <w:r>
              <w:rPr>
                <w:rFonts w:ascii="Times New Roman" w:hAnsi="Times New Roman"/>
                <w:color w:val="0000FF"/>
                <w:u w:val="single"/>
              </w:rPr>
              <w:t>ec</w:t>
            </w:r>
            <w:r>
              <w:rPr>
                <w:rFonts w:ascii="Times New Roman" w:hAnsi="Times New Roman"/>
                <w:color w:val="0000FF"/>
                <w:u w:val="single"/>
                <w:lang w:val="ru-RU"/>
              </w:rPr>
              <w:t>0</w:t>
            </w:r>
            <w:r>
              <w:rPr>
                <w:rFonts w:ascii="Times New Roman" w:hAnsi="Times New Roman"/>
                <w:color w:val="0000FF"/>
                <w:u w:val="single"/>
                <w:lang w:val="ru-RU"/>
              </w:rPr>
              <w:fldChar w:fldCharType="end"/>
            </w:r>
          </w:p>
        </w:tc>
      </w:tr>
      <w:tr w14:paraId="7F1D54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54F034B3">
            <w:pPr>
              <w:spacing w:after="0"/>
            </w:pPr>
            <w:r>
              <w:rPr>
                <w:rFonts w:ascii="Times New Roman" w:hAnsi="Times New Roman"/>
                <w:color w:val="000000"/>
                <w:sz w:val="24"/>
              </w:rPr>
              <w:t>13</w:t>
            </w:r>
          </w:p>
        </w:tc>
        <w:tc>
          <w:tcPr>
            <w:tcW w:w="3461" w:type="dxa"/>
            <w:tcMar>
              <w:top w:w="50" w:type="dxa"/>
              <w:left w:w="100" w:type="dxa"/>
            </w:tcMar>
            <w:vAlign w:val="center"/>
          </w:tcPr>
          <w:p w14:paraId="6292759F">
            <w:pPr>
              <w:spacing w:after="0"/>
              <w:ind w:left="135"/>
              <w:rPr>
                <w:lang w:val="ru-RU"/>
              </w:rPr>
            </w:pPr>
            <w:r>
              <w:rPr>
                <w:rFonts w:ascii="Times New Roman" w:hAnsi="Times New Roman"/>
                <w:color w:val="000000"/>
                <w:sz w:val="24"/>
                <w:lang w:val="ru-RU"/>
              </w:rPr>
              <w:t>Решение задач с геометрическим содержанием</w:t>
            </w:r>
          </w:p>
        </w:tc>
        <w:tc>
          <w:tcPr>
            <w:tcW w:w="765" w:type="dxa"/>
            <w:tcMar>
              <w:top w:w="50" w:type="dxa"/>
              <w:left w:w="100" w:type="dxa"/>
            </w:tcMar>
            <w:vAlign w:val="center"/>
          </w:tcPr>
          <w:p w14:paraId="0C05C8CB">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14:paraId="19332A20">
            <w:pPr>
              <w:spacing w:after="0"/>
              <w:ind w:left="135"/>
              <w:jc w:val="center"/>
            </w:pPr>
          </w:p>
        </w:tc>
        <w:tc>
          <w:tcPr>
            <w:tcW w:w="1557" w:type="dxa"/>
            <w:tcMar>
              <w:top w:w="50" w:type="dxa"/>
              <w:left w:w="100" w:type="dxa"/>
            </w:tcMar>
            <w:vAlign w:val="center"/>
          </w:tcPr>
          <w:p w14:paraId="18C79FFB">
            <w:pPr>
              <w:spacing w:after="0"/>
              <w:ind w:left="135"/>
              <w:jc w:val="center"/>
            </w:pPr>
          </w:p>
        </w:tc>
        <w:tc>
          <w:tcPr>
            <w:tcW w:w="1198" w:type="dxa"/>
            <w:tcMar>
              <w:top w:w="50" w:type="dxa"/>
              <w:left w:w="100" w:type="dxa"/>
            </w:tcMar>
            <w:vAlign w:val="center"/>
          </w:tcPr>
          <w:p w14:paraId="75EFAB4B">
            <w:pPr>
              <w:spacing w:after="0"/>
              <w:ind w:left="135" w:leftChars="0"/>
            </w:pPr>
          </w:p>
        </w:tc>
        <w:tc>
          <w:tcPr>
            <w:tcW w:w="1901" w:type="dxa"/>
            <w:tcMar>
              <w:top w:w="50" w:type="dxa"/>
              <w:left w:w="100" w:type="dxa"/>
            </w:tcMar>
            <w:vAlign w:val="center"/>
          </w:tcPr>
          <w:p w14:paraId="23F022B3">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"https://m.edsoo.ru/c4e17068"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17068</w:t>
            </w:r>
            <w:r>
              <w:rPr>
                <w:rFonts w:ascii="Times New Roman" w:hAnsi="Times New Roman"/>
                <w:color w:val="0000FF"/>
                <w:u w:val="single"/>
                <w:lang w:val="ru-RU"/>
              </w:rPr>
              <w:fldChar w:fldCharType="end"/>
            </w:r>
          </w:p>
        </w:tc>
      </w:tr>
      <w:tr w14:paraId="31B6BE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38605281">
            <w:pPr>
              <w:spacing w:after="0"/>
            </w:pPr>
            <w:r>
              <w:rPr>
                <w:rFonts w:ascii="Times New Roman" w:hAnsi="Times New Roman"/>
                <w:color w:val="000000"/>
                <w:sz w:val="24"/>
              </w:rPr>
              <w:t>14</w:t>
            </w:r>
          </w:p>
        </w:tc>
        <w:tc>
          <w:tcPr>
            <w:tcW w:w="3461" w:type="dxa"/>
            <w:tcMar>
              <w:top w:w="50" w:type="dxa"/>
              <w:left w:w="100" w:type="dxa"/>
            </w:tcMar>
            <w:vAlign w:val="center"/>
          </w:tcPr>
          <w:p w14:paraId="67C4DDF1">
            <w:pPr>
              <w:spacing w:after="0"/>
              <w:ind w:left="135"/>
              <w:rPr>
                <w:lang w:val="ru-RU"/>
              </w:rPr>
            </w:pPr>
            <w:r>
              <w:rPr>
                <w:rFonts w:ascii="Times New Roman" w:hAnsi="Times New Roman"/>
                <w:color w:val="000000"/>
                <w:sz w:val="24"/>
                <w:lang w:val="ru-RU"/>
              </w:rPr>
              <w:t>Логические рассуждения (одно-двухшаговые) со связками «если …, то …», «поэтому», «значит», «все», «и», «некоторые», «каждый»</w:t>
            </w:r>
          </w:p>
        </w:tc>
        <w:tc>
          <w:tcPr>
            <w:tcW w:w="765" w:type="dxa"/>
            <w:tcMar>
              <w:top w:w="50" w:type="dxa"/>
              <w:left w:w="100" w:type="dxa"/>
            </w:tcMar>
            <w:vAlign w:val="center"/>
          </w:tcPr>
          <w:p w14:paraId="39D2136C">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14:paraId="2D63E1AC">
            <w:pPr>
              <w:spacing w:after="0"/>
              <w:ind w:left="135"/>
              <w:jc w:val="center"/>
            </w:pPr>
          </w:p>
        </w:tc>
        <w:tc>
          <w:tcPr>
            <w:tcW w:w="1557" w:type="dxa"/>
            <w:tcMar>
              <w:top w:w="50" w:type="dxa"/>
              <w:left w:w="100" w:type="dxa"/>
            </w:tcMar>
            <w:vAlign w:val="center"/>
          </w:tcPr>
          <w:p w14:paraId="2C719AC1">
            <w:pPr>
              <w:spacing w:after="0"/>
              <w:ind w:left="135"/>
              <w:jc w:val="center"/>
            </w:pPr>
          </w:p>
        </w:tc>
        <w:tc>
          <w:tcPr>
            <w:tcW w:w="1198" w:type="dxa"/>
            <w:tcMar>
              <w:top w:w="50" w:type="dxa"/>
              <w:left w:w="100" w:type="dxa"/>
            </w:tcMar>
            <w:vAlign w:val="center"/>
          </w:tcPr>
          <w:p w14:paraId="2CE11F58">
            <w:pPr>
              <w:spacing w:after="0"/>
              <w:ind w:left="135" w:leftChars="0"/>
            </w:pPr>
          </w:p>
        </w:tc>
        <w:tc>
          <w:tcPr>
            <w:tcW w:w="1901" w:type="dxa"/>
            <w:tcMar>
              <w:top w:w="50" w:type="dxa"/>
              <w:left w:w="100" w:type="dxa"/>
            </w:tcMar>
            <w:vAlign w:val="center"/>
          </w:tcPr>
          <w:p w14:paraId="7869399F">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"https://m.edsoo.ru/c4e15cea"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15</w:t>
            </w:r>
            <w:r>
              <w:rPr>
                <w:rFonts w:ascii="Times New Roman" w:hAnsi="Times New Roman"/>
                <w:color w:val="0000FF"/>
                <w:u w:val="single"/>
              </w:rPr>
              <w:t>cea</w:t>
            </w:r>
            <w:r>
              <w:rPr>
                <w:rFonts w:ascii="Times New Roman" w:hAnsi="Times New Roman"/>
                <w:color w:val="0000FF"/>
                <w:u w:val="single"/>
              </w:rPr>
              <w:fldChar w:fldCharType="end"/>
            </w:r>
          </w:p>
        </w:tc>
      </w:tr>
      <w:tr w14:paraId="699C1F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4B2B1963">
            <w:pPr>
              <w:spacing w:after="0"/>
            </w:pPr>
            <w:r>
              <w:rPr>
                <w:rFonts w:ascii="Times New Roman" w:hAnsi="Times New Roman"/>
                <w:color w:val="000000"/>
                <w:sz w:val="24"/>
              </w:rPr>
              <w:t>15</w:t>
            </w:r>
          </w:p>
        </w:tc>
        <w:tc>
          <w:tcPr>
            <w:tcW w:w="3461" w:type="dxa"/>
            <w:tcMar>
              <w:top w:w="50" w:type="dxa"/>
              <w:left w:w="100" w:type="dxa"/>
            </w:tcMar>
            <w:vAlign w:val="center"/>
          </w:tcPr>
          <w:p w14:paraId="6B50D265">
            <w:pPr>
              <w:spacing w:after="0"/>
              <w:ind w:left="135"/>
              <w:rPr>
                <w:lang w:val="ru-RU"/>
              </w:rPr>
            </w:pPr>
            <w:r>
              <w:rPr>
                <w:rFonts w:ascii="Times New Roman" w:hAnsi="Times New Roman"/>
                <w:color w:val="000000"/>
                <w:sz w:val="24"/>
                <w:lang w:val="ru-RU"/>
              </w:rPr>
              <w:t>Устные вычисления: переместительное свойство умножения</w:t>
            </w:r>
          </w:p>
        </w:tc>
        <w:tc>
          <w:tcPr>
            <w:tcW w:w="765" w:type="dxa"/>
            <w:tcMar>
              <w:top w:w="50" w:type="dxa"/>
              <w:left w:w="100" w:type="dxa"/>
            </w:tcMar>
            <w:vAlign w:val="center"/>
          </w:tcPr>
          <w:p w14:paraId="70AA46C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14:paraId="7CADC942">
            <w:pPr>
              <w:spacing w:after="0"/>
              <w:ind w:left="135"/>
              <w:jc w:val="center"/>
            </w:pPr>
          </w:p>
        </w:tc>
        <w:tc>
          <w:tcPr>
            <w:tcW w:w="1557" w:type="dxa"/>
            <w:tcMar>
              <w:top w:w="50" w:type="dxa"/>
              <w:left w:w="100" w:type="dxa"/>
            </w:tcMar>
            <w:vAlign w:val="center"/>
          </w:tcPr>
          <w:p w14:paraId="31266219">
            <w:pPr>
              <w:spacing w:after="0"/>
              <w:ind w:left="135"/>
              <w:jc w:val="center"/>
            </w:pPr>
          </w:p>
        </w:tc>
        <w:tc>
          <w:tcPr>
            <w:tcW w:w="1198" w:type="dxa"/>
            <w:tcMar>
              <w:top w:w="50" w:type="dxa"/>
              <w:left w:w="100" w:type="dxa"/>
            </w:tcMar>
            <w:vAlign w:val="center"/>
          </w:tcPr>
          <w:p w14:paraId="6E767F39">
            <w:pPr>
              <w:spacing w:after="0"/>
              <w:ind w:left="135" w:leftChars="0"/>
            </w:pPr>
          </w:p>
        </w:tc>
        <w:tc>
          <w:tcPr>
            <w:tcW w:w="1901" w:type="dxa"/>
            <w:tcMar>
              <w:top w:w="50" w:type="dxa"/>
              <w:left w:w="100" w:type="dxa"/>
            </w:tcMar>
            <w:vAlign w:val="center"/>
          </w:tcPr>
          <w:p w14:paraId="4A14CAA0">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"https://m.edsoo.ru/c4e0ea08"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0</w:t>
            </w:r>
            <w:r>
              <w:rPr>
                <w:rFonts w:ascii="Times New Roman" w:hAnsi="Times New Roman"/>
                <w:color w:val="0000FF"/>
                <w:u w:val="single"/>
              </w:rPr>
              <w:t>ea</w:t>
            </w:r>
            <w:r>
              <w:rPr>
                <w:rFonts w:ascii="Times New Roman" w:hAnsi="Times New Roman"/>
                <w:color w:val="0000FF"/>
                <w:u w:val="single"/>
                <w:lang w:val="ru-RU"/>
              </w:rPr>
              <w:t>08</w:t>
            </w:r>
            <w:r>
              <w:rPr>
                <w:rFonts w:ascii="Times New Roman" w:hAnsi="Times New Roman"/>
                <w:color w:val="0000FF"/>
                <w:u w:val="single"/>
                <w:lang w:val="ru-RU"/>
              </w:rPr>
              <w:fldChar w:fldCharType="end"/>
            </w:r>
          </w:p>
        </w:tc>
      </w:tr>
      <w:tr w14:paraId="40DDF0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3AD8236B">
            <w:pPr>
              <w:spacing w:after="0"/>
            </w:pPr>
            <w:r>
              <w:rPr>
                <w:rFonts w:ascii="Times New Roman" w:hAnsi="Times New Roman"/>
                <w:color w:val="000000"/>
                <w:sz w:val="24"/>
              </w:rPr>
              <w:t>16</w:t>
            </w:r>
          </w:p>
        </w:tc>
        <w:tc>
          <w:tcPr>
            <w:tcW w:w="3461" w:type="dxa"/>
            <w:tcMar>
              <w:top w:w="50" w:type="dxa"/>
              <w:left w:w="100" w:type="dxa"/>
            </w:tcMar>
            <w:vAlign w:val="center"/>
          </w:tcPr>
          <w:p w14:paraId="049666F2">
            <w:pPr>
              <w:spacing w:after="0"/>
              <w:ind w:left="135"/>
            </w:pPr>
            <w:r>
              <w:rPr>
                <w:rFonts w:ascii="Times New Roman" w:hAnsi="Times New Roman"/>
                <w:color w:val="000000"/>
                <w:sz w:val="24"/>
              </w:rPr>
              <w:t>Переместительное свойство умножения</w:t>
            </w:r>
          </w:p>
        </w:tc>
        <w:tc>
          <w:tcPr>
            <w:tcW w:w="765" w:type="dxa"/>
            <w:tcMar>
              <w:top w:w="50" w:type="dxa"/>
              <w:left w:w="100" w:type="dxa"/>
            </w:tcMar>
            <w:vAlign w:val="center"/>
          </w:tcPr>
          <w:p w14:paraId="377C0759">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14:paraId="03B47610">
            <w:pPr>
              <w:spacing w:after="0"/>
              <w:ind w:left="135"/>
              <w:jc w:val="center"/>
            </w:pPr>
          </w:p>
        </w:tc>
        <w:tc>
          <w:tcPr>
            <w:tcW w:w="1557" w:type="dxa"/>
            <w:tcMar>
              <w:top w:w="50" w:type="dxa"/>
              <w:left w:w="100" w:type="dxa"/>
            </w:tcMar>
            <w:vAlign w:val="center"/>
          </w:tcPr>
          <w:p w14:paraId="35F26302">
            <w:pPr>
              <w:spacing w:after="0"/>
              <w:ind w:left="135"/>
              <w:jc w:val="center"/>
            </w:pPr>
          </w:p>
        </w:tc>
        <w:tc>
          <w:tcPr>
            <w:tcW w:w="1198" w:type="dxa"/>
            <w:tcMar>
              <w:top w:w="50" w:type="dxa"/>
              <w:left w:w="100" w:type="dxa"/>
            </w:tcMar>
            <w:vAlign w:val="center"/>
          </w:tcPr>
          <w:p w14:paraId="27B023C9">
            <w:pPr>
              <w:spacing w:after="0"/>
              <w:ind w:left="135" w:leftChars="0"/>
            </w:pPr>
          </w:p>
        </w:tc>
        <w:tc>
          <w:tcPr>
            <w:tcW w:w="1901" w:type="dxa"/>
            <w:tcMar>
              <w:top w:w="50" w:type="dxa"/>
              <w:left w:w="100" w:type="dxa"/>
            </w:tcMar>
            <w:vAlign w:val="center"/>
          </w:tcPr>
          <w:p w14:paraId="4455B3C8">
            <w:pPr>
              <w:spacing w:after="0"/>
              <w:ind w:left="135"/>
              <w:rPr>
                <w:rFonts w:hint="default"/>
              </w:rPr>
            </w:pPr>
            <w:r>
              <w:rPr>
                <w:rFonts w:hint="default"/>
              </w:rPr>
              <w:fldChar w:fldCharType="begin"/>
            </w:r>
            <w:r>
              <w:rPr>
                <w:rFonts w:hint="default"/>
              </w:rPr>
              <w:instrText xml:space="preserve"> HYPERLINK "https://zen.yandex.ru/video/watch/60d7d24bded82235f8d3d33b?f=video" </w:instrText>
            </w:r>
            <w:r>
              <w:rPr>
                <w:rFonts w:hint="default"/>
              </w:rPr>
              <w:fldChar w:fldCharType="separate"/>
            </w:r>
            <w:r>
              <w:rPr>
                <w:rStyle w:val="9"/>
                <w:rFonts w:hint="default"/>
              </w:rPr>
              <w:t>https://zen.yandex.ru/video/watch/60d7d24bded82235f8d3d33b?f=video</w:t>
            </w:r>
            <w:r>
              <w:rPr>
                <w:rFonts w:hint="default"/>
              </w:rPr>
              <w:fldChar w:fldCharType="end"/>
            </w:r>
          </w:p>
          <w:p w14:paraId="6EE81192">
            <w:pPr>
              <w:spacing w:after="0"/>
              <w:ind w:left="135"/>
              <w:rPr>
                <w:rFonts w:hint="default"/>
              </w:rPr>
            </w:pPr>
          </w:p>
        </w:tc>
      </w:tr>
      <w:tr w14:paraId="605B66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2518FAE5">
            <w:pPr>
              <w:spacing w:after="0"/>
            </w:pPr>
            <w:r>
              <w:rPr>
                <w:rFonts w:ascii="Times New Roman" w:hAnsi="Times New Roman"/>
                <w:color w:val="000000"/>
                <w:sz w:val="24"/>
              </w:rPr>
              <w:t>17</w:t>
            </w:r>
          </w:p>
        </w:tc>
        <w:tc>
          <w:tcPr>
            <w:tcW w:w="3461" w:type="dxa"/>
            <w:tcMar>
              <w:top w:w="50" w:type="dxa"/>
              <w:left w:w="100" w:type="dxa"/>
            </w:tcMar>
            <w:vAlign w:val="center"/>
          </w:tcPr>
          <w:p w14:paraId="64A574FA">
            <w:pPr>
              <w:spacing w:after="0"/>
              <w:ind w:left="135"/>
              <w:rPr>
                <w:lang w:val="ru-RU"/>
              </w:rPr>
            </w:pPr>
            <w:r>
              <w:rPr>
                <w:rFonts w:ascii="Times New Roman" w:hAnsi="Times New Roman"/>
                <w:color w:val="000000"/>
                <w:sz w:val="24"/>
                <w:lang w:val="ru-RU"/>
              </w:rPr>
              <w:t>Задачи на применение смысла арифметических действий сложения, умножения</w:t>
            </w:r>
          </w:p>
        </w:tc>
        <w:tc>
          <w:tcPr>
            <w:tcW w:w="765" w:type="dxa"/>
            <w:tcMar>
              <w:top w:w="50" w:type="dxa"/>
              <w:left w:w="100" w:type="dxa"/>
            </w:tcMar>
            <w:vAlign w:val="center"/>
          </w:tcPr>
          <w:p w14:paraId="46D0260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14:paraId="59F5AE66">
            <w:pPr>
              <w:spacing w:after="0"/>
              <w:ind w:left="135"/>
              <w:jc w:val="center"/>
            </w:pPr>
          </w:p>
        </w:tc>
        <w:tc>
          <w:tcPr>
            <w:tcW w:w="1557" w:type="dxa"/>
            <w:tcMar>
              <w:top w:w="50" w:type="dxa"/>
              <w:left w:w="100" w:type="dxa"/>
            </w:tcMar>
            <w:vAlign w:val="center"/>
          </w:tcPr>
          <w:p w14:paraId="4D808FB9">
            <w:pPr>
              <w:spacing w:after="0"/>
              <w:ind w:left="135"/>
              <w:jc w:val="center"/>
            </w:pPr>
          </w:p>
        </w:tc>
        <w:tc>
          <w:tcPr>
            <w:tcW w:w="1198" w:type="dxa"/>
            <w:tcMar>
              <w:top w:w="50" w:type="dxa"/>
              <w:left w:w="100" w:type="dxa"/>
            </w:tcMar>
            <w:vAlign w:val="center"/>
          </w:tcPr>
          <w:p w14:paraId="7808F97E">
            <w:pPr>
              <w:spacing w:after="0"/>
              <w:ind w:left="135" w:leftChars="0"/>
            </w:pPr>
          </w:p>
        </w:tc>
        <w:tc>
          <w:tcPr>
            <w:tcW w:w="1901" w:type="dxa"/>
            <w:tcMar>
              <w:top w:w="50" w:type="dxa"/>
              <w:left w:w="100" w:type="dxa"/>
            </w:tcMar>
            <w:vAlign w:val="center"/>
          </w:tcPr>
          <w:p w14:paraId="3FE74493">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"https://m.edsoo.ru/c4e10ed4"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10</w:t>
            </w:r>
            <w:r>
              <w:rPr>
                <w:rFonts w:ascii="Times New Roman" w:hAnsi="Times New Roman"/>
                <w:color w:val="0000FF"/>
                <w:u w:val="single"/>
              </w:rPr>
              <w:t>ed</w:t>
            </w:r>
            <w:r>
              <w:rPr>
                <w:rFonts w:ascii="Times New Roman" w:hAnsi="Times New Roman"/>
                <w:color w:val="0000FF"/>
                <w:u w:val="single"/>
                <w:lang w:val="ru-RU"/>
              </w:rPr>
              <w:t>4</w:t>
            </w:r>
            <w:r>
              <w:rPr>
                <w:rFonts w:ascii="Times New Roman" w:hAnsi="Times New Roman"/>
                <w:color w:val="0000FF"/>
                <w:u w:val="single"/>
                <w:lang w:val="ru-RU"/>
              </w:rPr>
              <w:fldChar w:fldCharType="end"/>
            </w:r>
          </w:p>
        </w:tc>
      </w:tr>
      <w:tr w14:paraId="2AA9DD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40D332F5">
            <w:pPr>
              <w:spacing w:after="0"/>
            </w:pPr>
            <w:r>
              <w:rPr>
                <w:rFonts w:ascii="Times New Roman" w:hAnsi="Times New Roman"/>
                <w:color w:val="000000"/>
                <w:sz w:val="24"/>
              </w:rPr>
              <w:t>18</w:t>
            </w:r>
          </w:p>
        </w:tc>
        <w:tc>
          <w:tcPr>
            <w:tcW w:w="3461" w:type="dxa"/>
            <w:tcMar>
              <w:top w:w="50" w:type="dxa"/>
              <w:left w:w="100" w:type="dxa"/>
            </w:tcMar>
            <w:vAlign w:val="center"/>
          </w:tcPr>
          <w:p w14:paraId="7D4D2A60">
            <w:pPr>
              <w:spacing w:after="0"/>
              <w:ind w:left="135"/>
            </w:pPr>
            <w:r>
              <w:rPr>
                <w:rFonts w:ascii="Times New Roman" w:hAnsi="Times New Roman"/>
                <w:color w:val="000000"/>
                <w:sz w:val="24"/>
              </w:rPr>
              <w:t>Таблица умножения и деления</w:t>
            </w:r>
          </w:p>
        </w:tc>
        <w:tc>
          <w:tcPr>
            <w:tcW w:w="765" w:type="dxa"/>
            <w:tcMar>
              <w:top w:w="50" w:type="dxa"/>
              <w:left w:w="100" w:type="dxa"/>
            </w:tcMar>
            <w:vAlign w:val="center"/>
          </w:tcPr>
          <w:p w14:paraId="3185C232">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14:paraId="13654DBA">
            <w:pPr>
              <w:spacing w:after="0"/>
              <w:ind w:left="135"/>
              <w:jc w:val="center"/>
            </w:pPr>
          </w:p>
        </w:tc>
        <w:tc>
          <w:tcPr>
            <w:tcW w:w="1557" w:type="dxa"/>
            <w:tcMar>
              <w:top w:w="50" w:type="dxa"/>
              <w:left w:w="100" w:type="dxa"/>
            </w:tcMar>
            <w:vAlign w:val="center"/>
          </w:tcPr>
          <w:p w14:paraId="4BF6B0D5">
            <w:pPr>
              <w:spacing w:after="0"/>
              <w:ind w:left="135"/>
              <w:jc w:val="center"/>
            </w:pPr>
          </w:p>
        </w:tc>
        <w:tc>
          <w:tcPr>
            <w:tcW w:w="1198" w:type="dxa"/>
            <w:tcMar>
              <w:top w:w="50" w:type="dxa"/>
              <w:left w:w="100" w:type="dxa"/>
            </w:tcMar>
            <w:vAlign w:val="center"/>
          </w:tcPr>
          <w:p w14:paraId="4D980620">
            <w:pPr>
              <w:spacing w:after="0"/>
              <w:ind w:left="135" w:leftChars="0"/>
            </w:pPr>
          </w:p>
        </w:tc>
        <w:tc>
          <w:tcPr>
            <w:tcW w:w="1901" w:type="dxa"/>
            <w:tcMar>
              <w:top w:w="50" w:type="dxa"/>
              <w:left w:w="100" w:type="dxa"/>
            </w:tcMar>
            <w:vAlign w:val="center"/>
          </w:tcPr>
          <w:p w14:paraId="41CD50F2">
            <w:pPr>
              <w:spacing w:after="0"/>
              <w:ind w:left="135"/>
              <w:rPr>
                <w:rFonts w:hint="default"/>
              </w:rPr>
            </w:pPr>
            <w:r>
              <w:rPr>
                <w:rFonts w:hint="default"/>
              </w:rPr>
              <w:fldChar w:fldCharType="begin"/>
            </w:r>
            <w:r>
              <w:rPr>
                <w:rFonts w:hint="default"/>
              </w:rPr>
              <w:instrText xml:space="preserve"> HYPERLINK "http://rutube.ru/video/1b6123ee2070aa1d97e7033a20093a6d/" </w:instrText>
            </w:r>
            <w:r>
              <w:rPr>
                <w:rFonts w:hint="default"/>
              </w:rPr>
              <w:fldChar w:fldCharType="separate"/>
            </w:r>
            <w:r>
              <w:rPr>
                <w:rStyle w:val="9"/>
                <w:rFonts w:hint="default"/>
              </w:rPr>
              <w:t>http://rutube.ru/video/1b6123ee2070aa1d97e7033a20093a6d/</w:t>
            </w:r>
            <w:r>
              <w:rPr>
                <w:rFonts w:hint="default"/>
              </w:rPr>
              <w:fldChar w:fldCharType="end"/>
            </w:r>
          </w:p>
          <w:p w14:paraId="6BD371FD">
            <w:pPr>
              <w:spacing w:after="0"/>
              <w:ind w:left="135"/>
              <w:rPr>
                <w:rFonts w:hint="default"/>
              </w:rPr>
            </w:pPr>
          </w:p>
        </w:tc>
      </w:tr>
      <w:tr w14:paraId="3DDAA9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2AFD4861">
            <w:pPr>
              <w:spacing w:after="0"/>
            </w:pPr>
            <w:r>
              <w:rPr>
                <w:rFonts w:ascii="Times New Roman" w:hAnsi="Times New Roman"/>
                <w:color w:val="000000"/>
                <w:sz w:val="24"/>
              </w:rPr>
              <w:t>19</w:t>
            </w:r>
          </w:p>
        </w:tc>
        <w:tc>
          <w:tcPr>
            <w:tcW w:w="3461" w:type="dxa"/>
            <w:tcMar>
              <w:top w:w="50" w:type="dxa"/>
              <w:left w:w="100" w:type="dxa"/>
            </w:tcMar>
            <w:vAlign w:val="center"/>
          </w:tcPr>
          <w:p w14:paraId="06077785">
            <w:pPr>
              <w:spacing w:after="0"/>
              <w:ind w:left="135"/>
            </w:pPr>
            <w:r>
              <w:rPr>
                <w:rFonts w:ascii="Times New Roman" w:hAnsi="Times New Roman"/>
                <w:color w:val="000000"/>
                <w:sz w:val="24"/>
              </w:rPr>
              <w:t>Таблица умножения и деления.</w:t>
            </w:r>
          </w:p>
        </w:tc>
        <w:tc>
          <w:tcPr>
            <w:tcW w:w="765" w:type="dxa"/>
            <w:tcMar>
              <w:top w:w="50" w:type="dxa"/>
              <w:left w:w="100" w:type="dxa"/>
            </w:tcMar>
            <w:vAlign w:val="center"/>
          </w:tcPr>
          <w:p w14:paraId="5AF591E2">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14:paraId="413C5A51">
            <w:pPr>
              <w:spacing w:after="0"/>
              <w:ind w:left="135"/>
              <w:jc w:val="center"/>
            </w:pPr>
          </w:p>
        </w:tc>
        <w:tc>
          <w:tcPr>
            <w:tcW w:w="1557" w:type="dxa"/>
            <w:tcMar>
              <w:top w:w="50" w:type="dxa"/>
              <w:left w:w="100" w:type="dxa"/>
            </w:tcMar>
            <w:vAlign w:val="center"/>
          </w:tcPr>
          <w:p w14:paraId="24AB5F80">
            <w:pPr>
              <w:spacing w:after="0"/>
              <w:ind w:left="135"/>
              <w:jc w:val="center"/>
            </w:pPr>
          </w:p>
        </w:tc>
        <w:tc>
          <w:tcPr>
            <w:tcW w:w="1198" w:type="dxa"/>
            <w:tcMar>
              <w:top w:w="50" w:type="dxa"/>
              <w:left w:w="100" w:type="dxa"/>
            </w:tcMar>
            <w:vAlign w:val="center"/>
          </w:tcPr>
          <w:p w14:paraId="33B9BE0E">
            <w:pPr>
              <w:spacing w:after="0"/>
              <w:ind w:left="135" w:leftChars="0"/>
            </w:pPr>
          </w:p>
        </w:tc>
        <w:tc>
          <w:tcPr>
            <w:tcW w:w="1901" w:type="dxa"/>
            <w:tcMar>
              <w:top w:w="50" w:type="dxa"/>
              <w:left w:w="100" w:type="dxa"/>
            </w:tcMar>
            <w:vAlign w:val="center"/>
          </w:tcPr>
          <w:p w14:paraId="2692959A">
            <w:pPr>
              <w:spacing w:after="0"/>
              <w:ind w:left="135"/>
              <w:rPr>
                <w:rFonts w:hint="default"/>
              </w:rPr>
            </w:pPr>
            <w:r>
              <w:rPr>
                <w:rFonts w:hint="default"/>
              </w:rPr>
              <w:fldChar w:fldCharType="begin"/>
            </w:r>
            <w:r>
              <w:rPr>
                <w:rFonts w:hint="default"/>
              </w:rPr>
              <w:instrText xml:space="preserve"> HYPERLINK "http://rutube.ru/video/1b6123ee2070aa1d97e7033a20093a6d/" </w:instrText>
            </w:r>
            <w:r>
              <w:rPr>
                <w:rFonts w:hint="default"/>
              </w:rPr>
              <w:fldChar w:fldCharType="separate"/>
            </w:r>
            <w:r>
              <w:rPr>
                <w:rStyle w:val="9"/>
                <w:rFonts w:hint="default"/>
              </w:rPr>
              <w:t>http://rutube.ru/video/1b6123ee2070aa1d97e7033a20093a6d/</w:t>
            </w:r>
            <w:r>
              <w:rPr>
                <w:rFonts w:hint="default"/>
              </w:rPr>
              <w:fldChar w:fldCharType="end"/>
            </w:r>
          </w:p>
          <w:p w14:paraId="6C0BC83E">
            <w:pPr>
              <w:spacing w:after="0"/>
              <w:ind w:left="135"/>
              <w:rPr>
                <w:rFonts w:hint="default"/>
              </w:rPr>
            </w:pPr>
          </w:p>
        </w:tc>
      </w:tr>
      <w:tr w14:paraId="2A367C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5D0B39E4">
            <w:pPr>
              <w:spacing w:after="0"/>
            </w:pPr>
            <w:r>
              <w:rPr>
                <w:rFonts w:ascii="Times New Roman" w:hAnsi="Times New Roman"/>
                <w:color w:val="000000"/>
                <w:sz w:val="24"/>
              </w:rPr>
              <w:t>20</w:t>
            </w:r>
          </w:p>
        </w:tc>
        <w:tc>
          <w:tcPr>
            <w:tcW w:w="3461" w:type="dxa"/>
            <w:tcMar>
              <w:top w:w="50" w:type="dxa"/>
              <w:left w:w="100" w:type="dxa"/>
            </w:tcMar>
            <w:vAlign w:val="center"/>
          </w:tcPr>
          <w:p w14:paraId="1FD79435">
            <w:pPr>
              <w:spacing w:after="0"/>
              <w:ind w:left="135"/>
              <w:rPr>
                <w:lang w:val="ru-RU"/>
              </w:rPr>
            </w:pPr>
            <w:r>
              <w:rPr>
                <w:rFonts w:ascii="Times New Roman" w:hAnsi="Times New Roman"/>
                <w:color w:val="000000"/>
                <w:sz w:val="24"/>
                <w:lang w:val="ru-RU"/>
              </w:rPr>
              <w:t>Умножение и деление в пределах 100: приемы устных вычислений</w:t>
            </w:r>
          </w:p>
        </w:tc>
        <w:tc>
          <w:tcPr>
            <w:tcW w:w="765" w:type="dxa"/>
            <w:tcMar>
              <w:top w:w="50" w:type="dxa"/>
              <w:left w:w="100" w:type="dxa"/>
            </w:tcMar>
            <w:vAlign w:val="center"/>
          </w:tcPr>
          <w:p w14:paraId="1743061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14:paraId="06CC680B">
            <w:pPr>
              <w:spacing w:after="0"/>
              <w:ind w:left="135"/>
              <w:jc w:val="center"/>
            </w:pPr>
          </w:p>
        </w:tc>
        <w:tc>
          <w:tcPr>
            <w:tcW w:w="1557" w:type="dxa"/>
            <w:tcMar>
              <w:top w:w="50" w:type="dxa"/>
              <w:left w:w="100" w:type="dxa"/>
            </w:tcMar>
            <w:vAlign w:val="center"/>
          </w:tcPr>
          <w:p w14:paraId="70B4F8BB">
            <w:pPr>
              <w:spacing w:after="0"/>
              <w:ind w:left="135"/>
              <w:jc w:val="center"/>
            </w:pPr>
          </w:p>
        </w:tc>
        <w:tc>
          <w:tcPr>
            <w:tcW w:w="1198" w:type="dxa"/>
            <w:tcMar>
              <w:top w:w="50" w:type="dxa"/>
              <w:left w:w="100" w:type="dxa"/>
            </w:tcMar>
            <w:vAlign w:val="center"/>
          </w:tcPr>
          <w:p w14:paraId="4D1577F2">
            <w:pPr>
              <w:spacing w:after="0"/>
              <w:ind w:left="135" w:leftChars="0"/>
            </w:pPr>
          </w:p>
        </w:tc>
        <w:tc>
          <w:tcPr>
            <w:tcW w:w="1901" w:type="dxa"/>
            <w:tcMar>
              <w:top w:w="50" w:type="dxa"/>
              <w:left w:w="100" w:type="dxa"/>
            </w:tcMar>
            <w:vAlign w:val="center"/>
          </w:tcPr>
          <w:p w14:paraId="7FA684FD">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"https://m.edsoo.ru/c4e0a3cc"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0</w:t>
            </w:r>
            <w:r>
              <w:rPr>
                <w:rFonts w:ascii="Times New Roman" w:hAnsi="Times New Roman"/>
                <w:color w:val="0000FF"/>
                <w:u w:val="single"/>
              </w:rPr>
              <w:t>a</w:t>
            </w:r>
            <w:r>
              <w:rPr>
                <w:rFonts w:ascii="Times New Roman" w:hAnsi="Times New Roman"/>
                <w:color w:val="0000FF"/>
                <w:u w:val="single"/>
                <w:lang w:val="ru-RU"/>
              </w:rPr>
              <w:t>3</w:t>
            </w:r>
            <w:r>
              <w:rPr>
                <w:rFonts w:ascii="Times New Roman" w:hAnsi="Times New Roman"/>
                <w:color w:val="0000FF"/>
                <w:u w:val="single"/>
              </w:rPr>
              <w:t>cc</w:t>
            </w:r>
            <w:r>
              <w:rPr>
                <w:rFonts w:ascii="Times New Roman" w:hAnsi="Times New Roman"/>
                <w:color w:val="0000FF"/>
                <w:u w:val="single"/>
              </w:rPr>
              <w:fldChar w:fldCharType="end"/>
            </w:r>
          </w:p>
        </w:tc>
      </w:tr>
      <w:tr w14:paraId="154270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4C64C13E">
            <w:pPr>
              <w:spacing w:after="0"/>
            </w:pPr>
            <w:r>
              <w:rPr>
                <w:rFonts w:ascii="Times New Roman" w:hAnsi="Times New Roman"/>
                <w:color w:val="000000"/>
                <w:sz w:val="24"/>
              </w:rPr>
              <w:t>21</w:t>
            </w:r>
          </w:p>
        </w:tc>
        <w:tc>
          <w:tcPr>
            <w:tcW w:w="3461" w:type="dxa"/>
            <w:tcMar>
              <w:top w:w="50" w:type="dxa"/>
              <w:left w:w="100" w:type="dxa"/>
            </w:tcMar>
            <w:vAlign w:val="center"/>
          </w:tcPr>
          <w:p w14:paraId="721FE14C">
            <w:pPr>
              <w:spacing w:after="0"/>
              <w:ind w:left="135"/>
            </w:pPr>
            <w:r>
              <w:rPr>
                <w:rFonts w:ascii="Times New Roman" w:hAnsi="Times New Roman"/>
                <w:color w:val="000000"/>
                <w:sz w:val="24"/>
              </w:rPr>
              <w:t>Сочетательное свойство умножения</w:t>
            </w:r>
          </w:p>
        </w:tc>
        <w:tc>
          <w:tcPr>
            <w:tcW w:w="765" w:type="dxa"/>
            <w:tcMar>
              <w:top w:w="50" w:type="dxa"/>
              <w:left w:w="100" w:type="dxa"/>
            </w:tcMar>
            <w:vAlign w:val="center"/>
          </w:tcPr>
          <w:p w14:paraId="52A4BA5A">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14:paraId="5EF38649">
            <w:pPr>
              <w:spacing w:after="0"/>
              <w:ind w:left="135"/>
              <w:jc w:val="center"/>
            </w:pPr>
          </w:p>
        </w:tc>
        <w:tc>
          <w:tcPr>
            <w:tcW w:w="1557" w:type="dxa"/>
            <w:tcMar>
              <w:top w:w="50" w:type="dxa"/>
              <w:left w:w="100" w:type="dxa"/>
            </w:tcMar>
            <w:vAlign w:val="center"/>
          </w:tcPr>
          <w:p w14:paraId="061AD9AC">
            <w:pPr>
              <w:spacing w:after="0"/>
              <w:ind w:left="135"/>
              <w:jc w:val="center"/>
            </w:pPr>
          </w:p>
        </w:tc>
        <w:tc>
          <w:tcPr>
            <w:tcW w:w="1198" w:type="dxa"/>
            <w:tcMar>
              <w:top w:w="50" w:type="dxa"/>
              <w:left w:w="100" w:type="dxa"/>
            </w:tcMar>
            <w:vAlign w:val="center"/>
          </w:tcPr>
          <w:p w14:paraId="53A2E370">
            <w:pPr>
              <w:spacing w:after="0"/>
              <w:ind w:left="135" w:leftChars="0"/>
            </w:pPr>
          </w:p>
        </w:tc>
        <w:tc>
          <w:tcPr>
            <w:tcW w:w="1901" w:type="dxa"/>
            <w:tcMar>
              <w:top w:w="50" w:type="dxa"/>
              <w:left w:w="100" w:type="dxa"/>
            </w:tcMar>
            <w:vAlign w:val="center"/>
          </w:tcPr>
          <w:p w14:paraId="2C5B55FB">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"https://m.edsoo.ru/c4e08eb4"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08</w:t>
            </w:r>
            <w:r>
              <w:rPr>
                <w:rFonts w:ascii="Times New Roman" w:hAnsi="Times New Roman"/>
                <w:color w:val="0000FF"/>
                <w:u w:val="single"/>
              </w:rPr>
              <w:t>eb</w:t>
            </w:r>
            <w:r>
              <w:rPr>
                <w:rFonts w:ascii="Times New Roman" w:hAnsi="Times New Roman"/>
                <w:color w:val="0000FF"/>
                <w:u w:val="single"/>
                <w:lang w:val="ru-RU"/>
              </w:rPr>
              <w:t>4</w:t>
            </w:r>
            <w:r>
              <w:rPr>
                <w:rFonts w:ascii="Times New Roman" w:hAnsi="Times New Roman"/>
                <w:color w:val="0000FF"/>
                <w:u w:val="single"/>
                <w:lang w:val="ru-RU"/>
              </w:rPr>
              <w:fldChar w:fldCharType="end"/>
            </w:r>
          </w:p>
        </w:tc>
      </w:tr>
      <w:tr w14:paraId="5D8926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3D493DCF">
            <w:pPr>
              <w:spacing w:after="0"/>
            </w:pPr>
            <w:r>
              <w:rPr>
                <w:rFonts w:ascii="Times New Roman" w:hAnsi="Times New Roman"/>
                <w:color w:val="000000"/>
                <w:sz w:val="24"/>
              </w:rPr>
              <w:t>22</w:t>
            </w:r>
          </w:p>
        </w:tc>
        <w:tc>
          <w:tcPr>
            <w:tcW w:w="3461" w:type="dxa"/>
            <w:tcMar>
              <w:top w:w="50" w:type="dxa"/>
              <w:left w:w="100" w:type="dxa"/>
            </w:tcMar>
            <w:vAlign w:val="center"/>
          </w:tcPr>
          <w:p w14:paraId="2051357F">
            <w:pPr>
              <w:spacing w:after="0"/>
              <w:ind w:left="135"/>
            </w:pPr>
            <w:r>
              <w:rPr>
                <w:rFonts w:ascii="Times New Roman" w:hAnsi="Times New Roman"/>
                <w:color w:val="000000"/>
                <w:sz w:val="24"/>
              </w:rPr>
              <w:t>Нахождение периметра многоугольника</w:t>
            </w:r>
          </w:p>
        </w:tc>
        <w:tc>
          <w:tcPr>
            <w:tcW w:w="765" w:type="dxa"/>
            <w:tcMar>
              <w:top w:w="50" w:type="dxa"/>
              <w:left w:w="100" w:type="dxa"/>
            </w:tcMar>
            <w:vAlign w:val="center"/>
          </w:tcPr>
          <w:p w14:paraId="2E5FF988">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14:paraId="64CA658A">
            <w:pPr>
              <w:spacing w:after="0"/>
              <w:ind w:left="135"/>
              <w:jc w:val="center"/>
            </w:pPr>
          </w:p>
        </w:tc>
        <w:tc>
          <w:tcPr>
            <w:tcW w:w="1557" w:type="dxa"/>
            <w:tcMar>
              <w:top w:w="50" w:type="dxa"/>
              <w:left w:w="100" w:type="dxa"/>
            </w:tcMar>
            <w:vAlign w:val="center"/>
          </w:tcPr>
          <w:p w14:paraId="4ED0CAEE">
            <w:pPr>
              <w:spacing w:after="0"/>
              <w:ind w:left="135"/>
              <w:jc w:val="center"/>
            </w:pPr>
          </w:p>
        </w:tc>
        <w:tc>
          <w:tcPr>
            <w:tcW w:w="1198" w:type="dxa"/>
            <w:tcMar>
              <w:top w:w="50" w:type="dxa"/>
              <w:left w:w="100" w:type="dxa"/>
            </w:tcMar>
            <w:vAlign w:val="center"/>
          </w:tcPr>
          <w:p w14:paraId="54C3994E">
            <w:pPr>
              <w:spacing w:after="0"/>
              <w:ind w:left="135" w:leftChars="0"/>
            </w:pPr>
          </w:p>
        </w:tc>
        <w:tc>
          <w:tcPr>
            <w:tcW w:w="1901" w:type="dxa"/>
            <w:tcMar>
              <w:top w:w="50" w:type="dxa"/>
              <w:left w:w="100" w:type="dxa"/>
            </w:tcMar>
            <w:vAlign w:val="center"/>
          </w:tcPr>
          <w:p w14:paraId="7DA02D20">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"https://m.edsoo.ru/c4e1338c"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1338</w:t>
            </w:r>
            <w:r>
              <w:rPr>
                <w:rFonts w:ascii="Times New Roman" w:hAnsi="Times New Roman"/>
                <w:color w:val="0000FF"/>
                <w:u w:val="single"/>
              </w:rPr>
              <w:t>c</w:t>
            </w:r>
            <w:r>
              <w:rPr>
                <w:rFonts w:ascii="Times New Roman" w:hAnsi="Times New Roman"/>
                <w:color w:val="0000FF"/>
                <w:u w:val="single"/>
              </w:rPr>
              <w:fldChar w:fldCharType="end"/>
            </w:r>
          </w:p>
        </w:tc>
      </w:tr>
      <w:tr w14:paraId="5BC003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3399C288">
            <w:pPr>
              <w:spacing w:after="0"/>
            </w:pPr>
            <w:r>
              <w:rPr>
                <w:rFonts w:ascii="Times New Roman" w:hAnsi="Times New Roman"/>
                <w:color w:val="000000"/>
                <w:sz w:val="24"/>
              </w:rPr>
              <w:t>23</w:t>
            </w:r>
          </w:p>
        </w:tc>
        <w:tc>
          <w:tcPr>
            <w:tcW w:w="3461" w:type="dxa"/>
            <w:tcMar>
              <w:top w:w="50" w:type="dxa"/>
              <w:left w:w="100" w:type="dxa"/>
            </w:tcMar>
            <w:vAlign w:val="center"/>
          </w:tcPr>
          <w:p w14:paraId="5EE82114">
            <w:pPr>
              <w:spacing w:after="0"/>
              <w:ind w:left="135"/>
              <w:rPr>
                <w:lang w:val="ru-RU"/>
              </w:rPr>
            </w:pPr>
            <w:r>
              <w:rPr>
                <w:rFonts w:ascii="Times New Roman" w:hAnsi="Times New Roman"/>
                <w:color w:val="000000"/>
                <w:sz w:val="24"/>
                <w:lang w:val="ru-RU"/>
              </w:rPr>
              <w:t>Задачи на применение смысла арифметических действий вычитания, деления</w:t>
            </w:r>
          </w:p>
        </w:tc>
        <w:tc>
          <w:tcPr>
            <w:tcW w:w="765" w:type="dxa"/>
            <w:tcMar>
              <w:top w:w="50" w:type="dxa"/>
              <w:left w:w="100" w:type="dxa"/>
            </w:tcMar>
            <w:vAlign w:val="center"/>
          </w:tcPr>
          <w:p w14:paraId="2FDE05E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14:paraId="0155EC62">
            <w:pPr>
              <w:spacing w:after="0"/>
              <w:ind w:left="135"/>
              <w:jc w:val="center"/>
            </w:pPr>
          </w:p>
        </w:tc>
        <w:tc>
          <w:tcPr>
            <w:tcW w:w="1557" w:type="dxa"/>
            <w:tcMar>
              <w:top w:w="50" w:type="dxa"/>
              <w:left w:w="100" w:type="dxa"/>
            </w:tcMar>
            <w:vAlign w:val="center"/>
          </w:tcPr>
          <w:p w14:paraId="314524B1">
            <w:pPr>
              <w:spacing w:after="0"/>
              <w:ind w:left="135"/>
              <w:jc w:val="center"/>
            </w:pPr>
          </w:p>
        </w:tc>
        <w:tc>
          <w:tcPr>
            <w:tcW w:w="1198" w:type="dxa"/>
            <w:tcMar>
              <w:top w:w="50" w:type="dxa"/>
              <w:left w:w="100" w:type="dxa"/>
            </w:tcMar>
            <w:vAlign w:val="center"/>
          </w:tcPr>
          <w:p w14:paraId="63ACD491">
            <w:pPr>
              <w:spacing w:after="0"/>
              <w:ind w:left="135" w:leftChars="0"/>
            </w:pPr>
          </w:p>
        </w:tc>
        <w:tc>
          <w:tcPr>
            <w:tcW w:w="1901" w:type="dxa"/>
            <w:tcMar>
              <w:top w:w="50" w:type="dxa"/>
              <w:left w:w="100" w:type="dxa"/>
            </w:tcMar>
            <w:vAlign w:val="center"/>
          </w:tcPr>
          <w:p w14:paraId="4C09CBB6">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"https://m.edsoo.ru/c4e1158c"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1158</w:t>
            </w:r>
            <w:r>
              <w:rPr>
                <w:rFonts w:ascii="Times New Roman" w:hAnsi="Times New Roman"/>
                <w:color w:val="0000FF"/>
                <w:u w:val="single"/>
              </w:rPr>
              <w:t>c</w:t>
            </w:r>
            <w:r>
              <w:rPr>
                <w:rFonts w:ascii="Times New Roman" w:hAnsi="Times New Roman"/>
                <w:color w:val="0000FF"/>
                <w:u w:val="single"/>
              </w:rPr>
              <w:fldChar w:fldCharType="end"/>
            </w:r>
          </w:p>
        </w:tc>
      </w:tr>
      <w:tr w14:paraId="6FFA84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58BCB511">
            <w:pPr>
              <w:spacing w:after="0"/>
            </w:pPr>
            <w:r>
              <w:rPr>
                <w:rFonts w:ascii="Times New Roman" w:hAnsi="Times New Roman"/>
                <w:color w:val="000000"/>
                <w:sz w:val="24"/>
              </w:rPr>
              <w:t>24</w:t>
            </w:r>
          </w:p>
        </w:tc>
        <w:tc>
          <w:tcPr>
            <w:tcW w:w="3461" w:type="dxa"/>
            <w:tcMar>
              <w:top w:w="50" w:type="dxa"/>
              <w:left w:w="100" w:type="dxa"/>
            </w:tcMar>
            <w:vAlign w:val="center"/>
          </w:tcPr>
          <w:p w14:paraId="21426B0B">
            <w:pPr>
              <w:spacing w:after="0"/>
              <w:ind w:left="135"/>
              <w:rPr>
                <w:lang w:val="ru-RU"/>
              </w:rPr>
            </w:pPr>
            <w:r>
              <w:rPr>
                <w:rFonts w:ascii="Times New Roman" w:hAnsi="Times New Roman"/>
                <w:color w:val="000000"/>
                <w:sz w:val="24"/>
                <w:lang w:val="ru-RU"/>
              </w:rPr>
              <w:t>Соотношение «цена, количество, стоимость» в практической ситуации</w:t>
            </w:r>
          </w:p>
        </w:tc>
        <w:tc>
          <w:tcPr>
            <w:tcW w:w="765" w:type="dxa"/>
            <w:tcMar>
              <w:top w:w="50" w:type="dxa"/>
              <w:left w:w="100" w:type="dxa"/>
            </w:tcMar>
            <w:vAlign w:val="center"/>
          </w:tcPr>
          <w:p w14:paraId="060E2863">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14:paraId="02844637">
            <w:pPr>
              <w:spacing w:after="0"/>
              <w:ind w:left="135"/>
              <w:jc w:val="center"/>
            </w:pPr>
          </w:p>
        </w:tc>
        <w:tc>
          <w:tcPr>
            <w:tcW w:w="1557" w:type="dxa"/>
            <w:tcMar>
              <w:top w:w="50" w:type="dxa"/>
              <w:left w:w="100" w:type="dxa"/>
            </w:tcMar>
            <w:vAlign w:val="center"/>
          </w:tcPr>
          <w:p w14:paraId="07A575FA">
            <w:pPr>
              <w:spacing w:after="0"/>
              <w:ind w:left="135"/>
              <w:jc w:val="center"/>
            </w:pPr>
          </w:p>
        </w:tc>
        <w:tc>
          <w:tcPr>
            <w:tcW w:w="1198" w:type="dxa"/>
            <w:tcMar>
              <w:top w:w="50" w:type="dxa"/>
              <w:left w:w="100" w:type="dxa"/>
            </w:tcMar>
            <w:vAlign w:val="center"/>
          </w:tcPr>
          <w:p w14:paraId="4B710608">
            <w:pPr>
              <w:spacing w:after="0"/>
              <w:ind w:left="135" w:leftChars="0"/>
            </w:pPr>
          </w:p>
        </w:tc>
        <w:tc>
          <w:tcPr>
            <w:tcW w:w="1901" w:type="dxa"/>
            <w:tcMar>
              <w:top w:w="50" w:type="dxa"/>
              <w:left w:w="100" w:type="dxa"/>
            </w:tcMar>
            <w:vAlign w:val="center"/>
          </w:tcPr>
          <w:p w14:paraId="0B7997C9">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"https://m.edsoo.ru/c4e0944a"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0944</w:t>
            </w:r>
            <w:r>
              <w:rPr>
                <w:rFonts w:ascii="Times New Roman" w:hAnsi="Times New Roman"/>
                <w:color w:val="0000FF"/>
                <w:u w:val="single"/>
              </w:rPr>
              <w:t>a</w:t>
            </w:r>
            <w:r>
              <w:rPr>
                <w:rFonts w:ascii="Times New Roman" w:hAnsi="Times New Roman"/>
                <w:color w:val="0000FF"/>
                <w:u w:val="single"/>
              </w:rPr>
              <w:fldChar w:fldCharType="end"/>
            </w:r>
          </w:p>
        </w:tc>
      </w:tr>
      <w:tr w14:paraId="1B93AC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4C09F5B6">
            <w:pPr>
              <w:spacing w:after="0"/>
            </w:pPr>
            <w:r>
              <w:rPr>
                <w:rFonts w:ascii="Times New Roman" w:hAnsi="Times New Roman"/>
                <w:color w:val="000000"/>
                <w:sz w:val="24"/>
              </w:rPr>
              <w:t>25</w:t>
            </w:r>
          </w:p>
        </w:tc>
        <w:tc>
          <w:tcPr>
            <w:tcW w:w="3461" w:type="dxa"/>
            <w:tcMar>
              <w:top w:w="50" w:type="dxa"/>
              <w:left w:w="100" w:type="dxa"/>
            </w:tcMar>
            <w:vAlign w:val="center"/>
          </w:tcPr>
          <w:p w14:paraId="5E5162C6">
            <w:pPr>
              <w:spacing w:after="0"/>
              <w:ind w:left="135"/>
              <w:rPr>
                <w:lang w:val="ru-RU"/>
              </w:rPr>
            </w:pPr>
            <w:r>
              <w:rPr>
                <w:rFonts w:ascii="Times New Roman" w:hAnsi="Times New Roman"/>
                <w:color w:val="000000"/>
                <w:sz w:val="24"/>
                <w:lang w:val="ru-RU"/>
              </w:rPr>
              <w:t>Задачи применение зависимости "цена-количество-стоимость"</w:t>
            </w:r>
          </w:p>
        </w:tc>
        <w:tc>
          <w:tcPr>
            <w:tcW w:w="765" w:type="dxa"/>
            <w:tcMar>
              <w:top w:w="50" w:type="dxa"/>
              <w:left w:w="100" w:type="dxa"/>
            </w:tcMar>
            <w:vAlign w:val="center"/>
          </w:tcPr>
          <w:p w14:paraId="4B5C0F96">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14:paraId="4B67898E">
            <w:pPr>
              <w:spacing w:after="0"/>
              <w:ind w:left="135"/>
              <w:jc w:val="center"/>
            </w:pPr>
          </w:p>
        </w:tc>
        <w:tc>
          <w:tcPr>
            <w:tcW w:w="1557" w:type="dxa"/>
            <w:tcMar>
              <w:top w:w="50" w:type="dxa"/>
              <w:left w:w="100" w:type="dxa"/>
            </w:tcMar>
            <w:vAlign w:val="center"/>
          </w:tcPr>
          <w:p w14:paraId="16665771">
            <w:pPr>
              <w:spacing w:after="0"/>
              <w:ind w:left="135"/>
              <w:jc w:val="center"/>
            </w:pPr>
          </w:p>
        </w:tc>
        <w:tc>
          <w:tcPr>
            <w:tcW w:w="1198" w:type="dxa"/>
            <w:tcMar>
              <w:top w:w="50" w:type="dxa"/>
              <w:left w:w="100" w:type="dxa"/>
            </w:tcMar>
            <w:vAlign w:val="center"/>
          </w:tcPr>
          <w:p w14:paraId="6054119B">
            <w:pPr>
              <w:spacing w:after="0"/>
              <w:ind w:left="135" w:leftChars="0"/>
            </w:pPr>
          </w:p>
        </w:tc>
        <w:tc>
          <w:tcPr>
            <w:tcW w:w="1901" w:type="dxa"/>
            <w:tcMar>
              <w:top w:w="50" w:type="dxa"/>
              <w:left w:w="100" w:type="dxa"/>
            </w:tcMar>
            <w:vAlign w:val="center"/>
          </w:tcPr>
          <w:p w14:paraId="50CD6F6A">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"https://m.edsoo.ru/c4e11708"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11708</w:t>
            </w:r>
            <w:r>
              <w:rPr>
                <w:rFonts w:ascii="Times New Roman" w:hAnsi="Times New Roman"/>
                <w:color w:val="0000FF"/>
                <w:u w:val="single"/>
                <w:lang w:val="ru-RU"/>
              </w:rPr>
              <w:fldChar w:fldCharType="end"/>
            </w:r>
          </w:p>
        </w:tc>
      </w:tr>
      <w:tr w14:paraId="4500E2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5B871800">
            <w:pPr>
              <w:spacing w:after="0"/>
            </w:pPr>
            <w:r>
              <w:rPr>
                <w:rFonts w:ascii="Times New Roman" w:hAnsi="Times New Roman"/>
                <w:color w:val="000000"/>
                <w:sz w:val="24"/>
              </w:rPr>
              <w:t>26</w:t>
            </w:r>
          </w:p>
        </w:tc>
        <w:tc>
          <w:tcPr>
            <w:tcW w:w="3461" w:type="dxa"/>
            <w:tcMar>
              <w:top w:w="50" w:type="dxa"/>
              <w:left w:w="100" w:type="dxa"/>
            </w:tcMar>
            <w:vAlign w:val="center"/>
          </w:tcPr>
          <w:p w14:paraId="687A3513">
            <w:pPr>
              <w:spacing w:after="0"/>
              <w:ind w:left="135"/>
              <w:rPr>
                <w:lang w:val="ru-RU"/>
              </w:rPr>
            </w:pPr>
            <w:r>
              <w:rPr>
                <w:rFonts w:ascii="Times New Roman" w:hAnsi="Times New Roman"/>
                <w:color w:val="000000"/>
                <w:sz w:val="24"/>
                <w:lang w:val="ru-RU"/>
              </w:rPr>
              <w:t>Задачи на движение одного объекта. Связь между величинами: масса одного предмета, количество предметов, масса всех предметов</w:t>
            </w:r>
          </w:p>
        </w:tc>
        <w:tc>
          <w:tcPr>
            <w:tcW w:w="765" w:type="dxa"/>
            <w:tcMar>
              <w:top w:w="50" w:type="dxa"/>
              <w:left w:w="100" w:type="dxa"/>
            </w:tcMar>
            <w:vAlign w:val="center"/>
          </w:tcPr>
          <w:p w14:paraId="4A979513">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14:paraId="50AAA9C0">
            <w:pPr>
              <w:spacing w:after="0"/>
              <w:ind w:left="135"/>
              <w:jc w:val="center"/>
            </w:pPr>
          </w:p>
        </w:tc>
        <w:tc>
          <w:tcPr>
            <w:tcW w:w="1557" w:type="dxa"/>
            <w:tcMar>
              <w:top w:w="50" w:type="dxa"/>
              <w:left w:w="100" w:type="dxa"/>
            </w:tcMar>
            <w:vAlign w:val="center"/>
          </w:tcPr>
          <w:p w14:paraId="48B84CE5">
            <w:pPr>
              <w:spacing w:after="0"/>
              <w:ind w:left="135"/>
              <w:jc w:val="center"/>
            </w:pPr>
          </w:p>
        </w:tc>
        <w:tc>
          <w:tcPr>
            <w:tcW w:w="1198" w:type="dxa"/>
            <w:tcMar>
              <w:top w:w="50" w:type="dxa"/>
              <w:left w:w="100" w:type="dxa"/>
            </w:tcMar>
            <w:vAlign w:val="center"/>
          </w:tcPr>
          <w:p w14:paraId="7E98076F">
            <w:pPr>
              <w:spacing w:after="0"/>
              <w:ind w:left="135" w:leftChars="0"/>
            </w:pPr>
          </w:p>
        </w:tc>
        <w:tc>
          <w:tcPr>
            <w:tcW w:w="1901" w:type="dxa"/>
            <w:tcMar>
              <w:top w:w="50" w:type="dxa"/>
              <w:left w:w="100" w:type="dxa"/>
            </w:tcMar>
            <w:vAlign w:val="center"/>
          </w:tcPr>
          <w:p w14:paraId="503B5846">
            <w:pPr>
              <w:spacing w:after="0"/>
              <w:ind w:left="135"/>
              <w:rPr>
                <w:rFonts w:hint="default"/>
              </w:rPr>
            </w:pPr>
            <w:r>
              <w:rPr>
                <w:rFonts w:hint="default"/>
              </w:rPr>
              <w:fldChar w:fldCharType="begin"/>
            </w:r>
            <w:r>
              <w:rPr>
                <w:rFonts w:hint="default"/>
              </w:rPr>
              <w:instrText xml:space="preserve"> HYPERLINK "http://vk.com/video-193126696_456239063" </w:instrText>
            </w:r>
            <w:r>
              <w:rPr>
                <w:rFonts w:hint="default"/>
              </w:rPr>
              <w:fldChar w:fldCharType="separate"/>
            </w:r>
            <w:r>
              <w:rPr>
                <w:rStyle w:val="9"/>
                <w:rFonts w:hint="default"/>
              </w:rPr>
              <w:t>http://vk.com/video-193126696_456239063</w:t>
            </w:r>
            <w:r>
              <w:rPr>
                <w:rFonts w:hint="default"/>
              </w:rPr>
              <w:fldChar w:fldCharType="end"/>
            </w:r>
          </w:p>
          <w:p w14:paraId="734AF3E7">
            <w:pPr>
              <w:spacing w:after="0"/>
              <w:ind w:left="135"/>
              <w:rPr>
                <w:rFonts w:hint="default"/>
              </w:rPr>
            </w:pPr>
          </w:p>
        </w:tc>
      </w:tr>
      <w:tr w14:paraId="13F244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3357D390">
            <w:pPr>
              <w:spacing w:after="0"/>
            </w:pPr>
            <w:r>
              <w:rPr>
                <w:rFonts w:ascii="Times New Roman" w:hAnsi="Times New Roman"/>
                <w:color w:val="000000"/>
                <w:sz w:val="24"/>
              </w:rPr>
              <w:t>27</w:t>
            </w:r>
          </w:p>
        </w:tc>
        <w:tc>
          <w:tcPr>
            <w:tcW w:w="3461" w:type="dxa"/>
            <w:tcMar>
              <w:top w:w="50" w:type="dxa"/>
              <w:left w:w="100" w:type="dxa"/>
            </w:tcMar>
            <w:vAlign w:val="center"/>
          </w:tcPr>
          <w:p w14:paraId="0C244ED8">
            <w:pPr>
              <w:spacing w:after="0"/>
              <w:ind w:left="135"/>
              <w:rPr>
                <w:lang w:val="ru-RU"/>
              </w:rPr>
            </w:pPr>
            <w:r>
              <w:rPr>
                <w:rFonts w:ascii="Times New Roman" w:hAnsi="Times New Roman"/>
                <w:color w:val="000000"/>
                <w:sz w:val="24"/>
                <w:lang w:val="ru-RU"/>
              </w:rPr>
              <w:t>Порядок действий в числовом выражении (со скобками)</w:t>
            </w:r>
          </w:p>
        </w:tc>
        <w:tc>
          <w:tcPr>
            <w:tcW w:w="765" w:type="dxa"/>
            <w:tcMar>
              <w:top w:w="50" w:type="dxa"/>
              <w:left w:w="100" w:type="dxa"/>
            </w:tcMar>
            <w:vAlign w:val="center"/>
          </w:tcPr>
          <w:p w14:paraId="289D3CC7">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14:paraId="75541718">
            <w:pPr>
              <w:spacing w:after="0"/>
              <w:ind w:left="135"/>
              <w:jc w:val="center"/>
            </w:pPr>
          </w:p>
        </w:tc>
        <w:tc>
          <w:tcPr>
            <w:tcW w:w="1557" w:type="dxa"/>
            <w:tcMar>
              <w:top w:w="50" w:type="dxa"/>
              <w:left w:w="100" w:type="dxa"/>
            </w:tcMar>
            <w:vAlign w:val="center"/>
          </w:tcPr>
          <w:p w14:paraId="5C8A09D5">
            <w:pPr>
              <w:spacing w:after="0"/>
              <w:ind w:left="135"/>
              <w:jc w:val="center"/>
            </w:pPr>
          </w:p>
        </w:tc>
        <w:tc>
          <w:tcPr>
            <w:tcW w:w="1198" w:type="dxa"/>
            <w:tcMar>
              <w:top w:w="50" w:type="dxa"/>
              <w:left w:w="100" w:type="dxa"/>
            </w:tcMar>
            <w:vAlign w:val="center"/>
          </w:tcPr>
          <w:p w14:paraId="32AD52B2">
            <w:pPr>
              <w:spacing w:after="0"/>
              <w:ind w:left="135" w:leftChars="0"/>
            </w:pPr>
          </w:p>
        </w:tc>
        <w:tc>
          <w:tcPr>
            <w:tcW w:w="1901" w:type="dxa"/>
            <w:tcMar>
              <w:top w:w="50" w:type="dxa"/>
              <w:left w:w="100" w:type="dxa"/>
            </w:tcMar>
            <w:vAlign w:val="center"/>
          </w:tcPr>
          <w:p w14:paraId="77651695">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"https://m.edsoo.ru/c4e0f034"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0</w:t>
            </w:r>
            <w:r>
              <w:rPr>
                <w:rFonts w:ascii="Times New Roman" w:hAnsi="Times New Roman"/>
                <w:color w:val="0000FF"/>
                <w:u w:val="single"/>
              </w:rPr>
              <w:t>f</w:t>
            </w:r>
            <w:r>
              <w:rPr>
                <w:rFonts w:ascii="Times New Roman" w:hAnsi="Times New Roman"/>
                <w:color w:val="0000FF"/>
                <w:u w:val="single"/>
                <w:lang w:val="ru-RU"/>
              </w:rPr>
              <w:t>034</w:t>
            </w:r>
            <w:r>
              <w:rPr>
                <w:rFonts w:ascii="Times New Roman" w:hAnsi="Times New Roman"/>
                <w:color w:val="0000FF"/>
                <w:u w:val="single"/>
                <w:lang w:val="ru-RU"/>
              </w:rPr>
              <w:fldChar w:fldCharType="end"/>
            </w:r>
          </w:p>
        </w:tc>
      </w:tr>
      <w:tr w14:paraId="2B7C6A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55B6B6BA">
            <w:pPr>
              <w:spacing w:after="0"/>
            </w:pPr>
            <w:r>
              <w:rPr>
                <w:rFonts w:ascii="Times New Roman" w:hAnsi="Times New Roman"/>
                <w:color w:val="000000"/>
                <w:sz w:val="24"/>
              </w:rPr>
              <w:t>28</w:t>
            </w:r>
          </w:p>
        </w:tc>
        <w:tc>
          <w:tcPr>
            <w:tcW w:w="3461" w:type="dxa"/>
            <w:tcMar>
              <w:top w:w="50" w:type="dxa"/>
              <w:left w:w="100" w:type="dxa"/>
            </w:tcMar>
            <w:vAlign w:val="center"/>
          </w:tcPr>
          <w:p w14:paraId="5C172B3C">
            <w:pPr>
              <w:spacing w:after="0"/>
              <w:ind w:left="135"/>
              <w:rPr>
                <w:lang w:val="ru-RU"/>
              </w:rPr>
            </w:pPr>
            <w:r>
              <w:rPr>
                <w:rFonts w:ascii="Times New Roman" w:hAnsi="Times New Roman"/>
                <w:color w:val="000000"/>
                <w:sz w:val="24"/>
                <w:lang w:val="ru-RU"/>
              </w:rPr>
              <w:t>Порядок действий в числовом выражении (без скобок)</w:t>
            </w:r>
          </w:p>
        </w:tc>
        <w:tc>
          <w:tcPr>
            <w:tcW w:w="765" w:type="dxa"/>
            <w:tcMar>
              <w:top w:w="50" w:type="dxa"/>
              <w:left w:w="100" w:type="dxa"/>
            </w:tcMar>
            <w:vAlign w:val="center"/>
          </w:tcPr>
          <w:p w14:paraId="43A8962C">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14:paraId="567BB607">
            <w:pPr>
              <w:spacing w:after="0"/>
              <w:ind w:left="135"/>
              <w:jc w:val="center"/>
            </w:pPr>
          </w:p>
        </w:tc>
        <w:tc>
          <w:tcPr>
            <w:tcW w:w="1557" w:type="dxa"/>
            <w:tcMar>
              <w:top w:w="50" w:type="dxa"/>
              <w:left w:w="100" w:type="dxa"/>
            </w:tcMar>
            <w:vAlign w:val="center"/>
          </w:tcPr>
          <w:p w14:paraId="7E773A56">
            <w:pPr>
              <w:spacing w:after="0"/>
              <w:ind w:left="135"/>
              <w:jc w:val="center"/>
            </w:pPr>
          </w:p>
        </w:tc>
        <w:tc>
          <w:tcPr>
            <w:tcW w:w="1198" w:type="dxa"/>
            <w:tcMar>
              <w:top w:w="50" w:type="dxa"/>
              <w:left w:w="100" w:type="dxa"/>
            </w:tcMar>
            <w:vAlign w:val="center"/>
          </w:tcPr>
          <w:p w14:paraId="76FB2F16">
            <w:pPr>
              <w:spacing w:after="0"/>
              <w:ind w:left="135" w:leftChars="0"/>
            </w:pPr>
          </w:p>
        </w:tc>
        <w:tc>
          <w:tcPr>
            <w:tcW w:w="1901" w:type="dxa"/>
            <w:tcMar>
              <w:top w:w="50" w:type="dxa"/>
              <w:left w:w="100" w:type="dxa"/>
            </w:tcMar>
            <w:vAlign w:val="center"/>
          </w:tcPr>
          <w:p w14:paraId="5C1E18DE">
            <w:pPr>
              <w:spacing w:after="0"/>
              <w:ind w:left="135"/>
              <w:rPr>
                <w:rFonts w:hint="default"/>
              </w:rPr>
            </w:pPr>
            <w:r>
              <w:rPr>
                <w:rFonts w:hint="default"/>
              </w:rPr>
              <w:fldChar w:fldCharType="begin"/>
            </w:r>
            <w:r>
              <w:rPr>
                <w:rFonts w:hint="default"/>
              </w:rPr>
              <w:instrText xml:space="preserve"> HYPERLINK "http://rutube.ru/video/bd975e034b6c9bd891cc4263cd3d8388/" </w:instrText>
            </w:r>
            <w:r>
              <w:rPr>
                <w:rFonts w:hint="default"/>
              </w:rPr>
              <w:fldChar w:fldCharType="separate"/>
            </w:r>
            <w:r>
              <w:rPr>
                <w:rStyle w:val="9"/>
                <w:rFonts w:hint="default"/>
              </w:rPr>
              <w:t>http://rutube.ru/video/bd975e034b6c9bd891cc4263cd3d8388/</w:t>
            </w:r>
            <w:r>
              <w:rPr>
                <w:rFonts w:hint="default"/>
              </w:rPr>
              <w:fldChar w:fldCharType="end"/>
            </w:r>
          </w:p>
          <w:p w14:paraId="5D59618B">
            <w:pPr>
              <w:spacing w:after="0"/>
              <w:ind w:left="135"/>
              <w:rPr>
                <w:rFonts w:hint="default"/>
              </w:rPr>
            </w:pPr>
          </w:p>
        </w:tc>
      </w:tr>
      <w:tr w14:paraId="7AD704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6C856042">
            <w:pPr>
              <w:spacing w:after="0"/>
            </w:pPr>
            <w:r>
              <w:rPr>
                <w:rFonts w:ascii="Times New Roman" w:hAnsi="Times New Roman"/>
                <w:color w:val="000000"/>
                <w:sz w:val="24"/>
              </w:rPr>
              <w:t>29</w:t>
            </w:r>
          </w:p>
        </w:tc>
        <w:tc>
          <w:tcPr>
            <w:tcW w:w="3461" w:type="dxa"/>
            <w:tcMar>
              <w:top w:w="50" w:type="dxa"/>
              <w:left w:w="100" w:type="dxa"/>
            </w:tcMar>
            <w:vAlign w:val="center"/>
          </w:tcPr>
          <w:p w14:paraId="517A0E15">
            <w:pPr>
              <w:spacing w:after="0"/>
              <w:ind w:left="135"/>
              <w:rPr>
                <w:lang w:val="ru-RU"/>
              </w:rPr>
            </w:pPr>
            <w:r>
              <w:rPr>
                <w:rFonts w:ascii="Times New Roman" w:hAnsi="Times New Roman"/>
                <w:color w:val="000000"/>
                <w:sz w:val="24"/>
                <w:lang w:val="ru-RU"/>
              </w:rPr>
              <w:t>Задачи на расчет скорости, времени или пройденного пути при движении одного объекта.</w:t>
            </w:r>
          </w:p>
        </w:tc>
        <w:tc>
          <w:tcPr>
            <w:tcW w:w="765" w:type="dxa"/>
            <w:tcMar>
              <w:top w:w="50" w:type="dxa"/>
              <w:left w:w="100" w:type="dxa"/>
            </w:tcMar>
            <w:vAlign w:val="center"/>
          </w:tcPr>
          <w:p w14:paraId="7121040C">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14:paraId="50838857">
            <w:pPr>
              <w:spacing w:after="0"/>
              <w:ind w:left="135"/>
              <w:jc w:val="center"/>
            </w:pPr>
          </w:p>
        </w:tc>
        <w:tc>
          <w:tcPr>
            <w:tcW w:w="1557" w:type="dxa"/>
            <w:tcMar>
              <w:top w:w="50" w:type="dxa"/>
              <w:left w:w="100" w:type="dxa"/>
            </w:tcMar>
            <w:vAlign w:val="center"/>
          </w:tcPr>
          <w:p w14:paraId="418830C4">
            <w:pPr>
              <w:spacing w:after="0"/>
              <w:ind w:left="135"/>
              <w:jc w:val="center"/>
            </w:pPr>
          </w:p>
        </w:tc>
        <w:tc>
          <w:tcPr>
            <w:tcW w:w="1198" w:type="dxa"/>
            <w:tcMar>
              <w:top w:w="50" w:type="dxa"/>
              <w:left w:w="100" w:type="dxa"/>
            </w:tcMar>
            <w:vAlign w:val="center"/>
          </w:tcPr>
          <w:p w14:paraId="54D0F274">
            <w:pPr>
              <w:spacing w:after="0"/>
              <w:ind w:left="135" w:leftChars="0"/>
            </w:pPr>
          </w:p>
        </w:tc>
        <w:tc>
          <w:tcPr>
            <w:tcW w:w="1901" w:type="dxa"/>
            <w:tcMar>
              <w:top w:w="50" w:type="dxa"/>
              <w:left w:w="100" w:type="dxa"/>
            </w:tcMar>
            <w:vAlign w:val="center"/>
          </w:tcPr>
          <w:p w14:paraId="0305461B">
            <w:pPr>
              <w:spacing w:after="0"/>
              <w:ind w:left="135"/>
              <w:rPr>
                <w:rFonts w:hint="default"/>
              </w:rPr>
            </w:pPr>
            <w:r>
              <w:rPr>
                <w:rFonts w:hint="default"/>
              </w:rPr>
              <w:fldChar w:fldCharType="begin"/>
            </w:r>
            <w:r>
              <w:rPr>
                <w:rFonts w:hint="default"/>
              </w:rPr>
              <w:instrText xml:space="preserve"> HYPERLINK "http://ok.ru/video/2582224307516" </w:instrText>
            </w:r>
            <w:r>
              <w:rPr>
                <w:rFonts w:hint="default"/>
              </w:rPr>
              <w:fldChar w:fldCharType="separate"/>
            </w:r>
            <w:r>
              <w:rPr>
                <w:rStyle w:val="9"/>
                <w:rFonts w:hint="default"/>
              </w:rPr>
              <w:t>http://ok.ru/video/2582224307516</w:t>
            </w:r>
            <w:r>
              <w:rPr>
                <w:rFonts w:hint="default"/>
              </w:rPr>
              <w:fldChar w:fldCharType="end"/>
            </w:r>
          </w:p>
          <w:p w14:paraId="441DB3EB">
            <w:pPr>
              <w:spacing w:after="0"/>
              <w:ind w:left="135"/>
              <w:rPr>
                <w:rFonts w:hint="default"/>
              </w:rPr>
            </w:pPr>
          </w:p>
        </w:tc>
      </w:tr>
      <w:tr w14:paraId="092AF9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69DFA91C">
            <w:pPr>
              <w:spacing w:after="0"/>
            </w:pPr>
            <w:r>
              <w:rPr>
                <w:rFonts w:ascii="Times New Roman" w:hAnsi="Times New Roman"/>
                <w:color w:val="000000"/>
                <w:sz w:val="24"/>
              </w:rPr>
              <w:t>30</w:t>
            </w:r>
          </w:p>
        </w:tc>
        <w:tc>
          <w:tcPr>
            <w:tcW w:w="3461" w:type="dxa"/>
            <w:tcMar>
              <w:top w:w="50" w:type="dxa"/>
              <w:left w:w="100" w:type="dxa"/>
            </w:tcMar>
            <w:vAlign w:val="center"/>
          </w:tcPr>
          <w:p w14:paraId="777477BD">
            <w:pPr>
              <w:spacing w:after="0"/>
              <w:ind w:left="135"/>
              <w:rPr>
                <w:lang w:val="ru-RU"/>
              </w:rPr>
            </w:pPr>
            <w:r>
              <w:rPr>
                <w:rFonts w:ascii="Times New Roman" w:hAnsi="Times New Roman"/>
                <w:color w:val="000000"/>
                <w:sz w:val="24"/>
                <w:lang w:val="ru-RU"/>
              </w:rPr>
              <w:t>Связь между величинами: расход ткани на одну вещь, количество вещей, расход ткани на все вещи</w:t>
            </w:r>
          </w:p>
        </w:tc>
        <w:tc>
          <w:tcPr>
            <w:tcW w:w="765" w:type="dxa"/>
            <w:tcMar>
              <w:top w:w="50" w:type="dxa"/>
              <w:left w:w="100" w:type="dxa"/>
            </w:tcMar>
            <w:vAlign w:val="center"/>
          </w:tcPr>
          <w:p w14:paraId="2D7C6543">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14:paraId="346BB9F4">
            <w:pPr>
              <w:spacing w:after="0"/>
              <w:ind w:left="135"/>
              <w:jc w:val="center"/>
            </w:pPr>
          </w:p>
        </w:tc>
        <w:tc>
          <w:tcPr>
            <w:tcW w:w="1557" w:type="dxa"/>
            <w:tcMar>
              <w:top w:w="50" w:type="dxa"/>
              <w:left w:w="100" w:type="dxa"/>
            </w:tcMar>
            <w:vAlign w:val="center"/>
          </w:tcPr>
          <w:p w14:paraId="42ECFD12">
            <w:pPr>
              <w:spacing w:after="0"/>
              <w:ind w:left="135"/>
              <w:jc w:val="center"/>
            </w:pPr>
          </w:p>
        </w:tc>
        <w:tc>
          <w:tcPr>
            <w:tcW w:w="1198" w:type="dxa"/>
            <w:tcMar>
              <w:top w:w="50" w:type="dxa"/>
              <w:left w:w="100" w:type="dxa"/>
            </w:tcMar>
            <w:vAlign w:val="center"/>
          </w:tcPr>
          <w:p w14:paraId="42D0DCB6">
            <w:pPr>
              <w:spacing w:after="0"/>
              <w:ind w:left="135" w:leftChars="0"/>
            </w:pPr>
          </w:p>
        </w:tc>
        <w:tc>
          <w:tcPr>
            <w:tcW w:w="1901" w:type="dxa"/>
            <w:tcMar>
              <w:top w:w="50" w:type="dxa"/>
              <w:left w:w="100" w:type="dxa"/>
            </w:tcMar>
            <w:vAlign w:val="center"/>
          </w:tcPr>
          <w:p w14:paraId="1DFC4407">
            <w:pPr>
              <w:spacing w:after="0"/>
              <w:ind w:left="135"/>
              <w:rPr>
                <w:rFonts w:hint="default"/>
              </w:rPr>
            </w:pPr>
            <w:r>
              <w:rPr>
                <w:rFonts w:hint="default"/>
              </w:rPr>
              <w:fldChar w:fldCharType="begin"/>
            </w:r>
            <w:r>
              <w:rPr>
                <w:rFonts w:hint="default"/>
              </w:rPr>
              <w:instrText xml:space="preserve"> HYPERLINK "http://rutube.ru/video/6dcf2c61888cb0fc8d60cdca1bdeaa50/" </w:instrText>
            </w:r>
            <w:r>
              <w:rPr>
                <w:rFonts w:hint="default"/>
              </w:rPr>
              <w:fldChar w:fldCharType="separate"/>
            </w:r>
            <w:r>
              <w:rPr>
                <w:rStyle w:val="9"/>
                <w:rFonts w:hint="default"/>
              </w:rPr>
              <w:t>http://rutube.ru/video/6dcf2c61888cb0fc8d60cdca1bdeaa50/</w:t>
            </w:r>
            <w:r>
              <w:rPr>
                <w:rFonts w:hint="default"/>
              </w:rPr>
              <w:fldChar w:fldCharType="end"/>
            </w:r>
          </w:p>
          <w:p w14:paraId="5501B01C">
            <w:pPr>
              <w:spacing w:after="0"/>
              <w:ind w:left="135"/>
              <w:rPr>
                <w:rFonts w:hint="default"/>
              </w:rPr>
            </w:pPr>
          </w:p>
        </w:tc>
      </w:tr>
      <w:tr w14:paraId="52DC80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121DC992">
            <w:pPr>
              <w:spacing w:after="0"/>
            </w:pPr>
            <w:r>
              <w:rPr>
                <w:rFonts w:ascii="Times New Roman" w:hAnsi="Times New Roman"/>
                <w:color w:val="000000"/>
                <w:sz w:val="24"/>
              </w:rPr>
              <w:t>31</w:t>
            </w:r>
          </w:p>
        </w:tc>
        <w:tc>
          <w:tcPr>
            <w:tcW w:w="3461" w:type="dxa"/>
            <w:tcMar>
              <w:top w:w="50" w:type="dxa"/>
              <w:left w:w="100" w:type="dxa"/>
            </w:tcMar>
            <w:vAlign w:val="center"/>
          </w:tcPr>
          <w:p w14:paraId="35253EFD">
            <w:pPr>
              <w:spacing w:after="0"/>
              <w:ind w:left="135"/>
              <w:rPr>
                <w:lang w:val="ru-RU"/>
              </w:rPr>
            </w:pPr>
            <w:r>
              <w:rPr>
                <w:rFonts w:ascii="Times New Roman" w:hAnsi="Times New Roman"/>
                <w:color w:val="000000"/>
                <w:sz w:val="24"/>
                <w:lang w:val="ru-RU"/>
              </w:rPr>
              <w:t>Равенства и неравенства с числами: чтение, составление</w:t>
            </w:r>
          </w:p>
        </w:tc>
        <w:tc>
          <w:tcPr>
            <w:tcW w:w="765" w:type="dxa"/>
            <w:tcMar>
              <w:top w:w="50" w:type="dxa"/>
              <w:left w:w="100" w:type="dxa"/>
            </w:tcMar>
            <w:vAlign w:val="center"/>
          </w:tcPr>
          <w:p w14:paraId="37D7AAB3">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14:paraId="5047F664">
            <w:pPr>
              <w:spacing w:after="0"/>
              <w:ind w:left="135"/>
              <w:jc w:val="center"/>
            </w:pPr>
          </w:p>
        </w:tc>
        <w:tc>
          <w:tcPr>
            <w:tcW w:w="1557" w:type="dxa"/>
            <w:tcMar>
              <w:top w:w="50" w:type="dxa"/>
              <w:left w:w="100" w:type="dxa"/>
            </w:tcMar>
            <w:vAlign w:val="center"/>
          </w:tcPr>
          <w:p w14:paraId="336AB25A">
            <w:pPr>
              <w:spacing w:after="0"/>
              <w:ind w:left="135"/>
              <w:jc w:val="center"/>
            </w:pPr>
          </w:p>
        </w:tc>
        <w:tc>
          <w:tcPr>
            <w:tcW w:w="1198" w:type="dxa"/>
            <w:tcMar>
              <w:top w:w="50" w:type="dxa"/>
              <w:left w:w="100" w:type="dxa"/>
            </w:tcMar>
            <w:vAlign w:val="center"/>
          </w:tcPr>
          <w:p w14:paraId="29C7F869">
            <w:pPr>
              <w:spacing w:after="0"/>
              <w:ind w:left="135" w:leftChars="0"/>
            </w:pPr>
          </w:p>
        </w:tc>
        <w:tc>
          <w:tcPr>
            <w:tcW w:w="1901" w:type="dxa"/>
            <w:tcMar>
              <w:top w:w="50" w:type="dxa"/>
              <w:left w:w="100" w:type="dxa"/>
            </w:tcMar>
            <w:vAlign w:val="center"/>
          </w:tcPr>
          <w:p w14:paraId="6E7DD89D">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"https://m.edsoo.ru/c4e08658"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08658</w:t>
            </w:r>
            <w:r>
              <w:rPr>
                <w:rFonts w:ascii="Times New Roman" w:hAnsi="Times New Roman"/>
                <w:color w:val="0000FF"/>
                <w:u w:val="single"/>
                <w:lang w:val="ru-RU"/>
              </w:rPr>
              <w:fldChar w:fldCharType="end"/>
            </w:r>
          </w:p>
        </w:tc>
      </w:tr>
      <w:tr w14:paraId="348DC4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10440C5D">
            <w:pPr>
              <w:spacing w:after="0"/>
            </w:pPr>
            <w:r>
              <w:rPr>
                <w:rFonts w:ascii="Times New Roman" w:hAnsi="Times New Roman"/>
                <w:color w:val="000000"/>
                <w:sz w:val="24"/>
              </w:rPr>
              <w:t>32</w:t>
            </w:r>
          </w:p>
        </w:tc>
        <w:tc>
          <w:tcPr>
            <w:tcW w:w="3461" w:type="dxa"/>
            <w:tcMar>
              <w:top w:w="50" w:type="dxa"/>
              <w:left w:w="100" w:type="dxa"/>
            </w:tcMar>
            <w:vAlign w:val="center"/>
          </w:tcPr>
          <w:p w14:paraId="2F80AE53">
            <w:pPr>
              <w:spacing w:after="0"/>
              <w:ind w:left="135"/>
            </w:pPr>
            <w:r>
              <w:rPr>
                <w:rFonts w:ascii="Times New Roman" w:hAnsi="Times New Roman"/>
                <w:color w:val="000000"/>
                <w:sz w:val="24"/>
              </w:rPr>
              <w:t>Контрольная работа №1</w:t>
            </w:r>
          </w:p>
        </w:tc>
        <w:tc>
          <w:tcPr>
            <w:tcW w:w="765" w:type="dxa"/>
            <w:tcMar>
              <w:top w:w="50" w:type="dxa"/>
              <w:left w:w="100" w:type="dxa"/>
            </w:tcMar>
            <w:vAlign w:val="center"/>
          </w:tcPr>
          <w:p w14:paraId="321C0CD0">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14:paraId="5A329639">
            <w:pPr>
              <w:spacing w:after="0"/>
              <w:ind w:left="135"/>
              <w:jc w:val="center"/>
            </w:pPr>
            <w:r>
              <w:rPr>
                <w:rFonts w:ascii="Times New Roman" w:hAnsi="Times New Roman"/>
                <w:color w:val="000000"/>
                <w:sz w:val="24"/>
              </w:rPr>
              <w:t xml:space="preserve"> 1 </w:t>
            </w:r>
          </w:p>
        </w:tc>
        <w:tc>
          <w:tcPr>
            <w:tcW w:w="1557" w:type="dxa"/>
            <w:tcMar>
              <w:top w:w="50" w:type="dxa"/>
              <w:left w:w="100" w:type="dxa"/>
            </w:tcMar>
            <w:vAlign w:val="center"/>
          </w:tcPr>
          <w:p w14:paraId="0C995886">
            <w:pPr>
              <w:spacing w:after="0"/>
              <w:ind w:left="135"/>
              <w:jc w:val="center"/>
            </w:pPr>
          </w:p>
        </w:tc>
        <w:tc>
          <w:tcPr>
            <w:tcW w:w="1198" w:type="dxa"/>
            <w:tcMar>
              <w:top w:w="50" w:type="dxa"/>
              <w:left w:w="100" w:type="dxa"/>
            </w:tcMar>
            <w:vAlign w:val="center"/>
          </w:tcPr>
          <w:p w14:paraId="6B771D8C">
            <w:pPr>
              <w:spacing w:after="0"/>
              <w:ind w:left="135" w:leftChars="0"/>
            </w:pPr>
          </w:p>
        </w:tc>
        <w:tc>
          <w:tcPr>
            <w:tcW w:w="1901" w:type="dxa"/>
            <w:tcMar>
              <w:top w:w="50" w:type="dxa"/>
              <w:left w:w="100" w:type="dxa"/>
            </w:tcMar>
            <w:vAlign w:val="center"/>
          </w:tcPr>
          <w:p w14:paraId="2E978903">
            <w:pPr>
              <w:spacing w:after="0"/>
              <w:ind w:left="135"/>
            </w:pPr>
          </w:p>
        </w:tc>
      </w:tr>
      <w:tr w14:paraId="174DC0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7EF51A19">
            <w:pPr>
              <w:spacing w:after="0"/>
            </w:pPr>
            <w:r>
              <w:rPr>
                <w:rFonts w:ascii="Times New Roman" w:hAnsi="Times New Roman"/>
                <w:color w:val="000000"/>
                <w:sz w:val="24"/>
              </w:rPr>
              <w:t>33</w:t>
            </w:r>
          </w:p>
        </w:tc>
        <w:tc>
          <w:tcPr>
            <w:tcW w:w="3461" w:type="dxa"/>
            <w:tcMar>
              <w:top w:w="50" w:type="dxa"/>
              <w:left w:w="100" w:type="dxa"/>
            </w:tcMar>
            <w:vAlign w:val="center"/>
          </w:tcPr>
          <w:p w14:paraId="4553503D">
            <w:pPr>
              <w:spacing w:after="0"/>
              <w:ind w:left="135"/>
              <w:rPr>
                <w:lang w:val="ru-RU"/>
              </w:rPr>
            </w:pPr>
            <w:r>
              <w:rPr>
                <w:rFonts w:ascii="Times New Roman" w:hAnsi="Times New Roman"/>
                <w:color w:val="000000"/>
                <w:sz w:val="24"/>
                <w:lang w:val="ru-RU"/>
              </w:rPr>
              <w:t>Анализ контрольной работы. Работа над ошибками.</w:t>
            </w:r>
          </w:p>
        </w:tc>
        <w:tc>
          <w:tcPr>
            <w:tcW w:w="765" w:type="dxa"/>
            <w:tcMar>
              <w:top w:w="50" w:type="dxa"/>
              <w:left w:w="100" w:type="dxa"/>
            </w:tcMar>
            <w:vAlign w:val="center"/>
          </w:tcPr>
          <w:p w14:paraId="37C9C11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14:paraId="24AF520F">
            <w:pPr>
              <w:spacing w:after="0"/>
              <w:ind w:left="135"/>
              <w:jc w:val="center"/>
            </w:pPr>
          </w:p>
        </w:tc>
        <w:tc>
          <w:tcPr>
            <w:tcW w:w="1557" w:type="dxa"/>
            <w:tcMar>
              <w:top w:w="50" w:type="dxa"/>
              <w:left w:w="100" w:type="dxa"/>
            </w:tcMar>
            <w:vAlign w:val="center"/>
          </w:tcPr>
          <w:p w14:paraId="207829FC">
            <w:pPr>
              <w:spacing w:after="0"/>
              <w:ind w:left="135"/>
              <w:jc w:val="center"/>
            </w:pPr>
          </w:p>
        </w:tc>
        <w:tc>
          <w:tcPr>
            <w:tcW w:w="1198" w:type="dxa"/>
            <w:tcMar>
              <w:top w:w="50" w:type="dxa"/>
              <w:left w:w="100" w:type="dxa"/>
            </w:tcMar>
            <w:vAlign w:val="center"/>
          </w:tcPr>
          <w:p w14:paraId="3FAC36AC">
            <w:pPr>
              <w:spacing w:after="0"/>
              <w:ind w:left="135" w:leftChars="0"/>
            </w:pPr>
          </w:p>
        </w:tc>
        <w:tc>
          <w:tcPr>
            <w:tcW w:w="1901" w:type="dxa"/>
            <w:tcMar>
              <w:top w:w="50" w:type="dxa"/>
              <w:left w:w="100" w:type="dxa"/>
            </w:tcMar>
            <w:vAlign w:val="center"/>
          </w:tcPr>
          <w:p w14:paraId="3AA89245">
            <w:pPr>
              <w:spacing w:after="0"/>
              <w:ind w:left="135"/>
              <w:rPr>
                <w:rFonts w:hint="default"/>
              </w:rPr>
            </w:pPr>
            <w:r>
              <w:rPr>
                <w:rFonts w:hint="default"/>
              </w:rPr>
              <w:fldChar w:fldCharType="begin"/>
            </w:r>
            <w:r>
              <w:rPr>
                <w:rFonts w:hint="default"/>
              </w:rPr>
              <w:instrText xml:space="preserve"> HYPERLINK "http://rutube.ru/video/5d3044967079cabacebc0041e98944c8/" </w:instrText>
            </w:r>
            <w:r>
              <w:rPr>
                <w:rFonts w:hint="default"/>
              </w:rPr>
              <w:fldChar w:fldCharType="separate"/>
            </w:r>
            <w:r>
              <w:rPr>
                <w:rStyle w:val="9"/>
                <w:rFonts w:hint="default"/>
              </w:rPr>
              <w:t>http://rutube.ru/video/5d3044967079cabacebc0041e98944c8/</w:t>
            </w:r>
            <w:r>
              <w:rPr>
                <w:rFonts w:hint="default"/>
              </w:rPr>
              <w:fldChar w:fldCharType="end"/>
            </w:r>
          </w:p>
          <w:p w14:paraId="105210C9">
            <w:pPr>
              <w:spacing w:after="0"/>
              <w:ind w:left="135"/>
              <w:rPr>
                <w:rFonts w:hint="default"/>
              </w:rPr>
            </w:pPr>
          </w:p>
        </w:tc>
      </w:tr>
      <w:tr w14:paraId="2A58B4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70FAACCC">
            <w:pPr>
              <w:spacing w:after="0"/>
            </w:pPr>
            <w:r>
              <w:rPr>
                <w:rFonts w:ascii="Times New Roman" w:hAnsi="Times New Roman"/>
                <w:color w:val="000000"/>
                <w:sz w:val="24"/>
              </w:rPr>
              <w:t>34</w:t>
            </w:r>
          </w:p>
        </w:tc>
        <w:tc>
          <w:tcPr>
            <w:tcW w:w="3461" w:type="dxa"/>
            <w:tcMar>
              <w:top w:w="50" w:type="dxa"/>
              <w:left w:w="100" w:type="dxa"/>
            </w:tcMar>
            <w:vAlign w:val="center"/>
          </w:tcPr>
          <w:p w14:paraId="1523CFD3">
            <w:pPr>
              <w:spacing w:after="0"/>
              <w:ind w:left="135"/>
              <w:rPr>
                <w:lang w:val="ru-RU"/>
              </w:rPr>
            </w:pPr>
            <w:r>
              <w:rPr>
                <w:rFonts w:ascii="Times New Roman" w:hAnsi="Times New Roman"/>
                <w:color w:val="000000"/>
                <w:sz w:val="24"/>
                <w:lang w:val="ru-RU"/>
              </w:rPr>
              <w:t>Умножение и деление в пределах 100: таблица умножения и деления</w:t>
            </w:r>
          </w:p>
        </w:tc>
        <w:tc>
          <w:tcPr>
            <w:tcW w:w="765" w:type="dxa"/>
            <w:tcMar>
              <w:top w:w="50" w:type="dxa"/>
              <w:left w:w="100" w:type="dxa"/>
            </w:tcMar>
            <w:vAlign w:val="center"/>
          </w:tcPr>
          <w:p w14:paraId="49FF5231">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14:paraId="4085DE3C">
            <w:pPr>
              <w:spacing w:after="0"/>
              <w:ind w:left="135"/>
              <w:jc w:val="center"/>
            </w:pPr>
          </w:p>
        </w:tc>
        <w:tc>
          <w:tcPr>
            <w:tcW w:w="1557" w:type="dxa"/>
            <w:tcMar>
              <w:top w:w="50" w:type="dxa"/>
              <w:left w:w="100" w:type="dxa"/>
            </w:tcMar>
            <w:vAlign w:val="center"/>
          </w:tcPr>
          <w:p w14:paraId="0E69D990">
            <w:pPr>
              <w:spacing w:after="0"/>
              <w:ind w:left="135"/>
              <w:jc w:val="center"/>
            </w:pPr>
          </w:p>
        </w:tc>
        <w:tc>
          <w:tcPr>
            <w:tcW w:w="1198" w:type="dxa"/>
            <w:tcMar>
              <w:top w:w="50" w:type="dxa"/>
              <w:left w:w="100" w:type="dxa"/>
            </w:tcMar>
            <w:vAlign w:val="center"/>
          </w:tcPr>
          <w:p w14:paraId="215496F7">
            <w:pPr>
              <w:spacing w:after="0"/>
              <w:ind w:left="135" w:leftChars="0"/>
            </w:pPr>
          </w:p>
        </w:tc>
        <w:tc>
          <w:tcPr>
            <w:tcW w:w="1901" w:type="dxa"/>
            <w:tcMar>
              <w:top w:w="50" w:type="dxa"/>
              <w:left w:w="100" w:type="dxa"/>
            </w:tcMar>
            <w:vAlign w:val="center"/>
          </w:tcPr>
          <w:p w14:paraId="2F3198D0">
            <w:pPr>
              <w:spacing w:after="0"/>
              <w:ind w:left="135"/>
              <w:rPr>
                <w:rFonts w:hint="default"/>
              </w:rPr>
            </w:pPr>
            <w:r>
              <w:rPr>
                <w:rFonts w:hint="default"/>
              </w:rPr>
              <w:fldChar w:fldCharType="begin"/>
            </w:r>
            <w:r>
              <w:rPr>
                <w:rFonts w:hint="default"/>
              </w:rPr>
              <w:instrText xml:space="preserve"> HYPERLINK "http://rutube.ru/video/5d3044967079cabacebc0041e98944c8/" </w:instrText>
            </w:r>
            <w:r>
              <w:rPr>
                <w:rFonts w:hint="default"/>
              </w:rPr>
              <w:fldChar w:fldCharType="separate"/>
            </w:r>
            <w:r>
              <w:rPr>
                <w:rStyle w:val="9"/>
                <w:rFonts w:hint="default"/>
              </w:rPr>
              <w:t>http://rutube.ru/video/5d3044967079cabacebc0041e98944c8/</w:t>
            </w:r>
            <w:r>
              <w:rPr>
                <w:rFonts w:hint="default"/>
              </w:rPr>
              <w:fldChar w:fldCharType="end"/>
            </w:r>
          </w:p>
          <w:p w14:paraId="438F076E">
            <w:pPr>
              <w:spacing w:after="0"/>
              <w:ind w:left="135"/>
              <w:rPr>
                <w:rFonts w:hint="default"/>
              </w:rPr>
            </w:pPr>
          </w:p>
        </w:tc>
      </w:tr>
      <w:tr w14:paraId="42DD49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60FEC0E8">
            <w:pPr>
              <w:spacing w:after="0"/>
            </w:pPr>
            <w:r>
              <w:rPr>
                <w:rFonts w:ascii="Times New Roman" w:hAnsi="Times New Roman"/>
                <w:color w:val="000000"/>
                <w:sz w:val="24"/>
              </w:rPr>
              <w:t>35</w:t>
            </w:r>
          </w:p>
        </w:tc>
        <w:tc>
          <w:tcPr>
            <w:tcW w:w="3461" w:type="dxa"/>
            <w:tcMar>
              <w:top w:w="50" w:type="dxa"/>
              <w:left w:w="100" w:type="dxa"/>
            </w:tcMar>
            <w:vAlign w:val="center"/>
          </w:tcPr>
          <w:p w14:paraId="464676C6">
            <w:pPr>
              <w:spacing w:after="0"/>
              <w:ind w:left="135"/>
              <w:rPr>
                <w:lang w:val="ru-RU"/>
              </w:rPr>
            </w:pPr>
            <w:r>
              <w:rPr>
                <w:rFonts w:ascii="Times New Roman" w:hAnsi="Times New Roman"/>
                <w:color w:val="000000"/>
                <w:sz w:val="24"/>
                <w:lang w:val="ru-RU"/>
              </w:rPr>
              <w:t>Умножение и деление с числом 6</w:t>
            </w:r>
          </w:p>
        </w:tc>
        <w:tc>
          <w:tcPr>
            <w:tcW w:w="765" w:type="dxa"/>
            <w:tcMar>
              <w:top w:w="50" w:type="dxa"/>
              <w:left w:w="100" w:type="dxa"/>
            </w:tcMar>
            <w:vAlign w:val="center"/>
          </w:tcPr>
          <w:p w14:paraId="08CEBAEA">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14:paraId="398920E2">
            <w:pPr>
              <w:spacing w:after="0"/>
              <w:ind w:left="135"/>
              <w:jc w:val="center"/>
            </w:pPr>
          </w:p>
        </w:tc>
        <w:tc>
          <w:tcPr>
            <w:tcW w:w="1557" w:type="dxa"/>
            <w:tcMar>
              <w:top w:w="50" w:type="dxa"/>
              <w:left w:w="100" w:type="dxa"/>
            </w:tcMar>
            <w:vAlign w:val="center"/>
          </w:tcPr>
          <w:p w14:paraId="3F289FA3">
            <w:pPr>
              <w:spacing w:after="0"/>
              <w:ind w:left="135"/>
              <w:jc w:val="center"/>
            </w:pPr>
          </w:p>
        </w:tc>
        <w:tc>
          <w:tcPr>
            <w:tcW w:w="1198" w:type="dxa"/>
            <w:tcMar>
              <w:top w:w="50" w:type="dxa"/>
              <w:left w:w="100" w:type="dxa"/>
            </w:tcMar>
            <w:vAlign w:val="center"/>
          </w:tcPr>
          <w:p w14:paraId="6397428A">
            <w:pPr>
              <w:spacing w:after="0"/>
              <w:ind w:left="135" w:leftChars="0"/>
            </w:pPr>
          </w:p>
        </w:tc>
        <w:tc>
          <w:tcPr>
            <w:tcW w:w="1901" w:type="dxa"/>
            <w:tcMar>
              <w:top w:w="50" w:type="dxa"/>
              <w:left w:w="100" w:type="dxa"/>
            </w:tcMar>
            <w:vAlign w:val="center"/>
          </w:tcPr>
          <w:p w14:paraId="46B7C390">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"https://m.edsoo.ru/c4e0ade0"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0</w:t>
            </w:r>
            <w:r>
              <w:rPr>
                <w:rFonts w:ascii="Times New Roman" w:hAnsi="Times New Roman"/>
                <w:color w:val="0000FF"/>
                <w:u w:val="single"/>
              </w:rPr>
              <w:t>ade</w:t>
            </w:r>
            <w:r>
              <w:rPr>
                <w:rFonts w:ascii="Times New Roman" w:hAnsi="Times New Roman"/>
                <w:color w:val="0000FF"/>
                <w:u w:val="single"/>
                <w:lang w:val="ru-RU"/>
              </w:rPr>
              <w:t>0</w:t>
            </w:r>
            <w:r>
              <w:rPr>
                <w:rFonts w:ascii="Times New Roman" w:hAnsi="Times New Roman"/>
                <w:color w:val="0000FF"/>
                <w:u w:val="single"/>
                <w:lang w:val="ru-RU"/>
              </w:rPr>
              <w:fldChar w:fldCharType="end"/>
            </w:r>
          </w:p>
        </w:tc>
      </w:tr>
      <w:tr w14:paraId="5914B2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554A6CB5">
            <w:pPr>
              <w:spacing w:after="0"/>
            </w:pPr>
            <w:r>
              <w:rPr>
                <w:rFonts w:ascii="Times New Roman" w:hAnsi="Times New Roman"/>
                <w:color w:val="000000"/>
                <w:sz w:val="24"/>
              </w:rPr>
              <w:t>36</w:t>
            </w:r>
          </w:p>
        </w:tc>
        <w:tc>
          <w:tcPr>
            <w:tcW w:w="3461" w:type="dxa"/>
            <w:tcMar>
              <w:top w:w="50" w:type="dxa"/>
              <w:left w:w="100" w:type="dxa"/>
            </w:tcMar>
            <w:vAlign w:val="center"/>
          </w:tcPr>
          <w:p w14:paraId="275E358A">
            <w:pPr>
              <w:spacing w:after="0"/>
              <w:ind w:left="135"/>
              <w:rPr>
                <w:lang w:val="ru-RU"/>
              </w:rPr>
            </w:pPr>
            <w:r>
              <w:rPr>
                <w:rFonts w:ascii="Times New Roman" w:hAnsi="Times New Roman"/>
                <w:color w:val="000000"/>
                <w:sz w:val="24"/>
                <w:lang w:val="ru-RU"/>
              </w:rPr>
              <w:t>Задачи на понимание отношений больше или меньше на…</w:t>
            </w:r>
          </w:p>
        </w:tc>
        <w:tc>
          <w:tcPr>
            <w:tcW w:w="765" w:type="dxa"/>
            <w:tcMar>
              <w:top w:w="50" w:type="dxa"/>
              <w:left w:w="100" w:type="dxa"/>
            </w:tcMar>
            <w:vAlign w:val="center"/>
          </w:tcPr>
          <w:p w14:paraId="20B4566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14:paraId="5D5417AA">
            <w:pPr>
              <w:spacing w:after="0"/>
              <w:ind w:left="135"/>
              <w:jc w:val="center"/>
            </w:pPr>
          </w:p>
        </w:tc>
        <w:tc>
          <w:tcPr>
            <w:tcW w:w="1557" w:type="dxa"/>
            <w:tcMar>
              <w:top w:w="50" w:type="dxa"/>
              <w:left w:w="100" w:type="dxa"/>
            </w:tcMar>
            <w:vAlign w:val="center"/>
          </w:tcPr>
          <w:p w14:paraId="74CB1A38">
            <w:pPr>
              <w:spacing w:after="0"/>
              <w:ind w:left="135"/>
              <w:jc w:val="center"/>
            </w:pPr>
          </w:p>
        </w:tc>
        <w:tc>
          <w:tcPr>
            <w:tcW w:w="1198" w:type="dxa"/>
            <w:tcMar>
              <w:top w:w="50" w:type="dxa"/>
              <w:left w:w="100" w:type="dxa"/>
            </w:tcMar>
            <w:vAlign w:val="center"/>
          </w:tcPr>
          <w:p w14:paraId="0CA8ECD1">
            <w:pPr>
              <w:spacing w:after="0"/>
              <w:ind w:left="135" w:leftChars="0"/>
            </w:pPr>
          </w:p>
        </w:tc>
        <w:tc>
          <w:tcPr>
            <w:tcW w:w="1901" w:type="dxa"/>
            <w:tcMar>
              <w:top w:w="50" w:type="dxa"/>
              <w:left w:w="100" w:type="dxa"/>
            </w:tcMar>
            <w:vAlign w:val="center"/>
          </w:tcPr>
          <w:p w14:paraId="103F2D52">
            <w:pPr>
              <w:spacing w:after="0"/>
              <w:ind w:left="135"/>
              <w:rPr>
                <w:rFonts w:hint="default"/>
              </w:rPr>
            </w:pPr>
            <w:r>
              <w:rPr>
                <w:rFonts w:hint="default"/>
              </w:rPr>
              <w:fldChar w:fldCharType="begin"/>
            </w:r>
            <w:r>
              <w:rPr>
                <w:rFonts w:hint="default"/>
              </w:rPr>
              <w:instrText xml:space="preserve"> HYPERLINK "https://zen.yandex.ru/video/watch/5fdf92fef5a6f429fcf04a5e?f=video" </w:instrText>
            </w:r>
            <w:r>
              <w:rPr>
                <w:rFonts w:hint="default"/>
              </w:rPr>
              <w:fldChar w:fldCharType="separate"/>
            </w:r>
            <w:r>
              <w:rPr>
                <w:rStyle w:val="9"/>
                <w:rFonts w:hint="default"/>
              </w:rPr>
              <w:t>https://zen.yandex.ru/video/watch/5fdf92fef5a6f429fcf04a5e?f=video</w:t>
            </w:r>
            <w:r>
              <w:rPr>
                <w:rFonts w:hint="default"/>
              </w:rPr>
              <w:fldChar w:fldCharType="end"/>
            </w:r>
          </w:p>
          <w:p w14:paraId="6BC56976">
            <w:pPr>
              <w:spacing w:after="0"/>
              <w:ind w:left="135"/>
            </w:pPr>
          </w:p>
        </w:tc>
      </w:tr>
      <w:tr w14:paraId="66F4EF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60159D26">
            <w:pPr>
              <w:spacing w:after="0"/>
            </w:pPr>
            <w:r>
              <w:rPr>
                <w:rFonts w:ascii="Times New Roman" w:hAnsi="Times New Roman"/>
                <w:color w:val="000000"/>
                <w:sz w:val="24"/>
              </w:rPr>
              <w:t>37</w:t>
            </w:r>
          </w:p>
        </w:tc>
        <w:tc>
          <w:tcPr>
            <w:tcW w:w="3461" w:type="dxa"/>
            <w:tcMar>
              <w:top w:w="50" w:type="dxa"/>
              <w:left w:w="100" w:type="dxa"/>
            </w:tcMar>
            <w:vAlign w:val="center"/>
          </w:tcPr>
          <w:p w14:paraId="7A4DA413">
            <w:pPr>
              <w:spacing w:after="0"/>
              <w:ind w:left="135"/>
            </w:pPr>
            <w:r>
              <w:rPr>
                <w:rFonts w:ascii="Times New Roman" w:hAnsi="Times New Roman"/>
                <w:color w:val="000000"/>
                <w:sz w:val="24"/>
              </w:rPr>
              <w:t>Задачи на разностное сравнение</w:t>
            </w:r>
          </w:p>
        </w:tc>
        <w:tc>
          <w:tcPr>
            <w:tcW w:w="765" w:type="dxa"/>
            <w:tcMar>
              <w:top w:w="50" w:type="dxa"/>
              <w:left w:w="100" w:type="dxa"/>
            </w:tcMar>
            <w:vAlign w:val="center"/>
          </w:tcPr>
          <w:p w14:paraId="044055D2">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14:paraId="06C5B796">
            <w:pPr>
              <w:spacing w:after="0"/>
              <w:ind w:left="135"/>
              <w:jc w:val="center"/>
            </w:pPr>
          </w:p>
        </w:tc>
        <w:tc>
          <w:tcPr>
            <w:tcW w:w="1557" w:type="dxa"/>
            <w:tcMar>
              <w:top w:w="50" w:type="dxa"/>
              <w:left w:w="100" w:type="dxa"/>
            </w:tcMar>
            <w:vAlign w:val="center"/>
          </w:tcPr>
          <w:p w14:paraId="748AE4FF">
            <w:pPr>
              <w:spacing w:after="0"/>
              <w:ind w:left="135"/>
              <w:jc w:val="center"/>
            </w:pPr>
          </w:p>
        </w:tc>
        <w:tc>
          <w:tcPr>
            <w:tcW w:w="1198" w:type="dxa"/>
            <w:tcMar>
              <w:top w:w="50" w:type="dxa"/>
              <w:left w:w="100" w:type="dxa"/>
            </w:tcMar>
            <w:vAlign w:val="center"/>
          </w:tcPr>
          <w:p w14:paraId="75789D5E">
            <w:pPr>
              <w:spacing w:after="0"/>
              <w:ind w:left="135" w:leftChars="0"/>
            </w:pPr>
          </w:p>
        </w:tc>
        <w:tc>
          <w:tcPr>
            <w:tcW w:w="1901" w:type="dxa"/>
            <w:tcMar>
              <w:top w:w="50" w:type="dxa"/>
              <w:left w:w="100" w:type="dxa"/>
            </w:tcMar>
            <w:vAlign w:val="center"/>
          </w:tcPr>
          <w:p w14:paraId="0103B365">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"https://m.edsoo.ru/c4e11d02"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11</w:t>
            </w:r>
            <w:r>
              <w:rPr>
                <w:rFonts w:ascii="Times New Roman" w:hAnsi="Times New Roman"/>
                <w:color w:val="0000FF"/>
                <w:u w:val="single"/>
              </w:rPr>
              <w:t>d</w:t>
            </w:r>
            <w:r>
              <w:rPr>
                <w:rFonts w:ascii="Times New Roman" w:hAnsi="Times New Roman"/>
                <w:color w:val="0000FF"/>
                <w:u w:val="single"/>
                <w:lang w:val="ru-RU"/>
              </w:rPr>
              <w:t>02</w:t>
            </w:r>
            <w:r>
              <w:rPr>
                <w:rFonts w:ascii="Times New Roman" w:hAnsi="Times New Roman"/>
                <w:color w:val="0000FF"/>
                <w:u w:val="single"/>
                <w:lang w:val="ru-RU"/>
              </w:rPr>
              <w:fldChar w:fldCharType="end"/>
            </w:r>
          </w:p>
        </w:tc>
      </w:tr>
      <w:tr w14:paraId="16EE9E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5E55F91E">
            <w:pPr>
              <w:spacing w:after="0"/>
            </w:pPr>
            <w:r>
              <w:rPr>
                <w:rFonts w:ascii="Times New Roman" w:hAnsi="Times New Roman"/>
                <w:color w:val="000000"/>
                <w:sz w:val="24"/>
              </w:rPr>
              <w:t>38</w:t>
            </w:r>
          </w:p>
        </w:tc>
        <w:tc>
          <w:tcPr>
            <w:tcW w:w="3461" w:type="dxa"/>
            <w:tcMar>
              <w:top w:w="50" w:type="dxa"/>
              <w:left w:w="100" w:type="dxa"/>
            </w:tcMar>
            <w:vAlign w:val="center"/>
          </w:tcPr>
          <w:p w14:paraId="3777B371">
            <w:pPr>
              <w:spacing w:after="0"/>
              <w:ind w:left="135"/>
            </w:pPr>
            <w:r>
              <w:rPr>
                <w:rFonts w:ascii="Times New Roman" w:hAnsi="Times New Roman"/>
                <w:color w:val="000000"/>
                <w:sz w:val="24"/>
              </w:rPr>
              <w:t>Задачи на кратное сравнение</w:t>
            </w:r>
          </w:p>
        </w:tc>
        <w:tc>
          <w:tcPr>
            <w:tcW w:w="765" w:type="dxa"/>
            <w:tcMar>
              <w:top w:w="50" w:type="dxa"/>
              <w:left w:w="100" w:type="dxa"/>
            </w:tcMar>
            <w:vAlign w:val="center"/>
          </w:tcPr>
          <w:p w14:paraId="562FA721">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14:paraId="532E0368">
            <w:pPr>
              <w:spacing w:after="0"/>
              <w:ind w:left="135"/>
              <w:jc w:val="center"/>
            </w:pPr>
          </w:p>
        </w:tc>
        <w:tc>
          <w:tcPr>
            <w:tcW w:w="1557" w:type="dxa"/>
            <w:tcMar>
              <w:top w:w="50" w:type="dxa"/>
              <w:left w:w="100" w:type="dxa"/>
            </w:tcMar>
            <w:vAlign w:val="center"/>
          </w:tcPr>
          <w:p w14:paraId="3C50A8DB">
            <w:pPr>
              <w:spacing w:after="0"/>
              <w:ind w:left="135"/>
              <w:jc w:val="center"/>
            </w:pPr>
          </w:p>
        </w:tc>
        <w:tc>
          <w:tcPr>
            <w:tcW w:w="1198" w:type="dxa"/>
            <w:tcMar>
              <w:top w:w="50" w:type="dxa"/>
              <w:left w:w="100" w:type="dxa"/>
            </w:tcMar>
            <w:vAlign w:val="center"/>
          </w:tcPr>
          <w:p w14:paraId="7684831B">
            <w:pPr>
              <w:spacing w:after="0"/>
              <w:ind w:left="135" w:leftChars="0"/>
            </w:pPr>
          </w:p>
        </w:tc>
        <w:tc>
          <w:tcPr>
            <w:tcW w:w="1901" w:type="dxa"/>
            <w:tcMar>
              <w:top w:w="50" w:type="dxa"/>
              <w:left w:w="100" w:type="dxa"/>
            </w:tcMar>
            <w:vAlign w:val="center"/>
          </w:tcPr>
          <w:p w14:paraId="2A97965B">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"https://m.edsoo.ru/c4e11f3c"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11</w:t>
            </w:r>
            <w:r>
              <w:rPr>
                <w:rFonts w:ascii="Times New Roman" w:hAnsi="Times New Roman"/>
                <w:color w:val="0000FF"/>
                <w:u w:val="single"/>
              </w:rPr>
              <w:t>f</w:t>
            </w:r>
            <w:r>
              <w:rPr>
                <w:rFonts w:ascii="Times New Roman" w:hAnsi="Times New Roman"/>
                <w:color w:val="0000FF"/>
                <w:u w:val="single"/>
                <w:lang w:val="ru-RU"/>
              </w:rPr>
              <w:t>3</w:t>
            </w:r>
            <w:r>
              <w:rPr>
                <w:rFonts w:ascii="Times New Roman" w:hAnsi="Times New Roman"/>
                <w:color w:val="0000FF"/>
                <w:u w:val="single"/>
              </w:rPr>
              <w:t>c</w:t>
            </w:r>
            <w:r>
              <w:rPr>
                <w:rFonts w:ascii="Times New Roman" w:hAnsi="Times New Roman"/>
                <w:color w:val="0000FF"/>
                <w:u w:val="single"/>
              </w:rPr>
              <w:fldChar w:fldCharType="end"/>
            </w:r>
          </w:p>
        </w:tc>
      </w:tr>
      <w:tr w14:paraId="213302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6CBE62A1">
            <w:pPr>
              <w:spacing w:after="0"/>
            </w:pPr>
            <w:r>
              <w:rPr>
                <w:rFonts w:ascii="Times New Roman" w:hAnsi="Times New Roman"/>
                <w:color w:val="000000"/>
                <w:sz w:val="24"/>
              </w:rPr>
              <w:t>39</w:t>
            </w:r>
          </w:p>
        </w:tc>
        <w:tc>
          <w:tcPr>
            <w:tcW w:w="3461" w:type="dxa"/>
            <w:tcMar>
              <w:top w:w="50" w:type="dxa"/>
              <w:left w:w="100" w:type="dxa"/>
            </w:tcMar>
            <w:vAlign w:val="center"/>
          </w:tcPr>
          <w:p w14:paraId="1B1AEA35">
            <w:pPr>
              <w:spacing w:after="0"/>
              <w:ind w:left="135"/>
              <w:rPr>
                <w:lang w:val="ru-RU"/>
              </w:rPr>
            </w:pPr>
            <w:r>
              <w:rPr>
                <w:rFonts w:ascii="Times New Roman" w:hAnsi="Times New Roman"/>
                <w:color w:val="000000"/>
                <w:sz w:val="24"/>
                <w:lang w:val="ru-RU"/>
              </w:rPr>
              <w:t>Задачи на понимание отношений больше или меньше в…</w:t>
            </w:r>
          </w:p>
        </w:tc>
        <w:tc>
          <w:tcPr>
            <w:tcW w:w="765" w:type="dxa"/>
            <w:tcMar>
              <w:top w:w="50" w:type="dxa"/>
              <w:left w:w="100" w:type="dxa"/>
            </w:tcMar>
            <w:vAlign w:val="center"/>
          </w:tcPr>
          <w:p w14:paraId="759CE97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14:paraId="193C564B">
            <w:pPr>
              <w:spacing w:after="0"/>
              <w:ind w:left="135"/>
              <w:jc w:val="center"/>
            </w:pPr>
          </w:p>
        </w:tc>
        <w:tc>
          <w:tcPr>
            <w:tcW w:w="1557" w:type="dxa"/>
            <w:tcMar>
              <w:top w:w="50" w:type="dxa"/>
              <w:left w:w="100" w:type="dxa"/>
            </w:tcMar>
            <w:vAlign w:val="center"/>
          </w:tcPr>
          <w:p w14:paraId="496BFC46">
            <w:pPr>
              <w:spacing w:after="0"/>
              <w:ind w:left="135"/>
              <w:jc w:val="center"/>
            </w:pPr>
          </w:p>
        </w:tc>
        <w:tc>
          <w:tcPr>
            <w:tcW w:w="1198" w:type="dxa"/>
            <w:tcMar>
              <w:top w:w="50" w:type="dxa"/>
              <w:left w:w="100" w:type="dxa"/>
            </w:tcMar>
            <w:vAlign w:val="center"/>
          </w:tcPr>
          <w:p w14:paraId="23E009D9">
            <w:pPr>
              <w:spacing w:after="0"/>
              <w:ind w:left="135" w:leftChars="0"/>
            </w:pPr>
          </w:p>
        </w:tc>
        <w:tc>
          <w:tcPr>
            <w:tcW w:w="1901" w:type="dxa"/>
            <w:tcMar>
              <w:top w:w="50" w:type="dxa"/>
              <w:left w:w="100" w:type="dxa"/>
            </w:tcMar>
            <w:vAlign w:val="center"/>
          </w:tcPr>
          <w:p w14:paraId="37AF2F7A">
            <w:pPr>
              <w:spacing w:after="0"/>
              <w:ind w:left="135"/>
              <w:rPr>
                <w:rFonts w:hint="default"/>
              </w:rPr>
            </w:pPr>
            <w:r>
              <w:rPr>
                <w:rFonts w:hint="default"/>
              </w:rPr>
              <w:fldChar w:fldCharType="begin"/>
            </w:r>
            <w:r>
              <w:rPr>
                <w:rFonts w:hint="default"/>
              </w:rPr>
              <w:instrText xml:space="preserve"> HYPERLINK "https://zen.yandex.ru/video/watch/5fdf92fef5a6f429fcf04a5e?f=video" </w:instrText>
            </w:r>
            <w:r>
              <w:rPr>
                <w:rFonts w:hint="default"/>
              </w:rPr>
              <w:fldChar w:fldCharType="separate"/>
            </w:r>
            <w:r>
              <w:rPr>
                <w:rStyle w:val="9"/>
                <w:rFonts w:hint="default"/>
              </w:rPr>
              <w:t>https://zen.yandex.ru/video/watch/5fdf92fef5a6f429fcf04a5e?f=video</w:t>
            </w:r>
            <w:r>
              <w:rPr>
                <w:rFonts w:hint="default"/>
              </w:rPr>
              <w:fldChar w:fldCharType="end"/>
            </w:r>
          </w:p>
          <w:p w14:paraId="0A195B88">
            <w:pPr>
              <w:spacing w:after="0"/>
              <w:ind w:left="135"/>
              <w:rPr>
                <w:rFonts w:hint="default"/>
              </w:rPr>
            </w:pPr>
          </w:p>
        </w:tc>
      </w:tr>
      <w:tr w14:paraId="0A6202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2EB08ED3">
            <w:pPr>
              <w:spacing w:after="0"/>
            </w:pPr>
            <w:r>
              <w:rPr>
                <w:rFonts w:ascii="Times New Roman" w:hAnsi="Times New Roman"/>
                <w:color w:val="000000"/>
                <w:sz w:val="24"/>
              </w:rPr>
              <w:t>40</w:t>
            </w:r>
          </w:p>
        </w:tc>
        <w:tc>
          <w:tcPr>
            <w:tcW w:w="3461" w:type="dxa"/>
            <w:tcMar>
              <w:top w:w="50" w:type="dxa"/>
              <w:left w:w="100" w:type="dxa"/>
            </w:tcMar>
            <w:vAlign w:val="center"/>
          </w:tcPr>
          <w:p w14:paraId="71E218D7">
            <w:pPr>
              <w:spacing w:after="0"/>
              <w:ind w:left="135"/>
            </w:pPr>
            <w:r>
              <w:rPr>
                <w:rFonts w:ascii="Times New Roman" w:hAnsi="Times New Roman"/>
                <w:color w:val="000000"/>
                <w:sz w:val="24"/>
              </w:rPr>
              <w:t>Столбчатая диаграмма: чтение</w:t>
            </w:r>
          </w:p>
        </w:tc>
        <w:tc>
          <w:tcPr>
            <w:tcW w:w="765" w:type="dxa"/>
            <w:tcMar>
              <w:top w:w="50" w:type="dxa"/>
              <w:left w:w="100" w:type="dxa"/>
            </w:tcMar>
            <w:vAlign w:val="center"/>
          </w:tcPr>
          <w:p w14:paraId="5033DD78">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14:paraId="032170F5">
            <w:pPr>
              <w:spacing w:after="0"/>
              <w:ind w:left="135"/>
              <w:jc w:val="center"/>
            </w:pPr>
          </w:p>
        </w:tc>
        <w:tc>
          <w:tcPr>
            <w:tcW w:w="1557" w:type="dxa"/>
            <w:tcMar>
              <w:top w:w="50" w:type="dxa"/>
              <w:left w:w="100" w:type="dxa"/>
            </w:tcMar>
            <w:vAlign w:val="center"/>
          </w:tcPr>
          <w:p w14:paraId="4587C6CF">
            <w:pPr>
              <w:spacing w:after="0"/>
              <w:ind w:left="135"/>
              <w:jc w:val="center"/>
            </w:pPr>
          </w:p>
        </w:tc>
        <w:tc>
          <w:tcPr>
            <w:tcW w:w="1198" w:type="dxa"/>
            <w:tcMar>
              <w:top w:w="50" w:type="dxa"/>
              <w:left w:w="100" w:type="dxa"/>
            </w:tcMar>
            <w:vAlign w:val="center"/>
          </w:tcPr>
          <w:p w14:paraId="1CB6BB4D">
            <w:pPr>
              <w:spacing w:after="0"/>
              <w:ind w:left="135" w:leftChars="0"/>
            </w:pPr>
          </w:p>
        </w:tc>
        <w:tc>
          <w:tcPr>
            <w:tcW w:w="1901" w:type="dxa"/>
            <w:tcMar>
              <w:top w:w="50" w:type="dxa"/>
              <w:left w:w="100" w:type="dxa"/>
            </w:tcMar>
            <w:vAlign w:val="center"/>
          </w:tcPr>
          <w:p w14:paraId="74251A3D">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"https://m.edsoo.ru/c4e173e2"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173</w:t>
            </w:r>
            <w:r>
              <w:rPr>
                <w:rFonts w:ascii="Times New Roman" w:hAnsi="Times New Roman"/>
                <w:color w:val="0000FF"/>
                <w:u w:val="single"/>
              </w:rPr>
              <w:t>e</w:t>
            </w:r>
            <w:r>
              <w:rPr>
                <w:rFonts w:ascii="Times New Roman" w:hAnsi="Times New Roman"/>
                <w:color w:val="0000FF"/>
                <w:u w:val="single"/>
                <w:lang w:val="ru-RU"/>
              </w:rPr>
              <w:t>2</w:t>
            </w:r>
            <w:r>
              <w:rPr>
                <w:rFonts w:ascii="Times New Roman" w:hAnsi="Times New Roman"/>
                <w:color w:val="0000FF"/>
                <w:u w:val="single"/>
                <w:lang w:val="ru-RU"/>
              </w:rPr>
              <w:fldChar w:fldCharType="end"/>
            </w:r>
          </w:p>
        </w:tc>
      </w:tr>
      <w:tr w14:paraId="565302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53AAC482">
            <w:pPr>
              <w:spacing w:after="0"/>
            </w:pPr>
            <w:r>
              <w:rPr>
                <w:rFonts w:ascii="Times New Roman" w:hAnsi="Times New Roman"/>
                <w:color w:val="000000"/>
                <w:sz w:val="24"/>
              </w:rPr>
              <w:t>41</w:t>
            </w:r>
          </w:p>
        </w:tc>
        <w:tc>
          <w:tcPr>
            <w:tcW w:w="3461" w:type="dxa"/>
            <w:tcMar>
              <w:top w:w="50" w:type="dxa"/>
              <w:left w:w="100" w:type="dxa"/>
            </w:tcMar>
            <w:vAlign w:val="center"/>
          </w:tcPr>
          <w:p w14:paraId="34D8AF6A">
            <w:pPr>
              <w:spacing w:after="0"/>
              <w:ind w:left="135"/>
              <w:rPr>
                <w:lang w:val="ru-RU"/>
              </w:rPr>
            </w:pPr>
            <w:r>
              <w:rPr>
                <w:rFonts w:ascii="Times New Roman" w:hAnsi="Times New Roman"/>
                <w:color w:val="000000"/>
                <w:sz w:val="24"/>
                <w:lang w:val="ru-RU"/>
              </w:rPr>
              <w:t>Столбчатая диаграмма: использование данных для решения учебных и практических задач</w:t>
            </w:r>
          </w:p>
        </w:tc>
        <w:tc>
          <w:tcPr>
            <w:tcW w:w="765" w:type="dxa"/>
            <w:tcMar>
              <w:top w:w="50" w:type="dxa"/>
              <w:left w:w="100" w:type="dxa"/>
            </w:tcMar>
            <w:vAlign w:val="center"/>
          </w:tcPr>
          <w:p w14:paraId="364B2651">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14:paraId="78B2F92E">
            <w:pPr>
              <w:spacing w:after="0"/>
              <w:ind w:left="135"/>
              <w:jc w:val="center"/>
            </w:pPr>
          </w:p>
        </w:tc>
        <w:tc>
          <w:tcPr>
            <w:tcW w:w="1557" w:type="dxa"/>
            <w:tcMar>
              <w:top w:w="50" w:type="dxa"/>
              <w:left w:w="100" w:type="dxa"/>
            </w:tcMar>
            <w:vAlign w:val="center"/>
          </w:tcPr>
          <w:p w14:paraId="64D716D6">
            <w:pPr>
              <w:spacing w:after="0"/>
              <w:ind w:left="135"/>
              <w:jc w:val="center"/>
            </w:pPr>
          </w:p>
        </w:tc>
        <w:tc>
          <w:tcPr>
            <w:tcW w:w="1198" w:type="dxa"/>
            <w:tcMar>
              <w:top w:w="50" w:type="dxa"/>
              <w:left w:w="100" w:type="dxa"/>
            </w:tcMar>
            <w:vAlign w:val="center"/>
          </w:tcPr>
          <w:p w14:paraId="373A7E25">
            <w:pPr>
              <w:spacing w:after="0"/>
              <w:ind w:left="135" w:leftChars="0"/>
            </w:pPr>
          </w:p>
        </w:tc>
        <w:tc>
          <w:tcPr>
            <w:tcW w:w="1901" w:type="dxa"/>
            <w:tcMar>
              <w:top w:w="50" w:type="dxa"/>
              <w:left w:w="100" w:type="dxa"/>
            </w:tcMar>
            <w:vAlign w:val="center"/>
          </w:tcPr>
          <w:p w14:paraId="11BBCE3B">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"https://m.edsoo.ru/c4e175ae"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175</w:t>
            </w:r>
            <w:r>
              <w:rPr>
                <w:rFonts w:ascii="Times New Roman" w:hAnsi="Times New Roman"/>
                <w:color w:val="0000FF"/>
                <w:u w:val="single"/>
              </w:rPr>
              <w:t>ae</w:t>
            </w:r>
            <w:r>
              <w:rPr>
                <w:rFonts w:ascii="Times New Roman" w:hAnsi="Times New Roman"/>
                <w:color w:val="0000FF"/>
                <w:u w:val="single"/>
              </w:rPr>
              <w:fldChar w:fldCharType="end"/>
            </w:r>
          </w:p>
        </w:tc>
      </w:tr>
      <w:tr w14:paraId="08AE91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57A8F449">
            <w:pPr>
              <w:spacing w:after="0"/>
            </w:pPr>
            <w:r>
              <w:rPr>
                <w:rFonts w:ascii="Times New Roman" w:hAnsi="Times New Roman"/>
                <w:color w:val="000000"/>
                <w:sz w:val="24"/>
              </w:rPr>
              <w:t>42</w:t>
            </w:r>
          </w:p>
        </w:tc>
        <w:tc>
          <w:tcPr>
            <w:tcW w:w="3461" w:type="dxa"/>
            <w:tcMar>
              <w:top w:w="50" w:type="dxa"/>
              <w:left w:w="100" w:type="dxa"/>
            </w:tcMar>
            <w:vAlign w:val="center"/>
          </w:tcPr>
          <w:p w14:paraId="6FF324FE">
            <w:pPr>
              <w:spacing w:after="0"/>
              <w:ind w:left="135"/>
              <w:rPr>
                <w:lang w:val="ru-RU"/>
              </w:rPr>
            </w:pPr>
            <w:r>
              <w:rPr>
                <w:rFonts w:ascii="Times New Roman" w:hAnsi="Times New Roman"/>
                <w:color w:val="000000"/>
                <w:sz w:val="24"/>
                <w:lang w:val="ru-RU"/>
              </w:rPr>
              <w:t>Сравнение математических объектов (общее, различное, уникальное/специфичное)</w:t>
            </w:r>
          </w:p>
        </w:tc>
        <w:tc>
          <w:tcPr>
            <w:tcW w:w="765" w:type="dxa"/>
            <w:tcMar>
              <w:top w:w="50" w:type="dxa"/>
              <w:left w:w="100" w:type="dxa"/>
            </w:tcMar>
            <w:vAlign w:val="center"/>
          </w:tcPr>
          <w:p w14:paraId="7415D48A">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14:paraId="005F636C">
            <w:pPr>
              <w:spacing w:after="0"/>
              <w:ind w:left="135"/>
              <w:jc w:val="center"/>
            </w:pPr>
          </w:p>
        </w:tc>
        <w:tc>
          <w:tcPr>
            <w:tcW w:w="1557" w:type="dxa"/>
            <w:tcMar>
              <w:top w:w="50" w:type="dxa"/>
              <w:left w:w="100" w:type="dxa"/>
            </w:tcMar>
            <w:vAlign w:val="center"/>
          </w:tcPr>
          <w:p w14:paraId="11BD5ABE">
            <w:pPr>
              <w:spacing w:after="0"/>
              <w:ind w:left="135"/>
              <w:jc w:val="center"/>
            </w:pPr>
          </w:p>
        </w:tc>
        <w:tc>
          <w:tcPr>
            <w:tcW w:w="1198" w:type="dxa"/>
            <w:tcMar>
              <w:top w:w="50" w:type="dxa"/>
              <w:left w:w="100" w:type="dxa"/>
            </w:tcMar>
            <w:vAlign w:val="center"/>
          </w:tcPr>
          <w:p w14:paraId="2C5C18CA">
            <w:pPr>
              <w:spacing w:after="0"/>
              <w:ind w:left="135" w:leftChars="0"/>
            </w:pPr>
          </w:p>
        </w:tc>
        <w:tc>
          <w:tcPr>
            <w:tcW w:w="1901" w:type="dxa"/>
            <w:tcMar>
              <w:top w:w="50" w:type="dxa"/>
              <w:left w:w="100" w:type="dxa"/>
            </w:tcMar>
            <w:vAlign w:val="center"/>
          </w:tcPr>
          <w:p w14:paraId="26C36537">
            <w:pPr>
              <w:spacing w:after="0"/>
              <w:ind w:left="135"/>
            </w:pPr>
            <w:r>
              <w:rPr>
                <w:rFonts w:ascii="Times New Roman" w:hAnsi="Times New Roman"/>
                <w:color w:val="000000"/>
                <w:sz w:val="24"/>
                <w:lang w:val="ru-RU"/>
              </w:rPr>
              <w:t xml:space="preserve">Библиотека ЦОК </w:t>
            </w:r>
            <w:r>
              <w:fldChar w:fldCharType="begin"/>
            </w:r>
            <w:r>
              <w:instrText xml:space="preserve"> HYPERLINK "https://m.edsoo.ru/c4e175ae"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175</w:t>
            </w:r>
            <w:r>
              <w:rPr>
                <w:rFonts w:ascii="Times New Roman" w:hAnsi="Times New Roman"/>
                <w:color w:val="0000FF"/>
                <w:u w:val="single"/>
              </w:rPr>
              <w:t>ae</w:t>
            </w:r>
            <w:r>
              <w:rPr>
                <w:rFonts w:ascii="Times New Roman" w:hAnsi="Times New Roman"/>
                <w:color w:val="0000FF"/>
                <w:u w:val="single"/>
              </w:rPr>
              <w:fldChar w:fldCharType="end"/>
            </w:r>
          </w:p>
        </w:tc>
      </w:tr>
      <w:tr w14:paraId="0E5394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4F430CF1">
            <w:pPr>
              <w:spacing w:after="0"/>
            </w:pPr>
            <w:r>
              <w:rPr>
                <w:rFonts w:ascii="Times New Roman" w:hAnsi="Times New Roman"/>
                <w:color w:val="000000"/>
                <w:sz w:val="24"/>
              </w:rPr>
              <w:t>43</w:t>
            </w:r>
          </w:p>
        </w:tc>
        <w:tc>
          <w:tcPr>
            <w:tcW w:w="3461" w:type="dxa"/>
            <w:tcMar>
              <w:top w:w="50" w:type="dxa"/>
              <w:left w:w="100" w:type="dxa"/>
            </w:tcMar>
            <w:vAlign w:val="center"/>
          </w:tcPr>
          <w:p w14:paraId="54832012">
            <w:pPr>
              <w:spacing w:after="0"/>
              <w:ind w:left="135"/>
              <w:rPr>
                <w:lang w:val="ru-RU"/>
              </w:rPr>
            </w:pPr>
            <w:r>
              <w:rPr>
                <w:rFonts w:ascii="Times New Roman" w:hAnsi="Times New Roman"/>
                <w:color w:val="000000"/>
                <w:sz w:val="24"/>
                <w:lang w:val="ru-RU"/>
              </w:rPr>
              <w:t>Выбор формы представления информации. Линейные диаграммы</w:t>
            </w:r>
          </w:p>
        </w:tc>
        <w:tc>
          <w:tcPr>
            <w:tcW w:w="765" w:type="dxa"/>
            <w:tcMar>
              <w:top w:w="50" w:type="dxa"/>
              <w:left w:w="100" w:type="dxa"/>
            </w:tcMar>
            <w:vAlign w:val="center"/>
          </w:tcPr>
          <w:p w14:paraId="2FCE6D8D">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14:paraId="0DFF2761">
            <w:pPr>
              <w:spacing w:after="0"/>
              <w:ind w:left="135"/>
              <w:jc w:val="center"/>
            </w:pPr>
          </w:p>
        </w:tc>
        <w:tc>
          <w:tcPr>
            <w:tcW w:w="1557" w:type="dxa"/>
            <w:tcMar>
              <w:top w:w="50" w:type="dxa"/>
              <w:left w:w="100" w:type="dxa"/>
            </w:tcMar>
            <w:vAlign w:val="center"/>
          </w:tcPr>
          <w:p w14:paraId="7DAB5FDD">
            <w:pPr>
              <w:spacing w:after="0"/>
              <w:ind w:left="135"/>
              <w:jc w:val="center"/>
            </w:pPr>
          </w:p>
        </w:tc>
        <w:tc>
          <w:tcPr>
            <w:tcW w:w="1198" w:type="dxa"/>
            <w:tcMar>
              <w:top w:w="50" w:type="dxa"/>
              <w:left w:w="100" w:type="dxa"/>
            </w:tcMar>
            <w:vAlign w:val="center"/>
          </w:tcPr>
          <w:p w14:paraId="6EA74D9A">
            <w:pPr>
              <w:spacing w:after="0"/>
              <w:ind w:left="135" w:leftChars="0"/>
            </w:pPr>
          </w:p>
        </w:tc>
        <w:tc>
          <w:tcPr>
            <w:tcW w:w="1901" w:type="dxa"/>
            <w:tcMar>
              <w:top w:w="50" w:type="dxa"/>
              <w:left w:w="100" w:type="dxa"/>
            </w:tcMar>
            <w:vAlign w:val="center"/>
          </w:tcPr>
          <w:p w14:paraId="00F03BCD">
            <w:pPr>
              <w:spacing w:after="0"/>
              <w:ind w:left="135"/>
            </w:pPr>
            <w:r>
              <w:rPr>
                <w:rFonts w:ascii="Times New Roman" w:hAnsi="Times New Roman"/>
                <w:color w:val="000000"/>
                <w:sz w:val="24"/>
                <w:lang w:val="ru-RU"/>
              </w:rPr>
              <w:t xml:space="preserve">Библиотека ЦОК </w:t>
            </w:r>
            <w:r>
              <w:fldChar w:fldCharType="begin"/>
            </w:r>
            <w:r>
              <w:instrText xml:space="preserve"> HYPERLINK "https://m.edsoo.ru/c4e175ae"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175</w:t>
            </w:r>
            <w:r>
              <w:rPr>
                <w:rFonts w:ascii="Times New Roman" w:hAnsi="Times New Roman"/>
                <w:color w:val="0000FF"/>
                <w:u w:val="single"/>
              </w:rPr>
              <w:t>ae</w:t>
            </w:r>
            <w:r>
              <w:rPr>
                <w:rFonts w:ascii="Times New Roman" w:hAnsi="Times New Roman"/>
                <w:color w:val="0000FF"/>
                <w:u w:val="single"/>
              </w:rPr>
              <w:fldChar w:fldCharType="end"/>
            </w:r>
          </w:p>
        </w:tc>
      </w:tr>
      <w:tr w14:paraId="06ED1F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0CE6A5D9">
            <w:pPr>
              <w:spacing w:after="0"/>
            </w:pPr>
            <w:r>
              <w:rPr>
                <w:rFonts w:ascii="Times New Roman" w:hAnsi="Times New Roman"/>
                <w:color w:val="000000"/>
                <w:sz w:val="24"/>
              </w:rPr>
              <w:t>44</w:t>
            </w:r>
          </w:p>
        </w:tc>
        <w:tc>
          <w:tcPr>
            <w:tcW w:w="3461" w:type="dxa"/>
            <w:tcMar>
              <w:top w:w="50" w:type="dxa"/>
              <w:left w:w="100" w:type="dxa"/>
            </w:tcMar>
            <w:vAlign w:val="center"/>
          </w:tcPr>
          <w:p w14:paraId="6FB9518B">
            <w:pPr>
              <w:spacing w:after="0"/>
              <w:ind w:left="135"/>
              <w:rPr>
                <w:lang w:val="ru-RU"/>
              </w:rPr>
            </w:pPr>
            <w:r>
              <w:rPr>
                <w:rFonts w:ascii="Times New Roman" w:hAnsi="Times New Roman"/>
                <w:color w:val="000000"/>
                <w:sz w:val="24"/>
                <w:lang w:val="ru-RU"/>
              </w:rPr>
              <w:t>Умножение и деление с числом 7</w:t>
            </w:r>
          </w:p>
        </w:tc>
        <w:tc>
          <w:tcPr>
            <w:tcW w:w="765" w:type="dxa"/>
            <w:tcMar>
              <w:top w:w="50" w:type="dxa"/>
              <w:left w:w="100" w:type="dxa"/>
            </w:tcMar>
            <w:vAlign w:val="center"/>
          </w:tcPr>
          <w:p w14:paraId="7793C04C">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14:paraId="5D8E02B4">
            <w:pPr>
              <w:spacing w:after="0"/>
              <w:ind w:left="135"/>
              <w:jc w:val="center"/>
            </w:pPr>
          </w:p>
        </w:tc>
        <w:tc>
          <w:tcPr>
            <w:tcW w:w="1557" w:type="dxa"/>
            <w:tcMar>
              <w:top w:w="50" w:type="dxa"/>
              <w:left w:w="100" w:type="dxa"/>
            </w:tcMar>
            <w:vAlign w:val="center"/>
          </w:tcPr>
          <w:p w14:paraId="7ED80792">
            <w:pPr>
              <w:spacing w:after="0"/>
              <w:ind w:left="135"/>
              <w:jc w:val="center"/>
            </w:pPr>
          </w:p>
        </w:tc>
        <w:tc>
          <w:tcPr>
            <w:tcW w:w="1198" w:type="dxa"/>
            <w:tcMar>
              <w:top w:w="50" w:type="dxa"/>
              <w:left w:w="100" w:type="dxa"/>
            </w:tcMar>
            <w:vAlign w:val="center"/>
          </w:tcPr>
          <w:p w14:paraId="42927B90">
            <w:pPr>
              <w:spacing w:after="0"/>
              <w:ind w:left="135" w:leftChars="0"/>
            </w:pPr>
          </w:p>
        </w:tc>
        <w:tc>
          <w:tcPr>
            <w:tcW w:w="1901" w:type="dxa"/>
            <w:tcMar>
              <w:top w:w="50" w:type="dxa"/>
              <w:left w:w="100" w:type="dxa"/>
            </w:tcMar>
            <w:vAlign w:val="center"/>
          </w:tcPr>
          <w:p w14:paraId="7CC9B021">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"https://m.edsoo.ru/c4e0afb6"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0</w:t>
            </w:r>
            <w:r>
              <w:rPr>
                <w:rFonts w:ascii="Times New Roman" w:hAnsi="Times New Roman"/>
                <w:color w:val="0000FF"/>
                <w:u w:val="single"/>
              </w:rPr>
              <w:t>afb</w:t>
            </w:r>
            <w:r>
              <w:rPr>
                <w:rFonts w:ascii="Times New Roman" w:hAnsi="Times New Roman"/>
                <w:color w:val="0000FF"/>
                <w:u w:val="single"/>
                <w:lang w:val="ru-RU"/>
              </w:rPr>
              <w:t>6</w:t>
            </w:r>
            <w:r>
              <w:rPr>
                <w:rFonts w:ascii="Times New Roman" w:hAnsi="Times New Roman"/>
                <w:color w:val="0000FF"/>
                <w:u w:val="single"/>
                <w:lang w:val="ru-RU"/>
              </w:rPr>
              <w:fldChar w:fldCharType="end"/>
            </w:r>
          </w:p>
        </w:tc>
      </w:tr>
      <w:tr w14:paraId="7A45A3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695F583D">
            <w:pPr>
              <w:spacing w:after="0"/>
            </w:pPr>
            <w:r>
              <w:rPr>
                <w:rFonts w:ascii="Times New Roman" w:hAnsi="Times New Roman"/>
                <w:color w:val="000000"/>
                <w:sz w:val="24"/>
              </w:rPr>
              <w:t>45</w:t>
            </w:r>
          </w:p>
        </w:tc>
        <w:tc>
          <w:tcPr>
            <w:tcW w:w="3461" w:type="dxa"/>
            <w:tcMar>
              <w:top w:w="50" w:type="dxa"/>
              <w:left w:w="100" w:type="dxa"/>
            </w:tcMar>
            <w:vAlign w:val="center"/>
          </w:tcPr>
          <w:p w14:paraId="39F42450">
            <w:pPr>
              <w:spacing w:after="0"/>
              <w:ind w:left="135"/>
              <w:rPr>
                <w:lang w:val="ru-RU"/>
              </w:rPr>
            </w:pPr>
            <w:r>
              <w:rPr>
                <w:rFonts w:ascii="Times New Roman" w:hAnsi="Times New Roman"/>
                <w:color w:val="000000"/>
                <w:sz w:val="24"/>
                <w:lang w:val="ru-RU"/>
              </w:rPr>
              <w:t>Верные (истинные) и неверные (ложные) утверждения: конструирование, проверка</w:t>
            </w:r>
          </w:p>
        </w:tc>
        <w:tc>
          <w:tcPr>
            <w:tcW w:w="765" w:type="dxa"/>
            <w:tcMar>
              <w:top w:w="50" w:type="dxa"/>
              <w:left w:w="100" w:type="dxa"/>
            </w:tcMar>
            <w:vAlign w:val="center"/>
          </w:tcPr>
          <w:p w14:paraId="58EF8A9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14:paraId="79712353">
            <w:pPr>
              <w:spacing w:after="0"/>
              <w:ind w:left="135"/>
              <w:jc w:val="center"/>
            </w:pPr>
          </w:p>
        </w:tc>
        <w:tc>
          <w:tcPr>
            <w:tcW w:w="1557" w:type="dxa"/>
            <w:tcMar>
              <w:top w:w="50" w:type="dxa"/>
              <w:left w:w="100" w:type="dxa"/>
            </w:tcMar>
            <w:vAlign w:val="center"/>
          </w:tcPr>
          <w:p w14:paraId="1772DC89">
            <w:pPr>
              <w:spacing w:after="0"/>
              <w:ind w:left="135"/>
              <w:jc w:val="center"/>
            </w:pPr>
          </w:p>
        </w:tc>
        <w:tc>
          <w:tcPr>
            <w:tcW w:w="1198" w:type="dxa"/>
            <w:tcMar>
              <w:top w:w="50" w:type="dxa"/>
              <w:left w:w="100" w:type="dxa"/>
            </w:tcMar>
            <w:vAlign w:val="center"/>
          </w:tcPr>
          <w:p w14:paraId="7B215D0A">
            <w:pPr>
              <w:spacing w:after="0"/>
              <w:ind w:left="135" w:leftChars="0"/>
            </w:pPr>
          </w:p>
        </w:tc>
        <w:tc>
          <w:tcPr>
            <w:tcW w:w="1901" w:type="dxa"/>
            <w:tcMar>
              <w:top w:w="50" w:type="dxa"/>
              <w:left w:w="100" w:type="dxa"/>
            </w:tcMar>
            <w:vAlign w:val="center"/>
          </w:tcPr>
          <w:p w14:paraId="1CF1112A">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"https://m.edsoo.ru/c4e15b14"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15</w:t>
            </w:r>
            <w:r>
              <w:rPr>
                <w:rFonts w:ascii="Times New Roman" w:hAnsi="Times New Roman"/>
                <w:color w:val="0000FF"/>
                <w:u w:val="single"/>
              </w:rPr>
              <w:t>b</w:t>
            </w:r>
            <w:r>
              <w:rPr>
                <w:rFonts w:ascii="Times New Roman" w:hAnsi="Times New Roman"/>
                <w:color w:val="0000FF"/>
                <w:u w:val="single"/>
                <w:lang w:val="ru-RU"/>
              </w:rPr>
              <w:t>14</w:t>
            </w:r>
            <w:r>
              <w:rPr>
                <w:rFonts w:ascii="Times New Roman" w:hAnsi="Times New Roman"/>
                <w:color w:val="0000FF"/>
                <w:u w:val="single"/>
                <w:lang w:val="ru-RU"/>
              </w:rPr>
              <w:fldChar w:fldCharType="end"/>
            </w:r>
          </w:p>
        </w:tc>
      </w:tr>
      <w:tr w14:paraId="0412A4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7C4B919D">
            <w:pPr>
              <w:spacing w:after="0"/>
            </w:pPr>
            <w:r>
              <w:rPr>
                <w:rFonts w:ascii="Times New Roman" w:hAnsi="Times New Roman"/>
                <w:color w:val="000000"/>
                <w:sz w:val="24"/>
              </w:rPr>
              <w:t>46</w:t>
            </w:r>
          </w:p>
        </w:tc>
        <w:tc>
          <w:tcPr>
            <w:tcW w:w="3461" w:type="dxa"/>
            <w:tcMar>
              <w:top w:w="50" w:type="dxa"/>
              <w:left w:w="100" w:type="dxa"/>
            </w:tcMar>
            <w:vAlign w:val="center"/>
          </w:tcPr>
          <w:p w14:paraId="6D5B4DA1">
            <w:pPr>
              <w:spacing w:after="0"/>
              <w:ind w:left="135"/>
              <w:rPr>
                <w:lang w:val="ru-RU"/>
              </w:rPr>
            </w:pPr>
            <w:r>
              <w:rPr>
                <w:rFonts w:ascii="Times New Roman" w:hAnsi="Times New Roman"/>
                <w:color w:val="000000"/>
                <w:sz w:val="24"/>
                <w:lang w:val="ru-RU"/>
              </w:rPr>
              <w:t>Свойства чисел. Математические игры с числами</w:t>
            </w:r>
          </w:p>
        </w:tc>
        <w:tc>
          <w:tcPr>
            <w:tcW w:w="765" w:type="dxa"/>
            <w:tcMar>
              <w:top w:w="50" w:type="dxa"/>
              <w:left w:w="100" w:type="dxa"/>
            </w:tcMar>
            <w:vAlign w:val="center"/>
          </w:tcPr>
          <w:p w14:paraId="18FBC88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14:paraId="03830F2D">
            <w:pPr>
              <w:spacing w:after="0"/>
              <w:ind w:left="135"/>
              <w:jc w:val="center"/>
            </w:pPr>
          </w:p>
        </w:tc>
        <w:tc>
          <w:tcPr>
            <w:tcW w:w="1557" w:type="dxa"/>
            <w:tcMar>
              <w:top w:w="50" w:type="dxa"/>
              <w:left w:w="100" w:type="dxa"/>
            </w:tcMar>
            <w:vAlign w:val="center"/>
          </w:tcPr>
          <w:p w14:paraId="636F7DA6">
            <w:pPr>
              <w:spacing w:after="0"/>
              <w:ind w:left="135"/>
              <w:jc w:val="center"/>
            </w:pPr>
          </w:p>
        </w:tc>
        <w:tc>
          <w:tcPr>
            <w:tcW w:w="1198" w:type="dxa"/>
            <w:tcMar>
              <w:top w:w="50" w:type="dxa"/>
              <w:left w:w="100" w:type="dxa"/>
            </w:tcMar>
            <w:vAlign w:val="center"/>
          </w:tcPr>
          <w:p w14:paraId="1AEED63F">
            <w:pPr>
              <w:spacing w:after="0"/>
              <w:ind w:left="135" w:leftChars="0"/>
            </w:pPr>
          </w:p>
        </w:tc>
        <w:tc>
          <w:tcPr>
            <w:tcW w:w="1901" w:type="dxa"/>
            <w:tcMar>
              <w:top w:w="50" w:type="dxa"/>
              <w:left w:w="100" w:type="dxa"/>
            </w:tcMar>
            <w:vAlign w:val="center"/>
          </w:tcPr>
          <w:p w14:paraId="56C1AAE8">
            <w:pPr>
              <w:spacing w:after="0"/>
              <w:ind w:left="135"/>
              <w:rPr>
                <w:rFonts w:hint="default"/>
              </w:rPr>
            </w:pPr>
            <w:r>
              <w:rPr>
                <w:rFonts w:hint="default"/>
              </w:rPr>
              <w:fldChar w:fldCharType="begin"/>
            </w:r>
            <w:r>
              <w:rPr>
                <w:rFonts w:hint="default"/>
              </w:rPr>
              <w:instrText xml:space="preserve"> HYPERLINK "http://rutube.ru/video/3310258300b02fbf6984e26e0eb78f2c/" </w:instrText>
            </w:r>
            <w:r>
              <w:rPr>
                <w:rFonts w:hint="default"/>
              </w:rPr>
              <w:fldChar w:fldCharType="separate"/>
            </w:r>
            <w:r>
              <w:rPr>
                <w:rStyle w:val="9"/>
                <w:rFonts w:hint="default"/>
              </w:rPr>
              <w:t>http://rutube.ru/video/3310258300b02fbf6984e26e0eb78f2c/</w:t>
            </w:r>
            <w:r>
              <w:rPr>
                <w:rFonts w:hint="default"/>
              </w:rPr>
              <w:fldChar w:fldCharType="end"/>
            </w:r>
          </w:p>
          <w:p w14:paraId="5488FF7C">
            <w:pPr>
              <w:spacing w:after="0"/>
              <w:ind w:left="135"/>
              <w:rPr>
                <w:rFonts w:hint="default"/>
              </w:rPr>
            </w:pPr>
          </w:p>
        </w:tc>
      </w:tr>
      <w:tr w14:paraId="5BB519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13B325EC">
            <w:pPr>
              <w:spacing w:after="0"/>
            </w:pPr>
            <w:r>
              <w:rPr>
                <w:rFonts w:ascii="Times New Roman" w:hAnsi="Times New Roman"/>
                <w:color w:val="000000"/>
                <w:sz w:val="24"/>
              </w:rPr>
              <w:t>47</w:t>
            </w:r>
          </w:p>
        </w:tc>
        <w:tc>
          <w:tcPr>
            <w:tcW w:w="3461" w:type="dxa"/>
            <w:tcMar>
              <w:top w:w="50" w:type="dxa"/>
              <w:left w:w="100" w:type="dxa"/>
            </w:tcMar>
            <w:vAlign w:val="center"/>
          </w:tcPr>
          <w:p w14:paraId="10E59B06">
            <w:pPr>
              <w:spacing w:after="0"/>
              <w:ind w:left="135"/>
            </w:pPr>
            <w:r>
              <w:rPr>
                <w:rFonts w:ascii="Times New Roman" w:hAnsi="Times New Roman"/>
                <w:color w:val="000000"/>
                <w:sz w:val="24"/>
              </w:rPr>
              <w:t>Кратное сравнение чисел</w:t>
            </w:r>
          </w:p>
        </w:tc>
        <w:tc>
          <w:tcPr>
            <w:tcW w:w="765" w:type="dxa"/>
            <w:tcMar>
              <w:top w:w="50" w:type="dxa"/>
              <w:left w:w="100" w:type="dxa"/>
            </w:tcMar>
            <w:vAlign w:val="center"/>
          </w:tcPr>
          <w:p w14:paraId="41FA5A29">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14:paraId="62B7C482">
            <w:pPr>
              <w:spacing w:after="0"/>
              <w:ind w:left="135"/>
              <w:jc w:val="center"/>
            </w:pPr>
          </w:p>
        </w:tc>
        <w:tc>
          <w:tcPr>
            <w:tcW w:w="1557" w:type="dxa"/>
            <w:tcMar>
              <w:top w:w="50" w:type="dxa"/>
              <w:left w:w="100" w:type="dxa"/>
            </w:tcMar>
            <w:vAlign w:val="center"/>
          </w:tcPr>
          <w:p w14:paraId="575EA8CD">
            <w:pPr>
              <w:spacing w:after="0"/>
              <w:ind w:left="135"/>
              <w:jc w:val="center"/>
            </w:pPr>
          </w:p>
        </w:tc>
        <w:tc>
          <w:tcPr>
            <w:tcW w:w="1198" w:type="dxa"/>
            <w:tcMar>
              <w:top w:w="50" w:type="dxa"/>
              <w:left w:w="100" w:type="dxa"/>
            </w:tcMar>
            <w:vAlign w:val="center"/>
          </w:tcPr>
          <w:p w14:paraId="278114F8">
            <w:pPr>
              <w:spacing w:after="0"/>
              <w:ind w:left="135" w:leftChars="0"/>
            </w:pPr>
          </w:p>
        </w:tc>
        <w:tc>
          <w:tcPr>
            <w:tcW w:w="1901" w:type="dxa"/>
            <w:tcMar>
              <w:top w:w="50" w:type="dxa"/>
              <w:left w:w="100" w:type="dxa"/>
            </w:tcMar>
            <w:vAlign w:val="center"/>
          </w:tcPr>
          <w:p w14:paraId="0BDF9ACB">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"https://m.edsoo.ru/c4e08cc0"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08</w:t>
            </w:r>
            <w:r>
              <w:rPr>
                <w:rFonts w:ascii="Times New Roman" w:hAnsi="Times New Roman"/>
                <w:color w:val="0000FF"/>
                <w:u w:val="single"/>
              </w:rPr>
              <w:t>cc</w:t>
            </w:r>
            <w:r>
              <w:rPr>
                <w:rFonts w:ascii="Times New Roman" w:hAnsi="Times New Roman"/>
                <w:color w:val="0000FF"/>
                <w:u w:val="single"/>
                <w:lang w:val="ru-RU"/>
              </w:rPr>
              <w:t>0</w:t>
            </w:r>
            <w:r>
              <w:rPr>
                <w:rFonts w:ascii="Times New Roman" w:hAnsi="Times New Roman"/>
                <w:color w:val="0000FF"/>
                <w:u w:val="single"/>
                <w:lang w:val="ru-RU"/>
              </w:rPr>
              <w:fldChar w:fldCharType="end"/>
            </w:r>
          </w:p>
        </w:tc>
      </w:tr>
      <w:tr w14:paraId="2ECA06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37A9924A">
            <w:pPr>
              <w:spacing w:after="0"/>
            </w:pPr>
            <w:r>
              <w:rPr>
                <w:rFonts w:ascii="Times New Roman" w:hAnsi="Times New Roman"/>
                <w:color w:val="000000"/>
                <w:sz w:val="24"/>
              </w:rPr>
              <w:t>48</w:t>
            </w:r>
          </w:p>
        </w:tc>
        <w:tc>
          <w:tcPr>
            <w:tcW w:w="3461" w:type="dxa"/>
            <w:tcMar>
              <w:top w:w="50" w:type="dxa"/>
              <w:left w:w="100" w:type="dxa"/>
            </w:tcMar>
            <w:vAlign w:val="center"/>
          </w:tcPr>
          <w:p w14:paraId="72D0F96C">
            <w:pPr>
              <w:spacing w:after="0"/>
              <w:ind w:left="135"/>
              <w:rPr>
                <w:lang w:val="ru-RU"/>
              </w:rPr>
            </w:pPr>
            <w:r>
              <w:rPr>
                <w:rFonts w:ascii="Times New Roman" w:hAnsi="Times New Roman"/>
                <w:color w:val="000000"/>
                <w:sz w:val="24"/>
                <w:lang w:val="ru-RU"/>
              </w:rPr>
              <w:t>Равенства и неравенства: установление истинности (верное/неверное)</w:t>
            </w:r>
          </w:p>
        </w:tc>
        <w:tc>
          <w:tcPr>
            <w:tcW w:w="765" w:type="dxa"/>
            <w:tcMar>
              <w:top w:w="50" w:type="dxa"/>
              <w:left w:w="100" w:type="dxa"/>
            </w:tcMar>
            <w:vAlign w:val="center"/>
          </w:tcPr>
          <w:p w14:paraId="2AF5183B">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14:paraId="118D3867">
            <w:pPr>
              <w:spacing w:after="0"/>
              <w:ind w:left="135"/>
              <w:jc w:val="center"/>
            </w:pPr>
          </w:p>
        </w:tc>
        <w:tc>
          <w:tcPr>
            <w:tcW w:w="1557" w:type="dxa"/>
            <w:tcMar>
              <w:top w:w="50" w:type="dxa"/>
              <w:left w:w="100" w:type="dxa"/>
            </w:tcMar>
            <w:vAlign w:val="center"/>
          </w:tcPr>
          <w:p w14:paraId="64EEDAA1">
            <w:pPr>
              <w:spacing w:after="0"/>
              <w:ind w:left="135"/>
              <w:jc w:val="center"/>
            </w:pPr>
          </w:p>
        </w:tc>
        <w:tc>
          <w:tcPr>
            <w:tcW w:w="1198" w:type="dxa"/>
            <w:tcMar>
              <w:top w:w="50" w:type="dxa"/>
              <w:left w:w="100" w:type="dxa"/>
            </w:tcMar>
            <w:vAlign w:val="center"/>
          </w:tcPr>
          <w:p w14:paraId="396CAACF">
            <w:pPr>
              <w:spacing w:after="0"/>
              <w:ind w:left="135" w:leftChars="0"/>
            </w:pPr>
          </w:p>
        </w:tc>
        <w:tc>
          <w:tcPr>
            <w:tcW w:w="1901" w:type="dxa"/>
            <w:tcMar>
              <w:top w:w="50" w:type="dxa"/>
              <w:left w:w="100" w:type="dxa"/>
            </w:tcMar>
            <w:vAlign w:val="center"/>
          </w:tcPr>
          <w:p w14:paraId="18EEFA40">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"https://m.edsoo.ru/c4e087e8"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087</w:t>
            </w:r>
            <w:r>
              <w:rPr>
                <w:rFonts w:ascii="Times New Roman" w:hAnsi="Times New Roman"/>
                <w:color w:val="0000FF"/>
                <w:u w:val="single"/>
              </w:rPr>
              <w:t>e</w:t>
            </w:r>
            <w:r>
              <w:rPr>
                <w:rFonts w:ascii="Times New Roman" w:hAnsi="Times New Roman"/>
                <w:color w:val="0000FF"/>
                <w:u w:val="single"/>
                <w:lang w:val="ru-RU"/>
              </w:rPr>
              <w:t>8</w:t>
            </w:r>
            <w:r>
              <w:rPr>
                <w:rFonts w:ascii="Times New Roman" w:hAnsi="Times New Roman"/>
                <w:color w:val="0000FF"/>
                <w:u w:val="single"/>
                <w:lang w:val="ru-RU"/>
              </w:rPr>
              <w:fldChar w:fldCharType="end"/>
            </w:r>
          </w:p>
        </w:tc>
      </w:tr>
      <w:tr w14:paraId="06CE6F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70C584AB">
            <w:pPr>
              <w:spacing w:after="0"/>
            </w:pPr>
            <w:r>
              <w:rPr>
                <w:rFonts w:ascii="Times New Roman" w:hAnsi="Times New Roman"/>
                <w:color w:val="000000"/>
                <w:sz w:val="24"/>
              </w:rPr>
              <w:t>49</w:t>
            </w:r>
          </w:p>
        </w:tc>
        <w:tc>
          <w:tcPr>
            <w:tcW w:w="3461" w:type="dxa"/>
            <w:tcMar>
              <w:top w:w="50" w:type="dxa"/>
              <w:left w:w="100" w:type="dxa"/>
            </w:tcMar>
            <w:vAlign w:val="center"/>
          </w:tcPr>
          <w:p w14:paraId="58189F42">
            <w:pPr>
              <w:spacing w:after="0"/>
              <w:ind w:left="135"/>
              <w:rPr>
                <w:lang w:val="ru-RU"/>
              </w:rPr>
            </w:pPr>
            <w:r>
              <w:rPr>
                <w:rFonts w:ascii="Times New Roman" w:hAnsi="Times New Roman"/>
                <w:color w:val="000000"/>
                <w:sz w:val="24"/>
                <w:lang w:val="ru-RU"/>
              </w:rPr>
              <w:t>Единицы площади – квадратный метр, квадратный сантиметр, квадратный дециметр</w:t>
            </w:r>
          </w:p>
        </w:tc>
        <w:tc>
          <w:tcPr>
            <w:tcW w:w="765" w:type="dxa"/>
            <w:tcMar>
              <w:top w:w="50" w:type="dxa"/>
              <w:left w:w="100" w:type="dxa"/>
            </w:tcMar>
            <w:vAlign w:val="center"/>
          </w:tcPr>
          <w:p w14:paraId="545F590B">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14:paraId="5ACFF10A">
            <w:pPr>
              <w:spacing w:after="0"/>
              <w:ind w:left="135"/>
              <w:jc w:val="center"/>
            </w:pPr>
          </w:p>
        </w:tc>
        <w:tc>
          <w:tcPr>
            <w:tcW w:w="1557" w:type="dxa"/>
            <w:tcMar>
              <w:top w:w="50" w:type="dxa"/>
              <w:left w:w="100" w:type="dxa"/>
            </w:tcMar>
            <w:vAlign w:val="center"/>
          </w:tcPr>
          <w:p w14:paraId="39439F43">
            <w:pPr>
              <w:spacing w:after="0"/>
              <w:ind w:left="135"/>
              <w:jc w:val="center"/>
            </w:pPr>
          </w:p>
        </w:tc>
        <w:tc>
          <w:tcPr>
            <w:tcW w:w="1198" w:type="dxa"/>
            <w:tcMar>
              <w:top w:w="50" w:type="dxa"/>
              <w:left w:w="100" w:type="dxa"/>
            </w:tcMar>
            <w:vAlign w:val="center"/>
          </w:tcPr>
          <w:p w14:paraId="71ECB1BC">
            <w:pPr>
              <w:spacing w:after="0"/>
              <w:ind w:left="135" w:leftChars="0"/>
            </w:pPr>
          </w:p>
        </w:tc>
        <w:tc>
          <w:tcPr>
            <w:tcW w:w="1901" w:type="dxa"/>
            <w:tcMar>
              <w:top w:w="50" w:type="dxa"/>
              <w:left w:w="100" w:type="dxa"/>
            </w:tcMar>
            <w:vAlign w:val="center"/>
          </w:tcPr>
          <w:p w14:paraId="2CD2ECD6">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"https://m.edsoo.ru/c4e09e4a"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09</w:t>
            </w:r>
            <w:r>
              <w:rPr>
                <w:rFonts w:ascii="Times New Roman" w:hAnsi="Times New Roman"/>
                <w:color w:val="0000FF"/>
                <w:u w:val="single"/>
              </w:rPr>
              <w:t>e</w:t>
            </w:r>
            <w:r>
              <w:rPr>
                <w:rFonts w:ascii="Times New Roman" w:hAnsi="Times New Roman"/>
                <w:color w:val="0000FF"/>
                <w:u w:val="single"/>
                <w:lang w:val="ru-RU"/>
              </w:rPr>
              <w:t>4</w:t>
            </w:r>
            <w:r>
              <w:rPr>
                <w:rFonts w:ascii="Times New Roman" w:hAnsi="Times New Roman"/>
                <w:color w:val="0000FF"/>
                <w:u w:val="single"/>
              </w:rPr>
              <w:t>a</w:t>
            </w:r>
            <w:r>
              <w:rPr>
                <w:rFonts w:ascii="Times New Roman" w:hAnsi="Times New Roman"/>
                <w:color w:val="0000FF"/>
                <w:u w:val="single"/>
              </w:rPr>
              <w:fldChar w:fldCharType="end"/>
            </w:r>
          </w:p>
        </w:tc>
      </w:tr>
      <w:tr w14:paraId="5F6454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3ABAD9A6">
            <w:pPr>
              <w:spacing w:after="0"/>
            </w:pPr>
            <w:r>
              <w:rPr>
                <w:rFonts w:ascii="Times New Roman" w:hAnsi="Times New Roman"/>
                <w:color w:val="000000"/>
                <w:sz w:val="24"/>
              </w:rPr>
              <w:t>50</w:t>
            </w:r>
          </w:p>
        </w:tc>
        <w:tc>
          <w:tcPr>
            <w:tcW w:w="3461" w:type="dxa"/>
            <w:tcMar>
              <w:top w:w="50" w:type="dxa"/>
              <w:left w:w="100" w:type="dxa"/>
            </w:tcMar>
            <w:vAlign w:val="center"/>
          </w:tcPr>
          <w:p w14:paraId="28A6FAAE">
            <w:pPr>
              <w:spacing w:after="0"/>
              <w:ind w:left="135"/>
            </w:pPr>
            <w:r>
              <w:rPr>
                <w:rFonts w:ascii="Times New Roman" w:hAnsi="Times New Roman"/>
                <w:color w:val="000000"/>
                <w:sz w:val="24"/>
              </w:rPr>
              <w:t>Площадь прямоугольника, квадрата</w:t>
            </w:r>
          </w:p>
        </w:tc>
        <w:tc>
          <w:tcPr>
            <w:tcW w:w="765" w:type="dxa"/>
            <w:tcMar>
              <w:top w:w="50" w:type="dxa"/>
              <w:left w:w="100" w:type="dxa"/>
            </w:tcMar>
            <w:vAlign w:val="center"/>
          </w:tcPr>
          <w:p w14:paraId="0B24138D">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14:paraId="3AEAB5CA">
            <w:pPr>
              <w:spacing w:after="0"/>
              <w:ind w:left="135"/>
              <w:jc w:val="center"/>
            </w:pPr>
          </w:p>
        </w:tc>
        <w:tc>
          <w:tcPr>
            <w:tcW w:w="1557" w:type="dxa"/>
            <w:tcMar>
              <w:top w:w="50" w:type="dxa"/>
              <w:left w:w="100" w:type="dxa"/>
            </w:tcMar>
            <w:vAlign w:val="center"/>
          </w:tcPr>
          <w:p w14:paraId="34A39EC8">
            <w:pPr>
              <w:spacing w:after="0"/>
              <w:ind w:left="135"/>
              <w:jc w:val="center"/>
            </w:pPr>
          </w:p>
        </w:tc>
        <w:tc>
          <w:tcPr>
            <w:tcW w:w="1198" w:type="dxa"/>
            <w:tcMar>
              <w:top w:w="50" w:type="dxa"/>
              <w:left w:w="100" w:type="dxa"/>
            </w:tcMar>
            <w:vAlign w:val="center"/>
          </w:tcPr>
          <w:p w14:paraId="5110D37D">
            <w:pPr>
              <w:spacing w:after="0"/>
              <w:ind w:left="135" w:leftChars="0"/>
            </w:pPr>
          </w:p>
        </w:tc>
        <w:tc>
          <w:tcPr>
            <w:tcW w:w="1901" w:type="dxa"/>
            <w:tcMar>
              <w:top w:w="50" w:type="dxa"/>
              <w:left w:w="100" w:type="dxa"/>
            </w:tcMar>
            <w:vAlign w:val="center"/>
          </w:tcPr>
          <w:p w14:paraId="7E968ACC">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"https://m.edsoo.ru/c4e13bca"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13</w:t>
            </w:r>
            <w:r>
              <w:rPr>
                <w:rFonts w:ascii="Times New Roman" w:hAnsi="Times New Roman"/>
                <w:color w:val="0000FF"/>
                <w:u w:val="single"/>
              </w:rPr>
              <w:t>bca</w:t>
            </w:r>
            <w:r>
              <w:rPr>
                <w:rFonts w:ascii="Times New Roman" w:hAnsi="Times New Roman"/>
                <w:color w:val="0000FF"/>
                <w:u w:val="single"/>
              </w:rPr>
              <w:fldChar w:fldCharType="end"/>
            </w:r>
          </w:p>
        </w:tc>
      </w:tr>
      <w:tr w14:paraId="3C953B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7392B60F">
            <w:pPr>
              <w:spacing w:after="0"/>
            </w:pPr>
            <w:r>
              <w:rPr>
                <w:rFonts w:ascii="Times New Roman" w:hAnsi="Times New Roman"/>
                <w:color w:val="000000"/>
                <w:sz w:val="24"/>
              </w:rPr>
              <w:t>51</w:t>
            </w:r>
          </w:p>
        </w:tc>
        <w:tc>
          <w:tcPr>
            <w:tcW w:w="3461" w:type="dxa"/>
            <w:tcMar>
              <w:top w:w="50" w:type="dxa"/>
              <w:left w:w="100" w:type="dxa"/>
            </w:tcMar>
            <w:vAlign w:val="center"/>
          </w:tcPr>
          <w:p w14:paraId="381953FC">
            <w:pPr>
              <w:spacing w:after="0"/>
              <w:ind w:left="135"/>
            </w:pPr>
            <w:r>
              <w:rPr>
                <w:rFonts w:ascii="Times New Roman" w:hAnsi="Times New Roman"/>
                <w:color w:val="000000"/>
                <w:sz w:val="24"/>
                <w:lang w:val="ru-RU"/>
              </w:rPr>
              <w:t xml:space="preserve">Изображение на клетчатой бумаге прямоугольника с заданным значением площади. </w:t>
            </w:r>
            <w:r>
              <w:rPr>
                <w:rFonts w:ascii="Times New Roman" w:hAnsi="Times New Roman"/>
                <w:color w:val="000000"/>
                <w:sz w:val="24"/>
              </w:rPr>
              <w:t>Сравнение площадей фигур с помощью наложения</w:t>
            </w:r>
          </w:p>
        </w:tc>
        <w:tc>
          <w:tcPr>
            <w:tcW w:w="765" w:type="dxa"/>
            <w:tcMar>
              <w:top w:w="50" w:type="dxa"/>
              <w:left w:w="100" w:type="dxa"/>
            </w:tcMar>
            <w:vAlign w:val="center"/>
          </w:tcPr>
          <w:p w14:paraId="4DE81EB4">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14:paraId="14027D58">
            <w:pPr>
              <w:spacing w:after="0"/>
              <w:ind w:left="135"/>
              <w:jc w:val="center"/>
            </w:pPr>
          </w:p>
        </w:tc>
        <w:tc>
          <w:tcPr>
            <w:tcW w:w="1557" w:type="dxa"/>
            <w:tcMar>
              <w:top w:w="50" w:type="dxa"/>
              <w:left w:w="100" w:type="dxa"/>
            </w:tcMar>
            <w:vAlign w:val="center"/>
          </w:tcPr>
          <w:p w14:paraId="240A2A1B">
            <w:pPr>
              <w:spacing w:after="0"/>
              <w:ind w:left="135"/>
              <w:jc w:val="center"/>
            </w:pPr>
          </w:p>
        </w:tc>
        <w:tc>
          <w:tcPr>
            <w:tcW w:w="1198" w:type="dxa"/>
            <w:tcMar>
              <w:top w:w="50" w:type="dxa"/>
              <w:left w:w="100" w:type="dxa"/>
            </w:tcMar>
            <w:vAlign w:val="center"/>
          </w:tcPr>
          <w:p w14:paraId="79CB412B">
            <w:pPr>
              <w:spacing w:after="0"/>
              <w:ind w:left="135" w:leftChars="0"/>
            </w:pPr>
          </w:p>
        </w:tc>
        <w:tc>
          <w:tcPr>
            <w:tcW w:w="1901" w:type="dxa"/>
            <w:tcMar>
              <w:top w:w="50" w:type="dxa"/>
              <w:left w:w="100" w:type="dxa"/>
            </w:tcMar>
            <w:vAlign w:val="center"/>
          </w:tcPr>
          <w:p w14:paraId="10BA0F66">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"https://m.edsoo.ru/c4e139fe"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139</w:t>
            </w:r>
            <w:r>
              <w:rPr>
                <w:rFonts w:ascii="Times New Roman" w:hAnsi="Times New Roman"/>
                <w:color w:val="0000FF"/>
                <w:u w:val="single"/>
              </w:rPr>
              <w:t>fe</w:t>
            </w:r>
            <w:r>
              <w:rPr>
                <w:rFonts w:ascii="Times New Roman" w:hAnsi="Times New Roman"/>
                <w:color w:val="0000FF"/>
                <w:u w:val="single"/>
              </w:rPr>
              <w:fldChar w:fldCharType="end"/>
            </w:r>
          </w:p>
        </w:tc>
      </w:tr>
      <w:tr w14:paraId="1921C9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05762C02">
            <w:pPr>
              <w:spacing w:after="0"/>
            </w:pPr>
            <w:r>
              <w:rPr>
                <w:rFonts w:ascii="Times New Roman" w:hAnsi="Times New Roman"/>
                <w:color w:val="000000"/>
                <w:sz w:val="24"/>
              </w:rPr>
              <w:t>52</w:t>
            </w:r>
          </w:p>
        </w:tc>
        <w:tc>
          <w:tcPr>
            <w:tcW w:w="3461" w:type="dxa"/>
            <w:tcMar>
              <w:top w:w="50" w:type="dxa"/>
              <w:left w:w="100" w:type="dxa"/>
            </w:tcMar>
            <w:vAlign w:val="center"/>
          </w:tcPr>
          <w:p w14:paraId="1E578526">
            <w:pPr>
              <w:spacing w:after="0"/>
              <w:ind w:left="135"/>
              <w:rPr>
                <w:lang w:val="ru-RU"/>
              </w:rPr>
            </w:pPr>
            <w:r>
              <w:rPr>
                <w:rFonts w:ascii="Times New Roman" w:hAnsi="Times New Roman"/>
                <w:color w:val="000000"/>
                <w:sz w:val="24"/>
                <w:lang w:val="ru-RU"/>
              </w:rPr>
              <w:t>Конструирование геометрических фигур (разбиение фигуры на части, составление фигуры из частей)</w:t>
            </w:r>
          </w:p>
        </w:tc>
        <w:tc>
          <w:tcPr>
            <w:tcW w:w="765" w:type="dxa"/>
            <w:tcMar>
              <w:top w:w="50" w:type="dxa"/>
              <w:left w:w="100" w:type="dxa"/>
            </w:tcMar>
            <w:vAlign w:val="center"/>
          </w:tcPr>
          <w:p w14:paraId="64A4457D">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14:paraId="6706AC44">
            <w:pPr>
              <w:spacing w:after="0"/>
              <w:ind w:left="135"/>
              <w:jc w:val="center"/>
            </w:pPr>
          </w:p>
        </w:tc>
        <w:tc>
          <w:tcPr>
            <w:tcW w:w="1557" w:type="dxa"/>
            <w:tcMar>
              <w:top w:w="50" w:type="dxa"/>
              <w:left w:w="100" w:type="dxa"/>
            </w:tcMar>
            <w:vAlign w:val="center"/>
          </w:tcPr>
          <w:p w14:paraId="4C0BF230">
            <w:pPr>
              <w:spacing w:after="0"/>
              <w:ind w:left="135"/>
              <w:jc w:val="center"/>
            </w:pPr>
          </w:p>
        </w:tc>
        <w:tc>
          <w:tcPr>
            <w:tcW w:w="1198" w:type="dxa"/>
            <w:tcMar>
              <w:top w:w="50" w:type="dxa"/>
              <w:left w:w="100" w:type="dxa"/>
            </w:tcMar>
            <w:vAlign w:val="center"/>
          </w:tcPr>
          <w:p w14:paraId="143DB20F">
            <w:pPr>
              <w:spacing w:after="0"/>
              <w:ind w:left="135" w:leftChars="0"/>
            </w:pPr>
          </w:p>
        </w:tc>
        <w:tc>
          <w:tcPr>
            <w:tcW w:w="1901" w:type="dxa"/>
            <w:tcMar>
              <w:top w:w="50" w:type="dxa"/>
              <w:left w:w="100" w:type="dxa"/>
            </w:tcMar>
            <w:vAlign w:val="center"/>
          </w:tcPr>
          <w:p w14:paraId="1CC19D63">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"https://m.edsoo.ru/c4e12c66"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12</w:t>
            </w:r>
            <w:r>
              <w:rPr>
                <w:rFonts w:ascii="Times New Roman" w:hAnsi="Times New Roman"/>
                <w:color w:val="0000FF"/>
                <w:u w:val="single"/>
              </w:rPr>
              <w:t>c</w:t>
            </w:r>
            <w:r>
              <w:rPr>
                <w:rFonts w:ascii="Times New Roman" w:hAnsi="Times New Roman"/>
                <w:color w:val="0000FF"/>
                <w:u w:val="single"/>
                <w:lang w:val="ru-RU"/>
              </w:rPr>
              <w:t>66</w:t>
            </w:r>
            <w:r>
              <w:rPr>
                <w:rFonts w:ascii="Times New Roman" w:hAnsi="Times New Roman"/>
                <w:color w:val="0000FF"/>
                <w:u w:val="single"/>
                <w:lang w:val="ru-RU"/>
              </w:rPr>
              <w:fldChar w:fldCharType="end"/>
            </w:r>
          </w:p>
        </w:tc>
      </w:tr>
      <w:tr w14:paraId="37FB04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5495C7B8">
            <w:pPr>
              <w:spacing w:after="0"/>
            </w:pPr>
            <w:r>
              <w:rPr>
                <w:rFonts w:ascii="Times New Roman" w:hAnsi="Times New Roman"/>
                <w:color w:val="000000"/>
                <w:sz w:val="24"/>
              </w:rPr>
              <w:t>53</w:t>
            </w:r>
          </w:p>
        </w:tc>
        <w:tc>
          <w:tcPr>
            <w:tcW w:w="3461" w:type="dxa"/>
            <w:tcMar>
              <w:top w:w="50" w:type="dxa"/>
              <w:left w:w="100" w:type="dxa"/>
            </w:tcMar>
            <w:vAlign w:val="center"/>
          </w:tcPr>
          <w:p w14:paraId="7F0AFF75">
            <w:pPr>
              <w:spacing w:after="0"/>
              <w:ind w:left="135"/>
              <w:rPr>
                <w:lang w:val="ru-RU"/>
              </w:rPr>
            </w:pPr>
            <w:r>
              <w:rPr>
                <w:rFonts w:ascii="Times New Roman" w:hAnsi="Times New Roman"/>
                <w:color w:val="000000"/>
                <w:sz w:val="24"/>
                <w:lang w:val="ru-RU"/>
              </w:rPr>
              <w:t>Конструирование многоугольника из данных фигур, деление многоугольника на части</w:t>
            </w:r>
          </w:p>
        </w:tc>
        <w:tc>
          <w:tcPr>
            <w:tcW w:w="765" w:type="dxa"/>
            <w:tcMar>
              <w:top w:w="50" w:type="dxa"/>
              <w:left w:w="100" w:type="dxa"/>
            </w:tcMar>
            <w:vAlign w:val="center"/>
          </w:tcPr>
          <w:p w14:paraId="04944D4D">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14:paraId="28E96214">
            <w:pPr>
              <w:spacing w:after="0"/>
              <w:ind w:left="135"/>
              <w:jc w:val="center"/>
            </w:pPr>
          </w:p>
        </w:tc>
        <w:tc>
          <w:tcPr>
            <w:tcW w:w="1557" w:type="dxa"/>
            <w:tcMar>
              <w:top w:w="50" w:type="dxa"/>
              <w:left w:w="100" w:type="dxa"/>
            </w:tcMar>
            <w:vAlign w:val="center"/>
          </w:tcPr>
          <w:p w14:paraId="66282E4F">
            <w:pPr>
              <w:spacing w:after="0"/>
              <w:ind w:left="135"/>
              <w:jc w:val="center"/>
            </w:pPr>
          </w:p>
        </w:tc>
        <w:tc>
          <w:tcPr>
            <w:tcW w:w="1198" w:type="dxa"/>
            <w:tcMar>
              <w:top w:w="50" w:type="dxa"/>
              <w:left w:w="100" w:type="dxa"/>
            </w:tcMar>
            <w:vAlign w:val="center"/>
          </w:tcPr>
          <w:p w14:paraId="4E40CFD2">
            <w:pPr>
              <w:spacing w:after="0"/>
              <w:ind w:left="135" w:leftChars="0"/>
            </w:pPr>
          </w:p>
        </w:tc>
        <w:tc>
          <w:tcPr>
            <w:tcW w:w="1901" w:type="dxa"/>
            <w:tcMar>
              <w:top w:w="50" w:type="dxa"/>
              <w:left w:w="100" w:type="dxa"/>
            </w:tcMar>
            <w:vAlign w:val="center"/>
          </w:tcPr>
          <w:p w14:paraId="5316FF20">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"https://m.edsoo.ru/c4e129e6"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129</w:t>
            </w:r>
            <w:r>
              <w:rPr>
                <w:rFonts w:ascii="Times New Roman" w:hAnsi="Times New Roman"/>
                <w:color w:val="0000FF"/>
                <w:u w:val="single"/>
              </w:rPr>
              <w:t>e</w:t>
            </w:r>
            <w:r>
              <w:rPr>
                <w:rFonts w:ascii="Times New Roman" w:hAnsi="Times New Roman"/>
                <w:color w:val="0000FF"/>
                <w:u w:val="single"/>
                <w:lang w:val="ru-RU"/>
              </w:rPr>
              <w:t>6</w:t>
            </w:r>
            <w:r>
              <w:rPr>
                <w:rFonts w:ascii="Times New Roman" w:hAnsi="Times New Roman"/>
                <w:color w:val="0000FF"/>
                <w:u w:val="single"/>
                <w:lang w:val="ru-RU"/>
              </w:rPr>
              <w:fldChar w:fldCharType="end"/>
            </w:r>
          </w:p>
        </w:tc>
      </w:tr>
      <w:tr w14:paraId="1B9E2E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3B2B9E88">
            <w:pPr>
              <w:spacing w:after="0"/>
            </w:pPr>
            <w:r>
              <w:rPr>
                <w:rFonts w:ascii="Times New Roman" w:hAnsi="Times New Roman"/>
                <w:color w:val="000000"/>
                <w:sz w:val="24"/>
              </w:rPr>
              <w:t>54</w:t>
            </w:r>
          </w:p>
        </w:tc>
        <w:tc>
          <w:tcPr>
            <w:tcW w:w="3461" w:type="dxa"/>
            <w:tcMar>
              <w:top w:w="50" w:type="dxa"/>
              <w:left w:w="100" w:type="dxa"/>
            </w:tcMar>
            <w:vAlign w:val="center"/>
          </w:tcPr>
          <w:p w14:paraId="2F1E6704">
            <w:pPr>
              <w:spacing w:after="0"/>
              <w:ind w:left="135"/>
              <w:rPr>
                <w:lang w:val="ru-RU"/>
              </w:rPr>
            </w:pPr>
            <w:r>
              <w:rPr>
                <w:rFonts w:ascii="Times New Roman" w:hAnsi="Times New Roman"/>
                <w:color w:val="000000"/>
                <w:sz w:val="24"/>
                <w:lang w:val="ru-RU"/>
              </w:rPr>
              <w:t>Периметр и площадь прямоугольника: общее и различное</w:t>
            </w:r>
          </w:p>
        </w:tc>
        <w:tc>
          <w:tcPr>
            <w:tcW w:w="765" w:type="dxa"/>
            <w:tcMar>
              <w:top w:w="50" w:type="dxa"/>
              <w:left w:w="100" w:type="dxa"/>
            </w:tcMar>
            <w:vAlign w:val="center"/>
          </w:tcPr>
          <w:p w14:paraId="13B4C0D9">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14:paraId="6CD876F5">
            <w:pPr>
              <w:spacing w:after="0"/>
              <w:ind w:left="135"/>
              <w:jc w:val="center"/>
            </w:pPr>
          </w:p>
        </w:tc>
        <w:tc>
          <w:tcPr>
            <w:tcW w:w="1557" w:type="dxa"/>
            <w:tcMar>
              <w:top w:w="50" w:type="dxa"/>
              <w:left w:w="100" w:type="dxa"/>
            </w:tcMar>
            <w:vAlign w:val="center"/>
          </w:tcPr>
          <w:p w14:paraId="11D165C0">
            <w:pPr>
              <w:spacing w:after="0"/>
              <w:ind w:left="135"/>
              <w:jc w:val="center"/>
            </w:pPr>
          </w:p>
        </w:tc>
        <w:tc>
          <w:tcPr>
            <w:tcW w:w="1198" w:type="dxa"/>
            <w:tcMar>
              <w:top w:w="50" w:type="dxa"/>
              <w:left w:w="100" w:type="dxa"/>
            </w:tcMar>
            <w:vAlign w:val="center"/>
          </w:tcPr>
          <w:p w14:paraId="7C536D11">
            <w:pPr>
              <w:spacing w:after="0"/>
              <w:ind w:left="135" w:leftChars="0"/>
            </w:pPr>
          </w:p>
        </w:tc>
        <w:tc>
          <w:tcPr>
            <w:tcW w:w="1901" w:type="dxa"/>
            <w:tcMar>
              <w:top w:w="50" w:type="dxa"/>
              <w:left w:w="100" w:type="dxa"/>
            </w:tcMar>
            <w:vAlign w:val="center"/>
          </w:tcPr>
          <w:p w14:paraId="53541FC5">
            <w:pPr>
              <w:spacing w:after="0"/>
              <w:ind w:left="135"/>
            </w:pPr>
          </w:p>
        </w:tc>
      </w:tr>
      <w:tr w14:paraId="49EE80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093B7105">
            <w:pPr>
              <w:spacing w:after="0"/>
            </w:pPr>
            <w:r>
              <w:rPr>
                <w:rFonts w:ascii="Times New Roman" w:hAnsi="Times New Roman"/>
                <w:color w:val="000000"/>
                <w:sz w:val="24"/>
              </w:rPr>
              <w:t>55</w:t>
            </w:r>
          </w:p>
        </w:tc>
        <w:tc>
          <w:tcPr>
            <w:tcW w:w="3461" w:type="dxa"/>
            <w:tcMar>
              <w:top w:w="50" w:type="dxa"/>
              <w:left w:w="100" w:type="dxa"/>
            </w:tcMar>
            <w:vAlign w:val="center"/>
          </w:tcPr>
          <w:p w14:paraId="1888DFA1">
            <w:pPr>
              <w:spacing w:after="0"/>
              <w:ind w:left="135"/>
              <w:rPr>
                <w:lang w:val="ru-RU"/>
              </w:rPr>
            </w:pPr>
            <w:r>
              <w:rPr>
                <w:rFonts w:ascii="Times New Roman" w:hAnsi="Times New Roman"/>
                <w:color w:val="000000"/>
                <w:sz w:val="24"/>
                <w:lang w:val="ru-RU"/>
              </w:rPr>
              <w:t>Площадь и приемы её нахождения</w:t>
            </w:r>
          </w:p>
        </w:tc>
        <w:tc>
          <w:tcPr>
            <w:tcW w:w="765" w:type="dxa"/>
            <w:tcMar>
              <w:top w:w="50" w:type="dxa"/>
              <w:left w:w="100" w:type="dxa"/>
            </w:tcMar>
            <w:vAlign w:val="center"/>
          </w:tcPr>
          <w:p w14:paraId="15559DC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14:paraId="45F3AC49">
            <w:pPr>
              <w:spacing w:after="0"/>
              <w:ind w:left="135"/>
              <w:jc w:val="center"/>
            </w:pPr>
          </w:p>
        </w:tc>
        <w:tc>
          <w:tcPr>
            <w:tcW w:w="1557" w:type="dxa"/>
            <w:tcMar>
              <w:top w:w="50" w:type="dxa"/>
              <w:left w:w="100" w:type="dxa"/>
            </w:tcMar>
            <w:vAlign w:val="center"/>
          </w:tcPr>
          <w:p w14:paraId="72267A65">
            <w:pPr>
              <w:spacing w:after="0"/>
              <w:ind w:left="135"/>
              <w:jc w:val="center"/>
            </w:pPr>
          </w:p>
        </w:tc>
        <w:tc>
          <w:tcPr>
            <w:tcW w:w="1198" w:type="dxa"/>
            <w:tcMar>
              <w:top w:w="50" w:type="dxa"/>
              <w:left w:w="100" w:type="dxa"/>
            </w:tcMar>
            <w:vAlign w:val="center"/>
          </w:tcPr>
          <w:p w14:paraId="492A0F8A">
            <w:pPr>
              <w:spacing w:after="0"/>
              <w:ind w:left="135" w:leftChars="0"/>
            </w:pPr>
          </w:p>
        </w:tc>
        <w:tc>
          <w:tcPr>
            <w:tcW w:w="1901" w:type="dxa"/>
            <w:tcMar>
              <w:top w:w="50" w:type="dxa"/>
              <w:left w:w="100" w:type="dxa"/>
            </w:tcMar>
            <w:vAlign w:val="center"/>
          </w:tcPr>
          <w:p w14:paraId="5CF732EB">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"https://m.edsoo.ru/c4e13f6c"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13</w:t>
            </w:r>
            <w:r>
              <w:rPr>
                <w:rFonts w:ascii="Times New Roman" w:hAnsi="Times New Roman"/>
                <w:color w:val="0000FF"/>
                <w:u w:val="single"/>
              </w:rPr>
              <w:t>f</w:t>
            </w:r>
            <w:r>
              <w:rPr>
                <w:rFonts w:ascii="Times New Roman" w:hAnsi="Times New Roman"/>
                <w:color w:val="0000FF"/>
                <w:u w:val="single"/>
                <w:lang w:val="ru-RU"/>
              </w:rPr>
              <w:t>6</w:t>
            </w:r>
            <w:r>
              <w:rPr>
                <w:rFonts w:ascii="Times New Roman" w:hAnsi="Times New Roman"/>
                <w:color w:val="0000FF"/>
                <w:u w:val="single"/>
              </w:rPr>
              <w:t>c</w:t>
            </w:r>
            <w:r>
              <w:rPr>
                <w:rFonts w:ascii="Times New Roman" w:hAnsi="Times New Roman"/>
                <w:color w:val="0000FF"/>
                <w:u w:val="single"/>
              </w:rPr>
              <w:fldChar w:fldCharType="end"/>
            </w:r>
          </w:p>
        </w:tc>
      </w:tr>
      <w:tr w14:paraId="073DB2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7E82F4B6">
            <w:pPr>
              <w:spacing w:after="0"/>
            </w:pPr>
            <w:r>
              <w:rPr>
                <w:rFonts w:ascii="Times New Roman" w:hAnsi="Times New Roman"/>
                <w:color w:val="000000"/>
                <w:sz w:val="24"/>
              </w:rPr>
              <w:t>56</w:t>
            </w:r>
          </w:p>
        </w:tc>
        <w:tc>
          <w:tcPr>
            <w:tcW w:w="3461" w:type="dxa"/>
            <w:tcMar>
              <w:top w:w="50" w:type="dxa"/>
              <w:left w:w="100" w:type="dxa"/>
            </w:tcMar>
            <w:vAlign w:val="center"/>
          </w:tcPr>
          <w:p w14:paraId="702BBD6A">
            <w:pPr>
              <w:spacing w:after="0"/>
              <w:ind w:left="135"/>
            </w:pPr>
            <w:r>
              <w:rPr>
                <w:rFonts w:ascii="Times New Roman" w:hAnsi="Times New Roman"/>
                <w:color w:val="000000"/>
                <w:sz w:val="24"/>
              </w:rPr>
              <w:t>Нахождение площади прямоугольника, квадрата</w:t>
            </w:r>
          </w:p>
        </w:tc>
        <w:tc>
          <w:tcPr>
            <w:tcW w:w="765" w:type="dxa"/>
            <w:tcMar>
              <w:top w:w="50" w:type="dxa"/>
              <w:left w:w="100" w:type="dxa"/>
            </w:tcMar>
            <w:vAlign w:val="center"/>
          </w:tcPr>
          <w:p w14:paraId="5F200F1F">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14:paraId="186876B0">
            <w:pPr>
              <w:spacing w:after="0"/>
              <w:ind w:left="135"/>
              <w:jc w:val="center"/>
            </w:pPr>
          </w:p>
        </w:tc>
        <w:tc>
          <w:tcPr>
            <w:tcW w:w="1557" w:type="dxa"/>
            <w:tcMar>
              <w:top w:w="50" w:type="dxa"/>
              <w:left w:w="100" w:type="dxa"/>
            </w:tcMar>
            <w:vAlign w:val="center"/>
          </w:tcPr>
          <w:p w14:paraId="47342F17">
            <w:pPr>
              <w:spacing w:after="0"/>
              <w:ind w:left="135"/>
              <w:jc w:val="center"/>
            </w:pPr>
          </w:p>
        </w:tc>
        <w:tc>
          <w:tcPr>
            <w:tcW w:w="1198" w:type="dxa"/>
            <w:tcMar>
              <w:top w:w="50" w:type="dxa"/>
              <w:left w:w="100" w:type="dxa"/>
            </w:tcMar>
            <w:vAlign w:val="center"/>
          </w:tcPr>
          <w:p w14:paraId="4C6199CA">
            <w:pPr>
              <w:spacing w:after="0"/>
              <w:ind w:left="135" w:leftChars="0"/>
            </w:pPr>
          </w:p>
        </w:tc>
        <w:tc>
          <w:tcPr>
            <w:tcW w:w="1901" w:type="dxa"/>
            <w:tcMar>
              <w:top w:w="50" w:type="dxa"/>
              <w:left w:w="100" w:type="dxa"/>
            </w:tcMar>
            <w:vAlign w:val="center"/>
          </w:tcPr>
          <w:p w14:paraId="0E335E50">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"https://m.edsoo.ru/c4e146ce"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146</w:t>
            </w:r>
            <w:r>
              <w:rPr>
                <w:rFonts w:ascii="Times New Roman" w:hAnsi="Times New Roman"/>
                <w:color w:val="0000FF"/>
                <w:u w:val="single"/>
              </w:rPr>
              <w:t>ce</w:t>
            </w:r>
            <w:r>
              <w:rPr>
                <w:rFonts w:ascii="Times New Roman" w:hAnsi="Times New Roman"/>
                <w:color w:val="0000FF"/>
                <w:u w:val="single"/>
              </w:rPr>
              <w:fldChar w:fldCharType="end"/>
            </w:r>
          </w:p>
        </w:tc>
      </w:tr>
      <w:tr w14:paraId="7DB4DE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3AB61E6E">
            <w:pPr>
              <w:spacing w:after="0"/>
            </w:pPr>
            <w:r>
              <w:rPr>
                <w:rFonts w:ascii="Times New Roman" w:hAnsi="Times New Roman"/>
                <w:color w:val="000000"/>
                <w:sz w:val="24"/>
              </w:rPr>
              <w:t>57</w:t>
            </w:r>
          </w:p>
        </w:tc>
        <w:tc>
          <w:tcPr>
            <w:tcW w:w="3461" w:type="dxa"/>
            <w:tcMar>
              <w:top w:w="50" w:type="dxa"/>
              <w:left w:w="100" w:type="dxa"/>
            </w:tcMar>
            <w:vAlign w:val="center"/>
          </w:tcPr>
          <w:p w14:paraId="2313B92F">
            <w:pPr>
              <w:spacing w:after="0"/>
              <w:ind w:left="135"/>
              <w:rPr>
                <w:lang w:val="ru-RU"/>
              </w:rPr>
            </w:pPr>
            <w:r>
              <w:rPr>
                <w:rFonts w:ascii="Times New Roman" w:hAnsi="Times New Roman"/>
                <w:color w:val="000000"/>
                <w:sz w:val="24"/>
                <w:lang w:val="ru-RU"/>
              </w:rPr>
              <w:t>Алгоритмы (правила) нахождения периметра и площади</w:t>
            </w:r>
          </w:p>
        </w:tc>
        <w:tc>
          <w:tcPr>
            <w:tcW w:w="765" w:type="dxa"/>
            <w:tcMar>
              <w:top w:w="50" w:type="dxa"/>
              <w:left w:w="100" w:type="dxa"/>
            </w:tcMar>
            <w:vAlign w:val="center"/>
          </w:tcPr>
          <w:p w14:paraId="73D01507">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14:paraId="6252265F">
            <w:pPr>
              <w:spacing w:after="0"/>
              <w:ind w:left="135"/>
              <w:jc w:val="center"/>
            </w:pPr>
          </w:p>
        </w:tc>
        <w:tc>
          <w:tcPr>
            <w:tcW w:w="1557" w:type="dxa"/>
            <w:tcMar>
              <w:top w:w="50" w:type="dxa"/>
              <w:left w:w="100" w:type="dxa"/>
            </w:tcMar>
            <w:vAlign w:val="center"/>
          </w:tcPr>
          <w:p w14:paraId="01CFC915">
            <w:pPr>
              <w:spacing w:after="0"/>
              <w:ind w:left="135"/>
              <w:jc w:val="center"/>
            </w:pPr>
          </w:p>
        </w:tc>
        <w:tc>
          <w:tcPr>
            <w:tcW w:w="1198" w:type="dxa"/>
            <w:tcMar>
              <w:top w:w="50" w:type="dxa"/>
              <w:left w:w="100" w:type="dxa"/>
            </w:tcMar>
            <w:vAlign w:val="center"/>
          </w:tcPr>
          <w:p w14:paraId="232C4C90">
            <w:pPr>
              <w:spacing w:after="0"/>
              <w:ind w:left="135" w:leftChars="0"/>
            </w:pPr>
          </w:p>
        </w:tc>
        <w:tc>
          <w:tcPr>
            <w:tcW w:w="1901" w:type="dxa"/>
            <w:tcMar>
              <w:top w:w="50" w:type="dxa"/>
              <w:left w:w="100" w:type="dxa"/>
            </w:tcMar>
            <w:vAlign w:val="center"/>
          </w:tcPr>
          <w:p w14:paraId="6EC01AD7">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"https://m.edsoo.ru/c4e13daa"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13</w:t>
            </w:r>
            <w:r>
              <w:rPr>
                <w:rFonts w:ascii="Times New Roman" w:hAnsi="Times New Roman"/>
                <w:color w:val="0000FF"/>
                <w:u w:val="single"/>
              </w:rPr>
              <w:t>daa</w:t>
            </w:r>
            <w:r>
              <w:rPr>
                <w:rFonts w:ascii="Times New Roman" w:hAnsi="Times New Roman"/>
                <w:color w:val="0000FF"/>
                <w:u w:val="single"/>
              </w:rPr>
              <w:fldChar w:fldCharType="end"/>
            </w:r>
          </w:p>
        </w:tc>
      </w:tr>
      <w:tr w14:paraId="6F31E7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09CEA69B">
            <w:pPr>
              <w:spacing w:after="0"/>
            </w:pPr>
            <w:r>
              <w:rPr>
                <w:rFonts w:ascii="Times New Roman" w:hAnsi="Times New Roman"/>
                <w:color w:val="000000"/>
                <w:sz w:val="24"/>
              </w:rPr>
              <w:t>58</w:t>
            </w:r>
          </w:p>
        </w:tc>
        <w:tc>
          <w:tcPr>
            <w:tcW w:w="3461" w:type="dxa"/>
            <w:tcMar>
              <w:top w:w="50" w:type="dxa"/>
              <w:left w:w="100" w:type="dxa"/>
            </w:tcMar>
            <w:vAlign w:val="center"/>
          </w:tcPr>
          <w:p w14:paraId="183DC7B9">
            <w:pPr>
              <w:spacing w:after="0"/>
              <w:ind w:left="135"/>
              <w:rPr>
                <w:lang w:val="ru-RU"/>
              </w:rPr>
            </w:pPr>
            <w:r>
              <w:rPr>
                <w:rFonts w:ascii="Times New Roman" w:hAnsi="Times New Roman"/>
                <w:color w:val="000000"/>
                <w:sz w:val="24"/>
                <w:lang w:val="ru-RU"/>
              </w:rPr>
              <w:t>Умножение и деление с числом 8</w:t>
            </w:r>
          </w:p>
        </w:tc>
        <w:tc>
          <w:tcPr>
            <w:tcW w:w="765" w:type="dxa"/>
            <w:tcMar>
              <w:top w:w="50" w:type="dxa"/>
              <w:left w:w="100" w:type="dxa"/>
            </w:tcMar>
            <w:vAlign w:val="center"/>
          </w:tcPr>
          <w:p w14:paraId="68141916">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14:paraId="4E1BE922">
            <w:pPr>
              <w:spacing w:after="0"/>
              <w:ind w:left="135"/>
              <w:jc w:val="center"/>
            </w:pPr>
          </w:p>
        </w:tc>
        <w:tc>
          <w:tcPr>
            <w:tcW w:w="1557" w:type="dxa"/>
            <w:tcMar>
              <w:top w:w="50" w:type="dxa"/>
              <w:left w:w="100" w:type="dxa"/>
            </w:tcMar>
            <w:vAlign w:val="center"/>
          </w:tcPr>
          <w:p w14:paraId="408F83B5">
            <w:pPr>
              <w:spacing w:after="0"/>
              <w:ind w:left="135"/>
              <w:jc w:val="center"/>
            </w:pPr>
          </w:p>
        </w:tc>
        <w:tc>
          <w:tcPr>
            <w:tcW w:w="1198" w:type="dxa"/>
            <w:tcMar>
              <w:top w:w="50" w:type="dxa"/>
              <w:left w:w="100" w:type="dxa"/>
            </w:tcMar>
            <w:vAlign w:val="center"/>
          </w:tcPr>
          <w:p w14:paraId="54FC98A3">
            <w:pPr>
              <w:spacing w:after="0"/>
              <w:ind w:left="135" w:leftChars="0"/>
            </w:pPr>
          </w:p>
        </w:tc>
        <w:tc>
          <w:tcPr>
            <w:tcW w:w="1901" w:type="dxa"/>
            <w:tcMar>
              <w:top w:w="50" w:type="dxa"/>
              <w:left w:w="100" w:type="dxa"/>
            </w:tcMar>
            <w:vAlign w:val="center"/>
          </w:tcPr>
          <w:p w14:paraId="2AB7374A">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"https://m.edsoo.ru/c4e0b18c"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0</w:t>
            </w:r>
            <w:r>
              <w:rPr>
                <w:rFonts w:ascii="Times New Roman" w:hAnsi="Times New Roman"/>
                <w:color w:val="0000FF"/>
                <w:u w:val="single"/>
              </w:rPr>
              <w:t>b</w:t>
            </w:r>
            <w:r>
              <w:rPr>
                <w:rFonts w:ascii="Times New Roman" w:hAnsi="Times New Roman"/>
                <w:color w:val="0000FF"/>
                <w:u w:val="single"/>
                <w:lang w:val="ru-RU"/>
              </w:rPr>
              <w:t>18</w:t>
            </w:r>
            <w:r>
              <w:rPr>
                <w:rFonts w:ascii="Times New Roman" w:hAnsi="Times New Roman"/>
                <w:color w:val="0000FF"/>
                <w:u w:val="single"/>
              </w:rPr>
              <w:t>c</w:t>
            </w:r>
            <w:r>
              <w:rPr>
                <w:rFonts w:ascii="Times New Roman" w:hAnsi="Times New Roman"/>
                <w:color w:val="0000FF"/>
                <w:u w:val="single"/>
              </w:rPr>
              <w:fldChar w:fldCharType="end"/>
            </w:r>
          </w:p>
        </w:tc>
      </w:tr>
      <w:tr w14:paraId="77E568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51A1BD24">
            <w:pPr>
              <w:spacing w:after="0"/>
            </w:pPr>
            <w:r>
              <w:rPr>
                <w:rFonts w:ascii="Times New Roman" w:hAnsi="Times New Roman"/>
                <w:color w:val="000000"/>
                <w:sz w:val="24"/>
              </w:rPr>
              <w:t>59</w:t>
            </w:r>
          </w:p>
        </w:tc>
        <w:tc>
          <w:tcPr>
            <w:tcW w:w="3461" w:type="dxa"/>
            <w:tcMar>
              <w:top w:w="50" w:type="dxa"/>
              <w:left w:w="100" w:type="dxa"/>
            </w:tcMar>
            <w:vAlign w:val="center"/>
          </w:tcPr>
          <w:p w14:paraId="2D8312AE">
            <w:pPr>
              <w:spacing w:after="0"/>
              <w:ind w:left="135"/>
              <w:rPr>
                <w:lang w:val="ru-RU"/>
              </w:rPr>
            </w:pPr>
            <w:r>
              <w:rPr>
                <w:rFonts w:ascii="Times New Roman" w:hAnsi="Times New Roman"/>
                <w:color w:val="000000"/>
                <w:sz w:val="24"/>
                <w:lang w:val="ru-RU"/>
              </w:rPr>
              <w:t>Таблица умножения: анализ, формулирование закономерностей</w:t>
            </w:r>
          </w:p>
        </w:tc>
        <w:tc>
          <w:tcPr>
            <w:tcW w:w="765" w:type="dxa"/>
            <w:tcMar>
              <w:top w:w="50" w:type="dxa"/>
              <w:left w:w="100" w:type="dxa"/>
            </w:tcMar>
            <w:vAlign w:val="center"/>
          </w:tcPr>
          <w:p w14:paraId="6C3D675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14:paraId="3FD137A7">
            <w:pPr>
              <w:spacing w:after="0"/>
              <w:ind w:left="135"/>
              <w:jc w:val="center"/>
            </w:pPr>
          </w:p>
        </w:tc>
        <w:tc>
          <w:tcPr>
            <w:tcW w:w="1557" w:type="dxa"/>
            <w:tcMar>
              <w:top w:w="50" w:type="dxa"/>
              <w:left w:w="100" w:type="dxa"/>
            </w:tcMar>
            <w:vAlign w:val="center"/>
          </w:tcPr>
          <w:p w14:paraId="17FB839C">
            <w:pPr>
              <w:spacing w:after="0"/>
              <w:ind w:left="135"/>
              <w:jc w:val="center"/>
            </w:pPr>
          </w:p>
        </w:tc>
        <w:tc>
          <w:tcPr>
            <w:tcW w:w="1198" w:type="dxa"/>
            <w:tcMar>
              <w:top w:w="50" w:type="dxa"/>
              <w:left w:w="100" w:type="dxa"/>
            </w:tcMar>
            <w:vAlign w:val="center"/>
          </w:tcPr>
          <w:p w14:paraId="493A953C">
            <w:pPr>
              <w:spacing w:after="0"/>
              <w:ind w:left="135" w:leftChars="0"/>
            </w:pPr>
          </w:p>
        </w:tc>
        <w:tc>
          <w:tcPr>
            <w:tcW w:w="1901" w:type="dxa"/>
            <w:tcMar>
              <w:top w:w="50" w:type="dxa"/>
              <w:left w:w="100" w:type="dxa"/>
            </w:tcMar>
            <w:vAlign w:val="center"/>
          </w:tcPr>
          <w:p w14:paraId="277C856F">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"https://m.edsoo.ru/c4e0b4de"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0</w:t>
            </w:r>
            <w:r>
              <w:rPr>
                <w:rFonts w:ascii="Times New Roman" w:hAnsi="Times New Roman"/>
                <w:color w:val="0000FF"/>
                <w:u w:val="single"/>
              </w:rPr>
              <w:t>b</w:t>
            </w:r>
            <w:r>
              <w:rPr>
                <w:rFonts w:ascii="Times New Roman" w:hAnsi="Times New Roman"/>
                <w:color w:val="0000FF"/>
                <w:u w:val="single"/>
                <w:lang w:val="ru-RU"/>
              </w:rPr>
              <w:t>4</w:t>
            </w:r>
            <w:r>
              <w:rPr>
                <w:rFonts w:ascii="Times New Roman" w:hAnsi="Times New Roman"/>
                <w:color w:val="0000FF"/>
                <w:u w:val="single"/>
              </w:rPr>
              <w:t>de</w:t>
            </w:r>
            <w:r>
              <w:rPr>
                <w:rFonts w:ascii="Times New Roman" w:hAnsi="Times New Roman"/>
                <w:color w:val="0000FF"/>
                <w:u w:val="single"/>
              </w:rPr>
              <w:fldChar w:fldCharType="end"/>
            </w:r>
          </w:p>
        </w:tc>
      </w:tr>
      <w:tr w14:paraId="38DB4F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660FAC8B">
            <w:pPr>
              <w:spacing w:after="0"/>
            </w:pPr>
            <w:r>
              <w:rPr>
                <w:rFonts w:ascii="Times New Roman" w:hAnsi="Times New Roman"/>
                <w:color w:val="000000"/>
                <w:sz w:val="24"/>
              </w:rPr>
              <w:t>60</w:t>
            </w:r>
          </w:p>
        </w:tc>
        <w:tc>
          <w:tcPr>
            <w:tcW w:w="3461" w:type="dxa"/>
            <w:tcMar>
              <w:top w:w="50" w:type="dxa"/>
              <w:left w:w="100" w:type="dxa"/>
            </w:tcMar>
            <w:vAlign w:val="center"/>
          </w:tcPr>
          <w:p w14:paraId="51365CB5">
            <w:pPr>
              <w:spacing w:after="0"/>
              <w:ind w:left="135"/>
              <w:rPr>
                <w:lang w:val="ru-RU"/>
              </w:rPr>
            </w:pPr>
            <w:r>
              <w:rPr>
                <w:rFonts w:ascii="Times New Roman" w:hAnsi="Times New Roman"/>
                <w:color w:val="000000"/>
                <w:sz w:val="24"/>
                <w:lang w:val="ru-RU"/>
              </w:rPr>
              <w:t>Умножение и деление с числом 9</w:t>
            </w:r>
          </w:p>
        </w:tc>
        <w:tc>
          <w:tcPr>
            <w:tcW w:w="765" w:type="dxa"/>
            <w:tcMar>
              <w:top w:w="50" w:type="dxa"/>
              <w:left w:w="100" w:type="dxa"/>
            </w:tcMar>
            <w:vAlign w:val="center"/>
          </w:tcPr>
          <w:p w14:paraId="2CD36511">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14:paraId="5008A508">
            <w:pPr>
              <w:spacing w:after="0"/>
              <w:ind w:left="135"/>
              <w:jc w:val="center"/>
            </w:pPr>
          </w:p>
        </w:tc>
        <w:tc>
          <w:tcPr>
            <w:tcW w:w="1557" w:type="dxa"/>
            <w:tcMar>
              <w:top w:w="50" w:type="dxa"/>
              <w:left w:w="100" w:type="dxa"/>
            </w:tcMar>
            <w:vAlign w:val="center"/>
          </w:tcPr>
          <w:p w14:paraId="1B8C1802">
            <w:pPr>
              <w:spacing w:after="0"/>
              <w:ind w:left="135"/>
              <w:jc w:val="center"/>
            </w:pPr>
          </w:p>
        </w:tc>
        <w:tc>
          <w:tcPr>
            <w:tcW w:w="1198" w:type="dxa"/>
            <w:tcMar>
              <w:top w:w="50" w:type="dxa"/>
              <w:left w:w="100" w:type="dxa"/>
            </w:tcMar>
            <w:vAlign w:val="center"/>
          </w:tcPr>
          <w:p w14:paraId="42C8B508">
            <w:pPr>
              <w:spacing w:after="0"/>
              <w:ind w:left="135" w:leftChars="0"/>
            </w:pPr>
          </w:p>
        </w:tc>
        <w:tc>
          <w:tcPr>
            <w:tcW w:w="1901" w:type="dxa"/>
            <w:tcMar>
              <w:top w:w="50" w:type="dxa"/>
              <w:left w:w="100" w:type="dxa"/>
            </w:tcMar>
            <w:vAlign w:val="center"/>
          </w:tcPr>
          <w:p w14:paraId="37C81E6E">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"https://m.edsoo.ru/c4e0b358"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0</w:t>
            </w:r>
            <w:r>
              <w:rPr>
                <w:rFonts w:ascii="Times New Roman" w:hAnsi="Times New Roman"/>
                <w:color w:val="0000FF"/>
                <w:u w:val="single"/>
              </w:rPr>
              <w:t>b</w:t>
            </w:r>
            <w:r>
              <w:rPr>
                <w:rFonts w:ascii="Times New Roman" w:hAnsi="Times New Roman"/>
                <w:color w:val="0000FF"/>
                <w:u w:val="single"/>
                <w:lang w:val="ru-RU"/>
              </w:rPr>
              <w:t>358</w:t>
            </w:r>
            <w:r>
              <w:rPr>
                <w:rFonts w:ascii="Times New Roman" w:hAnsi="Times New Roman"/>
                <w:color w:val="0000FF"/>
                <w:u w:val="single"/>
                <w:lang w:val="ru-RU"/>
              </w:rPr>
              <w:fldChar w:fldCharType="end"/>
            </w:r>
          </w:p>
        </w:tc>
      </w:tr>
      <w:tr w14:paraId="7CE90E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6BF1A2A5">
            <w:pPr>
              <w:spacing w:after="0"/>
            </w:pPr>
            <w:r>
              <w:rPr>
                <w:rFonts w:ascii="Times New Roman" w:hAnsi="Times New Roman"/>
                <w:color w:val="000000"/>
                <w:sz w:val="24"/>
              </w:rPr>
              <w:t>61</w:t>
            </w:r>
          </w:p>
        </w:tc>
        <w:tc>
          <w:tcPr>
            <w:tcW w:w="3461" w:type="dxa"/>
            <w:tcMar>
              <w:top w:w="50" w:type="dxa"/>
              <w:left w:w="100" w:type="dxa"/>
            </w:tcMar>
            <w:vAlign w:val="center"/>
          </w:tcPr>
          <w:p w14:paraId="686FD5CE">
            <w:pPr>
              <w:spacing w:after="0"/>
              <w:ind w:left="135"/>
            </w:pPr>
            <w:r>
              <w:rPr>
                <w:rFonts w:ascii="Times New Roman" w:hAnsi="Times New Roman"/>
                <w:color w:val="000000"/>
                <w:sz w:val="24"/>
              </w:rPr>
              <w:t>Контрольная работа №2</w:t>
            </w:r>
          </w:p>
        </w:tc>
        <w:tc>
          <w:tcPr>
            <w:tcW w:w="765" w:type="dxa"/>
            <w:tcMar>
              <w:top w:w="50" w:type="dxa"/>
              <w:left w:w="100" w:type="dxa"/>
            </w:tcMar>
            <w:vAlign w:val="center"/>
          </w:tcPr>
          <w:p w14:paraId="152C2D01">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14:paraId="1D9A68A9">
            <w:pPr>
              <w:spacing w:after="0"/>
              <w:ind w:left="135"/>
              <w:jc w:val="center"/>
            </w:pPr>
            <w:r>
              <w:rPr>
                <w:rFonts w:ascii="Times New Roman" w:hAnsi="Times New Roman"/>
                <w:color w:val="000000"/>
                <w:sz w:val="24"/>
              </w:rPr>
              <w:t xml:space="preserve"> 1 </w:t>
            </w:r>
          </w:p>
        </w:tc>
        <w:tc>
          <w:tcPr>
            <w:tcW w:w="1557" w:type="dxa"/>
            <w:tcMar>
              <w:top w:w="50" w:type="dxa"/>
              <w:left w:w="100" w:type="dxa"/>
            </w:tcMar>
            <w:vAlign w:val="center"/>
          </w:tcPr>
          <w:p w14:paraId="612A1F86">
            <w:pPr>
              <w:spacing w:after="0"/>
              <w:ind w:left="135"/>
              <w:jc w:val="center"/>
            </w:pPr>
          </w:p>
        </w:tc>
        <w:tc>
          <w:tcPr>
            <w:tcW w:w="1198" w:type="dxa"/>
            <w:tcMar>
              <w:top w:w="50" w:type="dxa"/>
              <w:left w:w="100" w:type="dxa"/>
            </w:tcMar>
            <w:vAlign w:val="center"/>
          </w:tcPr>
          <w:p w14:paraId="7899C922">
            <w:pPr>
              <w:spacing w:after="0"/>
              <w:ind w:left="135" w:leftChars="0"/>
            </w:pPr>
          </w:p>
        </w:tc>
        <w:tc>
          <w:tcPr>
            <w:tcW w:w="1901" w:type="dxa"/>
            <w:tcMar>
              <w:top w:w="50" w:type="dxa"/>
              <w:left w:w="100" w:type="dxa"/>
            </w:tcMar>
            <w:vAlign w:val="center"/>
          </w:tcPr>
          <w:p w14:paraId="30D3B212">
            <w:pPr>
              <w:spacing w:after="0"/>
              <w:ind w:left="135"/>
            </w:pPr>
          </w:p>
        </w:tc>
      </w:tr>
      <w:tr w14:paraId="710F88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04CBE27D">
            <w:pPr>
              <w:spacing w:after="0"/>
            </w:pPr>
            <w:r>
              <w:rPr>
                <w:rFonts w:ascii="Times New Roman" w:hAnsi="Times New Roman"/>
                <w:color w:val="000000"/>
                <w:sz w:val="24"/>
              </w:rPr>
              <w:t>62</w:t>
            </w:r>
          </w:p>
        </w:tc>
        <w:tc>
          <w:tcPr>
            <w:tcW w:w="3461" w:type="dxa"/>
            <w:tcMar>
              <w:top w:w="50" w:type="dxa"/>
              <w:left w:w="100" w:type="dxa"/>
            </w:tcMar>
            <w:vAlign w:val="center"/>
          </w:tcPr>
          <w:p w14:paraId="5DE80A8E">
            <w:pPr>
              <w:spacing w:after="0"/>
              <w:ind w:left="135"/>
              <w:rPr>
                <w:lang w:val="ru-RU"/>
              </w:rPr>
            </w:pPr>
            <w:r>
              <w:rPr>
                <w:rFonts w:ascii="Times New Roman" w:hAnsi="Times New Roman"/>
                <w:color w:val="000000"/>
                <w:sz w:val="24"/>
                <w:lang w:val="ru-RU"/>
              </w:rPr>
              <w:t>Анализ контрольной работы. Работа над ошибками.</w:t>
            </w:r>
          </w:p>
        </w:tc>
        <w:tc>
          <w:tcPr>
            <w:tcW w:w="765" w:type="dxa"/>
            <w:tcMar>
              <w:top w:w="50" w:type="dxa"/>
              <w:left w:w="100" w:type="dxa"/>
            </w:tcMar>
            <w:vAlign w:val="center"/>
          </w:tcPr>
          <w:p w14:paraId="39A4351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14:paraId="23039FEF">
            <w:pPr>
              <w:spacing w:after="0"/>
              <w:ind w:left="135"/>
              <w:jc w:val="center"/>
            </w:pPr>
          </w:p>
        </w:tc>
        <w:tc>
          <w:tcPr>
            <w:tcW w:w="1557" w:type="dxa"/>
            <w:tcMar>
              <w:top w:w="50" w:type="dxa"/>
              <w:left w:w="100" w:type="dxa"/>
            </w:tcMar>
            <w:vAlign w:val="center"/>
          </w:tcPr>
          <w:p w14:paraId="01087C45">
            <w:pPr>
              <w:spacing w:after="0"/>
              <w:ind w:left="135"/>
              <w:jc w:val="center"/>
            </w:pPr>
          </w:p>
        </w:tc>
        <w:tc>
          <w:tcPr>
            <w:tcW w:w="1198" w:type="dxa"/>
            <w:tcMar>
              <w:top w:w="50" w:type="dxa"/>
              <w:left w:w="100" w:type="dxa"/>
            </w:tcMar>
            <w:vAlign w:val="center"/>
          </w:tcPr>
          <w:p w14:paraId="54E03819">
            <w:pPr>
              <w:spacing w:after="0"/>
              <w:ind w:left="135" w:leftChars="0"/>
            </w:pPr>
          </w:p>
        </w:tc>
        <w:tc>
          <w:tcPr>
            <w:tcW w:w="1901" w:type="dxa"/>
            <w:tcMar>
              <w:top w:w="50" w:type="dxa"/>
              <w:left w:w="100" w:type="dxa"/>
            </w:tcMar>
            <w:vAlign w:val="center"/>
          </w:tcPr>
          <w:p w14:paraId="3062FBF8">
            <w:pPr>
              <w:spacing w:after="0"/>
              <w:ind w:left="135"/>
            </w:pPr>
            <w:r>
              <w:rPr>
                <w:rFonts w:ascii="Times New Roman" w:hAnsi="Times New Roman"/>
                <w:color w:val="000000"/>
                <w:sz w:val="24"/>
                <w:lang w:val="ru-RU"/>
              </w:rPr>
              <w:t xml:space="preserve">Библиотека ЦОК </w:t>
            </w:r>
            <w:r>
              <w:fldChar w:fldCharType="begin"/>
            </w:r>
            <w:r>
              <w:instrText xml:space="preserve"> HYPERLINK "https://m.edsoo.ru/c4e0b358"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0</w:t>
            </w:r>
            <w:r>
              <w:rPr>
                <w:rFonts w:ascii="Times New Roman" w:hAnsi="Times New Roman"/>
                <w:color w:val="0000FF"/>
                <w:u w:val="single"/>
              </w:rPr>
              <w:t>b</w:t>
            </w:r>
            <w:r>
              <w:rPr>
                <w:rFonts w:ascii="Times New Roman" w:hAnsi="Times New Roman"/>
                <w:color w:val="0000FF"/>
                <w:u w:val="single"/>
                <w:lang w:val="ru-RU"/>
              </w:rPr>
              <w:t>358</w:t>
            </w:r>
            <w:r>
              <w:rPr>
                <w:rFonts w:ascii="Times New Roman" w:hAnsi="Times New Roman"/>
                <w:color w:val="0000FF"/>
                <w:u w:val="single"/>
                <w:lang w:val="ru-RU"/>
              </w:rPr>
              <w:fldChar w:fldCharType="end"/>
            </w:r>
          </w:p>
        </w:tc>
      </w:tr>
      <w:tr w14:paraId="56478D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358FDFEB">
            <w:pPr>
              <w:spacing w:after="0"/>
            </w:pPr>
            <w:r>
              <w:rPr>
                <w:rFonts w:ascii="Times New Roman" w:hAnsi="Times New Roman"/>
                <w:color w:val="000000"/>
                <w:sz w:val="24"/>
              </w:rPr>
              <w:t>63</w:t>
            </w:r>
          </w:p>
        </w:tc>
        <w:tc>
          <w:tcPr>
            <w:tcW w:w="3461" w:type="dxa"/>
            <w:tcMar>
              <w:top w:w="50" w:type="dxa"/>
              <w:left w:w="100" w:type="dxa"/>
            </w:tcMar>
            <w:vAlign w:val="center"/>
          </w:tcPr>
          <w:p w14:paraId="776CF0F9">
            <w:pPr>
              <w:spacing w:after="0"/>
              <w:ind w:left="135"/>
            </w:pPr>
            <w:r>
              <w:rPr>
                <w:rFonts w:ascii="Times New Roman" w:hAnsi="Times New Roman"/>
                <w:color w:val="000000"/>
                <w:sz w:val="24"/>
                <w:lang w:val="ru-RU"/>
              </w:rPr>
              <w:t xml:space="preserve">Планирование хода решения задачи арифметическим способом. </w:t>
            </w:r>
            <w:r>
              <w:rPr>
                <w:rFonts w:ascii="Times New Roman" w:hAnsi="Times New Roman"/>
                <w:color w:val="000000"/>
                <w:sz w:val="24"/>
              </w:rPr>
              <w:t>Решение задач изученных видов</w:t>
            </w:r>
          </w:p>
        </w:tc>
        <w:tc>
          <w:tcPr>
            <w:tcW w:w="765" w:type="dxa"/>
            <w:tcMar>
              <w:top w:w="50" w:type="dxa"/>
              <w:left w:w="100" w:type="dxa"/>
            </w:tcMar>
            <w:vAlign w:val="center"/>
          </w:tcPr>
          <w:p w14:paraId="631C6D95">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14:paraId="100100E5">
            <w:pPr>
              <w:spacing w:after="0"/>
              <w:ind w:left="135"/>
              <w:jc w:val="center"/>
            </w:pPr>
          </w:p>
        </w:tc>
        <w:tc>
          <w:tcPr>
            <w:tcW w:w="1557" w:type="dxa"/>
            <w:tcMar>
              <w:top w:w="50" w:type="dxa"/>
              <w:left w:w="100" w:type="dxa"/>
            </w:tcMar>
            <w:vAlign w:val="center"/>
          </w:tcPr>
          <w:p w14:paraId="54142C0C">
            <w:pPr>
              <w:spacing w:after="0"/>
              <w:ind w:left="135"/>
              <w:jc w:val="center"/>
            </w:pPr>
          </w:p>
        </w:tc>
        <w:tc>
          <w:tcPr>
            <w:tcW w:w="1198" w:type="dxa"/>
            <w:tcMar>
              <w:top w:w="50" w:type="dxa"/>
              <w:left w:w="100" w:type="dxa"/>
            </w:tcMar>
            <w:vAlign w:val="center"/>
          </w:tcPr>
          <w:p w14:paraId="73EE93D2">
            <w:pPr>
              <w:spacing w:after="0"/>
              <w:ind w:left="135" w:leftChars="0"/>
            </w:pPr>
          </w:p>
        </w:tc>
        <w:tc>
          <w:tcPr>
            <w:tcW w:w="1901" w:type="dxa"/>
            <w:tcMar>
              <w:top w:w="50" w:type="dxa"/>
              <w:left w:w="100" w:type="dxa"/>
            </w:tcMar>
            <w:vAlign w:val="center"/>
          </w:tcPr>
          <w:p w14:paraId="52B0E668">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"https://m.edsoo.ru/c4e16640"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16640</w:t>
            </w:r>
            <w:r>
              <w:rPr>
                <w:rFonts w:ascii="Times New Roman" w:hAnsi="Times New Roman"/>
                <w:color w:val="0000FF"/>
                <w:u w:val="single"/>
                <w:lang w:val="ru-RU"/>
              </w:rPr>
              <w:fldChar w:fldCharType="end"/>
            </w:r>
          </w:p>
        </w:tc>
      </w:tr>
      <w:tr w14:paraId="6DFE1F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1B706755">
            <w:pPr>
              <w:spacing w:after="0"/>
            </w:pPr>
            <w:r>
              <w:rPr>
                <w:rFonts w:ascii="Times New Roman" w:hAnsi="Times New Roman"/>
                <w:color w:val="000000"/>
                <w:sz w:val="24"/>
              </w:rPr>
              <w:t>64</w:t>
            </w:r>
          </w:p>
        </w:tc>
        <w:tc>
          <w:tcPr>
            <w:tcW w:w="3461" w:type="dxa"/>
            <w:tcMar>
              <w:top w:w="50" w:type="dxa"/>
              <w:left w:w="100" w:type="dxa"/>
            </w:tcMar>
            <w:vAlign w:val="center"/>
          </w:tcPr>
          <w:p w14:paraId="6E8D1F7B">
            <w:pPr>
              <w:spacing w:after="0"/>
              <w:ind w:left="135"/>
              <w:rPr>
                <w:lang w:val="ru-RU"/>
              </w:rPr>
            </w:pPr>
            <w:r>
              <w:rPr>
                <w:rFonts w:ascii="Times New Roman" w:hAnsi="Times New Roman"/>
                <w:color w:val="000000"/>
                <w:sz w:val="24"/>
                <w:lang w:val="ru-RU"/>
              </w:rPr>
              <w:t>Конструирование прямоугольника из данных фигур, деление прямоугольника на части</w:t>
            </w:r>
          </w:p>
        </w:tc>
        <w:tc>
          <w:tcPr>
            <w:tcW w:w="765" w:type="dxa"/>
            <w:tcMar>
              <w:top w:w="50" w:type="dxa"/>
              <w:left w:w="100" w:type="dxa"/>
            </w:tcMar>
            <w:vAlign w:val="center"/>
          </w:tcPr>
          <w:p w14:paraId="44F36ED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14:paraId="37D8403B">
            <w:pPr>
              <w:spacing w:after="0"/>
              <w:ind w:left="135"/>
              <w:jc w:val="center"/>
            </w:pPr>
          </w:p>
        </w:tc>
        <w:tc>
          <w:tcPr>
            <w:tcW w:w="1557" w:type="dxa"/>
            <w:tcMar>
              <w:top w:w="50" w:type="dxa"/>
              <w:left w:w="100" w:type="dxa"/>
            </w:tcMar>
            <w:vAlign w:val="center"/>
          </w:tcPr>
          <w:p w14:paraId="14A2C2C3">
            <w:pPr>
              <w:spacing w:after="0"/>
              <w:ind w:left="135"/>
              <w:jc w:val="center"/>
            </w:pPr>
          </w:p>
        </w:tc>
        <w:tc>
          <w:tcPr>
            <w:tcW w:w="1198" w:type="dxa"/>
            <w:tcMar>
              <w:top w:w="50" w:type="dxa"/>
              <w:left w:w="100" w:type="dxa"/>
            </w:tcMar>
            <w:vAlign w:val="center"/>
          </w:tcPr>
          <w:p w14:paraId="174EBC0E">
            <w:pPr>
              <w:spacing w:after="0"/>
              <w:ind w:left="135" w:leftChars="0"/>
            </w:pPr>
          </w:p>
        </w:tc>
        <w:tc>
          <w:tcPr>
            <w:tcW w:w="1901" w:type="dxa"/>
            <w:tcMar>
              <w:top w:w="50" w:type="dxa"/>
              <w:left w:w="100" w:type="dxa"/>
            </w:tcMar>
            <w:vAlign w:val="center"/>
          </w:tcPr>
          <w:p w14:paraId="7EF3B6E1">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"https://m.edsoo.ru/c4e12df6"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12</w:t>
            </w:r>
            <w:r>
              <w:rPr>
                <w:rFonts w:ascii="Times New Roman" w:hAnsi="Times New Roman"/>
                <w:color w:val="0000FF"/>
                <w:u w:val="single"/>
              </w:rPr>
              <w:t>df</w:t>
            </w:r>
            <w:r>
              <w:rPr>
                <w:rFonts w:ascii="Times New Roman" w:hAnsi="Times New Roman"/>
                <w:color w:val="0000FF"/>
                <w:u w:val="single"/>
                <w:lang w:val="ru-RU"/>
              </w:rPr>
              <w:t>6</w:t>
            </w:r>
            <w:r>
              <w:rPr>
                <w:rFonts w:ascii="Times New Roman" w:hAnsi="Times New Roman"/>
                <w:color w:val="0000FF"/>
                <w:u w:val="single"/>
                <w:lang w:val="ru-RU"/>
              </w:rPr>
              <w:fldChar w:fldCharType="end"/>
            </w:r>
          </w:p>
        </w:tc>
      </w:tr>
      <w:tr w14:paraId="26B49A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462233C5">
            <w:pPr>
              <w:spacing w:after="0"/>
            </w:pPr>
            <w:r>
              <w:rPr>
                <w:rFonts w:ascii="Times New Roman" w:hAnsi="Times New Roman"/>
                <w:color w:val="000000"/>
                <w:sz w:val="24"/>
              </w:rPr>
              <w:t>65</w:t>
            </w:r>
          </w:p>
        </w:tc>
        <w:tc>
          <w:tcPr>
            <w:tcW w:w="3461" w:type="dxa"/>
            <w:tcMar>
              <w:top w:w="50" w:type="dxa"/>
              <w:left w:w="100" w:type="dxa"/>
            </w:tcMar>
            <w:vAlign w:val="center"/>
          </w:tcPr>
          <w:p w14:paraId="24AA2113">
            <w:pPr>
              <w:spacing w:after="0"/>
              <w:ind w:left="135"/>
              <w:rPr>
                <w:lang w:val="ru-RU"/>
              </w:rPr>
            </w:pPr>
            <w:r>
              <w:rPr>
                <w:rFonts w:ascii="Times New Roman" w:hAnsi="Times New Roman"/>
                <w:color w:val="000000"/>
                <w:sz w:val="24"/>
                <w:lang w:val="ru-RU"/>
              </w:rPr>
              <w:t>Переход от одних единиц площади к другим.</w:t>
            </w:r>
          </w:p>
        </w:tc>
        <w:tc>
          <w:tcPr>
            <w:tcW w:w="765" w:type="dxa"/>
            <w:tcMar>
              <w:top w:w="50" w:type="dxa"/>
              <w:left w:w="100" w:type="dxa"/>
            </w:tcMar>
            <w:vAlign w:val="center"/>
          </w:tcPr>
          <w:p w14:paraId="25A211B1">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14:paraId="6EA98EF4">
            <w:pPr>
              <w:spacing w:after="0"/>
              <w:ind w:left="135"/>
              <w:jc w:val="center"/>
            </w:pPr>
          </w:p>
        </w:tc>
        <w:tc>
          <w:tcPr>
            <w:tcW w:w="1557" w:type="dxa"/>
            <w:tcMar>
              <w:top w:w="50" w:type="dxa"/>
              <w:left w:w="100" w:type="dxa"/>
            </w:tcMar>
            <w:vAlign w:val="center"/>
          </w:tcPr>
          <w:p w14:paraId="6C932FB1">
            <w:pPr>
              <w:spacing w:after="0"/>
              <w:ind w:left="135"/>
              <w:jc w:val="center"/>
            </w:pPr>
          </w:p>
        </w:tc>
        <w:tc>
          <w:tcPr>
            <w:tcW w:w="1198" w:type="dxa"/>
            <w:tcMar>
              <w:top w:w="50" w:type="dxa"/>
              <w:left w:w="100" w:type="dxa"/>
            </w:tcMar>
            <w:vAlign w:val="center"/>
          </w:tcPr>
          <w:p w14:paraId="20D3CE0F">
            <w:pPr>
              <w:spacing w:after="0"/>
              <w:ind w:left="135" w:leftChars="0"/>
            </w:pPr>
          </w:p>
        </w:tc>
        <w:tc>
          <w:tcPr>
            <w:tcW w:w="1901" w:type="dxa"/>
            <w:tcMar>
              <w:top w:w="50" w:type="dxa"/>
              <w:left w:w="100" w:type="dxa"/>
            </w:tcMar>
            <w:vAlign w:val="center"/>
          </w:tcPr>
          <w:p w14:paraId="7FB198B5">
            <w:pPr>
              <w:spacing w:after="0"/>
              <w:ind w:left="135"/>
              <w:rPr>
                <w:rFonts w:hint="default"/>
              </w:rPr>
            </w:pPr>
            <w:r>
              <w:rPr>
                <w:rFonts w:hint="default"/>
              </w:rPr>
              <w:fldChar w:fldCharType="begin"/>
            </w:r>
            <w:r>
              <w:rPr>
                <w:rFonts w:hint="default"/>
              </w:rPr>
              <w:instrText xml:space="preserve"> HYPERLINK "http://rutube.ru/video/bac81e394b45cbb69eb97e9c998efebe/" </w:instrText>
            </w:r>
            <w:r>
              <w:rPr>
                <w:rFonts w:hint="default"/>
              </w:rPr>
              <w:fldChar w:fldCharType="separate"/>
            </w:r>
            <w:r>
              <w:rPr>
                <w:rStyle w:val="9"/>
                <w:rFonts w:hint="default"/>
              </w:rPr>
              <w:t>http://rutube.ru/video/bac81e394b45cbb69eb97e9c998efebe/</w:t>
            </w:r>
            <w:r>
              <w:rPr>
                <w:rFonts w:hint="default"/>
              </w:rPr>
              <w:fldChar w:fldCharType="end"/>
            </w:r>
          </w:p>
          <w:p w14:paraId="46236E9B">
            <w:pPr>
              <w:spacing w:after="0"/>
              <w:ind w:left="135"/>
              <w:rPr>
                <w:rFonts w:hint="default"/>
              </w:rPr>
            </w:pPr>
          </w:p>
        </w:tc>
      </w:tr>
      <w:tr w14:paraId="64C96C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2A209D9F">
            <w:pPr>
              <w:spacing w:after="0"/>
            </w:pPr>
            <w:r>
              <w:rPr>
                <w:rFonts w:ascii="Times New Roman" w:hAnsi="Times New Roman"/>
                <w:color w:val="000000"/>
                <w:sz w:val="24"/>
              </w:rPr>
              <w:t>66</w:t>
            </w:r>
          </w:p>
        </w:tc>
        <w:tc>
          <w:tcPr>
            <w:tcW w:w="3461" w:type="dxa"/>
            <w:tcMar>
              <w:top w:w="50" w:type="dxa"/>
              <w:left w:w="100" w:type="dxa"/>
            </w:tcMar>
            <w:vAlign w:val="center"/>
          </w:tcPr>
          <w:p w14:paraId="224E1C60">
            <w:pPr>
              <w:spacing w:after="0"/>
              <w:ind w:left="135"/>
              <w:rPr>
                <w:lang w:val="ru-RU"/>
              </w:rPr>
            </w:pPr>
            <w:r>
              <w:rPr>
                <w:rFonts w:ascii="Times New Roman" w:hAnsi="Times New Roman"/>
                <w:color w:val="000000"/>
                <w:sz w:val="24"/>
                <w:lang w:val="ru-RU"/>
              </w:rPr>
              <w:t>Задачи на работу (производительность труда) одного объекта</w:t>
            </w:r>
          </w:p>
        </w:tc>
        <w:tc>
          <w:tcPr>
            <w:tcW w:w="765" w:type="dxa"/>
            <w:tcMar>
              <w:top w:w="50" w:type="dxa"/>
              <w:left w:w="100" w:type="dxa"/>
            </w:tcMar>
            <w:vAlign w:val="center"/>
          </w:tcPr>
          <w:p w14:paraId="1E346F2A">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14:paraId="6B624896">
            <w:pPr>
              <w:spacing w:after="0"/>
              <w:ind w:left="135"/>
              <w:jc w:val="center"/>
            </w:pPr>
          </w:p>
        </w:tc>
        <w:tc>
          <w:tcPr>
            <w:tcW w:w="1557" w:type="dxa"/>
            <w:tcMar>
              <w:top w:w="50" w:type="dxa"/>
              <w:left w:w="100" w:type="dxa"/>
            </w:tcMar>
            <w:vAlign w:val="center"/>
          </w:tcPr>
          <w:p w14:paraId="10512353">
            <w:pPr>
              <w:spacing w:after="0"/>
              <w:ind w:left="135"/>
              <w:jc w:val="center"/>
            </w:pPr>
          </w:p>
        </w:tc>
        <w:tc>
          <w:tcPr>
            <w:tcW w:w="1198" w:type="dxa"/>
            <w:tcMar>
              <w:top w:w="50" w:type="dxa"/>
              <w:left w:w="100" w:type="dxa"/>
            </w:tcMar>
            <w:vAlign w:val="center"/>
          </w:tcPr>
          <w:p w14:paraId="429B9B48">
            <w:pPr>
              <w:spacing w:after="0"/>
              <w:ind w:left="135" w:leftChars="0"/>
            </w:pPr>
          </w:p>
        </w:tc>
        <w:tc>
          <w:tcPr>
            <w:tcW w:w="1901" w:type="dxa"/>
            <w:tcMar>
              <w:top w:w="50" w:type="dxa"/>
              <w:left w:w="100" w:type="dxa"/>
            </w:tcMar>
            <w:vAlign w:val="center"/>
          </w:tcPr>
          <w:p w14:paraId="1B363EE6">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"https://m.edsoo.ru/c4e11884"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11884</w:t>
            </w:r>
            <w:r>
              <w:rPr>
                <w:rFonts w:ascii="Times New Roman" w:hAnsi="Times New Roman"/>
                <w:color w:val="0000FF"/>
                <w:u w:val="single"/>
                <w:lang w:val="ru-RU"/>
              </w:rPr>
              <w:fldChar w:fldCharType="end"/>
            </w:r>
          </w:p>
        </w:tc>
      </w:tr>
      <w:tr w14:paraId="5FDB4C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4C9A1DCF">
            <w:pPr>
              <w:spacing w:after="0"/>
            </w:pPr>
            <w:r>
              <w:rPr>
                <w:rFonts w:ascii="Times New Roman" w:hAnsi="Times New Roman"/>
                <w:color w:val="000000"/>
                <w:sz w:val="24"/>
              </w:rPr>
              <w:t>67</w:t>
            </w:r>
          </w:p>
        </w:tc>
        <w:tc>
          <w:tcPr>
            <w:tcW w:w="3461" w:type="dxa"/>
            <w:tcMar>
              <w:top w:w="50" w:type="dxa"/>
              <w:left w:w="100" w:type="dxa"/>
            </w:tcMar>
            <w:vAlign w:val="center"/>
          </w:tcPr>
          <w:p w14:paraId="2D778219">
            <w:pPr>
              <w:spacing w:after="0"/>
              <w:ind w:left="135"/>
              <w:rPr>
                <w:lang w:val="ru-RU"/>
              </w:rPr>
            </w:pPr>
            <w:r>
              <w:rPr>
                <w:rFonts w:ascii="Times New Roman" w:hAnsi="Times New Roman"/>
                <w:color w:val="000000"/>
                <w:sz w:val="24"/>
                <w:lang w:val="ru-RU"/>
              </w:rPr>
              <w:t>Задачи на расчет производительности труда, времени или объема выполненной работы</w:t>
            </w:r>
          </w:p>
        </w:tc>
        <w:tc>
          <w:tcPr>
            <w:tcW w:w="765" w:type="dxa"/>
            <w:tcMar>
              <w:top w:w="50" w:type="dxa"/>
              <w:left w:w="100" w:type="dxa"/>
            </w:tcMar>
            <w:vAlign w:val="center"/>
          </w:tcPr>
          <w:p w14:paraId="1F0E086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14:paraId="6C9A4C09">
            <w:pPr>
              <w:spacing w:after="0"/>
              <w:ind w:left="135"/>
              <w:jc w:val="center"/>
            </w:pPr>
          </w:p>
        </w:tc>
        <w:tc>
          <w:tcPr>
            <w:tcW w:w="1557" w:type="dxa"/>
            <w:tcMar>
              <w:top w:w="50" w:type="dxa"/>
              <w:left w:w="100" w:type="dxa"/>
            </w:tcMar>
            <w:vAlign w:val="center"/>
          </w:tcPr>
          <w:p w14:paraId="5C4FC5C3">
            <w:pPr>
              <w:spacing w:after="0"/>
              <w:ind w:left="135"/>
              <w:jc w:val="center"/>
            </w:pPr>
          </w:p>
        </w:tc>
        <w:tc>
          <w:tcPr>
            <w:tcW w:w="1198" w:type="dxa"/>
            <w:tcMar>
              <w:top w:w="50" w:type="dxa"/>
              <w:left w:w="100" w:type="dxa"/>
            </w:tcMar>
            <w:vAlign w:val="center"/>
          </w:tcPr>
          <w:p w14:paraId="6973E0B6">
            <w:pPr>
              <w:spacing w:after="0"/>
              <w:ind w:left="135" w:leftChars="0"/>
            </w:pPr>
          </w:p>
        </w:tc>
        <w:tc>
          <w:tcPr>
            <w:tcW w:w="1901" w:type="dxa"/>
            <w:tcMar>
              <w:top w:w="50" w:type="dxa"/>
              <w:left w:w="100" w:type="dxa"/>
            </w:tcMar>
            <w:vAlign w:val="center"/>
          </w:tcPr>
          <w:p w14:paraId="2C2C1F77">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"https://m.edsoo.ru/c4e11a00"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11</w:t>
            </w:r>
            <w:r>
              <w:rPr>
                <w:rFonts w:ascii="Times New Roman" w:hAnsi="Times New Roman"/>
                <w:color w:val="0000FF"/>
                <w:u w:val="single"/>
              </w:rPr>
              <w:t>a</w:t>
            </w:r>
            <w:r>
              <w:rPr>
                <w:rFonts w:ascii="Times New Roman" w:hAnsi="Times New Roman"/>
                <w:color w:val="0000FF"/>
                <w:u w:val="single"/>
                <w:lang w:val="ru-RU"/>
              </w:rPr>
              <w:t>00</w:t>
            </w:r>
            <w:r>
              <w:rPr>
                <w:rFonts w:ascii="Times New Roman" w:hAnsi="Times New Roman"/>
                <w:color w:val="0000FF"/>
                <w:u w:val="single"/>
                <w:lang w:val="ru-RU"/>
              </w:rPr>
              <w:fldChar w:fldCharType="end"/>
            </w:r>
          </w:p>
        </w:tc>
      </w:tr>
      <w:tr w14:paraId="1F360C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535F566F">
            <w:pPr>
              <w:spacing w:after="0"/>
            </w:pPr>
            <w:r>
              <w:rPr>
                <w:rFonts w:ascii="Times New Roman" w:hAnsi="Times New Roman"/>
                <w:color w:val="000000"/>
                <w:sz w:val="24"/>
              </w:rPr>
              <w:t>68</w:t>
            </w:r>
          </w:p>
        </w:tc>
        <w:tc>
          <w:tcPr>
            <w:tcW w:w="3461" w:type="dxa"/>
            <w:tcMar>
              <w:top w:w="50" w:type="dxa"/>
              <w:left w:w="100" w:type="dxa"/>
            </w:tcMar>
            <w:vAlign w:val="center"/>
          </w:tcPr>
          <w:p w14:paraId="080545B5">
            <w:pPr>
              <w:spacing w:after="0"/>
              <w:ind w:left="135"/>
              <w:rPr>
                <w:lang w:val="ru-RU"/>
              </w:rPr>
            </w:pPr>
            <w:r>
              <w:rPr>
                <w:rFonts w:ascii="Times New Roman" w:hAnsi="Times New Roman"/>
                <w:color w:val="000000"/>
                <w:sz w:val="24"/>
                <w:lang w:val="ru-RU"/>
              </w:rPr>
              <w:t>Применение переместительного, сочетательного свойства при умножении</w:t>
            </w:r>
          </w:p>
        </w:tc>
        <w:tc>
          <w:tcPr>
            <w:tcW w:w="765" w:type="dxa"/>
            <w:tcMar>
              <w:top w:w="50" w:type="dxa"/>
              <w:left w:w="100" w:type="dxa"/>
            </w:tcMar>
            <w:vAlign w:val="center"/>
          </w:tcPr>
          <w:p w14:paraId="30ACBE7A">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14:paraId="1801F085">
            <w:pPr>
              <w:spacing w:after="0"/>
              <w:ind w:left="135"/>
              <w:jc w:val="center"/>
            </w:pPr>
          </w:p>
        </w:tc>
        <w:tc>
          <w:tcPr>
            <w:tcW w:w="1557" w:type="dxa"/>
            <w:tcMar>
              <w:top w:w="50" w:type="dxa"/>
              <w:left w:w="100" w:type="dxa"/>
            </w:tcMar>
            <w:vAlign w:val="center"/>
          </w:tcPr>
          <w:p w14:paraId="5AEC70EC">
            <w:pPr>
              <w:spacing w:after="0"/>
              <w:ind w:left="135"/>
              <w:jc w:val="center"/>
            </w:pPr>
          </w:p>
        </w:tc>
        <w:tc>
          <w:tcPr>
            <w:tcW w:w="1198" w:type="dxa"/>
            <w:tcMar>
              <w:top w:w="50" w:type="dxa"/>
              <w:left w:w="100" w:type="dxa"/>
            </w:tcMar>
            <w:vAlign w:val="center"/>
          </w:tcPr>
          <w:p w14:paraId="179A6984">
            <w:pPr>
              <w:spacing w:after="0"/>
              <w:ind w:left="135" w:leftChars="0"/>
            </w:pPr>
          </w:p>
        </w:tc>
        <w:tc>
          <w:tcPr>
            <w:tcW w:w="1901" w:type="dxa"/>
            <w:tcMar>
              <w:top w:w="50" w:type="dxa"/>
              <w:left w:w="100" w:type="dxa"/>
            </w:tcMar>
            <w:vAlign w:val="center"/>
          </w:tcPr>
          <w:p w14:paraId="389C05DF">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"https://m.edsoo.ru/c4e0ebc0"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0</w:t>
            </w:r>
            <w:r>
              <w:rPr>
                <w:rFonts w:ascii="Times New Roman" w:hAnsi="Times New Roman"/>
                <w:color w:val="0000FF"/>
                <w:u w:val="single"/>
              </w:rPr>
              <w:t>ebc</w:t>
            </w:r>
            <w:r>
              <w:rPr>
                <w:rFonts w:ascii="Times New Roman" w:hAnsi="Times New Roman"/>
                <w:color w:val="0000FF"/>
                <w:u w:val="single"/>
                <w:lang w:val="ru-RU"/>
              </w:rPr>
              <w:t>0</w:t>
            </w:r>
            <w:r>
              <w:rPr>
                <w:rFonts w:ascii="Times New Roman" w:hAnsi="Times New Roman"/>
                <w:color w:val="0000FF"/>
                <w:u w:val="single"/>
                <w:lang w:val="ru-RU"/>
              </w:rPr>
              <w:fldChar w:fldCharType="end"/>
            </w:r>
          </w:p>
        </w:tc>
      </w:tr>
      <w:tr w14:paraId="5A85EB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5C323BFA">
            <w:pPr>
              <w:spacing w:after="0"/>
            </w:pPr>
            <w:r>
              <w:rPr>
                <w:rFonts w:ascii="Times New Roman" w:hAnsi="Times New Roman"/>
                <w:color w:val="000000"/>
                <w:sz w:val="24"/>
              </w:rPr>
              <w:t>69</w:t>
            </w:r>
          </w:p>
        </w:tc>
        <w:tc>
          <w:tcPr>
            <w:tcW w:w="3461" w:type="dxa"/>
            <w:tcMar>
              <w:top w:w="50" w:type="dxa"/>
              <w:left w:w="100" w:type="dxa"/>
            </w:tcMar>
            <w:vAlign w:val="center"/>
          </w:tcPr>
          <w:p w14:paraId="63C4ED81">
            <w:pPr>
              <w:spacing w:after="0"/>
              <w:ind w:left="135"/>
              <w:rPr>
                <w:lang w:val="ru-RU"/>
              </w:rPr>
            </w:pPr>
            <w:r>
              <w:rPr>
                <w:rFonts w:ascii="Times New Roman" w:hAnsi="Times New Roman"/>
                <w:color w:val="000000"/>
                <w:sz w:val="24"/>
                <w:lang w:val="ru-RU"/>
              </w:rPr>
              <w:t>Проверка правильности нахождения периметра, площади прямоугольника</w:t>
            </w:r>
          </w:p>
        </w:tc>
        <w:tc>
          <w:tcPr>
            <w:tcW w:w="765" w:type="dxa"/>
            <w:tcMar>
              <w:top w:w="50" w:type="dxa"/>
              <w:left w:w="100" w:type="dxa"/>
            </w:tcMar>
            <w:vAlign w:val="center"/>
          </w:tcPr>
          <w:p w14:paraId="48523485">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14:paraId="0BA49497">
            <w:pPr>
              <w:spacing w:after="0"/>
              <w:ind w:left="135"/>
              <w:jc w:val="center"/>
            </w:pPr>
          </w:p>
        </w:tc>
        <w:tc>
          <w:tcPr>
            <w:tcW w:w="1557" w:type="dxa"/>
            <w:tcMar>
              <w:top w:w="50" w:type="dxa"/>
              <w:left w:w="100" w:type="dxa"/>
            </w:tcMar>
            <w:vAlign w:val="center"/>
          </w:tcPr>
          <w:p w14:paraId="53D6A327">
            <w:pPr>
              <w:spacing w:after="0"/>
              <w:ind w:left="135"/>
              <w:jc w:val="center"/>
            </w:pPr>
          </w:p>
        </w:tc>
        <w:tc>
          <w:tcPr>
            <w:tcW w:w="1198" w:type="dxa"/>
            <w:tcMar>
              <w:top w:w="50" w:type="dxa"/>
              <w:left w:w="100" w:type="dxa"/>
            </w:tcMar>
            <w:vAlign w:val="center"/>
          </w:tcPr>
          <w:p w14:paraId="26561E0D">
            <w:pPr>
              <w:spacing w:after="0"/>
              <w:ind w:left="135" w:leftChars="0"/>
            </w:pPr>
          </w:p>
        </w:tc>
        <w:tc>
          <w:tcPr>
            <w:tcW w:w="1901" w:type="dxa"/>
            <w:tcMar>
              <w:top w:w="50" w:type="dxa"/>
              <w:left w:w="100" w:type="dxa"/>
            </w:tcMar>
            <w:vAlign w:val="center"/>
          </w:tcPr>
          <w:p w14:paraId="6706CAE3">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"https://m.edsoo.ru/c4e18d3c"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18</w:t>
            </w:r>
            <w:r>
              <w:rPr>
                <w:rFonts w:ascii="Times New Roman" w:hAnsi="Times New Roman"/>
                <w:color w:val="0000FF"/>
                <w:u w:val="single"/>
              </w:rPr>
              <w:t>d</w:t>
            </w:r>
            <w:r>
              <w:rPr>
                <w:rFonts w:ascii="Times New Roman" w:hAnsi="Times New Roman"/>
                <w:color w:val="0000FF"/>
                <w:u w:val="single"/>
                <w:lang w:val="ru-RU"/>
              </w:rPr>
              <w:t>3</w:t>
            </w:r>
            <w:r>
              <w:rPr>
                <w:rFonts w:ascii="Times New Roman" w:hAnsi="Times New Roman"/>
                <w:color w:val="0000FF"/>
                <w:u w:val="single"/>
              </w:rPr>
              <w:t>c</w:t>
            </w:r>
            <w:r>
              <w:rPr>
                <w:rFonts w:ascii="Times New Roman" w:hAnsi="Times New Roman"/>
                <w:color w:val="0000FF"/>
                <w:u w:val="single"/>
              </w:rPr>
              <w:fldChar w:fldCharType="end"/>
            </w:r>
          </w:p>
        </w:tc>
      </w:tr>
      <w:tr w14:paraId="7BB4B7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23CBE6BB">
            <w:pPr>
              <w:spacing w:after="0"/>
            </w:pPr>
            <w:r>
              <w:rPr>
                <w:rFonts w:ascii="Times New Roman" w:hAnsi="Times New Roman"/>
                <w:color w:val="000000"/>
                <w:sz w:val="24"/>
              </w:rPr>
              <w:t>70</w:t>
            </w:r>
          </w:p>
        </w:tc>
        <w:tc>
          <w:tcPr>
            <w:tcW w:w="3461" w:type="dxa"/>
            <w:tcMar>
              <w:top w:w="50" w:type="dxa"/>
              <w:left w:w="100" w:type="dxa"/>
            </w:tcMar>
            <w:vAlign w:val="center"/>
          </w:tcPr>
          <w:p w14:paraId="523311CE">
            <w:pPr>
              <w:spacing w:after="0"/>
              <w:ind w:left="135"/>
              <w:rPr>
                <w:lang w:val="ru-RU"/>
              </w:rPr>
            </w:pPr>
            <w:r>
              <w:rPr>
                <w:rFonts w:ascii="Times New Roman" w:hAnsi="Times New Roman"/>
                <w:color w:val="000000"/>
                <w:sz w:val="24"/>
                <w:lang w:val="ru-RU"/>
              </w:rPr>
              <w:t>Нахождение площади в заданных единицах</w:t>
            </w:r>
          </w:p>
        </w:tc>
        <w:tc>
          <w:tcPr>
            <w:tcW w:w="765" w:type="dxa"/>
            <w:tcMar>
              <w:top w:w="50" w:type="dxa"/>
              <w:left w:w="100" w:type="dxa"/>
            </w:tcMar>
            <w:vAlign w:val="center"/>
          </w:tcPr>
          <w:p w14:paraId="118BF3CC">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14:paraId="303ED79B">
            <w:pPr>
              <w:spacing w:after="0"/>
              <w:ind w:left="135"/>
              <w:jc w:val="center"/>
            </w:pPr>
          </w:p>
        </w:tc>
        <w:tc>
          <w:tcPr>
            <w:tcW w:w="1557" w:type="dxa"/>
            <w:tcMar>
              <w:top w:w="50" w:type="dxa"/>
              <w:left w:w="100" w:type="dxa"/>
            </w:tcMar>
            <w:vAlign w:val="center"/>
          </w:tcPr>
          <w:p w14:paraId="42190205">
            <w:pPr>
              <w:spacing w:after="0"/>
              <w:ind w:left="135"/>
              <w:jc w:val="center"/>
            </w:pPr>
          </w:p>
        </w:tc>
        <w:tc>
          <w:tcPr>
            <w:tcW w:w="1198" w:type="dxa"/>
            <w:tcMar>
              <w:top w:w="50" w:type="dxa"/>
              <w:left w:w="100" w:type="dxa"/>
            </w:tcMar>
            <w:vAlign w:val="center"/>
          </w:tcPr>
          <w:p w14:paraId="0E211F8D">
            <w:pPr>
              <w:spacing w:after="0"/>
              <w:ind w:left="135" w:leftChars="0"/>
            </w:pPr>
          </w:p>
        </w:tc>
        <w:tc>
          <w:tcPr>
            <w:tcW w:w="1901" w:type="dxa"/>
            <w:tcMar>
              <w:top w:w="50" w:type="dxa"/>
              <w:left w:w="100" w:type="dxa"/>
            </w:tcMar>
            <w:vAlign w:val="center"/>
          </w:tcPr>
          <w:p w14:paraId="349028C1">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"https://m.edsoo.ru/c4e14142"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14142</w:t>
            </w:r>
            <w:r>
              <w:rPr>
                <w:rFonts w:ascii="Times New Roman" w:hAnsi="Times New Roman"/>
                <w:color w:val="0000FF"/>
                <w:u w:val="single"/>
                <w:lang w:val="ru-RU"/>
              </w:rPr>
              <w:fldChar w:fldCharType="end"/>
            </w:r>
          </w:p>
        </w:tc>
      </w:tr>
      <w:tr w14:paraId="27A161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649A8B70">
            <w:pPr>
              <w:spacing w:after="0"/>
            </w:pPr>
            <w:r>
              <w:rPr>
                <w:rFonts w:ascii="Times New Roman" w:hAnsi="Times New Roman"/>
                <w:color w:val="000000"/>
                <w:sz w:val="24"/>
              </w:rPr>
              <w:t>71</w:t>
            </w:r>
          </w:p>
        </w:tc>
        <w:tc>
          <w:tcPr>
            <w:tcW w:w="3461" w:type="dxa"/>
            <w:tcMar>
              <w:top w:w="50" w:type="dxa"/>
              <w:left w:w="100" w:type="dxa"/>
            </w:tcMar>
            <w:vAlign w:val="center"/>
          </w:tcPr>
          <w:p w14:paraId="3D6EAA6C">
            <w:pPr>
              <w:spacing w:after="0"/>
              <w:ind w:left="135"/>
            </w:pPr>
            <w:r>
              <w:rPr>
                <w:rFonts w:ascii="Times New Roman" w:hAnsi="Times New Roman"/>
                <w:color w:val="000000"/>
                <w:sz w:val="24"/>
              </w:rPr>
              <w:t>Арифметические действия с числом 1</w:t>
            </w:r>
          </w:p>
        </w:tc>
        <w:tc>
          <w:tcPr>
            <w:tcW w:w="765" w:type="dxa"/>
            <w:tcMar>
              <w:top w:w="50" w:type="dxa"/>
              <w:left w:w="100" w:type="dxa"/>
            </w:tcMar>
            <w:vAlign w:val="center"/>
          </w:tcPr>
          <w:p w14:paraId="5F3B754B">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14:paraId="13EC536F">
            <w:pPr>
              <w:spacing w:after="0"/>
              <w:ind w:left="135"/>
              <w:jc w:val="center"/>
            </w:pPr>
          </w:p>
        </w:tc>
        <w:tc>
          <w:tcPr>
            <w:tcW w:w="1557" w:type="dxa"/>
            <w:tcMar>
              <w:top w:w="50" w:type="dxa"/>
              <w:left w:w="100" w:type="dxa"/>
            </w:tcMar>
            <w:vAlign w:val="center"/>
          </w:tcPr>
          <w:p w14:paraId="7CCE0A8D">
            <w:pPr>
              <w:spacing w:after="0"/>
              <w:ind w:left="135"/>
              <w:jc w:val="center"/>
            </w:pPr>
          </w:p>
        </w:tc>
        <w:tc>
          <w:tcPr>
            <w:tcW w:w="1198" w:type="dxa"/>
            <w:tcMar>
              <w:top w:w="50" w:type="dxa"/>
              <w:left w:w="100" w:type="dxa"/>
            </w:tcMar>
            <w:vAlign w:val="center"/>
          </w:tcPr>
          <w:p w14:paraId="2B8454E8">
            <w:pPr>
              <w:spacing w:after="0"/>
              <w:ind w:left="135" w:leftChars="0"/>
            </w:pPr>
          </w:p>
        </w:tc>
        <w:tc>
          <w:tcPr>
            <w:tcW w:w="1901" w:type="dxa"/>
            <w:tcMar>
              <w:top w:w="50" w:type="dxa"/>
              <w:left w:w="100" w:type="dxa"/>
            </w:tcMar>
            <w:vAlign w:val="center"/>
          </w:tcPr>
          <w:p w14:paraId="17EF1D0E">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"https://m.edsoo.ru/c4e0cdf2"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0</w:t>
            </w:r>
            <w:r>
              <w:rPr>
                <w:rFonts w:ascii="Times New Roman" w:hAnsi="Times New Roman"/>
                <w:color w:val="0000FF"/>
                <w:u w:val="single"/>
              </w:rPr>
              <w:t>cdf</w:t>
            </w:r>
            <w:r>
              <w:rPr>
                <w:rFonts w:ascii="Times New Roman" w:hAnsi="Times New Roman"/>
                <w:color w:val="0000FF"/>
                <w:u w:val="single"/>
                <w:lang w:val="ru-RU"/>
              </w:rPr>
              <w:t>2</w:t>
            </w:r>
            <w:r>
              <w:rPr>
                <w:rFonts w:ascii="Times New Roman" w:hAnsi="Times New Roman"/>
                <w:color w:val="0000FF"/>
                <w:u w:val="single"/>
                <w:lang w:val="ru-RU"/>
              </w:rPr>
              <w:fldChar w:fldCharType="end"/>
            </w:r>
          </w:p>
        </w:tc>
      </w:tr>
      <w:tr w14:paraId="71392B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74E77871">
            <w:pPr>
              <w:spacing w:after="0"/>
            </w:pPr>
            <w:r>
              <w:rPr>
                <w:rFonts w:ascii="Times New Roman" w:hAnsi="Times New Roman"/>
                <w:color w:val="000000"/>
                <w:sz w:val="24"/>
              </w:rPr>
              <w:t>72</w:t>
            </w:r>
          </w:p>
        </w:tc>
        <w:tc>
          <w:tcPr>
            <w:tcW w:w="3461" w:type="dxa"/>
            <w:tcMar>
              <w:top w:w="50" w:type="dxa"/>
              <w:left w:w="100" w:type="dxa"/>
            </w:tcMar>
            <w:vAlign w:val="center"/>
          </w:tcPr>
          <w:p w14:paraId="6F4CC181">
            <w:pPr>
              <w:spacing w:after="0"/>
              <w:ind w:left="135"/>
            </w:pPr>
            <w:r>
              <w:rPr>
                <w:rFonts w:ascii="Times New Roman" w:hAnsi="Times New Roman"/>
                <w:color w:val="000000"/>
                <w:sz w:val="24"/>
              </w:rPr>
              <w:t>Контрольная работа № 3</w:t>
            </w:r>
          </w:p>
        </w:tc>
        <w:tc>
          <w:tcPr>
            <w:tcW w:w="765" w:type="dxa"/>
            <w:tcMar>
              <w:top w:w="50" w:type="dxa"/>
              <w:left w:w="100" w:type="dxa"/>
            </w:tcMar>
            <w:vAlign w:val="center"/>
          </w:tcPr>
          <w:p w14:paraId="27FEE6C2">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14:paraId="1C42DBF2">
            <w:pPr>
              <w:spacing w:after="0"/>
              <w:ind w:left="135"/>
              <w:jc w:val="center"/>
            </w:pPr>
            <w:r>
              <w:rPr>
                <w:rFonts w:ascii="Times New Roman" w:hAnsi="Times New Roman"/>
                <w:color w:val="000000"/>
                <w:sz w:val="24"/>
              </w:rPr>
              <w:t xml:space="preserve"> 1 </w:t>
            </w:r>
          </w:p>
        </w:tc>
        <w:tc>
          <w:tcPr>
            <w:tcW w:w="1557" w:type="dxa"/>
            <w:tcMar>
              <w:top w:w="50" w:type="dxa"/>
              <w:left w:w="100" w:type="dxa"/>
            </w:tcMar>
            <w:vAlign w:val="center"/>
          </w:tcPr>
          <w:p w14:paraId="37E96C84">
            <w:pPr>
              <w:spacing w:after="0"/>
              <w:ind w:left="135"/>
              <w:jc w:val="center"/>
            </w:pPr>
          </w:p>
        </w:tc>
        <w:tc>
          <w:tcPr>
            <w:tcW w:w="1198" w:type="dxa"/>
            <w:tcMar>
              <w:top w:w="50" w:type="dxa"/>
              <w:left w:w="100" w:type="dxa"/>
            </w:tcMar>
            <w:vAlign w:val="center"/>
          </w:tcPr>
          <w:p w14:paraId="22F0763C">
            <w:pPr>
              <w:spacing w:after="0"/>
              <w:ind w:left="135" w:leftChars="0"/>
            </w:pPr>
          </w:p>
        </w:tc>
        <w:tc>
          <w:tcPr>
            <w:tcW w:w="1901" w:type="dxa"/>
            <w:tcMar>
              <w:top w:w="50" w:type="dxa"/>
              <w:left w:w="100" w:type="dxa"/>
            </w:tcMar>
            <w:vAlign w:val="center"/>
          </w:tcPr>
          <w:p w14:paraId="01481279">
            <w:pPr>
              <w:spacing w:after="0"/>
              <w:ind w:left="135"/>
            </w:pPr>
          </w:p>
        </w:tc>
      </w:tr>
      <w:tr w14:paraId="50D0A9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0A75DA3F">
            <w:pPr>
              <w:spacing w:after="0"/>
            </w:pPr>
            <w:r>
              <w:rPr>
                <w:rFonts w:ascii="Times New Roman" w:hAnsi="Times New Roman"/>
                <w:color w:val="000000"/>
                <w:sz w:val="24"/>
              </w:rPr>
              <w:t>73</w:t>
            </w:r>
          </w:p>
        </w:tc>
        <w:tc>
          <w:tcPr>
            <w:tcW w:w="3461" w:type="dxa"/>
            <w:tcMar>
              <w:top w:w="50" w:type="dxa"/>
              <w:left w:w="100" w:type="dxa"/>
            </w:tcMar>
            <w:vAlign w:val="center"/>
          </w:tcPr>
          <w:p w14:paraId="741ACE57">
            <w:pPr>
              <w:spacing w:after="0"/>
              <w:ind w:left="135"/>
              <w:rPr>
                <w:lang w:val="ru-RU"/>
              </w:rPr>
            </w:pPr>
            <w:r>
              <w:rPr>
                <w:rFonts w:ascii="Times New Roman" w:hAnsi="Times New Roman"/>
                <w:color w:val="000000"/>
                <w:sz w:val="24"/>
                <w:lang w:val="ru-RU"/>
              </w:rPr>
              <w:t>Анализ контрольной работы. Работа над ошибками.</w:t>
            </w:r>
          </w:p>
        </w:tc>
        <w:tc>
          <w:tcPr>
            <w:tcW w:w="765" w:type="dxa"/>
            <w:tcMar>
              <w:top w:w="50" w:type="dxa"/>
              <w:left w:w="100" w:type="dxa"/>
            </w:tcMar>
            <w:vAlign w:val="center"/>
          </w:tcPr>
          <w:p w14:paraId="5862E77B">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14:paraId="0D7ED6BD">
            <w:pPr>
              <w:spacing w:after="0"/>
              <w:ind w:left="135"/>
              <w:jc w:val="center"/>
            </w:pPr>
          </w:p>
        </w:tc>
        <w:tc>
          <w:tcPr>
            <w:tcW w:w="1557" w:type="dxa"/>
            <w:tcMar>
              <w:top w:w="50" w:type="dxa"/>
              <w:left w:w="100" w:type="dxa"/>
            </w:tcMar>
            <w:vAlign w:val="center"/>
          </w:tcPr>
          <w:p w14:paraId="79DC6C5E">
            <w:pPr>
              <w:spacing w:after="0"/>
              <w:ind w:left="135"/>
              <w:jc w:val="center"/>
            </w:pPr>
          </w:p>
        </w:tc>
        <w:tc>
          <w:tcPr>
            <w:tcW w:w="1198" w:type="dxa"/>
            <w:tcMar>
              <w:top w:w="50" w:type="dxa"/>
              <w:left w:w="100" w:type="dxa"/>
            </w:tcMar>
            <w:vAlign w:val="center"/>
          </w:tcPr>
          <w:p w14:paraId="7A07E741">
            <w:pPr>
              <w:spacing w:after="0"/>
              <w:ind w:left="135" w:leftChars="0"/>
            </w:pPr>
          </w:p>
        </w:tc>
        <w:tc>
          <w:tcPr>
            <w:tcW w:w="1901" w:type="dxa"/>
            <w:tcMar>
              <w:top w:w="50" w:type="dxa"/>
              <w:left w:w="100" w:type="dxa"/>
            </w:tcMar>
            <w:vAlign w:val="center"/>
          </w:tcPr>
          <w:p w14:paraId="522DE10F">
            <w:pPr>
              <w:spacing w:after="0"/>
              <w:ind w:left="135"/>
            </w:pPr>
            <w:r>
              <w:rPr>
                <w:rFonts w:ascii="Times New Roman" w:hAnsi="Times New Roman"/>
                <w:color w:val="000000"/>
                <w:sz w:val="24"/>
                <w:lang w:val="ru-RU"/>
              </w:rPr>
              <w:t xml:space="preserve">Библиотека ЦОК </w:t>
            </w:r>
            <w:r>
              <w:fldChar w:fldCharType="begin"/>
            </w:r>
            <w:r>
              <w:instrText xml:space="preserve"> HYPERLINK "https://m.edsoo.ru/c4e0cdf2"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0</w:t>
            </w:r>
            <w:r>
              <w:rPr>
                <w:rFonts w:ascii="Times New Roman" w:hAnsi="Times New Roman"/>
                <w:color w:val="0000FF"/>
                <w:u w:val="single"/>
              </w:rPr>
              <w:t>cdf</w:t>
            </w:r>
            <w:r>
              <w:rPr>
                <w:rFonts w:ascii="Times New Roman" w:hAnsi="Times New Roman"/>
                <w:color w:val="0000FF"/>
                <w:u w:val="single"/>
                <w:lang w:val="ru-RU"/>
              </w:rPr>
              <w:t>2</w:t>
            </w:r>
            <w:r>
              <w:rPr>
                <w:rFonts w:ascii="Times New Roman" w:hAnsi="Times New Roman"/>
                <w:color w:val="0000FF"/>
                <w:u w:val="single"/>
                <w:lang w:val="ru-RU"/>
              </w:rPr>
              <w:fldChar w:fldCharType="end"/>
            </w:r>
          </w:p>
        </w:tc>
      </w:tr>
      <w:tr w14:paraId="4665A6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43203DF3">
            <w:pPr>
              <w:spacing w:after="0"/>
            </w:pPr>
            <w:r>
              <w:rPr>
                <w:rFonts w:ascii="Times New Roman" w:hAnsi="Times New Roman"/>
                <w:color w:val="000000"/>
                <w:sz w:val="24"/>
              </w:rPr>
              <w:t>74</w:t>
            </w:r>
          </w:p>
        </w:tc>
        <w:tc>
          <w:tcPr>
            <w:tcW w:w="3461" w:type="dxa"/>
            <w:tcMar>
              <w:top w:w="50" w:type="dxa"/>
              <w:left w:w="100" w:type="dxa"/>
            </w:tcMar>
            <w:vAlign w:val="center"/>
          </w:tcPr>
          <w:p w14:paraId="53DDEB04">
            <w:pPr>
              <w:spacing w:after="0"/>
              <w:ind w:left="135"/>
              <w:rPr>
                <w:lang w:val="ru-RU"/>
              </w:rPr>
            </w:pPr>
            <w:r>
              <w:rPr>
                <w:rFonts w:ascii="Times New Roman" w:hAnsi="Times New Roman"/>
                <w:color w:val="000000"/>
                <w:sz w:val="24"/>
                <w:lang w:val="ru-RU"/>
              </w:rPr>
              <w:t>Умножение и деление в пределах 100: внетабличное выполнение действий</w:t>
            </w:r>
          </w:p>
        </w:tc>
        <w:tc>
          <w:tcPr>
            <w:tcW w:w="765" w:type="dxa"/>
            <w:tcMar>
              <w:top w:w="50" w:type="dxa"/>
              <w:left w:w="100" w:type="dxa"/>
            </w:tcMar>
            <w:vAlign w:val="center"/>
          </w:tcPr>
          <w:p w14:paraId="64EEAE65">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14:paraId="68DF97F4">
            <w:pPr>
              <w:spacing w:after="0"/>
              <w:ind w:left="135"/>
              <w:jc w:val="center"/>
            </w:pPr>
          </w:p>
        </w:tc>
        <w:tc>
          <w:tcPr>
            <w:tcW w:w="1557" w:type="dxa"/>
            <w:tcMar>
              <w:top w:w="50" w:type="dxa"/>
              <w:left w:w="100" w:type="dxa"/>
            </w:tcMar>
            <w:vAlign w:val="center"/>
          </w:tcPr>
          <w:p w14:paraId="1C45CF6A">
            <w:pPr>
              <w:spacing w:after="0"/>
              <w:ind w:left="135"/>
              <w:jc w:val="center"/>
            </w:pPr>
          </w:p>
        </w:tc>
        <w:tc>
          <w:tcPr>
            <w:tcW w:w="1198" w:type="dxa"/>
            <w:tcMar>
              <w:top w:w="50" w:type="dxa"/>
              <w:left w:w="100" w:type="dxa"/>
            </w:tcMar>
            <w:vAlign w:val="center"/>
          </w:tcPr>
          <w:p w14:paraId="55D1410D">
            <w:pPr>
              <w:spacing w:after="0"/>
              <w:ind w:left="135" w:leftChars="0"/>
            </w:pPr>
          </w:p>
        </w:tc>
        <w:tc>
          <w:tcPr>
            <w:tcW w:w="1901" w:type="dxa"/>
            <w:tcMar>
              <w:top w:w="50" w:type="dxa"/>
              <w:left w:w="100" w:type="dxa"/>
            </w:tcMar>
            <w:vAlign w:val="center"/>
          </w:tcPr>
          <w:p w14:paraId="6282BAB9">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"https://m.edsoo.ru/c4e0b678"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0</w:t>
            </w:r>
            <w:r>
              <w:rPr>
                <w:rFonts w:ascii="Times New Roman" w:hAnsi="Times New Roman"/>
                <w:color w:val="0000FF"/>
                <w:u w:val="single"/>
              </w:rPr>
              <w:t>b</w:t>
            </w:r>
            <w:r>
              <w:rPr>
                <w:rFonts w:ascii="Times New Roman" w:hAnsi="Times New Roman"/>
                <w:color w:val="0000FF"/>
                <w:u w:val="single"/>
                <w:lang w:val="ru-RU"/>
              </w:rPr>
              <w:t>678</w:t>
            </w:r>
            <w:r>
              <w:rPr>
                <w:rFonts w:ascii="Times New Roman" w:hAnsi="Times New Roman"/>
                <w:color w:val="0000FF"/>
                <w:u w:val="single"/>
                <w:lang w:val="ru-RU"/>
              </w:rPr>
              <w:fldChar w:fldCharType="end"/>
            </w:r>
          </w:p>
        </w:tc>
      </w:tr>
      <w:tr w14:paraId="799AF7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76257464">
            <w:pPr>
              <w:spacing w:after="0"/>
            </w:pPr>
            <w:r>
              <w:rPr>
                <w:rFonts w:ascii="Times New Roman" w:hAnsi="Times New Roman"/>
                <w:color w:val="000000"/>
                <w:sz w:val="24"/>
              </w:rPr>
              <w:t>75</w:t>
            </w:r>
          </w:p>
        </w:tc>
        <w:tc>
          <w:tcPr>
            <w:tcW w:w="3461" w:type="dxa"/>
            <w:tcMar>
              <w:top w:w="50" w:type="dxa"/>
              <w:left w:w="100" w:type="dxa"/>
            </w:tcMar>
            <w:vAlign w:val="center"/>
          </w:tcPr>
          <w:p w14:paraId="3BB4CC08">
            <w:pPr>
              <w:spacing w:after="0"/>
              <w:ind w:left="135"/>
            </w:pPr>
            <w:r>
              <w:rPr>
                <w:rFonts w:ascii="Times New Roman" w:hAnsi="Times New Roman"/>
                <w:color w:val="000000"/>
                <w:sz w:val="24"/>
              </w:rPr>
              <w:t>Арифметические действия с числом 0</w:t>
            </w:r>
          </w:p>
        </w:tc>
        <w:tc>
          <w:tcPr>
            <w:tcW w:w="765" w:type="dxa"/>
            <w:tcMar>
              <w:top w:w="50" w:type="dxa"/>
              <w:left w:w="100" w:type="dxa"/>
            </w:tcMar>
            <w:vAlign w:val="center"/>
          </w:tcPr>
          <w:p w14:paraId="621240D6">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14:paraId="3239FD0E">
            <w:pPr>
              <w:spacing w:after="0"/>
              <w:ind w:left="135"/>
              <w:jc w:val="center"/>
            </w:pPr>
          </w:p>
        </w:tc>
        <w:tc>
          <w:tcPr>
            <w:tcW w:w="1557" w:type="dxa"/>
            <w:tcMar>
              <w:top w:w="50" w:type="dxa"/>
              <w:left w:w="100" w:type="dxa"/>
            </w:tcMar>
            <w:vAlign w:val="center"/>
          </w:tcPr>
          <w:p w14:paraId="6A9FBFDD">
            <w:pPr>
              <w:spacing w:after="0"/>
              <w:ind w:left="135"/>
              <w:jc w:val="center"/>
            </w:pPr>
          </w:p>
        </w:tc>
        <w:tc>
          <w:tcPr>
            <w:tcW w:w="1198" w:type="dxa"/>
            <w:tcMar>
              <w:top w:w="50" w:type="dxa"/>
              <w:left w:w="100" w:type="dxa"/>
            </w:tcMar>
            <w:vAlign w:val="center"/>
          </w:tcPr>
          <w:p w14:paraId="7C7AEB3E">
            <w:pPr>
              <w:spacing w:after="0"/>
              <w:ind w:left="135" w:leftChars="0"/>
            </w:pPr>
          </w:p>
        </w:tc>
        <w:tc>
          <w:tcPr>
            <w:tcW w:w="1901" w:type="dxa"/>
            <w:tcMar>
              <w:top w:w="50" w:type="dxa"/>
              <w:left w:w="100" w:type="dxa"/>
            </w:tcMar>
            <w:vAlign w:val="center"/>
          </w:tcPr>
          <w:p w14:paraId="4EEBEE44">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"https://m.edsoo.ru/c4e0cfc8"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0</w:t>
            </w:r>
            <w:r>
              <w:rPr>
                <w:rFonts w:ascii="Times New Roman" w:hAnsi="Times New Roman"/>
                <w:color w:val="0000FF"/>
                <w:u w:val="single"/>
              </w:rPr>
              <w:t>cfc</w:t>
            </w:r>
            <w:r>
              <w:rPr>
                <w:rFonts w:ascii="Times New Roman" w:hAnsi="Times New Roman"/>
                <w:color w:val="0000FF"/>
                <w:u w:val="single"/>
                <w:lang w:val="ru-RU"/>
              </w:rPr>
              <w:t>8</w:t>
            </w:r>
            <w:r>
              <w:rPr>
                <w:rFonts w:ascii="Times New Roman" w:hAnsi="Times New Roman"/>
                <w:color w:val="0000FF"/>
                <w:u w:val="single"/>
                <w:lang w:val="ru-RU"/>
              </w:rPr>
              <w:fldChar w:fldCharType="end"/>
            </w:r>
          </w:p>
        </w:tc>
      </w:tr>
      <w:tr w14:paraId="5F55CA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0968E8B8">
            <w:pPr>
              <w:spacing w:after="0"/>
            </w:pPr>
            <w:r>
              <w:rPr>
                <w:rFonts w:ascii="Times New Roman" w:hAnsi="Times New Roman"/>
                <w:color w:val="000000"/>
                <w:sz w:val="24"/>
              </w:rPr>
              <w:t>76</w:t>
            </w:r>
          </w:p>
        </w:tc>
        <w:tc>
          <w:tcPr>
            <w:tcW w:w="3461" w:type="dxa"/>
            <w:tcMar>
              <w:top w:w="50" w:type="dxa"/>
              <w:left w:w="100" w:type="dxa"/>
            </w:tcMar>
            <w:vAlign w:val="center"/>
          </w:tcPr>
          <w:p w14:paraId="3DF26C8F">
            <w:pPr>
              <w:spacing w:after="0"/>
              <w:ind w:left="135"/>
              <w:rPr>
                <w:lang w:val="ru-RU"/>
              </w:rPr>
            </w:pPr>
            <w:r>
              <w:rPr>
                <w:rFonts w:ascii="Times New Roman" w:hAnsi="Times New Roman"/>
                <w:color w:val="000000"/>
                <w:sz w:val="24"/>
                <w:lang w:val="ru-RU"/>
              </w:rPr>
              <w:t>Нахождение площади фигуры, составленной из прямоугольников (квадратов)</w:t>
            </w:r>
          </w:p>
        </w:tc>
        <w:tc>
          <w:tcPr>
            <w:tcW w:w="765" w:type="dxa"/>
            <w:tcMar>
              <w:top w:w="50" w:type="dxa"/>
              <w:left w:w="100" w:type="dxa"/>
            </w:tcMar>
            <w:vAlign w:val="center"/>
          </w:tcPr>
          <w:p w14:paraId="331E13B6">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14:paraId="4BCBA38F">
            <w:pPr>
              <w:spacing w:after="0"/>
              <w:ind w:left="135"/>
              <w:jc w:val="center"/>
            </w:pPr>
          </w:p>
        </w:tc>
        <w:tc>
          <w:tcPr>
            <w:tcW w:w="1557" w:type="dxa"/>
            <w:tcMar>
              <w:top w:w="50" w:type="dxa"/>
              <w:left w:w="100" w:type="dxa"/>
            </w:tcMar>
            <w:vAlign w:val="center"/>
          </w:tcPr>
          <w:p w14:paraId="492B0FA4">
            <w:pPr>
              <w:spacing w:after="0"/>
              <w:ind w:left="135"/>
              <w:jc w:val="center"/>
            </w:pPr>
          </w:p>
        </w:tc>
        <w:tc>
          <w:tcPr>
            <w:tcW w:w="1198" w:type="dxa"/>
            <w:tcMar>
              <w:top w:w="50" w:type="dxa"/>
              <w:left w:w="100" w:type="dxa"/>
            </w:tcMar>
            <w:vAlign w:val="center"/>
          </w:tcPr>
          <w:p w14:paraId="60BA6612">
            <w:pPr>
              <w:spacing w:after="0"/>
              <w:ind w:left="135" w:leftChars="0"/>
            </w:pPr>
          </w:p>
        </w:tc>
        <w:tc>
          <w:tcPr>
            <w:tcW w:w="1901" w:type="dxa"/>
            <w:tcMar>
              <w:top w:w="50" w:type="dxa"/>
              <w:left w:w="100" w:type="dxa"/>
            </w:tcMar>
            <w:vAlign w:val="center"/>
          </w:tcPr>
          <w:p w14:paraId="57D3F7F5">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"https://m.edsoo.ru/c4e148e0"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148</w:t>
            </w:r>
            <w:r>
              <w:rPr>
                <w:rFonts w:ascii="Times New Roman" w:hAnsi="Times New Roman"/>
                <w:color w:val="0000FF"/>
                <w:u w:val="single"/>
              </w:rPr>
              <w:t>e</w:t>
            </w:r>
            <w:r>
              <w:rPr>
                <w:rFonts w:ascii="Times New Roman" w:hAnsi="Times New Roman"/>
                <w:color w:val="0000FF"/>
                <w:u w:val="single"/>
                <w:lang w:val="ru-RU"/>
              </w:rPr>
              <w:t>0</w:t>
            </w:r>
            <w:r>
              <w:rPr>
                <w:rFonts w:ascii="Times New Roman" w:hAnsi="Times New Roman"/>
                <w:color w:val="0000FF"/>
                <w:u w:val="single"/>
                <w:lang w:val="ru-RU"/>
              </w:rPr>
              <w:fldChar w:fldCharType="end"/>
            </w:r>
          </w:p>
        </w:tc>
      </w:tr>
      <w:tr w14:paraId="56051E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334FC610">
            <w:pPr>
              <w:spacing w:after="0"/>
            </w:pPr>
            <w:r>
              <w:rPr>
                <w:rFonts w:ascii="Times New Roman" w:hAnsi="Times New Roman"/>
                <w:color w:val="000000"/>
                <w:sz w:val="24"/>
              </w:rPr>
              <w:t>77</w:t>
            </w:r>
          </w:p>
        </w:tc>
        <w:tc>
          <w:tcPr>
            <w:tcW w:w="3461" w:type="dxa"/>
            <w:tcMar>
              <w:top w:w="50" w:type="dxa"/>
              <w:left w:w="100" w:type="dxa"/>
            </w:tcMar>
            <w:vAlign w:val="center"/>
          </w:tcPr>
          <w:p w14:paraId="2065DD00">
            <w:pPr>
              <w:spacing w:after="0"/>
              <w:ind w:left="135"/>
              <w:rPr>
                <w:lang w:val="ru-RU"/>
              </w:rPr>
            </w:pPr>
            <w:r>
              <w:rPr>
                <w:rFonts w:ascii="Times New Roman" w:hAnsi="Times New Roman"/>
                <w:color w:val="000000"/>
                <w:sz w:val="24"/>
                <w:lang w:val="ru-RU"/>
              </w:rPr>
              <w:t>Оценка решения задачи на достоверность и логичность</w:t>
            </w:r>
          </w:p>
        </w:tc>
        <w:tc>
          <w:tcPr>
            <w:tcW w:w="765" w:type="dxa"/>
            <w:tcMar>
              <w:top w:w="50" w:type="dxa"/>
              <w:left w:w="100" w:type="dxa"/>
            </w:tcMar>
            <w:vAlign w:val="center"/>
          </w:tcPr>
          <w:p w14:paraId="72BCF03B">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14:paraId="3B7B0717">
            <w:pPr>
              <w:spacing w:after="0"/>
              <w:ind w:left="135"/>
              <w:jc w:val="center"/>
            </w:pPr>
          </w:p>
        </w:tc>
        <w:tc>
          <w:tcPr>
            <w:tcW w:w="1557" w:type="dxa"/>
            <w:tcMar>
              <w:top w:w="50" w:type="dxa"/>
              <w:left w:w="100" w:type="dxa"/>
            </w:tcMar>
            <w:vAlign w:val="center"/>
          </w:tcPr>
          <w:p w14:paraId="25BB815F">
            <w:pPr>
              <w:spacing w:after="0"/>
              <w:ind w:left="135"/>
              <w:jc w:val="center"/>
            </w:pPr>
          </w:p>
        </w:tc>
        <w:tc>
          <w:tcPr>
            <w:tcW w:w="1198" w:type="dxa"/>
            <w:tcMar>
              <w:top w:w="50" w:type="dxa"/>
              <w:left w:w="100" w:type="dxa"/>
            </w:tcMar>
            <w:vAlign w:val="center"/>
          </w:tcPr>
          <w:p w14:paraId="75F045BD">
            <w:pPr>
              <w:spacing w:after="0"/>
              <w:ind w:left="135" w:leftChars="0"/>
            </w:pPr>
          </w:p>
        </w:tc>
        <w:tc>
          <w:tcPr>
            <w:tcW w:w="1901" w:type="dxa"/>
            <w:tcMar>
              <w:top w:w="50" w:type="dxa"/>
              <w:left w:w="100" w:type="dxa"/>
            </w:tcMar>
            <w:vAlign w:val="center"/>
          </w:tcPr>
          <w:p w14:paraId="684E3D9F">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"https://m.edsoo.ru/c4e12266"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12266</w:t>
            </w:r>
            <w:r>
              <w:rPr>
                <w:rFonts w:ascii="Times New Roman" w:hAnsi="Times New Roman"/>
                <w:color w:val="0000FF"/>
                <w:u w:val="single"/>
                <w:lang w:val="ru-RU"/>
              </w:rPr>
              <w:fldChar w:fldCharType="end"/>
            </w:r>
          </w:p>
        </w:tc>
      </w:tr>
      <w:tr w14:paraId="01222E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26CA5C20">
            <w:pPr>
              <w:spacing w:after="0"/>
            </w:pPr>
            <w:r>
              <w:rPr>
                <w:rFonts w:ascii="Times New Roman" w:hAnsi="Times New Roman"/>
                <w:color w:val="000000"/>
                <w:sz w:val="24"/>
              </w:rPr>
              <w:t>78</w:t>
            </w:r>
          </w:p>
        </w:tc>
        <w:tc>
          <w:tcPr>
            <w:tcW w:w="3461" w:type="dxa"/>
            <w:tcMar>
              <w:top w:w="50" w:type="dxa"/>
              <w:left w:w="100" w:type="dxa"/>
            </w:tcMar>
            <w:vAlign w:val="center"/>
          </w:tcPr>
          <w:p w14:paraId="0956749C">
            <w:pPr>
              <w:spacing w:after="0"/>
              <w:ind w:left="135"/>
              <w:rPr>
                <w:lang w:val="ru-RU"/>
              </w:rPr>
            </w:pPr>
            <w:r>
              <w:rPr>
                <w:rFonts w:ascii="Times New Roman" w:hAnsi="Times New Roman"/>
                <w:color w:val="000000"/>
                <w:sz w:val="24"/>
                <w:lang w:val="ru-RU"/>
              </w:rPr>
              <w:t>Вычисления с числами 0 и 1. Деление нуля на число</w:t>
            </w:r>
          </w:p>
        </w:tc>
        <w:tc>
          <w:tcPr>
            <w:tcW w:w="765" w:type="dxa"/>
            <w:tcMar>
              <w:top w:w="50" w:type="dxa"/>
              <w:left w:w="100" w:type="dxa"/>
            </w:tcMar>
            <w:vAlign w:val="center"/>
          </w:tcPr>
          <w:p w14:paraId="7A9089E7">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14:paraId="7D16BE86">
            <w:pPr>
              <w:spacing w:after="0"/>
              <w:ind w:left="135"/>
              <w:jc w:val="center"/>
            </w:pPr>
          </w:p>
        </w:tc>
        <w:tc>
          <w:tcPr>
            <w:tcW w:w="1557" w:type="dxa"/>
            <w:tcMar>
              <w:top w:w="50" w:type="dxa"/>
              <w:left w:w="100" w:type="dxa"/>
            </w:tcMar>
            <w:vAlign w:val="center"/>
          </w:tcPr>
          <w:p w14:paraId="15FAC8BB">
            <w:pPr>
              <w:spacing w:after="0"/>
              <w:ind w:left="135"/>
              <w:jc w:val="center"/>
            </w:pPr>
          </w:p>
        </w:tc>
        <w:tc>
          <w:tcPr>
            <w:tcW w:w="1198" w:type="dxa"/>
            <w:tcMar>
              <w:top w:w="50" w:type="dxa"/>
              <w:left w:w="100" w:type="dxa"/>
            </w:tcMar>
            <w:vAlign w:val="center"/>
          </w:tcPr>
          <w:p w14:paraId="61199A59">
            <w:pPr>
              <w:spacing w:after="0"/>
              <w:ind w:left="135" w:leftChars="0"/>
            </w:pPr>
          </w:p>
        </w:tc>
        <w:tc>
          <w:tcPr>
            <w:tcW w:w="1901" w:type="dxa"/>
            <w:tcMar>
              <w:top w:w="50" w:type="dxa"/>
              <w:left w:w="100" w:type="dxa"/>
            </w:tcMar>
            <w:vAlign w:val="center"/>
          </w:tcPr>
          <w:p w14:paraId="01CAFCFC">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"https://m.edsoo.ru/c4e0d18a"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0</w:t>
            </w:r>
            <w:r>
              <w:rPr>
                <w:rFonts w:ascii="Times New Roman" w:hAnsi="Times New Roman"/>
                <w:color w:val="0000FF"/>
                <w:u w:val="single"/>
              </w:rPr>
              <w:t>d</w:t>
            </w:r>
            <w:r>
              <w:rPr>
                <w:rFonts w:ascii="Times New Roman" w:hAnsi="Times New Roman"/>
                <w:color w:val="0000FF"/>
                <w:u w:val="single"/>
                <w:lang w:val="ru-RU"/>
              </w:rPr>
              <w:t>18</w:t>
            </w:r>
            <w:r>
              <w:rPr>
                <w:rFonts w:ascii="Times New Roman" w:hAnsi="Times New Roman"/>
                <w:color w:val="0000FF"/>
                <w:u w:val="single"/>
              </w:rPr>
              <w:t>a</w:t>
            </w:r>
            <w:r>
              <w:rPr>
                <w:rFonts w:ascii="Times New Roman" w:hAnsi="Times New Roman"/>
                <w:color w:val="0000FF"/>
                <w:u w:val="single"/>
              </w:rPr>
              <w:fldChar w:fldCharType="end"/>
            </w:r>
          </w:p>
        </w:tc>
      </w:tr>
      <w:tr w14:paraId="2B7E78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391CD6ED">
            <w:pPr>
              <w:spacing w:after="0"/>
            </w:pPr>
            <w:r>
              <w:rPr>
                <w:rFonts w:ascii="Times New Roman" w:hAnsi="Times New Roman"/>
                <w:color w:val="000000"/>
                <w:sz w:val="24"/>
              </w:rPr>
              <w:t>79</w:t>
            </w:r>
          </w:p>
        </w:tc>
        <w:tc>
          <w:tcPr>
            <w:tcW w:w="3461" w:type="dxa"/>
            <w:tcMar>
              <w:top w:w="50" w:type="dxa"/>
              <w:left w:w="100" w:type="dxa"/>
            </w:tcMar>
            <w:vAlign w:val="center"/>
          </w:tcPr>
          <w:p w14:paraId="50BF4760">
            <w:pPr>
              <w:spacing w:after="0"/>
              <w:ind w:left="135"/>
              <w:rPr>
                <w:lang w:val="ru-RU"/>
              </w:rPr>
            </w:pPr>
            <w:r>
              <w:rPr>
                <w:rFonts w:ascii="Times New Roman" w:hAnsi="Times New Roman"/>
                <w:color w:val="000000"/>
                <w:sz w:val="24"/>
                <w:lang w:val="ru-RU"/>
              </w:rPr>
              <w:t>Задачи на нахождение доли величины</w:t>
            </w:r>
          </w:p>
        </w:tc>
        <w:tc>
          <w:tcPr>
            <w:tcW w:w="765" w:type="dxa"/>
            <w:tcMar>
              <w:top w:w="50" w:type="dxa"/>
              <w:left w:w="100" w:type="dxa"/>
            </w:tcMar>
            <w:vAlign w:val="center"/>
          </w:tcPr>
          <w:p w14:paraId="2AD6735C">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14:paraId="535D1842">
            <w:pPr>
              <w:spacing w:after="0"/>
              <w:ind w:left="135"/>
              <w:jc w:val="center"/>
            </w:pPr>
          </w:p>
        </w:tc>
        <w:tc>
          <w:tcPr>
            <w:tcW w:w="1557" w:type="dxa"/>
            <w:tcMar>
              <w:top w:w="50" w:type="dxa"/>
              <w:left w:w="100" w:type="dxa"/>
            </w:tcMar>
            <w:vAlign w:val="center"/>
          </w:tcPr>
          <w:p w14:paraId="2AB6A14A">
            <w:pPr>
              <w:spacing w:after="0"/>
              <w:ind w:left="135"/>
              <w:jc w:val="center"/>
            </w:pPr>
          </w:p>
        </w:tc>
        <w:tc>
          <w:tcPr>
            <w:tcW w:w="1198" w:type="dxa"/>
            <w:tcMar>
              <w:top w:w="50" w:type="dxa"/>
              <w:left w:w="100" w:type="dxa"/>
            </w:tcMar>
            <w:vAlign w:val="center"/>
          </w:tcPr>
          <w:p w14:paraId="7A31071C">
            <w:pPr>
              <w:spacing w:after="0"/>
              <w:ind w:left="135" w:leftChars="0"/>
            </w:pPr>
          </w:p>
        </w:tc>
        <w:tc>
          <w:tcPr>
            <w:tcW w:w="1901" w:type="dxa"/>
            <w:tcMar>
              <w:top w:w="50" w:type="dxa"/>
              <w:left w:w="100" w:type="dxa"/>
            </w:tcMar>
            <w:vAlign w:val="center"/>
          </w:tcPr>
          <w:p w14:paraId="093E4F90">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"https://m.edsoo.ru/c4e12400"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12400</w:t>
            </w:r>
            <w:r>
              <w:rPr>
                <w:rFonts w:ascii="Times New Roman" w:hAnsi="Times New Roman"/>
                <w:color w:val="0000FF"/>
                <w:u w:val="single"/>
                <w:lang w:val="ru-RU"/>
              </w:rPr>
              <w:fldChar w:fldCharType="end"/>
            </w:r>
          </w:p>
        </w:tc>
      </w:tr>
      <w:tr w14:paraId="3361BB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5F28E1B5">
            <w:pPr>
              <w:spacing w:after="0"/>
            </w:pPr>
            <w:r>
              <w:rPr>
                <w:rFonts w:ascii="Times New Roman" w:hAnsi="Times New Roman"/>
                <w:color w:val="000000"/>
                <w:sz w:val="24"/>
              </w:rPr>
              <w:t>80</w:t>
            </w:r>
          </w:p>
        </w:tc>
        <w:tc>
          <w:tcPr>
            <w:tcW w:w="3461" w:type="dxa"/>
            <w:tcMar>
              <w:top w:w="50" w:type="dxa"/>
              <w:left w:w="100" w:type="dxa"/>
            </w:tcMar>
            <w:vAlign w:val="center"/>
          </w:tcPr>
          <w:p w14:paraId="4A9C0593">
            <w:pPr>
              <w:spacing w:after="0"/>
              <w:ind w:left="135"/>
              <w:rPr>
                <w:lang w:val="ru-RU"/>
              </w:rPr>
            </w:pPr>
            <w:r>
              <w:rPr>
                <w:rFonts w:ascii="Times New Roman" w:hAnsi="Times New Roman"/>
                <w:color w:val="000000"/>
                <w:sz w:val="24"/>
                <w:lang w:val="ru-RU"/>
              </w:rPr>
              <w:t>Доля величины: сравнение долей одной величины</w:t>
            </w:r>
          </w:p>
        </w:tc>
        <w:tc>
          <w:tcPr>
            <w:tcW w:w="765" w:type="dxa"/>
            <w:tcMar>
              <w:top w:w="50" w:type="dxa"/>
              <w:left w:w="100" w:type="dxa"/>
            </w:tcMar>
            <w:vAlign w:val="center"/>
          </w:tcPr>
          <w:p w14:paraId="683F410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14:paraId="10A00745">
            <w:pPr>
              <w:spacing w:after="0"/>
              <w:ind w:left="135"/>
              <w:jc w:val="center"/>
            </w:pPr>
          </w:p>
        </w:tc>
        <w:tc>
          <w:tcPr>
            <w:tcW w:w="1557" w:type="dxa"/>
            <w:tcMar>
              <w:top w:w="50" w:type="dxa"/>
              <w:left w:w="100" w:type="dxa"/>
            </w:tcMar>
            <w:vAlign w:val="center"/>
          </w:tcPr>
          <w:p w14:paraId="432E2BB9">
            <w:pPr>
              <w:spacing w:after="0"/>
              <w:ind w:left="135"/>
              <w:jc w:val="center"/>
            </w:pPr>
          </w:p>
        </w:tc>
        <w:tc>
          <w:tcPr>
            <w:tcW w:w="1198" w:type="dxa"/>
            <w:tcMar>
              <w:top w:w="50" w:type="dxa"/>
              <w:left w:w="100" w:type="dxa"/>
            </w:tcMar>
            <w:vAlign w:val="center"/>
          </w:tcPr>
          <w:p w14:paraId="3F7D7D04">
            <w:pPr>
              <w:spacing w:after="0"/>
              <w:ind w:left="135" w:leftChars="0"/>
            </w:pPr>
          </w:p>
        </w:tc>
        <w:tc>
          <w:tcPr>
            <w:tcW w:w="1901" w:type="dxa"/>
            <w:tcMar>
              <w:top w:w="50" w:type="dxa"/>
              <w:left w:w="100" w:type="dxa"/>
            </w:tcMar>
            <w:vAlign w:val="center"/>
          </w:tcPr>
          <w:p w14:paraId="3B2AFE7A">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"https://m.edsoo.ru/c4e12586"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12586</w:t>
            </w:r>
            <w:r>
              <w:rPr>
                <w:rFonts w:ascii="Times New Roman" w:hAnsi="Times New Roman"/>
                <w:color w:val="0000FF"/>
                <w:u w:val="single"/>
                <w:lang w:val="ru-RU"/>
              </w:rPr>
              <w:fldChar w:fldCharType="end"/>
            </w:r>
          </w:p>
        </w:tc>
      </w:tr>
      <w:tr w14:paraId="78A7EA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640ED634">
            <w:pPr>
              <w:spacing w:after="0"/>
            </w:pPr>
            <w:r>
              <w:rPr>
                <w:rFonts w:ascii="Times New Roman" w:hAnsi="Times New Roman"/>
                <w:color w:val="000000"/>
                <w:sz w:val="24"/>
              </w:rPr>
              <w:t>81</w:t>
            </w:r>
          </w:p>
        </w:tc>
        <w:tc>
          <w:tcPr>
            <w:tcW w:w="3461" w:type="dxa"/>
            <w:tcMar>
              <w:top w:w="50" w:type="dxa"/>
              <w:left w:w="100" w:type="dxa"/>
            </w:tcMar>
            <w:vAlign w:val="center"/>
          </w:tcPr>
          <w:p w14:paraId="40827C86">
            <w:pPr>
              <w:spacing w:after="0"/>
              <w:ind w:left="135"/>
              <w:rPr>
                <w:lang w:val="ru-RU"/>
              </w:rPr>
            </w:pPr>
            <w:r>
              <w:rPr>
                <w:rFonts w:ascii="Times New Roman" w:hAnsi="Times New Roman"/>
                <w:color w:val="000000"/>
                <w:sz w:val="24"/>
                <w:lang w:val="ru-RU"/>
              </w:rPr>
              <w:t>Доля величины: половина, четверть в практической ситуации, сравнение величин, выраженных долями</w:t>
            </w:r>
          </w:p>
        </w:tc>
        <w:tc>
          <w:tcPr>
            <w:tcW w:w="765" w:type="dxa"/>
            <w:tcMar>
              <w:top w:w="50" w:type="dxa"/>
              <w:left w:w="100" w:type="dxa"/>
            </w:tcMar>
            <w:vAlign w:val="center"/>
          </w:tcPr>
          <w:p w14:paraId="0E973A9A">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14:paraId="7504E43A">
            <w:pPr>
              <w:spacing w:after="0"/>
              <w:ind w:left="135"/>
              <w:jc w:val="center"/>
            </w:pPr>
          </w:p>
        </w:tc>
        <w:tc>
          <w:tcPr>
            <w:tcW w:w="1557" w:type="dxa"/>
            <w:tcMar>
              <w:top w:w="50" w:type="dxa"/>
              <w:left w:w="100" w:type="dxa"/>
            </w:tcMar>
            <w:vAlign w:val="center"/>
          </w:tcPr>
          <w:p w14:paraId="47FF3713">
            <w:pPr>
              <w:spacing w:after="0"/>
              <w:ind w:left="135"/>
              <w:jc w:val="center"/>
            </w:pPr>
          </w:p>
        </w:tc>
        <w:tc>
          <w:tcPr>
            <w:tcW w:w="1198" w:type="dxa"/>
            <w:tcMar>
              <w:top w:w="50" w:type="dxa"/>
              <w:left w:w="100" w:type="dxa"/>
            </w:tcMar>
            <w:vAlign w:val="center"/>
          </w:tcPr>
          <w:p w14:paraId="3573E504">
            <w:pPr>
              <w:spacing w:after="0"/>
              <w:ind w:left="135" w:leftChars="0"/>
            </w:pPr>
          </w:p>
        </w:tc>
        <w:tc>
          <w:tcPr>
            <w:tcW w:w="1901" w:type="dxa"/>
            <w:tcMar>
              <w:top w:w="50" w:type="dxa"/>
              <w:left w:w="100" w:type="dxa"/>
            </w:tcMar>
            <w:vAlign w:val="center"/>
          </w:tcPr>
          <w:p w14:paraId="7D90FFDE">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"https://m.edsoo.ru/c4e0a1f6"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0</w:t>
            </w:r>
            <w:r>
              <w:rPr>
                <w:rFonts w:ascii="Times New Roman" w:hAnsi="Times New Roman"/>
                <w:color w:val="0000FF"/>
                <w:u w:val="single"/>
              </w:rPr>
              <w:t>a</w:t>
            </w:r>
            <w:r>
              <w:rPr>
                <w:rFonts w:ascii="Times New Roman" w:hAnsi="Times New Roman"/>
                <w:color w:val="0000FF"/>
                <w:u w:val="single"/>
                <w:lang w:val="ru-RU"/>
              </w:rPr>
              <w:t>1</w:t>
            </w:r>
            <w:r>
              <w:rPr>
                <w:rFonts w:ascii="Times New Roman" w:hAnsi="Times New Roman"/>
                <w:color w:val="0000FF"/>
                <w:u w:val="single"/>
              </w:rPr>
              <w:t>f</w:t>
            </w:r>
            <w:r>
              <w:rPr>
                <w:rFonts w:ascii="Times New Roman" w:hAnsi="Times New Roman"/>
                <w:color w:val="0000FF"/>
                <w:u w:val="single"/>
                <w:lang w:val="ru-RU"/>
              </w:rPr>
              <w:t>6</w:t>
            </w:r>
            <w:r>
              <w:rPr>
                <w:rFonts w:ascii="Times New Roman" w:hAnsi="Times New Roman"/>
                <w:color w:val="0000FF"/>
                <w:u w:val="single"/>
                <w:lang w:val="ru-RU"/>
              </w:rPr>
              <w:fldChar w:fldCharType="end"/>
            </w:r>
          </w:p>
        </w:tc>
      </w:tr>
      <w:tr w14:paraId="2A6641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679AF615">
            <w:pPr>
              <w:spacing w:after="0"/>
            </w:pPr>
            <w:r>
              <w:rPr>
                <w:rFonts w:ascii="Times New Roman" w:hAnsi="Times New Roman"/>
                <w:color w:val="000000"/>
                <w:sz w:val="24"/>
              </w:rPr>
              <w:t>82</w:t>
            </w:r>
          </w:p>
        </w:tc>
        <w:tc>
          <w:tcPr>
            <w:tcW w:w="3461" w:type="dxa"/>
            <w:tcMar>
              <w:top w:w="50" w:type="dxa"/>
              <w:left w:w="100" w:type="dxa"/>
            </w:tcMar>
            <w:vAlign w:val="center"/>
          </w:tcPr>
          <w:p w14:paraId="05FFA38A">
            <w:pPr>
              <w:spacing w:after="0"/>
              <w:ind w:left="135"/>
              <w:rPr>
                <w:lang w:val="ru-RU"/>
              </w:rPr>
            </w:pPr>
            <w:r>
              <w:rPr>
                <w:rFonts w:ascii="Times New Roman" w:hAnsi="Times New Roman"/>
                <w:color w:val="000000"/>
                <w:sz w:val="24"/>
                <w:lang w:val="ru-RU"/>
              </w:rPr>
              <w:t>Алгоритмы (правила) построения геометрических фигур. Правила построения окружности и круга</w:t>
            </w:r>
          </w:p>
        </w:tc>
        <w:tc>
          <w:tcPr>
            <w:tcW w:w="765" w:type="dxa"/>
            <w:tcMar>
              <w:top w:w="50" w:type="dxa"/>
              <w:left w:w="100" w:type="dxa"/>
            </w:tcMar>
            <w:vAlign w:val="center"/>
          </w:tcPr>
          <w:p w14:paraId="2BEFD3C9">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14:paraId="06496134">
            <w:pPr>
              <w:spacing w:after="0"/>
              <w:ind w:left="135"/>
              <w:jc w:val="center"/>
            </w:pPr>
          </w:p>
        </w:tc>
        <w:tc>
          <w:tcPr>
            <w:tcW w:w="1557" w:type="dxa"/>
            <w:tcMar>
              <w:top w:w="50" w:type="dxa"/>
              <w:left w:w="100" w:type="dxa"/>
            </w:tcMar>
            <w:vAlign w:val="center"/>
          </w:tcPr>
          <w:p w14:paraId="67181703">
            <w:pPr>
              <w:spacing w:after="0"/>
              <w:ind w:left="135"/>
              <w:jc w:val="center"/>
            </w:pPr>
          </w:p>
        </w:tc>
        <w:tc>
          <w:tcPr>
            <w:tcW w:w="1198" w:type="dxa"/>
            <w:tcMar>
              <w:top w:w="50" w:type="dxa"/>
              <w:left w:w="100" w:type="dxa"/>
            </w:tcMar>
            <w:vAlign w:val="center"/>
          </w:tcPr>
          <w:p w14:paraId="32E3D714">
            <w:pPr>
              <w:spacing w:after="0"/>
              <w:ind w:left="135" w:leftChars="0"/>
            </w:pPr>
          </w:p>
        </w:tc>
        <w:tc>
          <w:tcPr>
            <w:tcW w:w="1901" w:type="dxa"/>
            <w:tcMar>
              <w:top w:w="50" w:type="dxa"/>
              <w:left w:w="100" w:type="dxa"/>
            </w:tcMar>
            <w:vAlign w:val="center"/>
          </w:tcPr>
          <w:p w14:paraId="0DFBC629">
            <w:pPr>
              <w:spacing w:after="0"/>
              <w:ind w:left="135"/>
            </w:pPr>
          </w:p>
        </w:tc>
      </w:tr>
      <w:tr w14:paraId="02A8B8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340DD2D9">
            <w:pPr>
              <w:spacing w:after="0"/>
            </w:pPr>
            <w:r>
              <w:rPr>
                <w:rFonts w:ascii="Times New Roman" w:hAnsi="Times New Roman"/>
                <w:color w:val="000000"/>
                <w:sz w:val="24"/>
              </w:rPr>
              <w:t>83</w:t>
            </w:r>
          </w:p>
        </w:tc>
        <w:tc>
          <w:tcPr>
            <w:tcW w:w="3461" w:type="dxa"/>
            <w:tcMar>
              <w:top w:w="50" w:type="dxa"/>
              <w:left w:w="100" w:type="dxa"/>
            </w:tcMar>
            <w:vAlign w:val="center"/>
          </w:tcPr>
          <w:p w14:paraId="24505E19">
            <w:pPr>
              <w:spacing w:after="0"/>
              <w:ind w:left="135"/>
              <w:rPr>
                <w:lang w:val="ru-RU"/>
              </w:rPr>
            </w:pPr>
            <w:r>
              <w:rPr>
                <w:rFonts w:ascii="Times New Roman" w:hAnsi="Times New Roman"/>
                <w:color w:val="000000"/>
                <w:sz w:val="24"/>
                <w:lang w:val="ru-RU"/>
              </w:rPr>
              <w:t>Время (единица времени — секунда); установление отношения «быстрее/ медленнее на/в». Определение с помощью цифровых и аналоговых приборов, измерительных инструментов времени; прикидка и оценка результата измерений</w:t>
            </w:r>
          </w:p>
        </w:tc>
        <w:tc>
          <w:tcPr>
            <w:tcW w:w="765" w:type="dxa"/>
            <w:tcMar>
              <w:top w:w="50" w:type="dxa"/>
              <w:left w:w="100" w:type="dxa"/>
            </w:tcMar>
            <w:vAlign w:val="center"/>
          </w:tcPr>
          <w:p w14:paraId="1BDC94F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14:paraId="00309FA9">
            <w:pPr>
              <w:spacing w:after="0"/>
              <w:ind w:left="135"/>
              <w:jc w:val="center"/>
            </w:pPr>
          </w:p>
        </w:tc>
        <w:tc>
          <w:tcPr>
            <w:tcW w:w="1557" w:type="dxa"/>
            <w:tcMar>
              <w:top w:w="50" w:type="dxa"/>
              <w:left w:w="100" w:type="dxa"/>
            </w:tcMar>
            <w:vAlign w:val="center"/>
          </w:tcPr>
          <w:p w14:paraId="065D8E4D">
            <w:pPr>
              <w:spacing w:after="0"/>
              <w:ind w:left="135"/>
              <w:jc w:val="center"/>
            </w:pPr>
          </w:p>
        </w:tc>
        <w:tc>
          <w:tcPr>
            <w:tcW w:w="1198" w:type="dxa"/>
            <w:tcMar>
              <w:top w:w="50" w:type="dxa"/>
              <w:left w:w="100" w:type="dxa"/>
            </w:tcMar>
            <w:vAlign w:val="center"/>
          </w:tcPr>
          <w:p w14:paraId="352CAF7C">
            <w:pPr>
              <w:spacing w:after="0"/>
              <w:ind w:left="135" w:leftChars="0"/>
            </w:pPr>
          </w:p>
        </w:tc>
        <w:tc>
          <w:tcPr>
            <w:tcW w:w="1901" w:type="dxa"/>
            <w:tcMar>
              <w:top w:w="50" w:type="dxa"/>
              <w:left w:w="100" w:type="dxa"/>
            </w:tcMar>
            <w:vAlign w:val="center"/>
          </w:tcPr>
          <w:p w14:paraId="0773181F">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"https://m.edsoo.ru/c4e095bc"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095</w:t>
            </w:r>
            <w:r>
              <w:rPr>
                <w:rFonts w:ascii="Times New Roman" w:hAnsi="Times New Roman"/>
                <w:color w:val="0000FF"/>
                <w:u w:val="single"/>
              </w:rPr>
              <w:t>bc</w:t>
            </w:r>
            <w:r>
              <w:rPr>
                <w:rFonts w:ascii="Times New Roman" w:hAnsi="Times New Roman"/>
                <w:color w:val="0000FF"/>
                <w:u w:val="single"/>
              </w:rPr>
              <w:fldChar w:fldCharType="end"/>
            </w:r>
          </w:p>
        </w:tc>
      </w:tr>
      <w:tr w14:paraId="1A6EA5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15EF86C2">
            <w:pPr>
              <w:spacing w:after="0"/>
            </w:pPr>
            <w:r>
              <w:rPr>
                <w:rFonts w:ascii="Times New Roman" w:hAnsi="Times New Roman"/>
                <w:color w:val="000000"/>
                <w:sz w:val="24"/>
              </w:rPr>
              <w:t>84</w:t>
            </w:r>
          </w:p>
        </w:tc>
        <w:tc>
          <w:tcPr>
            <w:tcW w:w="3461" w:type="dxa"/>
            <w:tcMar>
              <w:top w:w="50" w:type="dxa"/>
              <w:left w:w="100" w:type="dxa"/>
            </w:tcMar>
            <w:vAlign w:val="center"/>
          </w:tcPr>
          <w:p w14:paraId="284EE3C0">
            <w:pPr>
              <w:spacing w:after="0"/>
              <w:ind w:left="135"/>
              <w:rPr>
                <w:lang w:val="ru-RU"/>
              </w:rPr>
            </w:pPr>
            <w:r>
              <w:rPr>
                <w:rFonts w:ascii="Times New Roman" w:hAnsi="Times New Roman"/>
                <w:color w:val="000000"/>
                <w:sz w:val="24"/>
                <w:lang w:val="ru-RU"/>
              </w:rPr>
              <w:t>Время (единица времени — секунда); соотношение «начало, окончание, продолжительность события» в практической ситуации</w:t>
            </w:r>
          </w:p>
        </w:tc>
        <w:tc>
          <w:tcPr>
            <w:tcW w:w="765" w:type="dxa"/>
            <w:tcMar>
              <w:top w:w="50" w:type="dxa"/>
              <w:left w:w="100" w:type="dxa"/>
            </w:tcMar>
            <w:vAlign w:val="center"/>
          </w:tcPr>
          <w:p w14:paraId="54B18A4D">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14:paraId="2749F96D">
            <w:pPr>
              <w:spacing w:after="0"/>
              <w:ind w:left="135"/>
              <w:jc w:val="center"/>
            </w:pPr>
          </w:p>
        </w:tc>
        <w:tc>
          <w:tcPr>
            <w:tcW w:w="1557" w:type="dxa"/>
            <w:tcMar>
              <w:top w:w="50" w:type="dxa"/>
              <w:left w:w="100" w:type="dxa"/>
            </w:tcMar>
            <w:vAlign w:val="center"/>
          </w:tcPr>
          <w:p w14:paraId="3553AF3D">
            <w:pPr>
              <w:spacing w:after="0"/>
              <w:ind w:left="135"/>
              <w:jc w:val="center"/>
            </w:pPr>
          </w:p>
        </w:tc>
        <w:tc>
          <w:tcPr>
            <w:tcW w:w="1198" w:type="dxa"/>
            <w:tcMar>
              <w:top w:w="50" w:type="dxa"/>
              <w:left w:w="100" w:type="dxa"/>
            </w:tcMar>
            <w:vAlign w:val="center"/>
          </w:tcPr>
          <w:p w14:paraId="4DD4514E">
            <w:pPr>
              <w:spacing w:after="0"/>
              <w:ind w:left="135" w:leftChars="0"/>
            </w:pPr>
          </w:p>
        </w:tc>
        <w:tc>
          <w:tcPr>
            <w:tcW w:w="1901" w:type="dxa"/>
            <w:tcMar>
              <w:top w:w="50" w:type="dxa"/>
              <w:left w:w="100" w:type="dxa"/>
            </w:tcMar>
            <w:vAlign w:val="center"/>
          </w:tcPr>
          <w:p w14:paraId="3C9F63DF">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"https://m.edsoo.ru/c4e0974c"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0974</w:t>
            </w:r>
            <w:r>
              <w:rPr>
                <w:rFonts w:ascii="Times New Roman" w:hAnsi="Times New Roman"/>
                <w:color w:val="0000FF"/>
                <w:u w:val="single"/>
              </w:rPr>
              <w:t>c</w:t>
            </w:r>
            <w:r>
              <w:rPr>
                <w:rFonts w:ascii="Times New Roman" w:hAnsi="Times New Roman"/>
                <w:color w:val="0000FF"/>
                <w:u w:val="single"/>
              </w:rPr>
              <w:fldChar w:fldCharType="end"/>
            </w:r>
          </w:p>
        </w:tc>
      </w:tr>
      <w:tr w14:paraId="20481A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2E8AFBA2">
            <w:pPr>
              <w:spacing w:after="0"/>
            </w:pPr>
            <w:r>
              <w:rPr>
                <w:rFonts w:ascii="Times New Roman" w:hAnsi="Times New Roman"/>
                <w:color w:val="000000"/>
                <w:sz w:val="24"/>
              </w:rPr>
              <w:t>85</w:t>
            </w:r>
          </w:p>
        </w:tc>
        <w:tc>
          <w:tcPr>
            <w:tcW w:w="3461" w:type="dxa"/>
            <w:tcMar>
              <w:top w:w="50" w:type="dxa"/>
              <w:left w:w="100" w:type="dxa"/>
            </w:tcMar>
            <w:vAlign w:val="center"/>
          </w:tcPr>
          <w:p w14:paraId="13AD0789">
            <w:pPr>
              <w:spacing w:after="0"/>
              <w:ind w:left="135"/>
              <w:rPr>
                <w:lang w:val="ru-RU"/>
              </w:rPr>
            </w:pPr>
            <w:r>
              <w:rPr>
                <w:rFonts w:ascii="Times New Roman" w:hAnsi="Times New Roman"/>
                <w:color w:val="000000"/>
                <w:sz w:val="24"/>
                <w:lang w:val="ru-RU"/>
              </w:rPr>
              <w:t>Расчёт времени. Соотношение «начало, окончание, продолжительность события» в практической ситуации</w:t>
            </w:r>
          </w:p>
        </w:tc>
        <w:tc>
          <w:tcPr>
            <w:tcW w:w="765" w:type="dxa"/>
            <w:tcMar>
              <w:top w:w="50" w:type="dxa"/>
              <w:left w:w="100" w:type="dxa"/>
            </w:tcMar>
            <w:vAlign w:val="center"/>
          </w:tcPr>
          <w:p w14:paraId="2794DF23">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14:paraId="3F833DCA">
            <w:pPr>
              <w:spacing w:after="0"/>
              <w:ind w:left="135"/>
              <w:jc w:val="center"/>
            </w:pPr>
          </w:p>
        </w:tc>
        <w:tc>
          <w:tcPr>
            <w:tcW w:w="1557" w:type="dxa"/>
            <w:tcMar>
              <w:top w:w="50" w:type="dxa"/>
              <w:left w:w="100" w:type="dxa"/>
            </w:tcMar>
            <w:vAlign w:val="center"/>
          </w:tcPr>
          <w:p w14:paraId="275131B3">
            <w:pPr>
              <w:spacing w:after="0"/>
              <w:ind w:left="135"/>
              <w:jc w:val="center"/>
            </w:pPr>
          </w:p>
        </w:tc>
        <w:tc>
          <w:tcPr>
            <w:tcW w:w="1198" w:type="dxa"/>
            <w:tcMar>
              <w:top w:w="50" w:type="dxa"/>
              <w:left w:w="100" w:type="dxa"/>
            </w:tcMar>
            <w:vAlign w:val="center"/>
          </w:tcPr>
          <w:p w14:paraId="16644104">
            <w:pPr>
              <w:spacing w:after="0"/>
              <w:ind w:left="135" w:leftChars="0"/>
            </w:pPr>
          </w:p>
        </w:tc>
        <w:tc>
          <w:tcPr>
            <w:tcW w:w="1901" w:type="dxa"/>
            <w:tcMar>
              <w:top w:w="50" w:type="dxa"/>
              <w:left w:w="100" w:type="dxa"/>
            </w:tcMar>
            <w:vAlign w:val="center"/>
          </w:tcPr>
          <w:p w14:paraId="11144122">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"https://m.edsoo.ru/c4e0999a"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0999</w:t>
            </w:r>
            <w:r>
              <w:rPr>
                <w:rFonts w:ascii="Times New Roman" w:hAnsi="Times New Roman"/>
                <w:color w:val="0000FF"/>
                <w:u w:val="single"/>
              </w:rPr>
              <w:t>a</w:t>
            </w:r>
            <w:r>
              <w:rPr>
                <w:rFonts w:ascii="Times New Roman" w:hAnsi="Times New Roman"/>
                <w:color w:val="0000FF"/>
                <w:u w:val="single"/>
              </w:rPr>
              <w:fldChar w:fldCharType="end"/>
            </w:r>
          </w:p>
        </w:tc>
      </w:tr>
      <w:tr w14:paraId="4D0DB2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540C280F">
            <w:pPr>
              <w:spacing w:after="0"/>
            </w:pPr>
            <w:r>
              <w:rPr>
                <w:rFonts w:ascii="Times New Roman" w:hAnsi="Times New Roman"/>
                <w:color w:val="000000"/>
                <w:sz w:val="24"/>
              </w:rPr>
              <w:t>86</w:t>
            </w:r>
          </w:p>
        </w:tc>
        <w:tc>
          <w:tcPr>
            <w:tcW w:w="3461" w:type="dxa"/>
            <w:tcMar>
              <w:top w:w="50" w:type="dxa"/>
              <w:left w:w="100" w:type="dxa"/>
            </w:tcMar>
            <w:vAlign w:val="center"/>
          </w:tcPr>
          <w:p w14:paraId="55E87937">
            <w:pPr>
              <w:spacing w:after="0"/>
              <w:ind w:left="135"/>
              <w:rPr>
                <w:lang w:val="ru-RU"/>
              </w:rPr>
            </w:pPr>
            <w:r>
              <w:rPr>
                <w:rFonts w:ascii="Times New Roman" w:hAnsi="Times New Roman"/>
                <w:color w:val="000000"/>
                <w:sz w:val="24"/>
                <w:lang w:val="ru-RU"/>
              </w:rPr>
              <w:t>Соотношение «больше/ меньше на/в» в ситуации сравнения предметов и объектов на основе измерения величин</w:t>
            </w:r>
          </w:p>
        </w:tc>
        <w:tc>
          <w:tcPr>
            <w:tcW w:w="765" w:type="dxa"/>
            <w:tcMar>
              <w:top w:w="50" w:type="dxa"/>
              <w:left w:w="100" w:type="dxa"/>
            </w:tcMar>
            <w:vAlign w:val="center"/>
          </w:tcPr>
          <w:p w14:paraId="1E180A51">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14:paraId="369C68D2">
            <w:pPr>
              <w:spacing w:after="0"/>
              <w:ind w:left="135"/>
              <w:jc w:val="center"/>
            </w:pPr>
          </w:p>
        </w:tc>
        <w:tc>
          <w:tcPr>
            <w:tcW w:w="1557" w:type="dxa"/>
            <w:tcMar>
              <w:top w:w="50" w:type="dxa"/>
              <w:left w:w="100" w:type="dxa"/>
            </w:tcMar>
            <w:vAlign w:val="center"/>
          </w:tcPr>
          <w:p w14:paraId="3321B2A4">
            <w:pPr>
              <w:spacing w:after="0"/>
              <w:ind w:left="135"/>
              <w:jc w:val="center"/>
            </w:pPr>
          </w:p>
        </w:tc>
        <w:tc>
          <w:tcPr>
            <w:tcW w:w="1198" w:type="dxa"/>
            <w:tcMar>
              <w:top w:w="50" w:type="dxa"/>
              <w:left w:w="100" w:type="dxa"/>
            </w:tcMar>
            <w:vAlign w:val="center"/>
          </w:tcPr>
          <w:p w14:paraId="1B833B64">
            <w:pPr>
              <w:spacing w:after="0"/>
              <w:ind w:left="135" w:leftChars="0"/>
            </w:pPr>
          </w:p>
        </w:tc>
        <w:tc>
          <w:tcPr>
            <w:tcW w:w="1901" w:type="dxa"/>
            <w:tcMar>
              <w:top w:w="50" w:type="dxa"/>
              <w:left w:w="100" w:type="dxa"/>
            </w:tcMar>
            <w:vAlign w:val="center"/>
          </w:tcPr>
          <w:p w14:paraId="0FC6258F">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"https://m.edsoo.ru/c4e0a020"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0</w:t>
            </w:r>
            <w:r>
              <w:rPr>
                <w:rFonts w:ascii="Times New Roman" w:hAnsi="Times New Roman"/>
                <w:color w:val="0000FF"/>
                <w:u w:val="single"/>
              </w:rPr>
              <w:t>a</w:t>
            </w:r>
            <w:r>
              <w:rPr>
                <w:rFonts w:ascii="Times New Roman" w:hAnsi="Times New Roman"/>
                <w:color w:val="0000FF"/>
                <w:u w:val="single"/>
                <w:lang w:val="ru-RU"/>
              </w:rPr>
              <w:t>020</w:t>
            </w:r>
            <w:r>
              <w:rPr>
                <w:rFonts w:ascii="Times New Roman" w:hAnsi="Times New Roman"/>
                <w:color w:val="0000FF"/>
                <w:u w:val="single"/>
                <w:lang w:val="ru-RU"/>
              </w:rPr>
              <w:fldChar w:fldCharType="end"/>
            </w:r>
          </w:p>
        </w:tc>
      </w:tr>
      <w:tr w14:paraId="2D8910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61991ED9">
            <w:pPr>
              <w:spacing w:after="0"/>
            </w:pPr>
            <w:r>
              <w:rPr>
                <w:rFonts w:ascii="Times New Roman" w:hAnsi="Times New Roman"/>
                <w:color w:val="000000"/>
                <w:sz w:val="24"/>
              </w:rPr>
              <w:t>87</w:t>
            </w:r>
          </w:p>
        </w:tc>
        <w:tc>
          <w:tcPr>
            <w:tcW w:w="3461" w:type="dxa"/>
            <w:tcMar>
              <w:top w:w="50" w:type="dxa"/>
              <w:left w:w="100" w:type="dxa"/>
            </w:tcMar>
            <w:vAlign w:val="center"/>
          </w:tcPr>
          <w:p w14:paraId="34CF7AE1">
            <w:pPr>
              <w:spacing w:after="0"/>
              <w:ind w:left="135"/>
              <w:rPr>
                <w:lang w:val="ru-RU"/>
              </w:rPr>
            </w:pPr>
            <w:r>
              <w:rPr>
                <w:rFonts w:ascii="Times New Roman" w:hAnsi="Times New Roman"/>
                <w:color w:val="000000"/>
                <w:sz w:val="24"/>
                <w:lang w:val="ru-RU"/>
              </w:rPr>
              <w:t>Решение задач с соотношением "больше/меньше на/в"</w:t>
            </w:r>
          </w:p>
        </w:tc>
        <w:tc>
          <w:tcPr>
            <w:tcW w:w="765" w:type="dxa"/>
            <w:tcMar>
              <w:top w:w="50" w:type="dxa"/>
              <w:left w:w="100" w:type="dxa"/>
            </w:tcMar>
            <w:vAlign w:val="center"/>
          </w:tcPr>
          <w:p w14:paraId="740684F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14:paraId="49F37933">
            <w:pPr>
              <w:spacing w:after="0"/>
              <w:ind w:left="135"/>
              <w:jc w:val="center"/>
            </w:pPr>
          </w:p>
        </w:tc>
        <w:tc>
          <w:tcPr>
            <w:tcW w:w="1557" w:type="dxa"/>
            <w:tcMar>
              <w:top w:w="50" w:type="dxa"/>
              <w:left w:w="100" w:type="dxa"/>
            </w:tcMar>
            <w:vAlign w:val="center"/>
          </w:tcPr>
          <w:p w14:paraId="272407D7">
            <w:pPr>
              <w:spacing w:after="0"/>
              <w:ind w:left="135"/>
              <w:jc w:val="center"/>
            </w:pPr>
          </w:p>
        </w:tc>
        <w:tc>
          <w:tcPr>
            <w:tcW w:w="1198" w:type="dxa"/>
            <w:tcMar>
              <w:top w:w="50" w:type="dxa"/>
              <w:left w:w="100" w:type="dxa"/>
            </w:tcMar>
            <w:vAlign w:val="center"/>
          </w:tcPr>
          <w:p w14:paraId="5EE967CC">
            <w:pPr>
              <w:spacing w:after="0"/>
              <w:ind w:left="135" w:leftChars="0"/>
            </w:pPr>
          </w:p>
        </w:tc>
        <w:tc>
          <w:tcPr>
            <w:tcW w:w="1901" w:type="dxa"/>
            <w:tcMar>
              <w:top w:w="50" w:type="dxa"/>
              <w:left w:w="100" w:type="dxa"/>
            </w:tcMar>
            <w:vAlign w:val="center"/>
          </w:tcPr>
          <w:p w14:paraId="75CA318B">
            <w:pPr>
              <w:spacing w:after="0"/>
              <w:ind w:left="135"/>
              <w:rPr>
                <w:rFonts w:hint="default"/>
              </w:rPr>
            </w:pPr>
            <w:r>
              <w:rPr>
                <w:rFonts w:hint="default"/>
              </w:rPr>
              <w:fldChar w:fldCharType="begin"/>
            </w:r>
            <w:r>
              <w:rPr>
                <w:rFonts w:hint="default"/>
              </w:rPr>
              <w:instrText xml:space="preserve"> HYPERLINK "http://dzen.ru/video/watch/63931cb1168dfe1366bf5b8f?comment-request=1&amp;f=video" </w:instrText>
            </w:r>
            <w:r>
              <w:rPr>
                <w:rFonts w:hint="default"/>
              </w:rPr>
              <w:fldChar w:fldCharType="separate"/>
            </w:r>
            <w:r>
              <w:rPr>
                <w:rStyle w:val="9"/>
                <w:rFonts w:hint="default"/>
              </w:rPr>
              <w:t>http://dzen.ru/video/watch/63931cb1168dfe1366bf5b8f?comment-request=1&amp;f=video</w:t>
            </w:r>
            <w:r>
              <w:rPr>
                <w:rFonts w:hint="default"/>
              </w:rPr>
              <w:fldChar w:fldCharType="end"/>
            </w:r>
          </w:p>
          <w:p w14:paraId="7B1D071D">
            <w:pPr>
              <w:spacing w:after="0"/>
              <w:ind w:left="135"/>
              <w:rPr>
                <w:rFonts w:hint="default"/>
              </w:rPr>
            </w:pPr>
          </w:p>
        </w:tc>
      </w:tr>
      <w:tr w14:paraId="7298B4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70FE5D1F">
            <w:pPr>
              <w:spacing w:after="0"/>
            </w:pPr>
            <w:r>
              <w:rPr>
                <w:rFonts w:ascii="Times New Roman" w:hAnsi="Times New Roman"/>
                <w:color w:val="000000"/>
                <w:sz w:val="24"/>
              </w:rPr>
              <w:t>88</w:t>
            </w:r>
          </w:p>
        </w:tc>
        <w:tc>
          <w:tcPr>
            <w:tcW w:w="3461" w:type="dxa"/>
            <w:tcMar>
              <w:top w:w="50" w:type="dxa"/>
              <w:left w:w="100" w:type="dxa"/>
            </w:tcMar>
            <w:vAlign w:val="center"/>
          </w:tcPr>
          <w:p w14:paraId="23978194">
            <w:pPr>
              <w:spacing w:after="0"/>
              <w:ind w:left="135"/>
            </w:pPr>
            <w:r>
              <w:rPr>
                <w:rFonts w:ascii="Times New Roman" w:hAnsi="Times New Roman"/>
                <w:color w:val="000000"/>
                <w:sz w:val="24"/>
              </w:rPr>
              <w:t>Контрольная работа №4</w:t>
            </w:r>
          </w:p>
        </w:tc>
        <w:tc>
          <w:tcPr>
            <w:tcW w:w="765" w:type="dxa"/>
            <w:tcMar>
              <w:top w:w="50" w:type="dxa"/>
              <w:left w:w="100" w:type="dxa"/>
            </w:tcMar>
            <w:vAlign w:val="center"/>
          </w:tcPr>
          <w:p w14:paraId="4B360536">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14:paraId="372E8B28">
            <w:pPr>
              <w:spacing w:after="0"/>
              <w:ind w:left="135"/>
              <w:jc w:val="center"/>
            </w:pPr>
            <w:r>
              <w:rPr>
                <w:rFonts w:ascii="Times New Roman" w:hAnsi="Times New Roman"/>
                <w:color w:val="000000"/>
                <w:sz w:val="24"/>
              </w:rPr>
              <w:t xml:space="preserve"> 1 </w:t>
            </w:r>
          </w:p>
        </w:tc>
        <w:tc>
          <w:tcPr>
            <w:tcW w:w="1557" w:type="dxa"/>
            <w:tcMar>
              <w:top w:w="50" w:type="dxa"/>
              <w:left w:w="100" w:type="dxa"/>
            </w:tcMar>
            <w:vAlign w:val="center"/>
          </w:tcPr>
          <w:p w14:paraId="44D5D7A5">
            <w:pPr>
              <w:spacing w:after="0"/>
              <w:ind w:left="135"/>
              <w:jc w:val="center"/>
            </w:pPr>
          </w:p>
        </w:tc>
        <w:tc>
          <w:tcPr>
            <w:tcW w:w="1198" w:type="dxa"/>
            <w:tcMar>
              <w:top w:w="50" w:type="dxa"/>
              <w:left w:w="100" w:type="dxa"/>
            </w:tcMar>
            <w:vAlign w:val="center"/>
          </w:tcPr>
          <w:p w14:paraId="0674DBAC">
            <w:pPr>
              <w:spacing w:after="0"/>
              <w:ind w:left="135" w:leftChars="0"/>
            </w:pPr>
          </w:p>
        </w:tc>
        <w:tc>
          <w:tcPr>
            <w:tcW w:w="1901" w:type="dxa"/>
            <w:tcMar>
              <w:top w:w="50" w:type="dxa"/>
              <w:left w:w="100" w:type="dxa"/>
            </w:tcMar>
            <w:vAlign w:val="center"/>
          </w:tcPr>
          <w:p w14:paraId="49843C45">
            <w:pPr>
              <w:spacing w:after="0"/>
              <w:ind w:left="135"/>
            </w:pPr>
          </w:p>
        </w:tc>
      </w:tr>
      <w:tr w14:paraId="22E68A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1D4BC43A">
            <w:pPr>
              <w:spacing w:after="0"/>
            </w:pPr>
            <w:r>
              <w:rPr>
                <w:rFonts w:ascii="Times New Roman" w:hAnsi="Times New Roman"/>
                <w:color w:val="000000"/>
                <w:sz w:val="24"/>
              </w:rPr>
              <w:t>89</w:t>
            </w:r>
          </w:p>
        </w:tc>
        <w:tc>
          <w:tcPr>
            <w:tcW w:w="3461" w:type="dxa"/>
            <w:tcMar>
              <w:top w:w="50" w:type="dxa"/>
              <w:left w:w="100" w:type="dxa"/>
            </w:tcMar>
            <w:vAlign w:val="center"/>
          </w:tcPr>
          <w:p w14:paraId="01F02EF4">
            <w:pPr>
              <w:spacing w:after="0"/>
              <w:ind w:left="135"/>
              <w:rPr>
                <w:lang w:val="ru-RU"/>
              </w:rPr>
            </w:pPr>
            <w:r>
              <w:rPr>
                <w:rFonts w:ascii="Times New Roman" w:hAnsi="Times New Roman"/>
                <w:color w:val="000000"/>
                <w:sz w:val="24"/>
                <w:lang w:val="ru-RU"/>
              </w:rPr>
              <w:t>Анализ контрольной работы. Работа над ошибками.</w:t>
            </w:r>
          </w:p>
        </w:tc>
        <w:tc>
          <w:tcPr>
            <w:tcW w:w="765" w:type="dxa"/>
            <w:tcMar>
              <w:top w:w="50" w:type="dxa"/>
              <w:left w:w="100" w:type="dxa"/>
            </w:tcMar>
            <w:vAlign w:val="center"/>
          </w:tcPr>
          <w:p w14:paraId="74FE8F0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14:paraId="45A044F0">
            <w:pPr>
              <w:spacing w:after="0"/>
              <w:ind w:left="135"/>
              <w:jc w:val="center"/>
            </w:pPr>
          </w:p>
        </w:tc>
        <w:tc>
          <w:tcPr>
            <w:tcW w:w="1557" w:type="dxa"/>
            <w:tcMar>
              <w:top w:w="50" w:type="dxa"/>
              <w:left w:w="100" w:type="dxa"/>
            </w:tcMar>
            <w:vAlign w:val="center"/>
          </w:tcPr>
          <w:p w14:paraId="7011E421">
            <w:pPr>
              <w:spacing w:after="0"/>
              <w:ind w:left="135"/>
              <w:jc w:val="center"/>
            </w:pPr>
          </w:p>
        </w:tc>
        <w:tc>
          <w:tcPr>
            <w:tcW w:w="1198" w:type="dxa"/>
            <w:tcMar>
              <w:top w:w="50" w:type="dxa"/>
              <w:left w:w="100" w:type="dxa"/>
            </w:tcMar>
            <w:vAlign w:val="center"/>
          </w:tcPr>
          <w:p w14:paraId="5158282F">
            <w:pPr>
              <w:spacing w:after="0"/>
              <w:ind w:left="135" w:leftChars="0"/>
            </w:pPr>
          </w:p>
        </w:tc>
        <w:tc>
          <w:tcPr>
            <w:tcW w:w="1901" w:type="dxa"/>
            <w:tcMar>
              <w:top w:w="50" w:type="dxa"/>
              <w:left w:w="100" w:type="dxa"/>
            </w:tcMar>
            <w:vAlign w:val="center"/>
          </w:tcPr>
          <w:p w14:paraId="7C9A8C07">
            <w:pPr>
              <w:spacing w:after="0"/>
              <w:ind w:left="135"/>
              <w:rPr>
                <w:rFonts w:hint="default"/>
              </w:rPr>
            </w:pPr>
            <w:r>
              <w:rPr>
                <w:rFonts w:hint="default"/>
              </w:rPr>
              <w:fldChar w:fldCharType="begin"/>
            </w:r>
            <w:r>
              <w:rPr>
                <w:rFonts w:hint="default"/>
              </w:rPr>
              <w:instrText xml:space="preserve"> HYPERLINK "http://rutube.ru/video/5d3044967079cabacebc0041e98944c8/" </w:instrText>
            </w:r>
            <w:r>
              <w:rPr>
                <w:rFonts w:hint="default"/>
              </w:rPr>
              <w:fldChar w:fldCharType="separate"/>
            </w:r>
            <w:r>
              <w:rPr>
                <w:rStyle w:val="9"/>
                <w:rFonts w:hint="default"/>
              </w:rPr>
              <w:t>http://rutube.ru/video/5d3044967079cabacebc0041e98944c8/</w:t>
            </w:r>
            <w:r>
              <w:rPr>
                <w:rFonts w:hint="default"/>
              </w:rPr>
              <w:fldChar w:fldCharType="end"/>
            </w:r>
          </w:p>
          <w:p w14:paraId="5D405B4D">
            <w:pPr>
              <w:spacing w:after="0"/>
              <w:ind w:left="135"/>
              <w:rPr>
                <w:rFonts w:hint="default"/>
              </w:rPr>
            </w:pPr>
          </w:p>
        </w:tc>
      </w:tr>
      <w:tr w14:paraId="2FE0F9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3AE13520">
            <w:pPr>
              <w:spacing w:after="0"/>
            </w:pPr>
            <w:r>
              <w:rPr>
                <w:rFonts w:ascii="Times New Roman" w:hAnsi="Times New Roman"/>
                <w:color w:val="000000"/>
                <w:sz w:val="24"/>
              </w:rPr>
              <w:t>90</w:t>
            </w:r>
          </w:p>
        </w:tc>
        <w:tc>
          <w:tcPr>
            <w:tcW w:w="3461" w:type="dxa"/>
            <w:tcMar>
              <w:top w:w="50" w:type="dxa"/>
              <w:left w:w="100" w:type="dxa"/>
            </w:tcMar>
            <w:vAlign w:val="center"/>
          </w:tcPr>
          <w:p w14:paraId="049ADDF7">
            <w:pPr>
              <w:spacing w:after="0"/>
              <w:ind w:left="135"/>
              <w:rPr>
                <w:lang w:val="ru-RU"/>
              </w:rPr>
            </w:pPr>
            <w:r>
              <w:rPr>
                <w:rFonts w:ascii="Times New Roman" w:hAnsi="Times New Roman"/>
                <w:color w:val="000000"/>
                <w:sz w:val="24"/>
                <w:lang w:val="ru-RU"/>
              </w:rPr>
              <w:t>Устное умножение суммы на число</w:t>
            </w:r>
          </w:p>
        </w:tc>
        <w:tc>
          <w:tcPr>
            <w:tcW w:w="765" w:type="dxa"/>
            <w:tcMar>
              <w:top w:w="50" w:type="dxa"/>
              <w:left w:w="100" w:type="dxa"/>
            </w:tcMar>
            <w:vAlign w:val="center"/>
          </w:tcPr>
          <w:p w14:paraId="57BCE74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14:paraId="27DD7997">
            <w:pPr>
              <w:spacing w:after="0"/>
              <w:ind w:left="135"/>
              <w:jc w:val="center"/>
            </w:pPr>
          </w:p>
        </w:tc>
        <w:tc>
          <w:tcPr>
            <w:tcW w:w="1557" w:type="dxa"/>
            <w:tcMar>
              <w:top w:w="50" w:type="dxa"/>
              <w:left w:w="100" w:type="dxa"/>
            </w:tcMar>
            <w:vAlign w:val="center"/>
          </w:tcPr>
          <w:p w14:paraId="56F8C16F">
            <w:pPr>
              <w:spacing w:after="0"/>
              <w:ind w:left="135"/>
              <w:jc w:val="center"/>
            </w:pPr>
          </w:p>
        </w:tc>
        <w:tc>
          <w:tcPr>
            <w:tcW w:w="1198" w:type="dxa"/>
            <w:tcMar>
              <w:top w:w="50" w:type="dxa"/>
              <w:left w:w="100" w:type="dxa"/>
            </w:tcMar>
            <w:vAlign w:val="center"/>
          </w:tcPr>
          <w:p w14:paraId="4F18F117">
            <w:pPr>
              <w:spacing w:after="0"/>
              <w:ind w:left="135" w:leftChars="0"/>
            </w:pPr>
          </w:p>
        </w:tc>
        <w:tc>
          <w:tcPr>
            <w:tcW w:w="1901" w:type="dxa"/>
            <w:tcMar>
              <w:top w:w="50" w:type="dxa"/>
              <w:left w:w="100" w:type="dxa"/>
            </w:tcMar>
            <w:vAlign w:val="center"/>
          </w:tcPr>
          <w:p w14:paraId="31CC05CC">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"https://m.edsoo.ru/c4e0baf6"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0</w:t>
            </w:r>
            <w:r>
              <w:rPr>
                <w:rFonts w:ascii="Times New Roman" w:hAnsi="Times New Roman"/>
                <w:color w:val="0000FF"/>
                <w:u w:val="single"/>
              </w:rPr>
              <w:t>baf</w:t>
            </w:r>
            <w:r>
              <w:rPr>
                <w:rFonts w:ascii="Times New Roman" w:hAnsi="Times New Roman"/>
                <w:color w:val="0000FF"/>
                <w:u w:val="single"/>
                <w:lang w:val="ru-RU"/>
              </w:rPr>
              <w:t>6</w:t>
            </w:r>
            <w:r>
              <w:rPr>
                <w:rFonts w:ascii="Times New Roman" w:hAnsi="Times New Roman"/>
                <w:color w:val="0000FF"/>
                <w:u w:val="single"/>
                <w:lang w:val="ru-RU"/>
              </w:rPr>
              <w:fldChar w:fldCharType="end"/>
            </w:r>
          </w:p>
        </w:tc>
      </w:tr>
      <w:tr w14:paraId="452E3C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617A6A1C">
            <w:pPr>
              <w:spacing w:after="0"/>
            </w:pPr>
            <w:r>
              <w:rPr>
                <w:rFonts w:ascii="Times New Roman" w:hAnsi="Times New Roman"/>
                <w:color w:val="000000"/>
                <w:sz w:val="24"/>
              </w:rPr>
              <w:t>91</w:t>
            </w:r>
          </w:p>
        </w:tc>
        <w:tc>
          <w:tcPr>
            <w:tcW w:w="3461" w:type="dxa"/>
            <w:tcMar>
              <w:top w:w="50" w:type="dxa"/>
              <w:left w:w="100" w:type="dxa"/>
            </w:tcMar>
            <w:vAlign w:val="center"/>
          </w:tcPr>
          <w:p w14:paraId="33A97943">
            <w:pPr>
              <w:spacing w:after="0"/>
              <w:ind w:left="135"/>
              <w:rPr>
                <w:lang w:val="ru-RU"/>
              </w:rPr>
            </w:pPr>
            <w:r>
              <w:rPr>
                <w:rFonts w:ascii="Times New Roman" w:hAnsi="Times New Roman"/>
                <w:color w:val="000000"/>
                <w:sz w:val="24"/>
                <w:lang w:val="ru-RU"/>
              </w:rPr>
              <w:t>Умножение и деление двузначного числа на однозначное число</w:t>
            </w:r>
          </w:p>
        </w:tc>
        <w:tc>
          <w:tcPr>
            <w:tcW w:w="765" w:type="dxa"/>
            <w:tcMar>
              <w:top w:w="50" w:type="dxa"/>
              <w:left w:w="100" w:type="dxa"/>
            </w:tcMar>
            <w:vAlign w:val="center"/>
          </w:tcPr>
          <w:p w14:paraId="6A3CD1C1">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14:paraId="39AB6FC5">
            <w:pPr>
              <w:spacing w:after="0"/>
              <w:ind w:left="135"/>
              <w:jc w:val="center"/>
            </w:pPr>
          </w:p>
        </w:tc>
        <w:tc>
          <w:tcPr>
            <w:tcW w:w="1557" w:type="dxa"/>
            <w:tcMar>
              <w:top w:w="50" w:type="dxa"/>
              <w:left w:w="100" w:type="dxa"/>
            </w:tcMar>
            <w:vAlign w:val="center"/>
          </w:tcPr>
          <w:p w14:paraId="24474601">
            <w:pPr>
              <w:spacing w:after="0"/>
              <w:ind w:left="135"/>
              <w:jc w:val="center"/>
            </w:pPr>
          </w:p>
        </w:tc>
        <w:tc>
          <w:tcPr>
            <w:tcW w:w="1198" w:type="dxa"/>
            <w:tcMar>
              <w:top w:w="50" w:type="dxa"/>
              <w:left w:w="100" w:type="dxa"/>
            </w:tcMar>
            <w:vAlign w:val="center"/>
          </w:tcPr>
          <w:p w14:paraId="244BD143">
            <w:pPr>
              <w:spacing w:after="0"/>
              <w:ind w:left="135" w:leftChars="0"/>
            </w:pPr>
          </w:p>
        </w:tc>
        <w:tc>
          <w:tcPr>
            <w:tcW w:w="1901" w:type="dxa"/>
            <w:tcMar>
              <w:top w:w="50" w:type="dxa"/>
              <w:left w:w="100" w:type="dxa"/>
            </w:tcMar>
            <w:vAlign w:val="center"/>
          </w:tcPr>
          <w:p w14:paraId="241DD897">
            <w:pPr>
              <w:spacing w:after="0"/>
              <w:ind w:left="135"/>
              <w:rPr>
                <w:rFonts w:hint="default"/>
              </w:rPr>
            </w:pPr>
            <w:r>
              <w:rPr>
                <w:rFonts w:hint="default"/>
              </w:rPr>
              <w:fldChar w:fldCharType="begin"/>
            </w:r>
            <w:r>
              <w:rPr>
                <w:rFonts w:hint="default"/>
              </w:rPr>
              <w:instrText xml:space="preserve"> HYPERLINK "http://rutube.ru/video/5d3044967079cabacebc0041e98944c8/" </w:instrText>
            </w:r>
            <w:r>
              <w:rPr>
                <w:rFonts w:hint="default"/>
              </w:rPr>
              <w:fldChar w:fldCharType="separate"/>
            </w:r>
            <w:r>
              <w:rPr>
                <w:rStyle w:val="9"/>
                <w:rFonts w:hint="default"/>
              </w:rPr>
              <w:t>http://rutube.ru/video/5d3044967079cabacebc0041e98944c8/</w:t>
            </w:r>
            <w:r>
              <w:rPr>
                <w:rFonts w:hint="default"/>
              </w:rPr>
              <w:fldChar w:fldCharType="end"/>
            </w:r>
          </w:p>
          <w:p w14:paraId="0562BC95">
            <w:pPr>
              <w:spacing w:after="0"/>
              <w:ind w:left="135"/>
              <w:rPr>
                <w:rFonts w:hint="default"/>
              </w:rPr>
            </w:pPr>
          </w:p>
        </w:tc>
      </w:tr>
      <w:tr w14:paraId="659364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442D5DE6">
            <w:pPr>
              <w:spacing w:after="0"/>
            </w:pPr>
            <w:r>
              <w:rPr>
                <w:rFonts w:ascii="Times New Roman" w:hAnsi="Times New Roman"/>
                <w:color w:val="000000"/>
                <w:sz w:val="24"/>
              </w:rPr>
              <w:t>92</w:t>
            </w:r>
          </w:p>
        </w:tc>
        <w:tc>
          <w:tcPr>
            <w:tcW w:w="3461" w:type="dxa"/>
            <w:tcMar>
              <w:top w:w="50" w:type="dxa"/>
              <w:left w:w="100" w:type="dxa"/>
            </w:tcMar>
            <w:vAlign w:val="center"/>
          </w:tcPr>
          <w:p w14:paraId="2472BBE5">
            <w:pPr>
              <w:spacing w:after="0"/>
              <w:ind w:left="135"/>
              <w:rPr>
                <w:lang w:val="ru-RU"/>
              </w:rPr>
            </w:pPr>
            <w:r>
              <w:rPr>
                <w:rFonts w:ascii="Times New Roman" w:hAnsi="Times New Roman"/>
                <w:color w:val="000000"/>
                <w:sz w:val="24"/>
                <w:lang w:val="ru-RU"/>
              </w:rPr>
              <w:t>Внетабличное устное умножение и деление в пределах 100</w:t>
            </w:r>
          </w:p>
        </w:tc>
        <w:tc>
          <w:tcPr>
            <w:tcW w:w="765" w:type="dxa"/>
            <w:tcMar>
              <w:top w:w="50" w:type="dxa"/>
              <w:left w:w="100" w:type="dxa"/>
            </w:tcMar>
            <w:vAlign w:val="center"/>
          </w:tcPr>
          <w:p w14:paraId="3098970D">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14:paraId="3C488CEE">
            <w:pPr>
              <w:spacing w:after="0"/>
              <w:ind w:left="135"/>
              <w:jc w:val="center"/>
            </w:pPr>
          </w:p>
        </w:tc>
        <w:tc>
          <w:tcPr>
            <w:tcW w:w="1557" w:type="dxa"/>
            <w:tcMar>
              <w:top w:w="50" w:type="dxa"/>
              <w:left w:w="100" w:type="dxa"/>
            </w:tcMar>
            <w:vAlign w:val="center"/>
          </w:tcPr>
          <w:p w14:paraId="29817092">
            <w:pPr>
              <w:spacing w:after="0"/>
              <w:ind w:left="135"/>
              <w:jc w:val="center"/>
            </w:pPr>
          </w:p>
        </w:tc>
        <w:tc>
          <w:tcPr>
            <w:tcW w:w="1198" w:type="dxa"/>
            <w:tcMar>
              <w:top w:w="50" w:type="dxa"/>
              <w:left w:w="100" w:type="dxa"/>
            </w:tcMar>
            <w:vAlign w:val="center"/>
          </w:tcPr>
          <w:p w14:paraId="7A928A68">
            <w:pPr>
              <w:spacing w:after="0"/>
              <w:ind w:left="135" w:leftChars="0"/>
            </w:pPr>
          </w:p>
        </w:tc>
        <w:tc>
          <w:tcPr>
            <w:tcW w:w="1901" w:type="dxa"/>
            <w:tcMar>
              <w:top w:w="50" w:type="dxa"/>
              <w:left w:w="100" w:type="dxa"/>
            </w:tcMar>
            <w:vAlign w:val="center"/>
          </w:tcPr>
          <w:p w14:paraId="61E3D576">
            <w:pPr>
              <w:spacing w:after="0"/>
              <w:ind w:left="135"/>
              <w:rPr>
                <w:rFonts w:hint="default"/>
              </w:rPr>
            </w:pPr>
            <w:r>
              <w:rPr>
                <w:rFonts w:hint="default"/>
              </w:rPr>
              <w:fldChar w:fldCharType="begin"/>
            </w:r>
            <w:r>
              <w:rPr>
                <w:rFonts w:hint="default"/>
              </w:rPr>
              <w:instrText xml:space="preserve"> HYPERLINK "http://vk.com/video-192464857_456239195" </w:instrText>
            </w:r>
            <w:r>
              <w:rPr>
                <w:rFonts w:hint="default"/>
              </w:rPr>
              <w:fldChar w:fldCharType="separate"/>
            </w:r>
            <w:r>
              <w:rPr>
                <w:rStyle w:val="9"/>
                <w:rFonts w:hint="default"/>
              </w:rPr>
              <w:t>http://vk.com/video-192464857_456239195</w:t>
            </w:r>
            <w:r>
              <w:rPr>
                <w:rFonts w:hint="default"/>
              </w:rPr>
              <w:fldChar w:fldCharType="end"/>
            </w:r>
          </w:p>
          <w:p w14:paraId="5CA11BE5">
            <w:pPr>
              <w:spacing w:after="0"/>
              <w:ind w:left="135"/>
              <w:rPr>
                <w:rFonts w:hint="default"/>
              </w:rPr>
            </w:pPr>
          </w:p>
        </w:tc>
      </w:tr>
      <w:tr w14:paraId="039263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76647E4E">
            <w:pPr>
              <w:spacing w:after="0"/>
            </w:pPr>
            <w:r>
              <w:rPr>
                <w:rFonts w:ascii="Times New Roman" w:hAnsi="Times New Roman"/>
                <w:color w:val="000000"/>
                <w:sz w:val="24"/>
              </w:rPr>
              <w:t>93</w:t>
            </w:r>
          </w:p>
        </w:tc>
        <w:tc>
          <w:tcPr>
            <w:tcW w:w="3461" w:type="dxa"/>
            <w:tcMar>
              <w:top w:w="50" w:type="dxa"/>
              <w:left w:w="100" w:type="dxa"/>
            </w:tcMar>
            <w:vAlign w:val="center"/>
          </w:tcPr>
          <w:p w14:paraId="7D7CC96E">
            <w:pPr>
              <w:spacing w:after="0"/>
              <w:ind w:left="135"/>
              <w:rPr>
                <w:lang w:val="ru-RU"/>
              </w:rPr>
            </w:pPr>
            <w:r>
              <w:rPr>
                <w:rFonts w:ascii="Times New Roman" w:hAnsi="Times New Roman"/>
                <w:color w:val="000000"/>
                <w:sz w:val="24"/>
                <w:lang w:val="ru-RU"/>
              </w:rPr>
              <w:t>Приемы умножения двузначного числа на однозначное число</w:t>
            </w:r>
          </w:p>
        </w:tc>
        <w:tc>
          <w:tcPr>
            <w:tcW w:w="765" w:type="dxa"/>
            <w:tcMar>
              <w:top w:w="50" w:type="dxa"/>
              <w:left w:w="100" w:type="dxa"/>
            </w:tcMar>
            <w:vAlign w:val="center"/>
          </w:tcPr>
          <w:p w14:paraId="12401E55">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14:paraId="346B6214">
            <w:pPr>
              <w:spacing w:after="0"/>
              <w:ind w:left="135"/>
              <w:jc w:val="center"/>
            </w:pPr>
          </w:p>
        </w:tc>
        <w:tc>
          <w:tcPr>
            <w:tcW w:w="1557" w:type="dxa"/>
            <w:tcMar>
              <w:top w:w="50" w:type="dxa"/>
              <w:left w:w="100" w:type="dxa"/>
            </w:tcMar>
            <w:vAlign w:val="center"/>
          </w:tcPr>
          <w:p w14:paraId="76F8DFE1">
            <w:pPr>
              <w:spacing w:after="0"/>
              <w:ind w:left="135"/>
              <w:jc w:val="center"/>
            </w:pPr>
          </w:p>
        </w:tc>
        <w:tc>
          <w:tcPr>
            <w:tcW w:w="1198" w:type="dxa"/>
            <w:tcMar>
              <w:top w:w="50" w:type="dxa"/>
              <w:left w:w="100" w:type="dxa"/>
            </w:tcMar>
            <w:vAlign w:val="center"/>
          </w:tcPr>
          <w:p w14:paraId="0628F423">
            <w:pPr>
              <w:spacing w:after="0"/>
              <w:ind w:left="135" w:leftChars="0"/>
            </w:pPr>
          </w:p>
        </w:tc>
        <w:tc>
          <w:tcPr>
            <w:tcW w:w="1901" w:type="dxa"/>
            <w:tcMar>
              <w:top w:w="50" w:type="dxa"/>
              <w:left w:w="100" w:type="dxa"/>
            </w:tcMar>
            <w:vAlign w:val="center"/>
          </w:tcPr>
          <w:p w14:paraId="64FBFE32">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"https://m.edsoo.ru/c4e0bcc2"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0</w:t>
            </w:r>
            <w:r>
              <w:rPr>
                <w:rFonts w:ascii="Times New Roman" w:hAnsi="Times New Roman"/>
                <w:color w:val="0000FF"/>
                <w:u w:val="single"/>
              </w:rPr>
              <w:t>bcc</w:t>
            </w:r>
            <w:r>
              <w:rPr>
                <w:rFonts w:ascii="Times New Roman" w:hAnsi="Times New Roman"/>
                <w:color w:val="0000FF"/>
                <w:u w:val="single"/>
                <w:lang w:val="ru-RU"/>
              </w:rPr>
              <w:t>2</w:t>
            </w:r>
            <w:r>
              <w:rPr>
                <w:rFonts w:ascii="Times New Roman" w:hAnsi="Times New Roman"/>
                <w:color w:val="0000FF"/>
                <w:u w:val="single"/>
                <w:lang w:val="ru-RU"/>
              </w:rPr>
              <w:fldChar w:fldCharType="end"/>
            </w:r>
          </w:p>
        </w:tc>
      </w:tr>
      <w:tr w14:paraId="278D18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46C2A63C">
            <w:pPr>
              <w:spacing w:after="0"/>
            </w:pPr>
            <w:r>
              <w:rPr>
                <w:rFonts w:ascii="Times New Roman" w:hAnsi="Times New Roman"/>
                <w:color w:val="000000"/>
                <w:sz w:val="24"/>
              </w:rPr>
              <w:t>94</w:t>
            </w:r>
          </w:p>
        </w:tc>
        <w:tc>
          <w:tcPr>
            <w:tcW w:w="3461" w:type="dxa"/>
            <w:tcMar>
              <w:top w:w="50" w:type="dxa"/>
              <w:left w:w="100" w:type="dxa"/>
            </w:tcMar>
            <w:vAlign w:val="center"/>
          </w:tcPr>
          <w:p w14:paraId="0099D6AC">
            <w:pPr>
              <w:spacing w:after="0"/>
              <w:ind w:left="135"/>
            </w:pPr>
            <w:r>
              <w:rPr>
                <w:rFonts w:ascii="Times New Roman" w:hAnsi="Times New Roman"/>
                <w:color w:val="000000"/>
                <w:sz w:val="24"/>
              </w:rPr>
              <w:t>Выбор верного решения задачи</w:t>
            </w:r>
          </w:p>
        </w:tc>
        <w:tc>
          <w:tcPr>
            <w:tcW w:w="765" w:type="dxa"/>
            <w:tcMar>
              <w:top w:w="50" w:type="dxa"/>
              <w:left w:w="100" w:type="dxa"/>
            </w:tcMar>
            <w:vAlign w:val="center"/>
          </w:tcPr>
          <w:p w14:paraId="5DC3EE33">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14:paraId="05A36755">
            <w:pPr>
              <w:spacing w:after="0"/>
              <w:ind w:left="135"/>
              <w:jc w:val="center"/>
            </w:pPr>
          </w:p>
        </w:tc>
        <w:tc>
          <w:tcPr>
            <w:tcW w:w="1557" w:type="dxa"/>
            <w:tcMar>
              <w:top w:w="50" w:type="dxa"/>
              <w:left w:w="100" w:type="dxa"/>
            </w:tcMar>
            <w:vAlign w:val="center"/>
          </w:tcPr>
          <w:p w14:paraId="40263AF2">
            <w:pPr>
              <w:spacing w:after="0"/>
              <w:ind w:left="135"/>
              <w:jc w:val="center"/>
            </w:pPr>
          </w:p>
        </w:tc>
        <w:tc>
          <w:tcPr>
            <w:tcW w:w="1198" w:type="dxa"/>
            <w:tcMar>
              <w:top w:w="50" w:type="dxa"/>
              <w:left w:w="100" w:type="dxa"/>
            </w:tcMar>
            <w:vAlign w:val="center"/>
          </w:tcPr>
          <w:p w14:paraId="66342A9C">
            <w:pPr>
              <w:spacing w:after="0"/>
              <w:ind w:left="135" w:leftChars="0"/>
            </w:pPr>
          </w:p>
        </w:tc>
        <w:tc>
          <w:tcPr>
            <w:tcW w:w="1901" w:type="dxa"/>
            <w:tcMar>
              <w:top w:w="50" w:type="dxa"/>
              <w:left w:w="100" w:type="dxa"/>
            </w:tcMar>
            <w:vAlign w:val="center"/>
          </w:tcPr>
          <w:p w14:paraId="1684457C">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"https://m.edsoo.ru/c4e10d4e"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10</w:t>
            </w:r>
            <w:r>
              <w:rPr>
                <w:rFonts w:ascii="Times New Roman" w:hAnsi="Times New Roman"/>
                <w:color w:val="0000FF"/>
                <w:u w:val="single"/>
              </w:rPr>
              <w:t>d</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rPr>
              <w:fldChar w:fldCharType="end"/>
            </w:r>
          </w:p>
        </w:tc>
      </w:tr>
      <w:tr w14:paraId="194D1C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3A27F96E">
            <w:pPr>
              <w:spacing w:after="0"/>
            </w:pPr>
            <w:r>
              <w:rPr>
                <w:rFonts w:ascii="Times New Roman" w:hAnsi="Times New Roman"/>
                <w:color w:val="000000"/>
                <w:sz w:val="24"/>
              </w:rPr>
              <w:t>95</w:t>
            </w:r>
          </w:p>
        </w:tc>
        <w:tc>
          <w:tcPr>
            <w:tcW w:w="3461" w:type="dxa"/>
            <w:tcMar>
              <w:top w:w="50" w:type="dxa"/>
              <w:left w:w="100" w:type="dxa"/>
            </w:tcMar>
            <w:vAlign w:val="center"/>
          </w:tcPr>
          <w:p w14:paraId="15706125">
            <w:pPr>
              <w:spacing w:after="0"/>
              <w:ind w:left="135"/>
            </w:pPr>
            <w:r>
              <w:rPr>
                <w:rFonts w:ascii="Times New Roman" w:hAnsi="Times New Roman"/>
                <w:color w:val="000000"/>
                <w:sz w:val="24"/>
              </w:rPr>
              <w:t>Разные способы решения задачи</w:t>
            </w:r>
          </w:p>
        </w:tc>
        <w:tc>
          <w:tcPr>
            <w:tcW w:w="765" w:type="dxa"/>
            <w:tcMar>
              <w:top w:w="50" w:type="dxa"/>
              <w:left w:w="100" w:type="dxa"/>
            </w:tcMar>
            <w:vAlign w:val="center"/>
          </w:tcPr>
          <w:p w14:paraId="4AFF8C8C">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14:paraId="709B20DB">
            <w:pPr>
              <w:spacing w:after="0"/>
              <w:ind w:left="135"/>
              <w:jc w:val="center"/>
            </w:pPr>
          </w:p>
        </w:tc>
        <w:tc>
          <w:tcPr>
            <w:tcW w:w="1557" w:type="dxa"/>
            <w:tcMar>
              <w:top w:w="50" w:type="dxa"/>
              <w:left w:w="100" w:type="dxa"/>
            </w:tcMar>
            <w:vAlign w:val="center"/>
          </w:tcPr>
          <w:p w14:paraId="6EA82D5A">
            <w:pPr>
              <w:spacing w:after="0"/>
              <w:ind w:left="135"/>
              <w:jc w:val="center"/>
            </w:pPr>
          </w:p>
        </w:tc>
        <w:tc>
          <w:tcPr>
            <w:tcW w:w="1198" w:type="dxa"/>
            <w:tcMar>
              <w:top w:w="50" w:type="dxa"/>
              <w:left w:w="100" w:type="dxa"/>
            </w:tcMar>
            <w:vAlign w:val="center"/>
          </w:tcPr>
          <w:p w14:paraId="7B480642">
            <w:pPr>
              <w:spacing w:after="0"/>
              <w:ind w:left="135" w:leftChars="0"/>
            </w:pPr>
          </w:p>
        </w:tc>
        <w:tc>
          <w:tcPr>
            <w:tcW w:w="1901" w:type="dxa"/>
            <w:tcMar>
              <w:top w:w="50" w:type="dxa"/>
              <w:left w:w="100" w:type="dxa"/>
            </w:tcMar>
            <w:vAlign w:val="center"/>
          </w:tcPr>
          <w:p w14:paraId="6F313806">
            <w:pPr>
              <w:spacing w:after="0"/>
              <w:ind w:left="135"/>
              <w:rPr>
                <w:rFonts w:hint="default"/>
              </w:rPr>
            </w:pPr>
            <w:r>
              <w:rPr>
                <w:rFonts w:hint="default"/>
              </w:rPr>
              <w:fldChar w:fldCharType="begin"/>
            </w:r>
            <w:r>
              <w:rPr>
                <w:rFonts w:hint="default"/>
              </w:rPr>
              <w:instrText xml:space="preserve"> HYPERLINK "http://dzen.ru/video/watch/65cb50f5d406af2810223aaf?f=video" </w:instrText>
            </w:r>
            <w:r>
              <w:rPr>
                <w:rFonts w:hint="default"/>
              </w:rPr>
              <w:fldChar w:fldCharType="separate"/>
            </w:r>
            <w:r>
              <w:rPr>
                <w:rStyle w:val="9"/>
                <w:rFonts w:hint="default"/>
              </w:rPr>
              <w:t>http://dzen.ru/video/watch/65cb50f5d406af2810223aaf?f=video</w:t>
            </w:r>
            <w:r>
              <w:rPr>
                <w:rFonts w:hint="default"/>
              </w:rPr>
              <w:fldChar w:fldCharType="end"/>
            </w:r>
          </w:p>
          <w:p w14:paraId="62EBCA69">
            <w:pPr>
              <w:spacing w:after="0"/>
              <w:ind w:left="135"/>
              <w:rPr>
                <w:rFonts w:hint="default"/>
              </w:rPr>
            </w:pPr>
          </w:p>
        </w:tc>
      </w:tr>
      <w:tr w14:paraId="404901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3BD10AFF">
            <w:pPr>
              <w:spacing w:after="0"/>
            </w:pPr>
            <w:r>
              <w:rPr>
                <w:rFonts w:ascii="Times New Roman" w:hAnsi="Times New Roman"/>
                <w:color w:val="000000"/>
                <w:sz w:val="24"/>
              </w:rPr>
              <w:t>96</w:t>
            </w:r>
          </w:p>
        </w:tc>
        <w:tc>
          <w:tcPr>
            <w:tcW w:w="3461" w:type="dxa"/>
            <w:tcMar>
              <w:top w:w="50" w:type="dxa"/>
              <w:left w:w="100" w:type="dxa"/>
            </w:tcMar>
            <w:vAlign w:val="center"/>
          </w:tcPr>
          <w:p w14:paraId="45D99ADB">
            <w:pPr>
              <w:spacing w:after="0"/>
              <w:ind w:left="135"/>
            </w:pPr>
            <w:r>
              <w:rPr>
                <w:rFonts w:ascii="Times New Roman" w:hAnsi="Times New Roman"/>
                <w:color w:val="000000"/>
                <w:sz w:val="24"/>
              </w:rPr>
              <w:t>Деление суммы на число</w:t>
            </w:r>
          </w:p>
        </w:tc>
        <w:tc>
          <w:tcPr>
            <w:tcW w:w="765" w:type="dxa"/>
            <w:tcMar>
              <w:top w:w="50" w:type="dxa"/>
              <w:left w:w="100" w:type="dxa"/>
            </w:tcMar>
            <w:vAlign w:val="center"/>
          </w:tcPr>
          <w:p w14:paraId="546F8DA9">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14:paraId="15D1E37F">
            <w:pPr>
              <w:spacing w:after="0"/>
              <w:ind w:left="135"/>
              <w:jc w:val="center"/>
            </w:pPr>
          </w:p>
        </w:tc>
        <w:tc>
          <w:tcPr>
            <w:tcW w:w="1557" w:type="dxa"/>
            <w:tcMar>
              <w:top w:w="50" w:type="dxa"/>
              <w:left w:w="100" w:type="dxa"/>
            </w:tcMar>
            <w:vAlign w:val="center"/>
          </w:tcPr>
          <w:p w14:paraId="7E21F245">
            <w:pPr>
              <w:spacing w:after="0"/>
              <w:ind w:left="135"/>
              <w:jc w:val="center"/>
            </w:pPr>
          </w:p>
        </w:tc>
        <w:tc>
          <w:tcPr>
            <w:tcW w:w="1198" w:type="dxa"/>
            <w:tcMar>
              <w:top w:w="50" w:type="dxa"/>
              <w:left w:w="100" w:type="dxa"/>
            </w:tcMar>
            <w:vAlign w:val="center"/>
          </w:tcPr>
          <w:p w14:paraId="28EA3D0A">
            <w:pPr>
              <w:spacing w:after="0"/>
              <w:ind w:left="135" w:leftChars="0"/>
            </w:pPr>
          </w:p>
        </w:tc>
        <w:tc>
          <w:tcPr>
            <w:tcW w:w="1901" w:type="dxa"/>
            <w:tcMar>
              <w:top w:w="50" w:type="dxa"/>
              <w:left w:w="100" w:type="dxa"/>
            </w:tcMar>
            <w:vAlign w:val="center"/>
          </w:tcPr>
          <w:p w14:paraId="20A84C36">
            <w:pPr>
              <w:spacing w:after="0"/>
              <w:ind w:left="135"/>
            </w:pPr>
          </w:p>
        </w:tc>
      </w:tr>
      <w:tr w14:paraId="3C6C47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3EAD5C55">
            <w:pPr>
              <w:spacing w:after="0"/>
            </w:pPr>
            <w:r>
              <w:rPr>
                <w:rFonts w:ascii="Times New Roman" w:hAnsi="Times New Roman"/>
                <w:color w:val="000000"/>
                <w:sz w:val="24"/>
              </w:rPr>
              <w:t>97</w:t>
            </w:r>
          </w:p>
        </w:tc>
        <w:tc>
          <w:tcPr>
            <w:tcW w:w="3461" w:type="dxa"/>
            <w:tcMar>
              <w:top w:w="50" w:type="dxa"/>
              <w:left w:w="100" w:type="dxa"/>
            </w:tcMar>
            <w:vAlign w:val="center"/>
          </w:tcPr>
          <w:p w14:paraId="22747DDA">
            <w:pPr>
              <w:spacing w:after="0"/>
              <w:ind w:left="135"/>
              <w:rPr>
                <w:lang w:val="ru-RU"/>
              </w:rPr>
            </w:pPr>
            <w:r>
              <w:rPr>
                <w:rFonts w:ascii="Times New Roman" w:hAnsi="Times New Roman"/>
                <w:color w:val="000000"/>
                <w:sz w:val="24"/>
                <w:lang w:val="ru-RU"/>
              </w:rPr>
              <w:t>Разные приемы записи решения задачи</w:t>
            </w:r>
          </w:p>
        </w:tc>
        <w:tc>
          <w:tcPr>
            <w:tcW w:w="765" w:type="dxa"/>
            <w:tcMar>
              <w:top w:w="50" w:type="dxa"/>
              <w:left w:w="100" w:type="dxa"/>
            </w:tcMar>
            <w:vAlign w:val="center"/>
          </w:tcPr>
          <w:p w14:paraId="3CF18296">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14:paraId="3AE89DF6">
            <w:pPr>
              <w:spacing w:after="0"/>
              <w:ind w:left="135"/>
              <w:jc w:val="center"/>
            </w:pPr>
          </w:p>
        </w:tc>
        <w:tc>
          <w:tcPr>
            <w:tcW w:w="1557" w:type="dxa"/>
            <w:tcMar>
              <w:top w:w="50" w:type="dxa"/>
              <w:left w:w="100" w:type="dxa"/>
            </w:tcMar>
            <w:vAlign w:val="center"/>
          </w:tcPr>
          <w:p w14:paraId="4616631D">
            <w:pPr>
              <w:spacing w:after="0"/>
              <w:ind w:left="135"/>
              <w:jc w:val="center"/>
            </w:pPr>
          </w:p>
        </w:tc>
        <w:tc>
          <w:tcPr>
            <w:tcW w:w="1198" w:type="dxa"/>
            <w:tcMar>
              <w:top w:w="50" w:type="dxa"/>
              <w:left w:w="100" w:type="dxa"/>
            </w:tcMar>
            <w:vAlign w:val="center"/>
          </w:tcPr>
          <w:p w14:paraId="156CE562">
            <w:pPr>
              <w:spacing w:after="0"/>
              <w:ind w:left="135" w:leftChars="0"/>
            </w:pPr>
          </w:p>
        </w:tc>
        <w:tc>
          <w:tcPr>
            <w:tcW w:w="1901" w:type="dxa"/>
            <w:tcMar>
              <w:top w:w="50" w:type="dxa"/>
              <w:left w:w="100" w:type="dxa"/>
            </w:tcMar>
            <w:vAlign w:val="center"/>
          </w:tcPr>
          <w:p w14:paraId="1682B247">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"https://m.edsoo.ru/c4e120e0"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120</w:t>
            </w:r>
            <w:r>
              <w:rPr>
                <w:rFonts w:ascii="Times New Roman" w:hAnsi="Times New Roman"/>
                <w:color w:val="0000FF"/>
                <w:u w:val="single"/>
              </w:rPr>
              <w:t>e</w:t>
            </w:r>
            <w:r>
              <w:rPr>
                <w:rFonts w:ascii="Times New Roman" w:hAnsi="Times New Roman"/>
                <w:color w:val="0000FF"/>
                <w:u w:val="single"/>
                <w:lang w:val="ru-RU"/>
              </w:rPr>
              <w:t>0</w:t>
            </w:r>
            <w:r>
              <w:rPr>
                <w:rFonts w:ascii="Times New Roman" w:hAnsi="Times New Roman"/>
                <w:color w:val="0000FF"/>
                <w:u w:val="single"/>
                <w:lang w:val="ru-RU"/>
              </w:rPr>
              <w:fldChar w:fldCharType="end"/>
            </w:r>
          </w:p>
        </w:tc>
      </w:tr>
      <w:tr w14:paraId="3F729D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2BD6B6E8">
            <w:pPr>
              <w:spacing w:after="0"/>
            </w:pPr>
            <w:r>
              <w:rPr>
                <w:rFonts w:ascii="Times New Roman" w:hAnsi="Times New Roman"/>
                <w:color w:val="000000"/>
                <w:sz w:val="24"/>
              </w:rPr>
              <w:t>98</w:t>
            </w:r>
          </w:p>
        </w:tc>
        <w:tc>
          <w:tcPr>
            <w:tcW w:w="3461" w:type="dxa"/>
            <w:tcMar>
              <w:top w:w="50" w:type="dxa"/>
              <w:left w:w="100" w:type="dxa"/>
            </w:tcMar>
            <w:vAlign w:val="center"/>
          </w:tcPr>
          <w:p w14:paraId="39ACB247">
            <w:pPr>
              <w:spacing w:after="0"/>
              <w:ind w:left="135"/>
              <w:rPr>
                <w:lang w:val="ru-RU"/>
              </w:rPr>
            </w:pPr>
            <w:r>
              <w:rPr>
                <w:rFonts w:ascii="Times New Roman" w:hAnsi="Times New Roman"/>
                <w:color w:val="000000"/>
                <w:sz w:val="24"/>
                <w:lang w:val="ru-RU"/>
              </w:rPr>
              <w:t>Нахождение неизвестного компонента арифметического действия умножения (деления)</w:t>
            </w:r>
          </w:p>
        </w:tc>
        <w:tc>
          <w:tcPr>
            <w:tcW w:w="765" w:type="dxa"/>
            <w:tcMar>
              <w:top w:w="50" w:type="dxa"/>
              <w:left w:w="100" w:type="dxa"/>
            </w:tcMar>
            <w:vAlign w:val="center"/>
          </w:tcPr>
          <w:p w14:paraId="544C938A">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14:paraId="671CA32B">
            <w:pPr>
              <w:spacing w:after="0"/>
              <w:ind w:left="135"/>
              <w:jc w:val="center"/>
            </w:pPr>
          </w:p>
        </w:tc>
        <w:tc>
          <w:tcPr>
            <w:tcW w:w="1557" w:type="dxa"/>
            <w:tcMar>
              <w:top w:w="50" w:type="dxa"/>
              <w:left w:w="100" w:type="dxa"/>
            </w:tcMar>
            <w:vAlign w:val="center"/>
          </w:tcPr>
          <w:p w14:paraId="61D9A416">
            <w:pPr>
              <w:spacing w:after="0"/>
              <w:ind w:left="135"/>
              <w:jc w:val="center"/>
            </w:pPr>
          </w:p>
        </w:tc>
        <w:tc>
          <w:tcPr>
            <w:tcW w:w="1198" w:type="dxa"/>
            <w:tcMar>
              <w:top w:w="50" w:type="dxa"/>
              <w:left w:w="100" w:type="dxa"/>
            </w:tcMar>
            <w:vAlign w:val="center"/>
          </w:tcPr>
          <w:p w14:paraId="3364C4A6">
            <w:pPr>
              <w:spacing w:after="0"/>
              <w:ind w:left="135" w:leftChars="0"/>
            </w:pPr>
          </w:p>
        </w:tc>
        <w:tc>
          <w:tcPr>
            <w:tcW w:w="1901" w:type="dxa"/>
            <w:tcMar>
              <w:top w:w="50" w:type="dxa"/>
              <w:left w:w="100" w:type="dxa"/>
            </w:tcMar>
            <w:vAlign w:val="center"/>
          </w:tcPr>
          <w:p w14:paraId="22D1BD03">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"https://m.edsoo.ru/c4e0d400"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0</w:t>
            </w:r>
            <w:r>
              <w:rPr>
                <w:rFonts w:ascii="Times New Roman" w:hAnsi="Times New Roman"/>
                <w:color w:val="0000FF"/>
                <w:u w:val="single"/>
              </w:rPr>
              <w:t>d</w:t>
            </w:r>
            <w:r>
              <w:rPr>
                <w:rFonts w:ascii="Times New Roman" w:hAnsi="Times New Roman"/>
                <w:color w:val="0000FF"/>
                <w:u w:val="single"/>
                <w:lang w:val="ru-RU"/>
              </w:rPr>
              <w:t>400</w:t>
            </w:r>
            <w:r>
              <w:rPr>
                <w:rFonts w:ascii="Times New Roman" w:hAnsi="Times New Roman"/>
                <w:color w:val="0000FF"/>
                <w:u w:val="single"/>
                <w:lang w:val="ru-RU"/>
              </w:rPr>
              <w:fldChar w:fldCharType="end"/>
            </w:r>
          </w:p>
        </w:tc>
      </w:tr>
      <w:tr w14:paraId="68A47C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77EC182D">
            <w:pPr>
              <w:spacing w:after="0"/>
            </w:pPr>
            <w:r>
              <w:rPr>
                <w:rFonts w:ascii="Times New Roman" w:hAnsi="Times New Roman"/>
                <w:color w:val="000000"/>
                <w:sz w:val="24"/>
              </w:rPr>
              <w:t>99</w:t>
            </w:r>
          </w:p>
        </w:tc>
        <w:tc>
          <w:tcPr>
            <w:tcW w:w="3461" w:type="dxa"/>
            <w:tcMar>
              <w:top w:w="50" w:type="dxa"/>
              <w:left w:w="100" w:type="dxa"/>
            </w:tcMar>
            <w:vAlign w:val="center"/>
          </w:tcPr>
          <w:p w14:paraId="57A0FC63">
            <w:pPr>
              <w:spacing w:after="0"/>
              <w:ind w:left="135"/>
              <w:rPr>
                <w:lang w:val="ru-RU"/>
              </w:rPr>
            </w:pPr>
            <w:r>
              <w:rPr>
                <w:rFonts w:ascii="Times New Roman" w:hAnsi="Times New Roman"/>
                <w:color w:val="000000"/>
                <w:sz w:val="24"/>
                <w:lang w:val="ru-RU"/>
              </w:rPr>
              <w:t>Устное деление двузначного числа на двузначное</w:t>
            </w:r>
          </w:p>
        </w:tc>
        <w:tc>
          <w:tcPr>
            <w:tcW w:w="765" w:type="dxa"/>
            <w:tcMar>
              <w:top w:w="50" w:type="dxa"/>
              <w:left w:w="100" w:type="dxa"/>
            </w:tcMar>
            <w:vAlign w:val="center"/>
          </w:tcPr>
          <w:p w14:paraId="1490B22D">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14:paraId="760B88DC">
            <w:pPr>
              <w:spacing w:after="0"/>
              <w:ind w:left="135"/>
              <w:jc w:val="center"/>
            </w:pPr>
          </w:p>
        </w:tc>
        <w:tc>
          <w:tcPr>
            <w:tcW w:w="1557" w:type="dxa"/>
            <w:tcMar>
              <w:top w:w="50" w:type="dxa"/>
              <w:left w:w="100" w:type="dxa"/>
            </w:tcMar>
            <w:vAlign w:val="center"/>
          </w:tcPr>
          <w:p w14:paraId="66072957">
            <w:pPr>
              <w:spacing w:after="0"/>
              <w:ind w:left="135"/>
              <w:jc w:val="center"/>
            </w:pPr>
          </w:p>
        </w:tc>
        <w:tc>
          <w:tcPr>
            <w:tcW w:w="1198" w:type="dxa"/>
            <w:tcMar>
              <w:top w:w="50" w:type="dxa"/>
              <w:left w:w="100" w:type="dxa"/>
            </w:tcMar>
            <w:vAlign w:val="center"/>
          </w:tcPr>
          <w:p w14:paraId="673525DD">
            <w:pPr>
              <w:spacing w:after="0"/>
              <w:ind w:left="135" w:leftChars="0"/>
            </w:pPr>
          </w:p>
        </w:tc>
        <w:tc>
          <w:tcPr>
            <w:tcW w:w="1901" w:type="dxa"/>
            <w:tcMar>
              <w:top w:w="50" w:type="dxa"/>
              <w:left w:w="100" w:type="dxa"/>
            </w:tcMar>
            <w:vAlign w:val="center"/>
          </w:tcPr>
          <w:p w14:paraId="109BB611">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"https://m.edsoo.ru/c4e0b8ee"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0</w:t>
            </w:r>
            <w:r>
              <w:rPr>
                <w:rFonts w:ascii="Times New Roman" w:hAnsi="Times New Roman"/>
                <w:color w:val="0000FF"/>
                <w:u w:val="single"/>
              </w:rPr>
              <w:t>b</w:t>
            </w:r>
            <w:r>
              <w:rPr>
                <w:rFonts w:ascii="Times New Roman" w:hAnsi="Times New Roman"/>
                <w:color w:val="0000FF"/>
                <w:u w:val="single"/>
                <w:lang w:val="ru-RU"/>
              </w:rPr>
              <w:t>8</w:t>
            </w:r>
            <w:r>
              <w:rPr>
                <w:rFonts w:ascii="Times New Roman" w:hAnsi="Times New Roman"/>
                <w:color w:val="0000FF"/>
                <w:u w:val="single"/>
              </w:rPr>
              <w:t>ee</w:t>
            </w:r>
            <w:r>
              <w:rPr>
                <w:rFonts w:ascii="Times New Roman" w:hAnsi="Times New Roman"/>
                <w:color w:val="0000FF"/>
                <w:u w:val="single"/>
              </w:rPr>
              <w:fldChar w:fldCharType="end"/>
            </w:r>
          </w:p>
        </w:tc>
      </w:tr>
      <w:tr w14:paraId="21324F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2937BA29">
            <w:pPr>
              <w:spacing w:after="0"/>
            </w:pPr>
            <w:r>
              <w:rPr>
                <w:rFonts w:ascii="Times New Roman" w:hAnsi="Times New Roman"/>
                <w:color w:val="000000"/>
                <w:sz w:val="24"/>
              </w:rPr>
              <w:t>100</w:t>
            </w:r>
          </w:p>
        </w:tc>
        <w:tc>
          <w:tcPr>
            <w:tcW w:w="3461" w:type="dxa"/>
            <w:tcMar>
              <w:top w:w="50" w:type="dxa"/>
              <w:left w:w="100" w:type="dxa"/>
            </w:tcMar>
            <w:vAlign w:val="center"/>
          </w:tcPr>
          <w:p w14:paraId="2042AB85">
            <w:pPr>
              <w:spacing w:after="0"/>
              <w:ind w:left="135"/>
              <w:rPr>
                <w:lang w:val="ru-RU"/>
              </w:rPr>
            </w:pPr>
            <w:r>
              <w:rPr>
                <w:rFonts w:ascii="Times New Roman" w:hAnsi="Times New Roman"/>
                <w:color w:val="000000"/>
                <w:sz w:val="24"/>
                <w:lang w:val="ru-RU"/>
              </w:rPr>
              <w:t>Проверка результата вычисления: обратное действие, применение алгоритма, оценка достоверности результата</w:t>
            </w:r>
          </w:p>
        </w:tc>
        <w:tc>
          <w:tcPr>
            <w:tcW w:w="765" w:type="dxa"/>
            <w:tcMar>
              <w:top w:w="50" w:type="dxa"/>
              <w:left w:w="100" w:type="dxa"/>
            </w:tcMar>
            <w:vAlign w:val="center"/>
          </w:tcPr>
          <w:p w14:paraId="3FE5FFD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14:paraId="3A317EDA">
            <w:pPr>
              <w:spacing w:after="0"/>
              <w:ind w:left="135"/>
              <w:jc w:val="center"/>
            </w:pPr>
          </w:p>
        </w:tc>
        <w:tc>
          <w:tcPr>
            <w:tcW w:w="1557" w:type="dxa"/>
            <w:tcMar>
              <w:top w:w="50" w:type="dxa"/>
              <w:left w:w="100" w:type="dxa"/>
            </w:tcMar>
            <w:vAlign w:val="center"/>
          </w:tcPr>
          <w:p w14:paraId="6AD1B8DB">
            <w:pPr>
              <w:spacing w:after="0"/>
              <w:ind w:left="135"/>
              <w:jc w:val="center"/>
            </w:pPr>
          </w:p>
        </w:tc>
        <w:tc>
          <w:tcPr>
            <w:tcW w:w="1198" w:type="dxa"/>
            <w:tcMar>
              <w:top w:w="50" w:type="dxa"/>
              <w:left w:w="100" w:type="dxa"/>
            </w:tcMar>
            <w:vAlign w:val="center"/>
          </w:tcPr>
          <w:p w14:paraId="339DF368">
            <w:pPr>
              <w:spacing w:after="0"/>
              <w:ind w:left="135" w:leftChars="0"/>
            </w:pPr>
          </w:p>
        </w:tc>
        <w:tc>
          <w:tcPr>
            <w:tcW w:w="1901" w:type="dxa"/>
            <w:tcMar>
              <w:top w:w="50" w:type="dxa"/>
              <w:left w:w="100" w:type="dxa"/>
            </w:tcMar>
            <w:vAlign w:val="center"/>
          </w:tcPr>
          <w:p w14:paraId="459770D6">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"https://m.edsoo.ru/c4e0e634"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0</w:t>
            </w:r>
            <w:r>
              <w:rPr>
                <w:rFonts w:ascii="Times New Roman" w:hAnsi="Times New Roman"/>
                <w:color w:val="0000FF"/>
                <w:u w:val="single"/>
              </w:rPr>
              <w:t>e</w:t>
            </w:r>
            <w:r>
              <w:rPr>
                <w:rFonts w:ascii="Times New Roman" w:hAnsi="Times New Roman"/>
                <w:color w:val="0000FF"/>
                <w:u w:val="single"/>
                <w:lang w:val="ru-RU"/>
              </w:rPr>
              <w:t>634</w:t>
            </w:r>
            <w:r>
              <w:rPr>
                <w:rFonts w:ascii="Times New Roman" w:hAnsi="Times New Roman"/>
                <w:color w:val="0000FF"/>
                <w:u w:val="single"/>
                <w:lang w:val="ru-RU"/>
              </w:rPr>
              <w:fldChar w:fldCharType="end"/>
            </w:r>
          </w:p>
        </w:tc>
      </w:tr>
      <w:tr w14:paraId="2BBCD6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5913BD95">
            <w:pPr>
              <w:spacing w:after="0"/>
            </w:pPr>
            <w:r>
              <w:rPr>
                <w:rFonts w:ascii="Times New Roman" w:hAnsi="Times New Roman"/>
                <w:color w:val="000000"/>
                <w:sz w:val="24"/>
              </w:rPr>
              <w:t>101</w:t>
            </w:r>
          </w:p>
        </w:tc>
        <w:tc>
          <w:tcPr>
            <w:tcW w:w="3461" w:type="dxa"/>
            <w:tcMar>
              <w:top w:w="50" w:type="dxa"/>
              <w:left w:w="100" w:type="dxa"/>
            </w:tcMar>
            <w:vAlign w:val="center"/>
          </w:tcPr>
          <w:p w14:paraId="40CCD78A">
            <w:pPr>
              <w:spacing w:after="0"/>
              <w:ind w:left="135"/>
              <w:rPr>
                <w:lang w:val="ru-RU"/>
              </w:rPr>
            </w:pPr>
            <w:r>
              <w:rPr>
                <w:rFonts w:ascii="Times New Roman" w:hAnsi="Times New Roman"/>
                <w:color w:val="000000"/>
                <w:sz w:val="24"/>
                <w:lang w:val="ru-RU"/>
              </w:rPr>
              <w:t>Деление на однозначное число в пределах 100</w:t>
            </w:r>
          </w:p>
        </w:tc>
        <w:tc>
          <w:tcPr>
            <w:tcW w:w="765" w:type="dxa"/>
            <w:tcMar>
              <w:top w:w="50" w:type="dxa"/>
              <w:left w:w="100" w:type="dxa"/>
            </w:tcMar>
            <w:vAlign w:val="center"/>
          </w:tcPr>
          <w:p w14:paraId="6E3071F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14:paraId="2966D3ED">
            <w:pPr>
              <w:spacing w:after="0"/>
              <w:ind w:left="135"/>
              <w:jc w:val="center"/>
            </w:pPr>
          </w:p>
        </w:tc>
        <w:tc>
          <w:tcPr>
            <w:tcW w:w="1557" w:type="dxa"/>
            <w:tcMar>
              <w:top w:w="50" w:type="dxa"/>
              <w:left w:w="100" w:type="dxa"/>
            </w:tcMar>
            <w:vAlign w:val="center"/>
          </w:tcPr>
          <w:p w14:paraId="1D226282">
            <w:pPr>
              <w:spacing w:after="0"/>
              <w:ind w:left="135"/>
              <w:jc w:val="center"/>
            </w:pPr>
          </w:p>
        </w:tc>
        <w:tc>
          <w:tcPr>
            <w:tcW w:w="1198" w:type="dxa"/>
            <w:tcMar>
              <w:top w:w="50" w:type="dxa"/>
              <w:left w:w="100" w:type="dxa"/>
            </w:tcMar>
            <w:vAlign w:val="center"/>
          </w:tcPr>
          <w:p w14:paraId="046BB3FF">
            <w:pPr>
              <w:spacing w:after="0"/>
              <w:ind w:left="135" w:leftChars="0"/>
            </w:pPr>
          </w:p>
        </w:tc>
        <w:tc>
          <w:tcPr>
            <w:tcW w:w="1901" w:type="dxa"/>
            <w:tcMar>
              <w:top w:w="50" w:type="dxa"/>
              <w:left w:w="100" w:type="dxa"/>
            </w:tcMar>
            <w:vAlign w:val="center"/>
          </w:tcPr>
          <w:p w14:paraId="09B4C5E3">
            <w:pPr>
              <w:spacing w:after="0"/>
              <w:ind w:left="135"/>
            </w:pPr>
          </w:p>
        </w:tc>
      </w:tr>
      <w:tr w14:paraId="54CCA0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0755A584">
            <w:pPr>
              <w:spacing w:after="0"/>
            </w:pPr>
            <w:r>
              <w:rPr>
                <w:rFonts w:ascii="Times New Roman" w:hAnsi="Times New Roman"/>
                <w:color w:val="000000"/>
                <w:sz w:val="24"/>
              </w:rPr>
              <w:t>102</w:t>
            </w:r>
          </w:p>
        </w:tc>
        <w:tc>
          <w:tcPr>
            <w:tcW w:w="3461" w:type="dxa"/>
            <w:tcMar>
              <w:top w:w="50" w:type="dxa"/>
              <w:left w:w="100" w:type="dxa"/>
            </w:tcMar>
            <w:vAlign w:val="center"/>
          </w:tcPr>
          <w:p w14:paraId="6F882B83">
            <w:pPr>
              <w:spacing w:after="0"/>
              <w:ind w:left="135"/>
              <w:rPr>
                <w:lang w:val="ru-RU"/>
              </w:rPr>
            </w:pPr>
            <w:r>
              <w:rPr>
                <w:rFonts w:ascii="Times New Roman" w:hAnsi="Times New Roman"/>
                <w:color w:val="000000"/>
                <w:sz w:val="24"/>
                <w:lang w:val="ru-RU"/>
              </w:rPr>
              <w:t>Применение устных приёмов вычисления для решения практических задач</w:t>
            </w:r>
          </w:p>
        </w:tc>
        <w:tc>
          <w:tcPr>
            <w:tcW w:w="765" w:type="dxa"/>
            <w:tcMar>
              <w:top w:w="50" w:type="dxa"/>
              <w:left w:w="100" w:type="dxa"/>
            </w:tcMar>
            <w:vAlign w:val="center"/>
          </w:tcPr>
          <w:p w14:paraId="38A32541">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14:paraId="1CE1AEB1">
            <w:pPr>
              <w:spacing w:after="0"/>
              <w:ind w:left="135"/>
              <w:jc w:val="center"/>
            </w:pPr>
          </w:p>
        </w:tc>
        <w:tc>
          <w:tcPr>
            <w:tcW w:w="1557" w:type="dxa"/>
            <w:tcMar>
              <w:top w:w="50" w:type="dxa"/>
              <w:left w:w="100" w:type="dxa"/>
            </w:tcMar>
            <w:vAlign w:val="center"/>
          </w:tcPr>
          <w:p w14:paraId="0353D4CF">
            <w:pPr>
              <w:spacing w:after="0"/>
              <w:ind w:left="135"/>
              <w:jc w:val="center"/>
            </w:pPr>
          </w:p>
        </w:tc>
        <w:tc>
          <w:tcPr>
            <w:tcW w:w="1198" w:type="dxa"/>
            <w:tcMar>
              <w:top w:w="50" w:type="dxa"/>
              <w:left w:w="100" w:type="dxa"/>
            </w:tcMar>
            <w:vAlign w:val="center"/>
          </w:tcPr>
          <w:p w14:paraId="0C1167A9">
            <w:pPr>
              <w:spacing w:after="0"/>
              <w:ind w:left="135" w:leftChars="0"/>
            </w:pPr>
          </w:p>
        </w:tc>
        <w:tc>
          <w:tcPr>
            <w:tcW w:w="1901" w:type="dxa"/>
            <w:tcMar>
              <w:top w:w="50" w:type="dxa"/>
              <w:left w:w="100" w:type="dxa"/>
            </w:tcMar>
            <w:vAlign w:val="center"/>
          </w:tcPr>
          <w:p w14:paraId="71A9B652">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"https://m.edsoo.ru/c4e0be8e"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0</w:t>
            </w:r>
            <w:r>
              <w:rPr>
                <w:rFonts w:ascii="Times New Roman" w:hAnsi="Times New Roman"/>
                <w:color w:val="0000FF"/>
                <w:u w:val="single"/>
              </w:rPr>
              <w:t>be</w:t>
            </w:r>
            <w:r>
              <w:rPr>
                <w:rFonts w:ascii="Times New Roman" w:hAnsi="Times New Roman"/>
                <w:color w:val="0000FF"/>
                <w:u w:val="single"/>
                <w:lang w:val="ru-RU"/>
              </w:rPr>
              <w:t>8</w:t>
            </w:r>
            <w:r>
              <w:rPr>
                <w:rFonts w:ascii="Times New Roman" w:hAnsi="Times New Roman"/>
                <w:color w:val="0000FF"/>
                <w:u w:val="single"/>
              </w:rPr>
              <w:t>e</w:t>
            </w:r>
            <w:r>
              <w:rPr>
                <w:rFonts w:ascii="Times New Roman" w:hAnsi="Times New Roman"/>
                <w:color w:val="0000FF"/>
                <w:u w:val="single"/>
              </w:rPr>
              <w:fldChar w:fldCharType="end"/>
            </w:r>
          </w:p>
        </w:tc>
      </w:tr>
      <w:tr w14:paraId="33856F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588BE27B">
            <w:pPr>
              <w:spacing w:after="0"/>
            </w:pPr>
            <w:r>
              <w:rPr>
                <w:rFonts w:ascii="Times New Roman" w:hAnsi="Times New Roman"/>
                <w:color w:val="000000"/>
                <w:sz w:val="24"/>
              </w:rPr>
              <w:t>103</w:t>
            </w:r>
          </w:p>
        </w:tc>
        <w:tc>
          <w:tcPr>
            <w:tcW w:w="3461" w:type="dxa"/>
            <w:tcMar>
              <w:top w:w="50" w:type="dxa"/>
              <w:left w:w="100" w:type="dxa"/>
            </w:tcMar>
            <w:vAlign w:val="center"/>
          </w:tcPr>
          <w:p w14:paraId="135C255E">
            <w:pPr>
              <w:spacing w:after="0"/>
              <w:ind w:left="135"/>
              <w:rPr>
                <w:lang w:val="ru-RU"/>
              </w:rPr>
            </w:pPr>
            <w:r>
              <w:rPr>
                <w:rFonts w:ascii="Times New Roman" w:hAnsi="Times New Roman"/>
                <w:color w:val="000000"/>
                <w:sz w:val="24"/>
                <w:lang w:val="ru-RU"/>
              </w:rPr>
              <w:t>Применение устных приемов вычисления для решения практических задач</w:t>
            </w:r>
          </w:p>
        </w:tc>
        <w:tc>
          <w:tcPr>
            <w:tcW w:w="765" w:type="dxa"/>
            <w:tcMar>
              <w:top w:w="50" w:type="dxa"/>
              <w:left w:w="100" w:type="dxa"/>
            </w:tcMar>
            <w:vAlign w:val="center"/>
          </w:tcPr>
          <w:p w14:paraId="67C591E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14:paraId="21E631AD">
            <w:pPr>
              <w:spacing w:after="0"/>
              <w:ind w:left="135"/>
              <w:jc w:val="center"/>
            </w:pPr>
          </w:p>
        </w:tc>
        <w:tc>
          <w:tcPr>
            <w:tcW w:w="1557" w:type="dxa"/>
            <w:tcMar>
              <w:top w:w="50" w:type="dxa"/>
              <w:left w:w="100" w:type="dxa"/>
            </w:tcMar>
            <w:vAlign w:val="center"/>
          </w:tcPr>
          <w:p w14:paraId="3730F08F">
            <w:pPr>
              <w:spacing w:after="0"/>
              <w:ind w:left="135"/>
              <w:jc w:val="center"/>
            </w:pPr>
          </w:p>
        </w:tc>
        <w:tc>
          <w:tcPr>
            <w:tcW w:w="1198" w:type="dxa"/>
            <w:tcMar>
              <w:top w:w="50" w:type="dxa"/>
              <w:left w:w="100" w:type="dxa"/>
            </w:tcMar>
            <w:vAlign w:val="center"/>
          </w:tcPr>
          <w:p w14:paraId="76F4794E">
            <w:pPr>
              <w:spacing w:after="0"/>
              <w:ind w:left="135" w:leftChars="0"/>
            </w:pPr>
          </w:p>
        </w:tc>
        <w:tc>
          <w:tcPr>
            <w:tcW w:w="1901" w:type="dxa"/>
            <w:tcMar>
              <w:top w:w="50" w:type="dxa"/>
              <w:left w:w="100" w:type="dxa"/>
            </w:tcMar>
            <w:vAlign w:val="center"/>
          </w:tcPr>
          <w:p w14:paraId="78B0DD59">
            <w:pPr>
              <w:spacing w:after="0"/>
              <w:ind w:left="135"/>
              <w:rPr>
                <w:rFonts w:hint="default"/>
              </w:rPr>
            </w:pPr>
            <w:r>
              <w:rPr>
                <w:rFonts w:hint="default"/>
              </w:rPr>
              <w:fldChar w:fldCharType="begin"/>
            </w:r>
            <w:r>
              <w:rPr>
                <w:rFonts w:hint="default"/>
              </w:rPr>
              <w:instrText xml:space="preserve"> HYPERLINK "https://zen.yandex.ru/video/watch/612318e255870f1be0d8d038?f=video" </w:instrText>
            </w:r>
            <w:r>
              <w:rPr>
                <w:rFonts w:hint="default"/>
              </w:rPr>
              <w:fldChar w:fldCharType="separate"/>
            </w:r>
            <w:r>
              <w:rPr>
                <w:rStyle w:val="9"/>
                <w:rFonts w:hint="default"/>
              </w:rPr>
              <w:t>https://zen.yandex.ru/video/watch/612318e255870f1be0d8d038?f=video</w:t>
            </w:r>
            <w:r>
              <w:rPr>
                <w:rFonts w:hint="default"/>
              </w:rPr>
              <w:fldChar w:fldCharType="end"/>
            </w:r>
          </w:p>
          <w:p w14:paraId="267B1A3A">
            <w:pPr>
              <w:spacing w:after="0"/>
              <w:ind w:left="135"/>
              <w:rPr>
                <w:rFonts w:hint="default"/>
              </w:rPr>
            </w:pPr>
          </w:p>
        </w:tc>
      </w:tr>
      <w:tr w14:paraId="36F02C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79E1ABE4">
            <w:pPr>
              <w:spacing w:after="0"/>
            </w:pPr>
            <w:r>
              <w:rPr>
                <w:rFonts w:ascii="Times New Roman" w:hAnsi="Times New Roman"/>
                <w:color w:val="000000"/>
                <w:sz w:val="24"/>
              </w:rPr>
              <w:t>104</w:t>
            </w:r>
          </w:p>
        </w:tc>
        <w:tc>
          <w:tcPr>
            <w:tcW w:w="3461" w:type="dxa"/>
            <w:tcMar>
              <w:top w:w="50" w:type="dxa"/>
              <w:left w:w="100" w:type="dxa"/>
            </w:tcMar>
            <w:vAlign w:val="center"/>
          </w:tcPr>
          <w:p w14:paraId="25970EEC">
            <w:pPr>
              <w:spacing w:after="0"/>
              <w:ind w:left="135"/>
            </w:pPr>
            <w:r>
              <w:rPr>
                <w:rFonts w:ascii="Times New Roman" w:hAnsi="Times New Roman"/>
                <w:color w:val="000000"/>
                <w:sz w:val="24"/>
              </w:rPr>
              <w:t>Контрольная работа №5</w:t>
            </w:r>
          </w:p>
        </w:tc>
        <w:tc>
          <w:tcPr>
            <w:tcW w:w="765" w:type="dxa"/>
            <w:tcMar>
              <w:top w:w="50" w:type="dxa"/>
              <w:left w:w="100" w:type="dxa"/>
            </w:tcMar>
            <w:vAlign w:val="center"/>
          </w:tcPr>
          <w:p w14:paraId="2FB18E86">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14:paraId="5F112B1E">
            <w:pPr>
              <w:spacing w:after="0"/>
              <w:ind w:left="135"/>
              <w:jc w:val="center"/>
            </w:pPr>
            <w:r>
              <w:rPr>
                <w:rFonts w:ascii="Times New Roman" w:hAnsi="Times New Roman"/>
                <w:color w:val="000000"/>
                <w:sz w:val="24"/>
              </w:rPr>
              <w:t xml:space="preserve"> 1 </w:t>
            </w:r>
          </w:p>
        </w:tc>
        <w:tc>
          <w:tcPr>
            <w:tcW w:w="1557" w:type="dxa"/>
            <w:tcMar>
              <w:top w:w="50" w:type="dxa"/>
              <w:left w:w="100" w:type="dxa"/>
            </w:tcMar>
            <w:vAlign w:val="center"/>
          </w:tcPr>
          <w:p w14:paraId="25D15F2C">
            <w:pPr>
              <w:spacing w:after="0"/>
              <w:ind w:left="135"/>
              <w:jc w:val="center"/>
            </w:pPr>
          </w:p>
        </w:tc>
        <w:tc>
          <w:tcPr>
            <w:tcW w:w="1198" w:type="dxa"/>
            <w:tcMar>
              <w:top w:w="50" w:type="dxa"/>
              <w:left w:w="100" w:type="dxa"/>
            </w:tcMar>
            <w:vAlign w:val="center"/>
          </w:tcPr>
          <w:p w14:paraId="019D3CC4">
            <w:pPr>
              <w:spacing w:after="0"/>
              <w:ind w:left="135" w:leftChars="0"/>
            </w:pPr>
          </w:p>
        </w:tc>
        <w:tc>
          <w:tcPr>
            <w:tcW w:w="1901" w:type="dxa"/>
            <w:tcMar>
              <w:top w:w="50" w:type="dxa"/>
              <w:left w:w="100" w:type="dxa"/>
            </w:tcMar>
            <w:vAlign w:val="center"/>
          </w:tcPr>
          <w:p w14:paraId="29F23048">
            <w:pPr>
              <w:spacing w:after="0"/>
              <w:ind w:left="135"/>
            </w:pPr>
          </w:p>
        </w:tc>
      </w:tr>
      <w:tr w14:paraId="0BA6EC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10F51530">
            <w:pPr>
              <w:spacing w:after="0"/>
            </w:pPr>
            <w:r>
              <w:rPr>
                <w:rFonts w:ascii="Times New Roman" w:hAnsi="Times New Roman"/>
                <w:color w:val="000000"/>
                <w:sz w:val="24"/>
              </w:rPr>
              <w:t>105</w:t>
            </w:r>
          </w:p>
        </w:tc>
        <w:tc>
          <w:tcPr>
            <w:tcW w:w="3461" w:type="dxa"/>
            <w:tcMar>
              <w:top w:w="50" w:type="dxa"/>
              <w:left w:w="100" w:type="dxa"/>
            </w:tcMar>
            <w:vAlign w:val="center"/>
          </w:tcPr>
          <w:p w14:paraId="24F969D2">
            <w:pPr>
              <w:spacing w:after="0"/>
              <w:ind w:left="135"/>
              <w:rPr>
                <w:lang w:val="ru-RU"/>
              </w:rPr>
            </w:pPr>
            <w:r>
              <w:rPr>
                <w:rFonts w:ascii="Times New Roman" w:hAnsi="Times New Roman"/>
                <w:color w:val="000000"/>
                <w:sz w:val="24"/>
                <w:lang w:val="ru-RU"/>
              </w:rPr>
              <w:t>Анализ контрольной работы. Работа над ошибками.</w:t>
            </w:r>
          </w:p>
        </w:tc>
        <w:tc>
          <w:tcPr>
            <w:tcW w:w="765" w:type="dxa"/>
            <w:tcMar>
              <w:top w:w="50" w:type="dxa"/>
              <w:left w:w="100" w:type="dxa"/>
            </w:tcMar>
            <w:vAlign w:val="center"/>
          </w:tcPr>
          <w:p w14:paraId="672247B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14:paraId="2A634837">
            <w:pPr>
              <w:spacing w:after="0"/>
              <w:ind w:left="135"/>
              <w:jc w:val="center"/>
            </w:pPr>
          </w:p>
        </w:tc>
        <w:tc>
          <w:tcPr>
            <w:tcW w:w="1557" w:type="dxa"/>
            <w:tcMar>
              <w:top w:w="50" w:type="dxa"/>
              <w:left w:w="100" w:type="dxa"/>
            </w:tcMar>
            <w:vAlign w:val="center"/>
          </w:tcPr>
          <w:p w14:paraId="5ADD91DA">
            <w:pPr>
              <w:spacing w:after="0"/>
              <w:ind w:left="135"/>
              <w:jc w:val="center"/>
            </w:pPr>
          </w:p>
        </w:tc>
        <w:tc>
          <w:tcPr>
            <w:tcW w:w="1198" w:type="dxa"/>
            <w:tcMar>
              <w:top w:w="50" w:type="dxa"/>
              <w:left w:w="100" w:type="dxa"/>
            </w:tcMar>
            <w:vAlign w:val="center"/>
          </w:tcPr>
          <w:p w14:paraId="5FCEE598">
            <w:pPr>
              <w:spacing w:after="0"/>
              <w:ind w:left="135" w:leftChars="0"/>
            </w:pPr>
          </w:p>
        </w:tc>
        <w:tc>
          <w:tcPr>
            <w:tcW w:w="1901" w:type="dxa"/>
            <w:tcMar>
              <w:top w:w="50" w:type="dxa"/>
              <w:left w:w="100" w:type="dxa"/>
            </w:tcMar>
            <w:vAlign w:val="center"/>
          </w:tcPr>
          <w:p w14:paraId="48D73177">
            <w:pPr>
              <w:spacing w:after="0"/>
              <w:ind w:left="135"/>
              <w:rPr>
                <w:rFonts w:hint="default"/>
              </w:rPr>
            </w:pPr>
            <w:r>
              <w:rPr>
                <w:rFonts w:hint="default"/>
              </w:rPr>
              <w:fldChar w:fldCharType="begin"/>
            </w:r>
            <w:r>
              <w:rPr>
                <w:rFonts w:hint="default"/>
              </w:rPr>
              <w:instrText xml:space="preserve"> HYPERLINK "https://zen.yandex.ru/video/watch/6253d20678501c7bec4051ef?f=video" </w:instrText>
            </w:r>
            <w:r>
              <w:rPr>
                <w:rFonts w:hint="default"/>
              </w:rPr>
              <w:fldChar w:fldCharType="separate"/>
            </w:r>
            <w:r>
              <w:rPr>
                <w:rStyle w:val="9"/>
                <w:rFonts w:hint="default"/>
              </w:rPr>
              <w:t>https://zen.yandex.ru/video/watch/6253d20678501c7bec4051ef?f=video</w:t>
            </w:r>
            <w:r>
              <w:rPr>
                <w:rFonts w:hint="default"/>
              </w:rPr>
              <w:fldChar w:fldCharType="end"/>
            </w:r>
          </w:p>
        </w:tc>
      </w:tr>
      <w:tr w14:paraId="004000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3AEB4659">
            <w:pPr>
              <w:spacing w:after="0"/>
            </w:pPr>
            <w:r>
              <w:rPr>
                <w:rFonts w:ascii="Times New Roman" w:hAnsi="Times New Roman"/>
                <w:color w:val="000000"/>
                <w:sz w:val="24"/>
              </w:rPr>
              <w:t>106</w:t>
            </w:r>
          </w:p>
        </w:tc>
        <w:tc>
          <w:tcPr>
            <w:tcW w:w="3461" w:type="dxa"/>
            <w:tcMar>
              <w:top w:w="50" w:type="dxa"/>
              <w:left w:w="100" w:type="dxa"/>
            </w:tcMar>
            <w:vAlign w:val="center"/>
          </w:tcPr>
          <w:p w14:paraId="1A3F71C3">
            <w:pPr>
              <w:spacing w:after="0"/>
              <w:ind w:left="135"/>
              <w:rPr>
                <w:lang w:val="ru-RU"/>
              </w:rPr>
            </w:pPr>
            <w:r>
              <w:rPr>
                <w:rFonts w:ascii="Times New Roman" w:hAnsi="Times New Roman"/>
                <w:color w:val="000000"/>
                <w:sz w:val="24"/>
                <w:lang w:val="ru-RU"/>
              </w:rPr>
              <w:t>Задачи на понимание смысла арифметического действия деление с остатком</w:t>
            </w:r>
          </w:p>
        </w:tc>
        <w:tc>
          <w:tcPr>
            <w:tcW w:w="765" w:type="dxa"/>
            <w:tcMar>
              <w:top w:w="50" w:type="dxa"/>
              <w:left w:w="100" w:type="dxa"/>
            </w:tcMar>
            <w:vAlign w:val="center"/>
          </w:tcPr>
          <w:p w14:paraId="3DE0278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14:paraId="2B7CCB69">
            <w:pPr>
              <w:spacing w:after="0"/>
              <w:ind w:left="135"/>
              <w:jc w:val="center"/>
            </w:pPr>
          </w:p>
        </w:tc>
        <w:tc>
          <w:tcPr>
            <w:tcW w:w="1557" w:type="dxa"/>
            <w:tcMar>
              <w:top w:w="50" w:type="dxa"/>
              <w:left w:w="100" w:type="dxa"/>
            </w:tcMar>
            <w:vAlign w:val="center"/>
          </w:tcPr>
          <w:p w14:paraId="21EF57AA">
            <w:pPr>
              <w:spacing w:after="0"/>
              <w:ind w:left="135"/>
              <w:jc w:val="center"/>
            </w:pPr>
          </w:p>
        </w:tc>
        <w:tc>
          <w:tcPr>
            <w:tcW w:w="1198" w:type="dxa"/>
            <w:tcMar>
              <w:top w:w="50" w:type="dxa"/>
              <w:left w:w="100" w:type="dxa"/>
            </w:tcMar>
            <w:vAlign w:val="center"/>
          </w:tcPr>
          <w:p w14:paraId="49292D7A">
            <w:pPr>
              <w:spacing w:after="0"/>
              <w:ind w:left="135" w:leftChars="0"/>
            </w:pPr>
          </w:p>
        </w:tc>
        <w:tc>
          <w:tcPr>
            <w:tcW w:w="1901" w:type="dxa"/>
            <w:tcMar>
              <w:top w:w="50" w:type="dxa"/>
              <w:left w:w="100" w:type="dxa"/>
            </w:tcMar>
            <w:vAlign w:val="center"/>
          </w:tcPr>
          <w:p w14:paraId="18884CAB">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"https://m.edsoo.ru/c4e0c212"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0</w:t>
            </w:r>
            <w:r>
              <w:rPr>
                <w:rFonts w:ascii="Times New Roman" w:hAnsi="Times New Roman"/>
                <w:color w:val="0000FF"/>
                <w:u w:val="single"/>
              </w:rPr>
              <w:t>c</w:t>
            </w:r>
            <w:r>
              <w:rPr>
                <w:rFonts w:ascii="Times New Roman" w:hAnsi="Times New Roman"/>
                <w:color w:val="0000FF"/>
                <w:u w:val="single"/>
                <w:lang w:val="ru-RU"/>
              </w:rPr>
              <w:t>212</w:t>
            </w:r>
            <w:r>
              <w:rPr>
                <w:rFonts w:ascii="Times New Roman" w:hAnsi="Times New Roman"/>
                <w:color w:val="0000FF"/>
                <w:u w:val="single"/>
                <w:lang w:val="ru-RU"/>
              </w:rPr>
              <w:fldChar w:fldCharType="end"/>
            </w:r>
          </w:p>
        </w:tc>
      </w:tr>
      <w:tr w14:paraId="7F5D11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7BDB7139">
            <w:pPr>
              <w:spacing w:after="0"/>
            </w:pPr>
            <w:r>
              <w:rPr>
                <w:rFonts w:ascii="Times New Roman" w:hAnsi="Times New Roman"/>
                <w:color w:val="000000"/>
                <w:sz w:val="24"/>
              </w:rPr>
              <w:t>107</w:t>
            </w:r>
          </w:p>
        </w:tc>
        <w:tc>
          <w:tcPr>
            <w:tcW w:w="3461" w:type="dxa"/>
            <w:tcMar>
              <w:top w:w="50" w:type="dxa"/>
              <w:left w:w="100" w:type="dxa"/>
            </w:tcMar>
            <w:vAlign w:val="center"/>
          </w:tcPr>
          <w:p w14:paraId="54E0E46E">
            <w:pPr>
              <w:spacing w:after="0"/>
              <w:ind w:left="135"/>
              <w:rPr>
                <w:lang w:val="ru-RU"/>
              </w:rPr>
            </w:pPr>
            <w:r>
              <w:rPr>
                <w:rFonts w:ascii="Times New Roman" w:hAnsi="Times New Roman"/>
                <w:color w:val="000000"/>
                <w:sz w:val="24"/>
                <w:lang w:val="ru-RU"/>
              </w:rPr>
              <w:t>Устное деление с остатком; его применение в практических ситуациях</w:t>
            </w:r>
          </w:p>
        </w:tc>
        <w:tc>
          <w:tcPr>
            <w:tcW w:w="765" w:type="dxa"/>
            <w:tcMar>
              <w:top w:w="50" w:type="dxa"/>
              <w:left w:w="100" w:type="dxa"/>
            </w:tcMar>
            <w:vAlign w:val="center"/>
          </w:tcPr>
          <w:p w14:paraId="7A26DD07">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14:paraId="7FEB61B4">
            <w:pPr>
              <w:spacing w:after="0"/>
              <w:ind w:left="135"/>
              <w:jc w:val="center"/>
            </w:pPr>
          </w:p>
        </w:tc>
        <w:tc>
          <w:tcPr>
            <w:tcW w:w="1557" w:type="dxa"/>
            <w:tcMar>
              <w:top w:w="50" w:type="dxa"/>
              <w:left w:w="100" w:type="dxa"/>
            </w:tcMar>
            <w:vAlign w:val="center"/>
          </w:tcPr>
          <w:p w14:paraId="1FFEB699">
            <w:pPr>
              <w:spacing w:after="0"/>
              <w:ind w:left="135"/>
              <w:jc w:val="center"/>
            </w:pPr>
          </w:p>
        </w:tc>
        <w:tc>
          <w:tcPr>
            <w:tcW w:w="1198" w:type="dxa"/>
            <w:tcMar>
              <w:top w:w="50" w:type="dxa"/>
              <w:left w:w="100" w:type="dxa"/>
            </w:tcMar>
            <w:vAlign w:val="center"/>
          </w:tcPr>
          <w:p w14:paraId="7D2271B5">
            <w:pPr>
              <w:spacing w:after="0"/>
              <w:ind w:left="135" w:leftChars="0"/>
            </w:pPr>
          </w:p>
        </w:tc>
        <w:tc>
          <w:tcPr>
            <w:tcW w:w="1901" w:type="dxa"/>
            <w:tcMar>
              <w:top w:w="50" w:type="dxa"/>
              <w:left w:w="100" w:type="dxa"/>
            </w:tcMar>
            <w:vAlign w:val="center"/>
          </w:tcPr>
          <w:p w14:paraId="69DB3D1F">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"https://m.edsoo.ru/c4e0c3f2"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0</w:t>
            </w:r>
            <w:r>
              <w:rPr>
                <w:rFonts w:ascii="Times New Roman" w:hAnsi="Times New Roman"/>
                <w:color w:val="0000FF"/>
                <w:u w:val="single"/>
              </w:rPr>
              <w:t>c</w:t>
            </w:r>
            <w:r>
              <w:rPr>
                <w:rFonts w:ascii="Times New Roman" w:hAnsi="Times New Roman"/>
                <w:color w:val="0000FF"/>
                <w:u w:val="single"/>
                <w:lang w:val="ru-RU"/>
              </w:rPr>
              <w:t>3</w:t>
            </w:r>
            <w:r>
              <w:rPr>
                <w:rFonts w:ascii="Times New Roman" w:hAnsi="Times New Roman"/>
                <w:color w:val="0000FF"/>
                <w:u w:val="single"/>
              </w:rPr>
              <w:t>f</w:t>
            </w:r>
            <w:r>
              <w:rPr>
                <w:rFonts w:ascii="Times New Roman" w:hAnsi="Times New Roman"/>
                <w:color w:val="0000FF"/>
                <w:u w:val="single"/>
                <w:lang w:val="ru-RU"/>
              </w:rPr>
              <w:t>2</w:t>
            </w:r>
            <w:r>
              <w:rPr>
                <w:rFonts w:ascii="Times New Roman" w:hAnsi="Times New Roman"/>
                <w:color w:val="0000FF"/>
                <w:u w:val="single"/>
                <w:lang w:val="ru-RU"/>
              </w:rPr>
              <w:fldChar w:fldCharType="end"/>
            </w:r>
          </w:p>
        </w:tc>
      </w:tr>
      <w:tr w14:paraId="7615B6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7F2BD767">
            <w:pPr>
              <w:spacing w:after="0"/>
            </w:pPr>
            <w:r>
              <w:rPr>
                <w:rFonts w:ascii="Times New Roman" w:hAnsi="Times New Roman"/>
                <w:color w:val="000000"/>
                <w:sz w:val="24"/>
              </w:rPr>
              <w:t>108</w:t>
            </w:r>
          </w:p>
        </w:tc>
        <w:tc>
          <w:tcPr>
            <w:tcW w:w="3461" w:type="dxa"/>
            <w:tcMar>
              <w:top w:w="50" w:type="dxa"/>
              <w:left w:w="100" w:type="dxa"/>
            </w:tcMar>
            <w:vAlign w:val="center"/>
          </w:tcPr>
          <w:p w14:paraId="0F49FA1E">
            <w:pPr>
              <w:spacing w:after="0"/>
              <w:ind w:left="135"/>
              <w:rPr>
                <w:lang w:val="ru-RU"/>
              </w:rPr>
            </w:pPr>
            <w:r>
              <w:rPr>
                <w:rFonts w:ascii="Times New Roman" w:hAnsi="Times New Roman"/>
                <w:color w:val="000000"/>
                <w:sz w:val="24"/>
                <w:lang w:val="ru-RU"/>
              </w:rPr>
              <w:t>Составление и решение задач на решение с остатком</w:t>
            </w:r>
          </w:p>
        </w:tc>
        <w:tc>
          <w:tcPr>
            <w:tcW w:w="765" w:type="dxa"/>
            <w:tcMar>
              <w:top w:w="50" w:type="dxa"/>
              <w:left w:w="100" w:type="dxa"/>
            </w:tcMar>
            <w:vAlign w:val="center"/>
          </w:tcPr>
          <w:p w14:paraId="1982CFA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14:paraId="498D66C9">
            <w:pPr>
              <w:spacing w:after="0"/>
              <w:ind w:left="135"/>
              <w:jc w:val="center"/>
            </w:pPr>
          </w:p>
        </w:tc>
        <w:tc>
          <w:tcPr>
            <w:tcW w:w="1557" w:type="dxa"/>
            <w:tcMar>
              <w:top w:w="50" w:type="dxa"/>
              <w:left w:w="100" w:type="dxa"/>
            </w:tcMar>
            <w:vAlign w:val="center"/>
          </w:tcPr>
          <w:p w14:paraId="4BD68C9A">
            <w:pPr>
              <w:spacing w:after="0"/>
              <w:ind w:left="135"/>
              <w:jc w:val="center"/>
            </w:pPr>
          </w:p>
        </w:tc>
        <w:tc>
          <w:tcPr>
            <w:tcW w:w="1198" w:type="dxa"/>
            <w:tcMar>
              <w:top w:w="50" w:type="dxa"/>
              <w:left w:w="100" w:type="dxa"/>
            </w:tcMar>
            <w:vAlign w:val="center"/>
          </w:tcPr>
          <w:p w14:paraId="371770A5">
            <w:pPr>
              <w:spacing w:after="0"/>
              <w:ind w:left="135" w:leftChars="0"/>
            </w:pPr>
          </w:p>
        </w:tc>
        <w:tc>
          <w:tcPr>
            <w:tcW w:w="1901" w:type="dxa"/>
            <w:tcMar>
              <w:top w:w="50" w:type="dxa"/>
              <w:left w:w="100" w:type="dxa"/>
            </w:tcMar>
            <w:vAlign w:val="center"/>
          </w:tcPr>
          <w:p w14:paraId="136A374F">
            <w:pPr>
              <w:spacing w:after="0"/>
              <w:ind w:left="135"/>
            </w:pPr>
          </w:p>
        </w:tc>
      </w:tr>
      <w:tr w14:paraId="6D838D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39E5DD56">
            <w:pPr>
              <w:spacing w:after="0"/>
            </w:pPr>
            <w:r>
              <w:rPr>
                <w:rFonts w:ascii="Times New Roman" w:hAnsi="Times New Roman"/>
                <w:color w:val="000000"/>
                <w:sz w:val="24"/>
              </w:rPr>
              <w:t>109</w:t>
            </w:r>
          </w:p>
        </w:tc>
        <w:tc>
          <w:tcPr>
            <w:tcW w:w="3461" w:type="dxa"/>
            <w:tcMar>
              <w:top w:w="50" w:type="dxa"/>
              <w:left w:w="100" w:type="dxa"/>
            </w:tcMar>
            <w:vAlign w:val="center"/>
          </w:tcPr>
          <w:p w14:paraId="2AA4A072">
            <w:pPr>
              <w:spacing w:after="0"/>
              <w:ind w:left="135"/>
              <w:rPr>
                <w:lang w:val="ru-RU"/>
              </w:rPr>
            </w:pPr>
            <w:r>
              <w:rPr>
                <w:rFonts w:ascii="Times New Roman" w:hAnsi="Times New Roman"/>
                <w:color w:val="000000"/>
                <w:sz w:val="24"/>
                <w:lang w:val="ru-RU"/>
              </w:rPr>
              <w:t>Нахождение периметра в заданных единицах длины</w:t>
            </w:r>
          </w:p>
        </w:tc>
        <w:tc>
          <w:tcPr>
            <w:tcW w:w="765" w:type="dxa"/>
            <w:tcMar>
              <w:top w:w="50" w:type="dxa"/>
              <w:left w:w="100" w:type="dxa"/>
            </w:tcMar>
            <w:vAlign w:val="center"/>
          </w:tcPr>
          <w:p w14:paraId="15AA4AF7">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14:paraId="3721C8D7">
            <w:pPr>
              <w:spacing w:after="0"/>
              <w:ind w:left="135"/>
              <w:jc w:val="center"/>
            </w:pPr>
          </w:p>
        </w:tc>
        <w:tc>
          <w:tcPr>
            <w:tcW w:w="1557" w:type="dxa"/>
            <w:tcMar>
              <w:top w:w="50" w:type="dxa"/>
              <w:left w:w="100" w:type="dxa"/>
            </w:tcMar>
            <w:vAlign w:val="center"/>
          </w:tcPr>
          <w:p w14:paraId="439C49B7">
            <w:pPr>
              <w:spacing w:after="0"/>
              <w:ind w:left="135"/>
              <w:jc w:val="center"/>
            </w:pPr>
          </w:p>
        </w:tc>
        <w:tc>
          <w:tcPr>
            <w:tcW w:w="1198" w:type="dxa"/>
            <w:tcMar>
              <w:top w:w="50" w:type="dxa"/>
              <w:left w:w="100" w:type="dxa"/>
            </w:tcMar>
            <w:vAlign w:val="center"/>
          </w:tcPr>
          <w:p w14:paraId="25D015E4">
            <w:pPr>
              <w:spacing w:after="0"/>
              <w:ind w:left="135" w:leftChars="0"/>
            </w:pPr>
          </w:p>
        </w:tc>
        <w:tc>
          <w:tcPr>
            <w:tcW w:w="1901" w:type="dxa"/>
            <w:tcMar>
              <w:top w:w="50" w:type="dxa"/>
              <w:left w:w="100" w:type="dxa"/>
            </w:tcMar>
            <w:vAlign w:val="center"/>
          </w:tcPr>
          <w:p w14:paraId="7344C37B">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"https://m.edsoo.ru/c4e13666"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13666</w:t>
            </w:r>
            <w:r>
              <w:rPr>
                <w:rFonts w:ascii="Times New Roman" w:hAnsi="Times New Roman"/>
                <w:color w:val="0000FF"/>
                <w:u w:val="single"/>
                <w:lang w:val="ru-RU"/>
              </w:rPr>
              <w:fldChar w:fldCharType="end"/>
            </w:r>
          </w:p>
        </w:tc>
      </w:tr>
      <w:tr w14:paraId="0D821C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08C4F37F">
            <w:pPr>
              <w:spacing w:after="0"/>
            </w:pPr>
            <w:r>
              <w:rPr>
                <w:rFonts w:ascii="Times New Roman" w:hAnsi="Times New Roman"/>
                <w:color w:val="000000"/>
                <w:sz w:val="24"/>
              </w:rPr>
              <w:t>110</w:t>
            </w:r>
          </w:p>
        </w:tc>
        <w:tc>
          <w:tcPr>
            <w:tcW w:w="3461" w:type="dxa"/>
            <w:tcMar>
              <w:top w:w="50" w:type="dxa"/>
              <w:left w:w="100" w:type="dxa"/>
            </w:tcMar>
            <w:vAlign w:val="center"/>
          </w:tcPr>
          <w:p w14:paraId="6062E17F">
            <w:pPr>
              <w:spacing w:after="0"/>
              <w:ind w:left="135"/>
              <w:rPr>
                <w:lang w:val="ru-RU"/>
              </w:rPr>
            </w:pPr>
            <w:r>
              <w:rPr>
                <w:rFonts w:ascii="Times New Roman" w:hAnsi="Times New Roman"/>
                <w:color w:val="000000"/>
                <w:sz w:val="24"/>
                <w:lang w:val="ru-RU"/>
              </w:rPr>
              <w:t>Изображение на клетчатой бумаге прямоугольника с заданным значением периметра</w:t>
            </w:r>
          </w:p>
        </w:tc>
        <w:tc>
          <w:tcPr>
            <w:tcW w:w="765" w:type="dxa"/>
            <w:tcMar>
              <w:top w:w="50" w:type="dxa"/>
              <w:left w:w="100" w:type="dxa"/>
            </w:tcMar>
            <w:vAlign w:val="center"/>
          </w:tcPr>
          <w:p w14:paraId="04E3399B">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14:paraId="48EB660A">
            <w:pPr>
              <w:spacing w:after="0"/>
              <w:ind w:left="135"/>
              <w:jc w:val="center"/>
            </w:pPr>
          </w:p>
        </w:tc>
        <w:tc>
          <w:tcPr>
            <w:tcW w:w="1557" w:type="dxa"/>
            <w:tcMar>
              <w:top w:w="50" w:type="dxa"/>
              <w:left w:w="100" w:type="dxa"/>
            </w:tcMar>
            <w:vAlign w:val="center"/>
          </w:tcPr>
          <w:p w14:paraId="2E5A724D">
            <w:pPr>
              <w:spacing w:after="0"/>
              <w:ind w:left="135"/>
              <w:jc w:val="center"/>
            </w:pPr>
          </w:p>
        </w:tc>
        <w:tc>
          <w:tcPr>
            <w:tcW w:w="1198" w:type="dxa"/>
            <w:tcMar>
              <w:top w:w="50" w:type="dxa"/>
              <w:left w:w="100" w:type="dxa"/>
            </w:tcMar>
            <w:vAlign w:val="center"/>
          </w:tcPr>
          <w:p w14:paraId="5F89DEC0">
            <w:pPr>
              <w:spacing w:after="0"/>
              <w:ind w:left="135" w:leftChars="0"/>
            </w:pPr>
          </w:p>
        </w:tc>
        <w:tc>
          <w:tcPr>
            <w:tcW w:w="1901" w:type="dxa"/>
            <w:tcMar>
              <w:top w:w="50" w:type="dxa"/>
              <w:left w:w="100" w:type="dxa"/>
            </w:tcMar>
            <w:vAlign w:val="center"/>
          </w:tcPr>
          <w:p w14:paraId="30AD57D4">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"https://m.edsoo.ru/c4e14c8c"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14</w:t>
            </w:r>
            <w:r>
              <w:rPr>
                <w:rFonts w:ascii="Times New Roman" w:hAnsi="Times New Roman"/>
                <w:color w:val="0000FF"/>
                <w:u w:val="single"/>
              </w:rPr>
              <w:t>c</w:t>
            </w:r>
            <w:r>
              <w:rPr>
                <w:rFonts w:ascii="Times New Roman" w:hAnsi="Times New Roman"/>
                <w:color w:val="0000FF"/>
                <w:u w:val="single"/>
                <w:lang w:val="ru-RU"/>
              </w:rPr>
              <w:t>8</w:t>
            </w:r>
            <w:r>
              <w:rPr>
                <w:rFonts w:ascii="Times New Roman" w:hAnsi="Times New Roman"/>
                <w:color w:val="0000FF"/>
                <w:u w:val="single"/>
              </w:rPr>
              <w:t>c</w:t>
            </w:r>
            <w:r>
              <w:rPr>
                <w:rFonts w:ascii="Times New Roman" w:hAnsi="Times New Roman"/>
                <w:color w:val="0000FF"/>
                <w:u w:val="single"/>
              </w:rPr>
              <w:fldChar w:fldCharType="end"/>
            </w:r>
          </w:p>
        </w:tc>
      </w:tr>
      <w:tr w14:paraId="4E97F1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3EDF6D56">
            <w:pPr>
              <w:spacing w:after="0"/>
            </w:pPr>
            <w:r>
              <w:rPr>
                <w:rFonts w:ascii="Times New Roman" w:hAnsi="Times New Roman"/>
                <w:color w:val="000000"/>
                <w:sz w:val="24"/>
              </w:rPr>
              <w:t>111</w:t>
            </w:r>
          </w:p>
        </w:tc>
        <w:tc>
          <w:tcPr>
            <w:tcW w:w="3461" w:type="dxa"/>
            <w:tcMar>
              <w:top w:w="50" w:type="dxa"/>
              <w:left w:w="100" w:type="dxa"/>
            </w:tcMar>
            <w:vAlign w:val="center"/>
          </w:tcPr>
          <w:p w14:paraId="6529C057">
            <w:pPr>
              <w:spacing w:after="0"/>
              <w:ind w:left="135"/>
              <w:rPr>
                <w:lang w:val="ru-RU"/>
              </w:rPr>
            </w:pPr>
            <w:r>
              <w:rPr>
                <w:rFonts w:ascii="Times New Roman" w:hAnsi="Times New Roman"/>
                <w:color w:val="000000"/>
                <w:sz w:val="24"/>
                <w:lang w:val="ru-RU"/>
              </w:rPr>
              <w:t>Дополнение изображения (чертежа) данными на основе измерения</w:t>
            </w:r>
          </w:p>
        </w:tc>
        <w:tc>
          <w:tcPr>
            <w:tcW w:w="765" w:type="dxa"/>
            <w:tcMar>
              <w:top w:w="50" w:type="dxa"/>
              <w:left w:w="100" w:type="dxa"/>
            </w:tcMar>
            <w:vAlign w:val="center"/>
          </w:tcPr>
          <w:p w14:paraId="41F3605C">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14:paraId="47C03D78">
            <w:pPr>
              <w:spacing w:after="0"/>
              <w:ind w:left="135"/>
              <w:jc w:val="center"/>
            </w:pPr>
          </w:p>
        </w:tc>
        <w:tc>
          <w:tcPr>
            <w:tcW w:w="1557" w:type="dxa"/>
            <w:tcMar>
              <w:top w:w="50" w:type="dxa"/>
              <w:left w:w="100" w:type="dxa"/>
            </w:tcMar>
            <w:vAlign w:val="center"/>
          </w:tcPr>
          <w:p w14:paraId="7C839D3C">
            <w:pPr>
              <w:spacing w:after="0"/>
              <w:ind w:left="135"/>
              <w:jc w:val="center"/>
            </w:pPr>
          </w:p>
        </w:tc>
        <w:tc>
          <w:tcPr>
            <w:tcW w:w="1198" w:type="dxa"/>
            <w:tcMar>
              <w:top w:w="50" w:type="dxa"/>
              <w:left w:w="100" w:type="dxa"/>
            </w:tcMar>
            <w:vAlign w:val="center"/>
          </w:tcPr>
          <w:p w14:paraId="456A1BA5">
            <w:pPr>
              <w:spacing w:after="0"/>
              <w:ind w:left="135" w:leftChars="0"/>
            </w:pPr>
          </w:p>
        </w:tc>
        <w:tc>
          <w:tcPr>
            <w:tcW w:w="1901" w:type="dxa"/>
            <w:tcMar>
              <w:top w:w="50" w:type="dxa"/>
              <w:left w:w="100" w:type="dxa"/>
            </w:tcMar>
            <w:vAlign w:val="center"/>
          </w:tcPr>
          <w:p w14:paraId="23A83506">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"https://m.edsoo.ru/c4e14e62"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14</w:t>
            </w:r>
            <w:r>
              <w:rPr>
                <w:rFonts w:ascii="Times New Roman" w:hAnsi="Times New Roman"/>
                <w:color w:val="0000FF"/>
                <w:u w:val="single"/>
              </w:rPr>
              <w:t>e</w:t>
            </w:r>
            <w:r>
              <w:rPr>
                <w:rFonts w:ascii="Times New Roman" w:hAnsi="Times New Roman"/>
                <w:color w:val="0000FF"/>
                <w:u w:val="single"/>
                <w:lang w:val="ru-RU"/>
              </w:rPr>
              <w:t>62</w:t>
            </w:r>
            <w:r>
              <w:rPr>
                <w:rFonts w:ascii="Times New Roman" w:hAnsi="Times New Roman"/>
                <w:color w:val="0000FF"/>
                <w:u w:val="single"/>
                <w:lang w:val="ru-RU"/>
              </w:rPr>
              <w:fldChar w:fldCharType="end"/>
            </w:r>
          </w:p>
        </w:tc>
      </w:tr>
      <w:tr w14:paraId="35982F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5FA27A91">
            <w:pPr>
              <w:spacing w:after="0"/>
            </w:pPr>
            <w:r>
              <w:rPr>
                <w:rFonts w:ascii="Times New Roman" w:hAnsi="Times New Roman"/>
                <w:color w:val="000000"/>
                <w:sz w:val="24"/>
              </w:rPr>
              <w:t>112</w:t>
            </w:r>
          </w:p>
        </w:tc>
        <w:tc>
          <w:tcPr>
            <w:tcW w:w="3461" w:type="dxa"/>
            <w:tcMar>
              <w:top w:w="50" w:type="dxa"/>
              <w:left w:w="100" w:type="dxa"/>
            </w:tcMar>
            <w:vAlign w:val="center"/>
          </w:tcPr>
          <w:p w14:paraId="537CCF9B">
            <w:pPr>
              <w:spacing w:after="0"/>
              <w:ind w:left="135"/>
              <w:rPr>
                <w:lang w:val="ru-RU"/>
              </w:rPr>
            </w:pPr>
            <w:r>
              <w:rPr>
                <w:rFonts w:ascii="Times New Roman" w:hAnsi="Times New Roman"/>
                <w:color w:val="000000"/>
                <w:sz w:val="24"/>
                <w:lang w:val="ru-RU"/>
              </w:rPr>
              <w:t>Работа с таблицей: анализ данных, использование информации для ответов на вопросы и решения задач</w:t>
            </w:r>
          </w:p>
        </w:tc>
        <w:tc>
          <w:tcPr>
            <w:tcW w:w="765" w:type="dxa"/>
            <w:tcMar>
              <w:top w:w="50" w:type="dxa"/>
              <w:left w:w="100" w:type="dxa"/>
            </w:tcMar>
            <w:vAlign w:val="center"/>
          </w:tcPr>
          <w:p w14:paraId="420B6C0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14:paraId="57414B23">
            <w:pPr>
              <w:spacing w:after="0"/>
              <w:ind w:left="135"/>
              <w:jc w:val="center"/>
            </w:pPr>
          </w:p>
        </w:tc>
        <w:tc>
          <w:tcPr>
            <w:tcW w:w="1557" w:type="dxa"/>
            <w:tcMar>
              <w:top w:w="50" w:type="dxa"/>
              <w:left w:w="100" w:type="dxa"/>
            </w:tcMar>
            <w:vAlign w:val="center"/>
          </w:tcPr>
          <w:p w14:paraId="3FAC1D6A">
            <w:pPr>
              <w:spacing w:after="0"/>
              <w:ind w:left="135"/>
              <w:jc w:val="center"/>
            </w:pPr>
          </w:p>
        </w:tc>
        <w:tc>
          <w:tcPr>
            <w:tcW w:w="1198" w:type="dxa"/>
            <w:tcMar>
              <w:top w:w="50" w:type="dxa"/>
              <w:left w:w="100" w:type="dxa"/>
            </w:tcMar>
            <w:vAlign w:val="center"/>
          </w:tcPr>
          <w:p w14:paraId="42E7256A">
            <w:pPr>
              <w:spacing w:after="0"/>
              <w:ind w:left="135" w:leftChars="0"/>
            </w:pPr>
          </w:p>
        </w:tc>
        <w:tc>
          <w:tcPr>
            <w:tcW w:w="1901" w:type="dxa"/>
            <w:tcMar>
              <w:top w:w="50" w:type="dxa"/>
              <w:left w:w="100" w:type="dxa"/>
            </w:tcMar>
            <w:vAlign w:val="center"/>
          </w:tcPr>
          <w:p w14:paraId="1D78F070">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"https://m.edsoo.ru/c4e16078"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16078</w:t>
            </w:r>
            <w:r>
              <w:rPr>
                <w:rFonts w:ascii="Times New Roman" w:hAnsi="Times New Roman"/>
                <w:color w:val="0000FF"/>
                <w:u w:val="single"/>
                <w:lang w:val="ru-RU"/>
              </w:rPr>
              <w:fldChar w:fldCharType="end"/>
            </w:r>
          </w:p>
        </w:tc>
      </w:tr>
      <w:tr w14:paraId="051BDA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3E7F01F7">
            <w:pPr>
              <w:spacing w:after="0"/>
            </w:pPr>
            <w:r>
              <w:rPr>
                <w:rFonts w:ascii="Times New Roman" w:hAnsi="Times New Roman"/>
                <w:color w:val="000000"/>
                <w:sz w:val="24"/>
              </w:rPr>
              <w:t>113</w:t>
            </w:r>
          </w:p>
        </w:tc>
        <w:tc>
          <w:tcPr>
            <w:tcW w:w="3461" w:type="dxa"/>
            <w:tcMar>
              <w:top w:w="50" w:type="dxa"/>
              <w:left w:w="100" w:type="dxa"/>
            </w:tcMar>
            <w:vAlign w:val="center"/>
          </w:tcPr>
          <w:p w14:paraId="0AE97630">
            <w:pPr>
              <w:spacing w:after="0"/>
              <w:ind w:left="135"/>
              <w:rPr>
                <w:lang w:val="ru-RU"/>
              </w:rPr>
            </w:pPr>
            <w:r>
              <w:rPr>
                <w:rFonts w:ascii="Times New Roman" w:hAnsi="Times New Roman"/>
                <w:color w:val="000000"/>
                <w:sz w:val="24"/>
                <w:lang w:val="ru-RU"/>
              </w:rPr>
              <w:t>Стоимость (единицы — рубль, копейка); установление отношения «дороже/дешевле на/в» (в повторение)</w:t>
            </w:r>
          </w:p>
        </w:tc>
        <w:tc>
          <w:tcPr>
            <w:tcW w:w="765" w:type="dxa"/>
            <w:tcMar>
              <w:top w:w="50" w:type="dxa"/>
              <w:left w:w="100" w:type="dxa"/>
            </w:tcMar>
            <w:vAlign w:val="center"/>
          </w:tcPr>
          <w:p w14:paraId="2852BC53">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14:paraId="6AA3D9D8">
            <w:pPr>
              <w:spacing w:after="0"/>
              <w:ind w:left="135"/>
              <w:jc w:val="center"/>
            </w:pPr>
          </w:p>
        </w:tc>
        <w:tc>
          <w:tcPr>
            <w:tcW w:w="1557" w:type="dxa"/>
            <w:tcMar>
              <w:top w:w="50" w:type="dxa"/>
              <w:left w:w="100" w:type="dxa"/>
            </w:tcMar>
            <w:vAlign w:val="center"/>
          </w:tcPr>
          <w:p w14:paraId="118FE568">
            <w:pPr>
              <w:spacing w:after="0"/>
              <w:ind w:left="135"/>
              <w:jc w:val="center"/>
            </w:pPr>
          </w:p>
        </w:tc>
        <w:tc>
          <w:tcPr>
            <w:tcW w:w="1198" w:type="dxa"/>
            <w:tcMar>
              <w:top w:w="50" w:type="dxa"/>
              <w:left w:w="100" w:type="dxa"/>
            </w:tcMar>
            <w:vAlign w:val="center"/>
          </w:tcPr>
          <w:p w14:paraId="62B8228A">
            <w:pPr>
              <w:spacing w:after="0"/>
              <w:ind w:left="135" w:leftChars="0"/>
            </w:pPr>
          </w:p>
        </w:tc>
        <w:tc>
          <w:tcPr>
            <w:tcW w:w="1901" w:type="dxa"/>
            <w:tcMar>
              <w:top w:w="50" w:type="dxa"/>
              <w:left w:w="100" w:type="dxa"/>
            </w:tcMar>
            <w:vAlign w:val="center"/>
          </w:tcPr>
          <w:p w14:paraId="5C12BFDF">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"https://m.edsoo.ru/c4e092c4"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092</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lang w:val="ru-RU"/>
              </w:rPr>
              <w:fldChar w:fldCharType="end"/>
            </w:r>
          </w:p>
        </w:tc>
      </w:tr>
      <w:tr w14:paraId="3CF1E5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158CF0E7">
            <w:pPr>
              <w:spacing w:after="0"/>
            </w:pPr>
            <w:r>
              <w:rPr>
                <w:rFonts w:ascii="Times New Roman" w:hAnsi="Times New Roman"/>
                <w:color w:val="000000"/>
                <w:sz w:val="24"/>
              </w:rPr>
              <w:t>114</w:t>
            </w:r>
          </w:p>
        </w:tc>
        <w:tc>
          <w:tcPr>
            <w:tcW w:w="3461" w:type="dxa"/>
            <w:tcMar>
              <w:top w:w="50" w:type="dxa"/>
              <w:left w:w="100" w:type="dxa"/>
            </w:tcMar>
            <w:vAlign w:val="center"/>
          </w:tcPr>
          <w:p w14:paraId="300A9872">
            <w:pPr>
              <w:spacing w:after="0"/>
              <w:ind w:left="135"/>
            </w:pPr>
            <w:r>
              <w:rPr>
                <w:rFonts w:ascii="Times New Roman" w:hAnsi="Times New Roman"/>
                <w:color w:val="000000"/>
                <w:sz w:val="24"/>
                <w:lang w:val="ru-RU"/>
              </w:rPr>
              <w:t xml:space="preserve">Практическая работа по разделу "Величины". </w:t>
            </w:r>
            <w:r>
              <w:rPr>
                <w:rFonts w:ascii="Times New Roman" w:hAnsi="Times New Roman"/>
                <w:color w:val="000000"/>
                <w:sz w:val="24"/>
              </w:rPr>
              <w:t>Повторение</w:t>
            </w:r>
          </w:p>
        </w:tc>
        <w:tc>
          <w:tcPr>
            <w:tcW w:w="765" w:type="dxa"/>
            <w:tcMar>
              <w:top w:w="50" w:type="dxa"/>
              <w:left w:w="100" w:type="dxa"/>
            </w:tcMar>
            <w:vAlign w:val="center"/>
          </w:tcPr>
          <w:p w14:paraId="0F1BB489">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14:paraId="5447FC14">
            <w:pPr>
              <w:spacing w:after="0"/>
              <w:ind w:left="135"/>
              <w:jc w:val="center"/>
            </w:pPr>
          </w:p>
        </w:tc>
        <w:tc>
          <w:tcPr>
            <w:tcW w:w="1557" w:type="dxa"/>
            <w:tcMar>
              <w:top w:w="50" w:type="dxa"/>
              <w:left w:w="100" w:type="dxa"/>
            </w:tcMar>
            <w:vAlign w:val="center"/>
          </w:tcPr>
          <w:p w14:paraId="785D53B0">
            <w:pPr>
              <w:spacing w:after="0"/>
              <w:ind w:left="135"/>
              <w:jc w:val="center"/>
            </w:pPr>
            <w:r>
              <w:rPr>
                <w:rFonts w:ascii="Times New Roman" w:hAnsi="Times New Roman"/>
                <w:color w:val="000000"/>
                <w:sz w:val="24"/>
              </w:rPr>
              <w:t xml:space="preserve"> 1 </w:t>
            </w:r>
          </w:p>
        </w:tc>
        <w:tc>
          <w:tcPr>
            <w:tcW w:w="1198" w:type="dxa"/>
            <w:tcMar>
              <w:top w:w="50" w:type="dxa"/>
              <w:left w:w="100" w:type="dxa"/>
            </w:tcMar>
            <w:vAlign w:val="center"/>
          </w:tcPr>
          <w:p w14:paraId="5BED3BB3">
            <w:pPr>
              <w:spacing w:after="0"/>
              <w:ind w:left="135" w:leftChars="0"/>
            </w:pPr>
          </w:p>
        </w:tc>
        <w:tc>
          <w:tcPr>
            <w:tcW w:w="1901" w:type="dxa"/>
            <w:tcMar>
              <w:top w:w="50" w:type="dxa"/>
              <w:left w:w="100" w:type="dxa"/>
            </w:tcMar>
            <w:vAlign w:val="center"/>
          </w:tcPr>
          <w:p w14:paraId="5F20154E">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"https://m.edsoo.ru/c4e14ab6"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14</w:t>
            </w:r>
            <w:r>
              <w:rPr>
                <w:rFonts w:ascii="Times New Roman" w:hAnsi="Times New Roman"/>
                <w:color w:val="0000FF"/>
                <w:u w:val="single"/>
              </w:rPr>
              <w:t>ab</w:t>
            </w:r>
            <w:r>
              <w:rPr>
                <w:rFonts w:ascii="Times New Roman" w:hAnsi="Times New Roman"/>
                <w:color w:val="0000FF"/>
                <w:u w:val="single"/>
                <w:lang w:val="ru-RU"/>
              </w:rPr>
              <w:t>6</w:t>
            </w:r>
            <w:r>
              <w:rPr>
                <w:rFonts w:ascii="Times New Roman" w:hAnsi="Times New Roman"/>
                <w:color w:val="0000FF"/>
                <w:u w:val="single"/>
                <w:lang w:val="ru-RU"/>
              </w:rPr>
              <w:fldChar w:fldCharType="end"/>
            </w:r>
          </w:p>
        </w:tc>
      </w:tr>
      <w:tr w14:paraId="70D1DA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5A087C4B">
            <w:pPr>
              <w:spacing w:after="0"/>
            </w:pPr>
            <w:r>
              <w:rPr>
                <w:rFonts w:ascii="Times New Roman" w:hAnsi="Times New Roman"/>
                <w:color w:val="000000"/>
                <w:sz w:val="24"/>
              </w:rPr>
              <w:t>115</w:t>
            </w:r>
          </w:p>
        </w:tc>
        <w:tc>
          <w:tcPr>
            <w:tcW w:w="3461" w:type="dxa"/>
            <w:tcMar>
              <w:top w:w="50" w:type="dxa"/>
              <w:left w:w="100" w:type="dxa"/>
            </w:tcMar>
            <w:vAlign w:val="center"/>
          </w:tcPr>
          <w:p w14:paraId="34710B7C">
            <w:pPr>
              <w:spacing w:after="0"/>
              <w:ind w:left="135"/>
              <w:rPr>
                <w:lang w:val="ru-RU"/>
              </w:rPr>
            </w:pPr>
            <w:r>
              <w:rPr>
                <w:rFonts w:ascii="Times New Roman" w:hAnsi="Times New Roman"/>
                <w:color w:val="000000"/>
                <w:sz w:val="24"/>
                <w:lang w:val="ru-RU"/>
              </w:rPr>
              <w:t>Числа в пределах 1000: чтение, запись, упорядочение</w:t>
            </w:r>
          </w:p>
        </w:tc>
        <w:tc>
          <w:tcPr>
            <w:tcW w:w="765" w:type="dxa"/>
            <w:tcMar>
              <w:top w:w="50" w:type="dxa"/>
              <w:left w:w="100" w:type="dxa"/>
            </w:tcMar>
            <w:vAlign w:val="center"/>
          </w:tcPr>
          <w:p w14:paraId="7E73A5F1">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14:paraId="1FA454B9">
            <w:pPr>
              <w:spacing w:after="0"/>
              <w:ind w:left="135"/>
              <w:jc w:val="center"/>
            </w:pPr>
          </w:p>
        </w:tc>
        <w:tc>
          <w:tcPr>
            <w:tcW w:w="1557" w:type="dxa"/>
            <w:tcMar>
              <w:top w:w="50" w:type="dxa"/>
              <w:left w:w="100" w:type="dxa"/>
            </w:tcMar>
            <w:vAlign w:val="center"/>
          </w:tcPr>
          <w:p w14:paraId="3694E8A8">
            <w:pPr>
              <w:spacing w:after="0"/>
              <w:ind w:left="135"/>
              <w:jc w:val="center"/>
            </w:pPr>
          </w:p>
        </w:tc>
        <w:tc>
          <w:tcPr>
            <w:tcW w:w="1198" w:type="dxa"/>
            <w:tcMar>
              <w:top w:w="50" w:type="dxa"/>
              <w:left w:w="100" w:type="dxa"/>
            </w:tcMar>
            <w:vAlign w:val="center"/>
          </w:tcPr>
          <w:p w14:paraId="6F3347FF">
            <w:pPr>
              <w:spacing w:after="0"/>
              <w:ind w:left="135" w:leftChars="0"/>
            </w:pPr>
          </w:p>
        </w:tc>
        <w:tc>
          <w:tcPr>
            <w:tcW w:w="1901" w:type="dxa"/>
            <w:tcMar>
              <w:top w:w="50" w:type="dxa"/>
              <w:left w:w="100" w:type="dxa"/>
            </w:tcMar>
            <w:vAlign w:val="center"/>
          </w:tcPr>
          <w:p w14:paraId="0BA71C03">
            <w:pPr>
              <w:spacing w:after="0"/>
              <w:ind w:left="135"/>
              <w:rPr>
                <w:rFonts w:hint="default"/>
              </w:rPr>
            </w:pPr>
            <w:r>
              <w:rPr>
                <w:rFonts w:hint="default"/>
              </w:rPr>
              <w:fldChar w:fldCharType="begin"/>
            </w:r>
            <w:r>
              <w:rPr>
                <w:rFonts w:hint="default"/>
              </w:rPr>
              <w:instrText xml:space="preserve"> HYPERLINK "http://rutube.ru/video/b4958187023209eba2658e51f5531672/" </w:instrText>
            </w:r>
            <w:r>
              <w:rPr>
                <w:rFonts w:hint="default"/>
              </w:rPr>
              <w:fldChar w:fldCharType="separate"/>
            </w:r>
            <w:r>
              <w:rPr>
                <w:rStyle w:val="9"/>
                <w:rFonts w:hint="default"/>
              </w:rPr>
              <w:t>http://rutube.ru/video/b4958187023209eba2658e51f5531672/</w:t>
            </w:r>
            <w:r>
              <w:rPr>
                <w:rFonts w:hint="default"/>
              </w:rPr>
              <w:fldChar w:fldCharType="end"/>
            </w:r>
          </w:p>
          <w:p w14:paraId="14237090">
            <w:pPr>
              <w:spacing w:after="0"/>
              <w:ind w:left="135"/>
              <w:rPr>
                <w:rFonts w:hint="default"/>
              </w:rPr>
            </w:pPr>
          </w:p>
        </w:tc>
      </w:tr>
      <w:tr w14:paraId="561A07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59B332C4">
            <w:pPr>
              <w:spacing w:after="0"/>
            </w:pPr>
            <w:r>
              <w:rPr>
                <w:rFonts w:ascii="Times New Roman" w:hAnsi="Times New Roman"/>
                <w:color w:val="000000"/>
                <w:sz w:val="24"/>
              </w:rPr>
              <w:t>116</w:t>
            </w:r>
          </w:p>
        </w:tc>
        <w:tc>
          <w:tcPr>
            <w:tcW w:w="3461" w:type="dxa"/>
            <w:tcMar>
              <w:top w:w="50" w:type="dxa"/>
              <w:left w:w="100" w:type="dxa"/>
            </w:tcMar>
            <w:vAlign w:val="center"/>
          </w:tcPr>
          <w:p w14:paraId="4DB418C1">
            <w:pPr>
              <w:spacing w:after="0"/>
              <w:ind w:left="135"/>
              <w:rPr>
                <w:lang w:val="ru-RU"/>
              </w:rPr>
            </w:pPr>
            <w:r>
              <w:rPr>
                <w:rFonts w:ascii="Times New Roman" w:hAnsi="Times New Roman"/>
                <w:color w:val="000000"/>
                <w:sz w:val="24"/>
                <w:lang w:val="ru-RU"/>
              </w:rPr>
              <w:t>Работа с информацией: чтение информации, представленной в разной форме.</w:t>
            </w:r>
          </w:p>
        </w:tc>
        <w:tc>
          <w:tcPr>
            <w:tcW w:w="765" w:type="dxa"/>
            <w:tcMar>
              <w:top w:w="50" w:type="dxa"/>
              <w:left w:w="100" w:type="dxa"/>
            </w:tcMar>
            <w:vAlign w:val="center"/>
          </w:tcPr>
          <w:p w14:paraId="585E0FE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14:paraId="13112664">
            <w:pPr>
              <w:spacing w:after="0"/>
              <w:ind w:left="135"/>
              <w:jc w:val="center"/>
            </w:pPr>
          </w:p>
        </w:tc>
        <w:tc>
          <w:tcPr>
            <w:tcW w:w="1557" w:type="dxa"/>
            <w:tcMar>
              <w:top w:w="50" w:type="dxa"/>
              <w:left w:w="100" w:type="dxa"/>
            </w:tcMar>
            <w:vAlign w:val="center"/>
          </w:tcPr>
          <w:p w14:paraId="4A58C7DB">
            <w:pPr>
              <w:spacing w:after="0"/>
              <w:ind w:left="135"/>
              <w:jc w:val="center"/>
            </w:pPr>
          </w:p>
        </w:tc>
        <w:tc>
          <w:tcPr>
            <w:tcW w:w="1198" w:type="dxa"/>
            <w:tcMar>
              <w:top w:w="50" w:type="dxa"/>
              <w:left w:w="100" w:type="dxa"/>
            </w:tcMar>
            <w:vAlign w:val="center"/>
          </w:tcPr>
          <w:p w14:paraId="50921771">
            <w:pPr>
              <w:spacing w:after="0"/>
              <w:ind w:left="135" w:leftChars="0"/>
            </w:pPr>
          </w:p>
        </w:tc>
        <w:tc>
          <w:tcPr>
            <w:tcW w:w="1901" w:type="dxa"/>
            <w:tcMar>
              <w:top w:w="50" w:type="dxa"/>
              <w:left w:w="100" w:type="dxa"/>
            </w:tcMar>
            <w:vAlign w:val="center"/>
          </w:tcPr>
          <w:p w14:paraId="432113E3">
            <w:pPr>
              <w:spacing w:after="0"/>
              <w:ind w:left="135"/>
              <w:rPr>
                <w:rFonts w:hint="default"/>
              </w:rPr>
            </w:pPr>
            <w:r>
              <w:rPr>
                <w:rFonts w:hint="default"/>
              </w:rPr>
              <w:fldChar w:fldCharType="begin"/>
            </w:r>
            <w:r>
              <w:rPr>
                <w:rFonts w:hint="default"/>
              </w:rPr>
              <w:instrText xml:space="preserve"> HYPERLINK "http://rutube.ru/video/b4958187023209eba2658e51f5531672/" </w:instrText>
            </w:r>
            <w:r>
              <w:rPr>
                <w:rFonts w:hint="default"/>
              </w:rPr>
              <w:fldChar w:fldCharType="separate"/>
            </w:r>
            <w:r>
              <w:rPr>
                <w:rStyle w:val="9"/>
                <w:rFonts w:hint="default"/>
              </w:rPr>
              <w:t>http://rutube.ru/video/b4958187023209eba2658e51f5531672/</w:t>
            </w:r>
            <w:r>
              <w:rPr>
                <w:rFonts w:hint="default"/>
              </w:rPr>
              <w:fldChar w:fldCharType="end"/>
            </w:r>
          </w:p>
          <w:p w14:paraId="2F7AB72A">
            <w:pPr>
              <w:spacing w:after="0"/>
              <w:ind w:left="135"/>
              <w:rPr>
                <w:rFonts w:hint="default"/>
              </w:rPr>
            </w:pPr>
          </w:p>
        </w:tc>
      </w:tr>
      <w:tr w14:paraId="41F074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1C6C59CD">
            <w:pPr>
              <w:spacing w:after="0"/>
            </w:pPr>
            <w:r>
              <w:rPr>
                <w:rFonts w:ascii="Times New Roman" w:hAnsi="Times New Roman"/>
                <w:color w:val="000000"/>
                <w:sz w:val="24"/>
              </w:rPr>
              <w:t>117</w:t>
            </w:r>
          </w:p>
        </w:tc>
        <w:tc>
          <w:tcPr>
            <w:tcW w:w="3461" w:type="dxa"/>
            <w:tcMar>
              <w:top w:w="50" w:type="dxa"/>
              <w:left w:w="100" w:type="dxa"/>
            </w:tcMar>
            <w:vAlign w:val="center"/>
          </w:tcPr>
          <w:p w14:paraId="77C313DB">
            <w:pPr>
              <w:spacing w:after="0"/>
              <w:ind w:left="135"/>
            </w:pPr>
            <w:r>
              <w:rPr>
                <w:rFonts w:ascii="Times New Roman" w:hAnsi="Times New Roman"/>
                <w:color w:val="000000"/>
                <w:sz w:val="24"/>
              </w:rPr>
              <w:t>Римская система счисления.</w:t>
            </w:r>
          </w:p>
        </w:tc>
        <w:tc>
          <w:tcPr>
            <w:tcW w:w="765" w:type="dxa"/>
            <w:tcMar>
              <w:top w:w="50" w:type="dxa"/>
              <w:left w:w="100" w:type="dxa"/>
            </w:tcMar>
            <w:vAlign w:val="center"/>
          </w:tcPr>
          <w:p w14:paraId="2FDC84C2">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14:paraId="401BEAC5">
            <w:pPr>
              <w:spacing w:after="0"/>
              <w:ind w:left="135"/>
              <w:jc w:val="center"/>
            </w:pPr>
          </w:p>
        </w:tc>
        <w:tc>
          <w:tcPr>
            <w:tcW w:w="1557" w:type="dxa"/>
            <w:tcMar>
              <w:top w:w="50" w:type="dxa"/>
              <w:left w:w="100" w:type="dxa"/>
            </w:tcMar>
            <w:vAlign w:val="center"/>
          </w:tcPr>
          <w:p w14:paraId="6477E99B">
            <w:pPr>
              <w:spacing w:after="0"/>
              <w:ind w:left="135"/>
              <w:jc w:val="center"/>
            </w:pPr>
          </w:p>
        </w:tc>
        <w:tc>
          <w:tcPr>
            <w:tcW w:w="1198" w:type="dxa"/>
            <w:tcMar>
              <w:top w:w="50" w:type="dxa"/>
              <w:left w:w="100" w:type="dxa"/>
            </w:tcMar>
            <w:vAlign w:val="center"/>
          </w:tcPr>
          <w:p w14:paraId="173ED9E9">
            <w:pPr>
              <w:spacing w:after="0"/>
              <w:ind w:left="135" w:leftChars="0"/>
            </w:pPr>
          </w:p>
        </w:tc>
        <w:tc>
          <w:tcPr>
            <w:tcW w:w="1901" w:type="dxa"/>
            <w:tcMar>
              <w:top w:w="50" w:type="dxa"/>
              <w:left w:w="100" w:type="dxa"/>
            </w:tcMar>
            <w:vAlign w:val="center"/>
          </w:tcPr>
          <w:p w14:paraId="70BDAF1C">
            <w:pPr>
              <w:spacing w:after="0"/>
              <w:ind w:left="135"/>
            </w:pPr>
          </w:p>
        </w:tc>
      </w:tr>
      <w:tr w14:paraId="7C2379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26DFB61D">
            <w:pPr>
              <w:spacing w:after="0"/>
            </w:pPr>
            <w:r>
              <w:rPr>
                <w:rFonts w:ascii="Times New Roman" w:hAnsi="Times New Roman"/>
                <w:color w:val="000000"/>
                <w:sz w:val="24"/>
              </w:rPr>
              <w:t>118</w:t>
            </w:r>
          </w:p>
        </w:tc>
        <w:tc>
          <w:tcPr>
            <w:tcW w:w="3461" w:type="dxa"/>
            <w:tcMar>
              <w:top w:w="50" w:type="dxa"/>
              <w:left w:w="100" w:type="dxa"/>
            </w:tcMar>
            <w:vAlign w:val="center"/>
          </w:tcPr>
          <w:p w14:paraId="7A4C7FDC">
            <w:pPr>
              <w:spacing w:after="0"/>
              <w:ind w:left="135"/>
              <w:rPr>
                <w:lang w:val="ru-RU"/>
              </w:rPr>
            </w:pPr>
            <w:r>
              <w:rPr>
                <w:rFonts w:ascii="Times New Roman" w:hAnsi="Times New Roman"/>
                <w:color w:val="000000"/>
                <w:sz w:val="24"/>
                <w:lang w:val="ru-RU"/>
              </w:rPr>
              <w:t>Числа в пределах 1000: чтение, запись</w:t>
            </w:r>
          </w:p>
        </w:tc>
        <w:tc>
          <w:tcPr>
            <w:tcW w:w="765" w:type="dxa"/>
            <w:tcMar>
              <w:top w:w="50" w:type="dxa"/>
              <w:left w:w="100" w:type="dxa"/>
            </w:tcMar>
            <w:vAlign w:val="center"/>
          </w:tcPr>
          <w:p w14:paraId="5E4D53E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14:paraId="52AEC906">
            <w:pPr>
              <w:spacing w:after="0"/>
              <w:ind w:left="135"/>
              <w:jc w:val="center"/>
            </w:pPr>
          </w:p>
        </w:tc>
        <w:tc>
          <w:tcPr>
            <w:tcW w:w="1557" w:type="dxa"/>
            <w:tcMar>
              <w:top w:w="50" w:type="dxa"/>
              <w:left w:w="100" w:type="dxa"/>
            </w:tcMar>
            <w:vAlign w:val="center"/>
          </w:tcPr>
          <w:p w14:paraId="5A5D296F">
            <w:pPr>
              <w:spacing w:after="0"/>
              <w:ind w:left="135"/>
              <w:jc w:val="center"/>
            </w:pPr>
          </w:p>
        </w:tc>
        <w:tc>
          <w:tcPr>
            <w:tcW w:w="1198" w:type="dxa"/>
            <w:tcMar>
              <w:top w:w="50" w:type="dxa"/>
              <w:left w:w="100" w:type="dxa"/>
            </w:tcMar>
            <w:vAlign w:val="center"/>
          </w:tcPr>
          <w:p w14:paraId="14C17451">
            <w:pPr>
              <w:spacing w:after="0"/>
              <w:ind w:left="135" w:leftChars="0"/>
            </w:pPr>
          </w:p>
        </w:tc>
        <w:tc>
          <w:tcPr>
            <w:tcW w:w="1901" w:type="dxa"/>
            <w:tcMar>
              <w:top w:w="50" w:type="dxa"/>
              <w:left w:w="100" w:type="dxa"/>
            </w:tcMar>
            <w:vAlign w:val="center"/>
          </w:tcPr>
          <w:p w14:paraId="02732F8E">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"https://m.edsoo.ru/c4e07208"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07208</w:t>
            </w:r>
            <w:r>
              <w:rPr>
                <w:rFonts w:ascii="Times New Roman" w:hAnsi="Times New Roman"/>
                <w:color w:val="0000FF"/>
                <w:u w:val="single"/>
                <w:lang w:val="ru-RU"/>
              </w:rPr>
              <w:fldChar w:fldCharType="end"/>
            </w:r>
          </w:p>
        </w:tc>
      </w:tr>
      <w:tr w14:paraId="6E9B6D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3671DAFD">
            <w:pPr>
              <w:spacing w:after="0"/>
            </w:pPr>
            <w:r>
              <w:rPr>
                <w:rFonts w:ascii="Times New Roman" w:hAnsi="Times New Roman"/>
                <w:color w:val="000000"/>
                <w:sz w:val="24"/>
              </w:rPr>
              <w:t>119</w:t>
            </w:r>
          </w:p>
        </w:tc>
        <w:tc>
          <w:tcPr>
            <w:tcW w:w="3461" w:type="dxa"/>
            <w:tcMar>
              <w:top w:w="50" w:type="dxa"/>
              <w:left w:w="100" w:type="dxa"/>
            </w:tcMar>
            <w:vAlign w:val="center"/>
          </w:tcPr>
          <w:p w14:paraId="6DACCF85">
            <w:pPr>
              <w:spacing w:after="0"/>
              <w:ind w:left="135"/>
            </w:pPr>
            <w:r>
              <w:rPr>
                <w:rFonts w:ascii="Times New Roman" w:hAnsi="Times New Roman"/>
                <w:color w:val="000000"/>
                <w:sz w:val="24"/>
              </w:rPr>
              <w:t>Числа в пределах 1000. Сравнение.</w:t>
            </w:r>
          </w:p>
        </w:tc>
        <w:tc>
          <w:tcPr>
            <w:tcW w:w="765" w:type="dxa"/>
            <w:tcMar>
              <w:top w:w="50" w:type="dxa"/>
              <w:left w:w="100" w:type="dxa"/>
            </w:tcMar>
            <w:vAlign w:val="center"/>
          </w:tcPr>
          <w:p w14:paraId="67F2B6FB">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14:paraId="2AF36C0E">
            <w:pPr>
              <w:spacing w:after="0"/>
              <w:ind w:left="135"/>
              <w:jc w:val="center"/>
            </w:pPr>
          </w:p>
        </w:tc>
        <w:tc>
          <w:tcPr>
            <w:tcW w:w="1557" w:type="dxa"/>
            <w:tcMar>
              <w:top w:w="50" w:type="dxa"/>
              <w:left w:w="100" w:type="dxa"/>
            </w:tcMar>
            <w:vAlign w:val="center"/>
          </w:tcPr>
          <w:p w14:paraId="5A0FD98D">
            <w:pPr>
              <w:spacing w:after="0"/>
              <w:ind w:left="135"/>
              <w:jc w:val="center"/>
            </w:pPr>
          </w:p>
        </w:tc>
        <w:tc>
          <w:tcPr>
            <w:tcW w:w="1198" w:type="dxa"/>
            <w:tcMar>
              <w:top w:w="50" w:type="dxa"/>
              <w:left w:w="100" w:type="dxa"/>
            </w:tcMar>
            <w:vAlign w:val="center"/>
          </w:tcPr>
          <w:p w14:paraId="2CED9A4B">
            <w:pPr>
              <w:spacing w:after="0"/>
              <w:ind w:left="135" w:leftChars="0"/>
            </w:pPr>
          </w:p>
        </w:tc>
        <w:tc>
          <w:tcPr>
            <w:tcW w:w="1901" w:type="dxa"/>
            <w:tcMar>
              <w:top w:w="50" w:type="dxa"/>
              <w:left w:w="100" w:type="dxa"/>
            </w:tcMar>
            <w:vAlign w:val="center"/>
          </w:tcPr>
          <w:p w14:paraId="4324B58E">
            <w:pPr>
              <w:spacing w:after="0"/>
              <w:ind w:left="135"/>
            </w:pPr>
          </w:p>
        </w:tc>
      </w:tr>
      <w:tr w14:paraId="02B83C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76E64A9E">
            <w:pPr>
              <w:spacing w:after="0"/>
            </w:pPr>
            <w:r>
              <w:rPr>
                <w:rFonts w:ascii="Times New Roman" w:hAnsi="Times New Roman"/>
                <w:color w:val="000000"/>
                <w:sz w:val="24"/>
              </w:rPr>
              <w:t>120</w:t>
            </w:r>
          </w:p>
        </w:tc>
        <w:tc>
          <w:tcPr>
            <w:tcW w:w="3461" w:type="dxa"/>
            <w:tcMar>
              <w:top w:w="50" w:type="dxa"/>
              <w:left w:w="100" w:type="dxa"/>
            </w:tcMar>
            <w:vAlign w:val="center"/>
          </w:tcPr>
          <w:p w14:paraId="29A94448">
            <w:pPr>
              <w:spacing w:after="0"/>
              <w:ind w:left="135"/>
              <w:rPr>
                <w:lang w:val="ru-RU"/>
              </w:rPr>
            </w:pPr>
            <w:r>
              <w:rPr>
                <w:rFonts w:ascii="Times New Roman" w:hAnsi="Times New Roman"/>
                <w:color w:val="000000"/>
                <w:sz w:val="24"/>
                <w:lang w:val="ru-RU"/>
              </w:rPr>
              <w:t>Увеличение и уменьшение числа в несколько раз (в том числе в 10, 100 раз)</w:t>
            </w:r>
          </w:p>
        </w:tc>
        <w:tc>
          <w:tcPr>
            <w:tcW w:w="765" w:type="dxa"/>
            <w:tcMar>
              <w:top w:w="50" w:type="dxa"/>
              <w:left w:w="100" w:type="dxa"/>
            </w:tcMar>
            <w:vAlign w:val="center"/>
          </w:tcPr>
          <w:p w14:paraId="6F848B3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14:paraId="2E1F8D6A">
            <w:pPr>
              <w:spacing w:after="0"/>
              <w:ind w:left="135"/>
              <w:jc w:val="center"/>
            </w:pPr>
          </w:p>
        </w:tc>
        <w:tc>
          <w:tcPr>
            <w:tcW w:w="1557" w:type="dxa"/>
            <w:tcMar>
              <w:top w:w="50" w:type="dxa"/>
              <w:left w:w="100" w:type="dxa"/>
            </w:tcMar>
            <w:vAlign w:val="center"/>
          </w:tcPr>
          <w:p w14:paraId="04B10B1B">
            <w:pPr>
              <w:spacing w:after="0"/>
              <w:ind w:left="135"/>
              <w:jc w:val="center"/>
            </w:pPr>
          </w:p>
        </w:tc>
        <w:tc>
          <w:tcPr>
            <w:tcW w:w="1198" w:type="dxa"/>
            <w:tcMar>
              <w:top w:w="50" w:type="dxa"/>
              <w:left w:w="100" w:type="dxa"/>
            </w:tcMar>
            <w:vAlign w:val="center"/>
          </w:tcPr>
          <w:p w14:paraId="3C84D453">
            <w:pPr>
              <w:spacing w:after="0"/>
              <w:ind w:left="135" w:leftChars="0"/>
            </w:pPr>
          </w:p>
        </w:tc>
        <w:tc>
          <w:tcPr>
            <w:tcW w:w="1901" w:type="dxa"/>
            <w:tcMar>
              <w:top w:w="50" w:type="dxa"/>
              <w:left w:w="100" w:type="dxa"/>
            </w:tcMar>
            <w:vAlign w:val="center"/>
          </w:tcPr>
          <w:p w14:paraId="4873AE05">
            <w:pPr>
              <w:spacing w:after="0"/>
              <w:ind w:left="135"/>
              <w:rPr>
                <w:rFonts w:hint="default"/>
              </w:rPr>
            </w:pPr>
            <w:r>
              <w:rPr>
                <w:rFonts w:hint="default"/>
              </w:rPr>
              <w:fldChar w:fldCharType="begin"/>
            </w:r>
            <w:r>
              <w:rPr>
                <w:rFonts w:hint="default"/>
              </w:rPr>
              <w:instrText xml:space="preserve"> HYPERLINK "http://rutube.ru/video/67302be837cdd5c4c167c76cf67b8535/" </w:instrText>
            </w:r>
            <w:r>
              <w:rPr>
                <w:rFonts w:hint="default"/>
              </w:rPr>
              <w:fldChar w:fldCharType="separate"/>
            </w:r>
            <w:r>
              <w:rPr>
                <w:rStyle w:val="9"/>
                <w:rFonts w:hint="default"/>
              </w:rPr>
              <w:t>http://rutube.ru/video/67302be837cdd5c4c167c76cf67b8535/</w:t>
            </w:r>
            <w:r>
              <w:rPr>
                <w:rFonts w:hint="default"/>
              </w:rPr>
              <w:fldChar w:fldCharType="end"/>
            </w:r>
          </w:p>
          <w:p w14:paraId="047D6135">
            <w:pPr>
              <w:spacing w:after="0"/>
              <w:ind w:left="135"/>
              <w:rPr>
                <w:rFonts w:hint="default"/>
              </w:rPr>
            </w:pPr>
          </w:p>
        </w:tc>
      </w:tr>
      <w:tr w14:paraId="6C061E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7F4AFEE0">
            <w:pPr>
              <w:spacing w:after="0"/>
            </w:pPr>
            <w:r>
              <w:rPr>
                <w:rFonts w:ascii="Times New Roman" w:hAnsi="Times New Roman"/>
                <w:color w:val="000000"/>
                <w:sz w:val="24"/>
              </w:rPr>
              <w:t>121</w:t>
            </w:r>
          </w:p>
        </w:tc>
        <w:tc>
          <w:tcPr>
            <w:tcW w:w="3461" w:type="dxa"/>
            <w:tcMar>
              <w:top w:w="50" w:type="dxa"/>
              <w:left w:w="100" w:type="dxa"/>
            </w:tcMar>
            <w:vAlign w:val="center"/>
          </w:tcPr>
          <w:p w14:paraId="1C40C01E">
            <w:pPr>
              <w:spacing w:after="0"/>
              <w:ind w:left="135"/>
              <w:rPr>
                <w:lang w:val="ru-RU"/>
              </w:rPr>
            </w:pPr>
            <w:r>
              <w:rPr>
                <w:rFonts w:ascii="Times New Roman" w:hAnsi="Times New Roman"/>
                <w:color w:val="000000"/>
                <w:sz w:val="24"/>
                <w:lang w:val="ru-RU"/>
              </w:rPr>
              <w:t>Числа в пределах 1000: представление в виде суммы разрядных слагаемых</w:t>
            </w:r>
          </w:p>
        </w:tc>
        <w:tc>
          <w:tcPr>
            <w:tcW w:w="765" w:type="dxa"/>
            <w:tcMar>
              <w:top w:w="50" w:type="dxa"/>
              <w:left w:w="100" w:type="dxa"/>
            </w:tcMar>
            <w:vAlign w:val="center"/>
          </w:tcPr>
          <w:p w14:paraId="30FEF755">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14:paraId="63B42481">
            <w:pPr>
              <w:spacing w:after="0"/>
              <w:ind w:left="135"/>
              <w:jc w:val="center"/>
            </w:pPr>
          </w:p>
        </w:tc>
        <w:tc>
          <w:tcPr>
            <w:tcW w:w="1557" w:type="dxa"/>
            <w:tcMar>
              <w:top w:w="50" w:type="dxa"/>
              <w:left w:w="100" w:type="dxa"/>
            </w:tcMar>
            <w:vAlign w:val="center"/>
          </w:tcPr>
          <w:p w14:paraId="7AE7E687">
            <w:pPr>
              <w:spacing w:after="0"/>
              <w:ind w:left="135"/>
              <w:jc w:val="center"/>
            </w:pPr>
          </w:p>
        </w:tc>
        <w:tc>
          <w:tcPr>
            <w:tcW w:w="1198" w:type="dxa"/>
            <w:tcMar>
              <w:top w:w="50" w:type="dxa"/>
              <w:left w:w="100" w:type="dxa"/>
            </w:tcMar>
            <w:vAlign w:val="center"/>
          </w:tcPr>
          <w:p w14:paraId="752035EF">
            <w:pPr>
              <w:spacing w:after="0"/>
              <w:ind w:left="135" w:leftChars="0"/>
            </w:pPr>
          </w:p>
        </w:tc>
        <w:tc>
          <w:tcPr>
            <w:tcW w:w="1901" w:type="dxa"/>
            <w:tcMar>
              <w:top w:w="50" w:type="dxa"/>
              <w:left w:w="100" w:type="dxa"/>
            </w:tcMar>
            <w:vAlign w:val="center"/>
          </w:tcPr>
          <w:p w14:paraId="2D86436D">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"https://m.edsoo.ru/c4e0820c"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0820</w:t>
            </w:r>
            <w:r>
              <w:rPr>
                <w:rFonts w:ascii="Times New Roman" w:hAnsi="Times New Roman"/>
                <w:color w:val="0000FF"/>
                <w:u w:val="single"/>
              </w:rPr>
              <w:t>c</w:t>
            </w:r>
            <w:r>
              <w:rPr>
                <w:rFonts w:ascii="Times New Roman" w:hAnsi="Times New Roman"/>
                <w:color w:val="0000FF"/>
                <w:u w:val="single"/>
              </w:rPr>
              <w:fldChar w:fldCharType="end"/>
            </w:r>
          </w:p>
        </w:tc>
      </w:tr>
      <w:tr w14:paraId="297F93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7DAC484B">
            <w:pPr>
              <w:spacing w:after="0"/>
            </w:pPr>
            <w:r>
              <w:rPr>
                <w:rFonts w:ascii="Times New Roman" w:hAnsi="Times New Roman"/>
                <w:color w:val="000000"/>
                <w:sz w:val="24"/>
              </w:rPr>
              <w:t>122</w:t>
            </w:r>
          </w:p>
        </w:tc>
        <w:tc>
          <w:tcPr>
            <w:tcW w:w="3461" w:type="dxa"/>
            <w:tcMar>
              <w:top w:w="50" w:type="dxa"/>
              <w:left w:w="100" w:type="dxa"/>
            </w:tcMar>
            <w:vAlign w:val="center"/>
          </w:tcPr>
          <w:p w14:paraId="0EE06025">
            <w:pPr>
              <w:spacing w:after="0"/>
              <w:ind w:left="135"/>
            </w:pPr>
            <w:r>
              <w:rPr>
                <w:rFonts w:ascii="Times New Roman" w:hAnsi="Times New Roman"/>
                <w:color w:val="000000"/>
                <w:sz w:val="24"/>
                <w:lang w:val="ru-RU"/>
              </w:rPr>
              <w:t xml:space="preserve">Математическая информация. Алгоритмы. Классификация объектов по двум признакам. </w:t>
            </w:r>
            <w:r>
              <w:rPr>
                <w:rFonts w:ascii="Times New Roman" w:hAnsi="Times New Roman"/>
                <w:color w:val="000000"/>
                <w:sz w:val="24"/>
              </w:rPr>
              <w:t>Повторение</w:t>
            </w:r>
          </w:p>
        </w:tc>
        <w:tc>
          <w:tcPr>
            <w:tcW w:w="765" w:type="dxa"/>
            <w:tcMar>
              <w:top w:w="50" w:type="dxa"/>
              <w:left w:w="100" w:type="dxa"/>
            </w:tcMar>
            <w:vAlign w:val="center"/>
          </w:tcPr>
          <w:p w14:paraId="09548660">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14:paraId="0D816E2E">
            <w:pPr>
              <w:spacing w:after="0"/>
              <w:ind w:left="135"/>
              <w:jc w:val="center"/>
            </w:pPr>
          </w:p>
        </w:tc>
        <w:tc>
          <w:tcPr>
            <w:tcW w:w="1557" w:type="dxa"/>
            <w:tcMar>
              <w:top w:w="50" w:type="dxa"/>
              <w:left w:w="100" w:type="dxa"/>
            </w:tcMar>
            <w:vAlign w:val="center"/>
          </w:tcPr>
          <w:p w14:paraId="0B3F8138">
            <w:pPr>
              <w:spacing w:after="0"/>
              <w:ind w:left="135"/>
              <w:jc w:val="center"/>
            </w:pPr>
          </w:p>
        </w:tc>
        <w:tc>
          <w:tcPr>
            <w:tcW w:w="1198" w:type="dxa"/>
            <w:tcMar>
              <w:top w:w="50" w:type="dxa"/>
              <w:left w:w="100" w:type="dxa"/>
            </w:tcMar>
            <w:vAlign w:val="center"/>
          </w:tcPr>
          <w:p w14:paraId="059BD2E1">
            <w:pPr>
              <w:spacing w:after="0"/>
              <w:ind w:left="135" w:leftChars="0"/>
            </w:pPr>
          </w:p>
        </w:tc>
        <w:tc>
          <w:tcPr>
            <w:tcW w:w="1901" w:type="dxa"/>
            <w:tcMar>
              <w:top w:w="50" w:type="dxa"/>
              <w:left w:w="100" w:type="dxa"/>
            </w:tcMar>
            <w:vAlign w:val="center"/>
          </w:tcPr>
          <w:p w14:paraId="7D2D060A">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"https://m.edsoo.ru/c4e17aea"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17</w:t>
            </w:r>
            <w:r>
              <w:rPr>
                <w:rFonts w:ascii="Times New Roman" w:hAnsi="Times New Roman"/>
                <w:color w:val="0000FF"/>
                <w:u w:val="single"/>
              </w:rPr>
              <w:t>aea</w:t>
            </w:r>
            <w:r>
              <w:rPr>
                <w:rFonts w:ascii="Times New Roman" w:hAnsi="Times New Roman"/>
                <w:color w:val="0000FF"/>
                <w:u w:val="single"/>
              </w:rPr>
              <w:fldChar w:fldCharType="end"/>
            </w:r>
          </w:p>
        </w:tc>
      </w:tr>
      <w:tr w14:paraId="4F466F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5898F120">
            <w:pPr>
              <w:spacing w:after="0"/>
            </w:pPr>
            <w:r>
              <w:rPr>
                <w:rFonts w:ascii="Times New Roman" w:hAnsi="Times New Roman"/>
                <w:color w:val="000000"/>
                <w:sz w:val="24"/>
              </w:rPr>
              <w:t>123</w:t>
            </w:r>
          </w:p>
        </w:tc>
        <w:tc>
          <w:tcPr>
            <w:tcW w:w="3461" w:type="dxa"/>
            <w:tcMar>
              <w:top w:w="50" w:type="dxa"/>
              <w:left w:w="100" w:type="dxa"/>
            </w:tcMar>
            <w:vAlign w:val="center"/>
          </w:tcPr>
          <w:p w14:paraId="0532201E">
            <w:pPr>
              <w:spacing w:after="0"/>
              <w:ind w:left="135"/>
            </w:pPr>
            <w:r>
              <w:rPr>
                <w:rFonts w:ascii="Times New Roman" w:hAnsi="Times New Roman"/>
                <w:color w:val="000000"/>
                <w:sz w:val="24"/>
              </w:rPr>
              <w:t>Контрольная работа № 6</w:t>
            </w:r>
          </w:p>
        </w:tc>
        <w:tc>
          <w:tcPr>
            <w:tcW w:w="765" w:type="dxa"/>
            <w:tcMar>
              <w:top w:w="50" w:type="dxa"/>
              <w:left w:w="100" w:type="dxa"/>
            </w:tcMar>
            <w:vAlign w:val="center"/>
          </w:tcPr>
          <w:p w14:paraId="211790A1">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14:paraId="7CBE63A2">
            <w:pPr>
              <w:spacing w:after="0"/>
              <w:ind w:left="135"/>
              <w:jc w:val="center"/>
            </w:pPr>
            <w:r>
              <w:rPr>
                <w:rFonts w:ascii="Times New Roman" w:hAnsi="Times New Roman"/>
                <w:color w:val="000000"/>
                <w:sz w:val="24"/>
              </w:rPr>
              <w:t xml:space="preserve"> 1 </w:t>
            </w:r>
          </w:p>
        </w:tc>
        <w:tc>
          <w:tcPr>
            <w:tcW w:w="1557" w:type="dxa"/>
            <w:tcMar>
              <w:top w:w="50" w:type="dxa"/>
              <w:left w:w="100" w:type="dxa"/>
            </w:tcMar>
            <w:vAlign w:val="center"/>
          </w:tcPr>
          <w:p w14:paraId="34988118">
            <w:pPr>
              <w:spacing w:after="0"/>
              <w:ind w:left="135"/>
              <w:jc w:val="center"/>
            </w:pPr>
          </w:p>
        </w:tc>
        <w:tc>
          <w:tcPr>
            <w:tcW w:w="1198" w:type="dxa"/>
            <w:tcMar>
              <w:top w:w="50" w:type="dxa"/>
              <w:left w:w="100" w:type="dxa"/>
            </w:tcMar>
            <w:vAlign w:val="center"/>
          </w:tcPr>
          <w:p w14:paraId="51FD4886">
            <w:pPr>
              <w:spacing w:after="0"/>
              <w:ind w:left="135" w:leftChars="0"/>
            </w:pPr>
          </w:p>
        </w:tc>
        <w:tc>
          <w:tcPr>
            <w:tcW w:w="1901" w:type="dxa"/>
            <w:tcMar>
              <w:top w:w="50" w:type="dxa"/>
              <w:left w:w="100" w:type="dxa"/>
            </w:tcMar>
            <w:vAlign w:val="center"/>
          </w:tcPr>
          <w:p w14:paraId="20FACBF8">
            <w:pPr>
              <w:spacing w:after="0"/>
              <w:ind w:left="135"/>
            </w:pPr>
          </w:p>
        </w:tc>
      </w:tr>
      <w:tr w14:paraId="5C31D3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5E2BFF37">
            <w:pPr>
              <w:spacing w:after="0"/>
            </w:pPr>
            <w:r>
              <w:rPr>
                <w:rFonts w:ascii="Times New Roman" w:hAnsi="Times New Roman"/>
                <w:color w:val="000000"/>
                <w:sz w:val="24"/>
              </w:rPr>
              <w:t>124</w:t>
            </w:r>
          </w:p>
        </w:tc>
        <w:tc>
          <w:tcPr>
            <w:tcW w:w="3461" w:type="dxa"/>
            <w:tcMar>
              <w:top w:w="50" w:type="dxa"/>
              <w:left w:w="100" w:type="dxa"/>
            </w:tcMar>
            <w:vAlign w:val="center"/>
          </w:tcPr>
          <w:p w14:paraId="291EC42B">
            <w:pPr>
              <w:spacing w:after="0"/>
              <w:ind w:left="135"/>
              <w:rPr>
                <w:lang w:val="ru-RU"/>
              </w:rPr>
            </w:pPr>
            <w:r>
              <w:rPr>
                <w:rFonts w:ascii="Times New Roman" w:hAnsi="Times New Roman"/>
                <w:color w:val="000000"/>
                <w:sz w:val="24"/>
                <w:lang w:val="ru-RU"/>
              </w:rPr>
              <w:t>Анализ контрольной работы. Работа над ошибками.</w:t>
            </w:r>
          </w:p>
        </w:tc>
        <w:tc>
          <w:tcPr>
            <w:tcW w:w="765" w:type="dxa"/>
            <w:tcMar>
              <w:top w:w="50" w:type="dxa"/>
              <w:left w:w="100" w:type="dxa"/>
            </w:tcMar>
            <w:vAlign w:val="center"/>
          </w:tcPr>
          <w:p w14:paraId="708B4DA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14:paraId="68B861F4">
            <w:pPr>
              <w:spacing w:after="0"/>
              <w:ind w:left="135"/>
              <w:jc w:val="center"/>
            </w:pPr>
          </w:p>
        </w:tc>
        <w:tc>
          <w:tcPr>
            <w:tcW w:w="1557" w:type="dxa"/>
            <w:tcMar>
              <w:top w:w="50" w:type="dxa"/>
              <w:left w:w="100" w:type="dxa"/>
            </w:tcMar>
            <w:vAlign w:val="center"/>
          </w:tcPr>
          <w:p w14:paraId="6997D9F9">
            <w:pPr>
              <w:spacing w:after="0"/>
              <w:ind w:left="135"/>
              <w:jc w:val="center"/>
            </w:pPr>
          </w:p>
        </w:tc>
        <w:tc>
          <w:tcPr>
            <w:tcW w:w="1198" w:type="dxa"/>
            <w:tcMar>
              <w:top w:w="50" w:type="dxa"/>
              <w:left w:w="100" w:type="dxa"/>
            </w:tcMar>
            <w:vAlign w:val="center"/>
          </w:tcPr>
          <w:p w14:paraId="097044A0">
            <w:pPr>
              <w:spacing w:after="0"/>
              <w:ind w:left="135" w:leftChars="0"/>
            </w:pPr>
          </w:p>
        </w:tc>
        <w:tc>
          <w:tcPr>
            <w:tcW w:w="1901" w:type="dxa"/>
            <w:tcMar>
              <w:top w:w="50" w:type="dxa"/>
              <w:left w:w="100" w:type="dxa"/>
            </w:tcMar>
            <w:vAlign w:val="center"/>
          </w:tcPr>
          <w:p w14:paraId="6B938E23">
            <w:pPr>
              <w:spacing w:after="0"/>
              <w:ind w:left="135"/>
            </w:pPr>
            <w:r>
              <w:rPr>
                <w:rFonts w:ascii="Times New Roman" w:hAnsi="Times New Roman"/>
                <w:color w:val="000000"/>
                <w:sz w:val="24"/>
                <w:lang w:val="ru-RU"/>
              </w:rPr>
              <w:t xml:space="preserve">Библиотека ЦОК </w:t>
            </w:r>
            <w:r>
              <w:fldChar w:fldCharType="begin"/>
            </w:r>
            <w:r>
              <w:instrText xml:space="preserve"> HYPERLINK "https://m.edsoo.ru/c4e17aea"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17</w:t>
            </w:r>
            <w:r>
              <w:rPr>
                <w:rFonts w:ascii="Times New Roman" w:hAnsi="Times New Roman"/>
                <w:color w:val="0000FF"/>
                <w:u w:val="single"/>
              </w:rPr>
              <w:t>aea</w:t>
            </w:r>
            <w:r>
              <w:rPr>
                <w:rFonts w:ascii="Times New Roman" w:hAnsi="Times New Roman"/>
                <w:color w:val="0000FF"/>
                <w:u w:val="single"/>
              </w:rPr>
              <w:fldChar w:fldCharType="end"/>
            </w:r>
          </w:p>
        </w:tc>
      </w:tr>
      <w:tr w14:paraId="2BBBF4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4218D28A">
            <w:pPr>
              <w:spacing w:after="0"/>
            </w:pPr>
            <w:r>
              <w:rPr>
                <w:rFonts w:ascii="Times New Roman" w:hAnsi="Times New Roman"/>
                <w:color w:val="000000"/>
                <w:sz w:val="24"/>
              </w:rPr>
              <w:t>125</w:t>
            </w:r>
          </w:p>
        </w:tc>
        <w:tc>
          <w:tcPr>
            <w:tcW w:w="3461" w:type="dxa"/>
            <w:tcMar>
              <w:top w:w="50" w:type="dxa"/>
              <w:left w:w="100" w:type="dxa"/>
            </w:tcMar>
            <w:vAlign w:val="center"/>
          </w:tcPr>
          <w:p w14:paraId="2EE789C5">
            <w:pPr>
              <w:spacing w:after="0"/>
              <w:ind w:left="135"/>
            </w:pPr>
            <w:r>
              <w:rPr>
                <w:rFonts w:ascii="Times New Roman" w:hAnsi="Times New Roman"/>
                <w:color w:val="000000"/>
                <w:sz w:val="24"/>
              </w:rPr>
              <w:t>Числа в пределах 1000: сравнение</w:t>
            </w:r>
          </w:p>
        </w:tc>
        <w:tc>
          <w:tcPr>
            <w:tcW w:w="765" w:type="dxa"/>
            <w:tcMar>
              <w:top w:w="50" w:type="dxa"/>
              <w:left w:w="100" w:type="dxa"/>
            </w:tcMar>
            <w:vAlign w:val="center"/>
          </w:tcPr>
          <w:p w14:paraId="5C9550DA">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14:paraId="3FAB2AB3">
            <w:pPr>
              <w:spacing w:after="0"/>
              <w:ind w:left="135"/>
              <w:jc w:val="center"/>
            </w:pPr>
          </w:p>
        </w:tc>
        <w:tc>
          <w:tcPr>
            <w:tcW w:w="1557" w:type="dxa"/>
            <w:tcMar>
              <w:top w:w="50" w:type="dxa"/>
              <w:left w:w="100" w:type="dxa"/>
            </w:tcMar>
            <w:vAlign w:val="center"/>
          </w:tcPr>
          <w:p w14:paraId="1D963DE9">
            <w:pPr>
              <w:spacing w:after="0"/>
              <w:ind w:left="135"/>
              <w:jc w:val="center"/>
            </w:pPr>
          </w:p>
        </w:tc>
        <w:tc>
          <w:tcPr>
            <w:tcW w:w="1198" w:type="dxa"/>
            <w:tcMar>
              <w:top w:w="50" w:type="dxa"/>
              <w:left w:w="100" w:type="dxa"/>
            </w:tcMar>
            <w:vAlign w:val="center"/>
          </w:tcPr>
          <w:p w14:paraId="357FCD74">
            <w:pPr>
              <w:spacing w:after="0"/>
              <w:ind w:left="135" w:leftChars="0"/>
            </w:pPr>
          </w:p>
        </w:tc>
        <w:tc>
          <w:tcPr>
            <w:tcW w:w="1901" w:type="dxa"/>
            <w:tcMar>
              <w:top w:w="50" w:type="dxa"/>
              <w:left w:w="100" w:type="dxa"/>
            </w:tcMar>
            <w:vAlign w:val="center"/>
          </w:tcPr>
          <w:p w14:paraId="159C5AA2">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"https://m.edsoo.ru/c4e07ff0"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07</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lang w:val="ru-RU"/>
              </w:rPr>
              <w:fldChar w:fldCharType="end"/>
            </w:r>
          </w:p>
        </w:tc>
      </w:tr>
      <w:tr w14:paraId="3CBF03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22EC31C6">
            <w:pPr>
              <w:spacing w:after="0"/>
            </w:pPr>
            <w:r>
              <w:rPr>
                <w:rFonts w:ascii="Times New Roman" w:hAnsi="Times New Roman"/>
                <w:color w:val="000000"/>
                <w:sz w:val="24"/>
              </w:rPr>
              <w:t>126</w:t>
            </w:r>
          </w:p>
        </w:tc>
        <w:tc>
          <w:tcPr>
            <w:tcW w:w="3461" w:type="dxa"/>
            <w:tcMar>
              <w:top w:w="50" w:type="dxa"/>
              <w:left w:w="100" w:type="dxa"/>
            </w:tcMar>
            <w:vAlign w:val="center"/>
          </w:tcPr>
          <w:p w14:paraId="3DF2DD3B">
            <w:pPr>
              <w:spacing w:after="0"/>
              <w:ind w:left="135"/>
              <w:rPr>
                <w:lang w:val="ru-RU"/>
              </w:rPr>
            </w:pPr>
            <w:r>
              <w:rPr>
                <w:rFonts w:ascii="Times New Roman" w:hAnsi="Times New Roman"/>
                <w:color w:val="000000"/>
                <w:sz w:val="24"/>
                <w:lang w:val="ru-RU"/>
              </w:rPr>
              <w:t>Масса (единица массы — грамм); соотношение между килограммом и граммом; отношение «тяжелее/легче на/в»</w:t>
            </w:r>
          </w:p>
        </w:tc>
        <w:tc>
          <w:tcPr>
            <w:tcW w:w="765" w:type="dxa"/>
            <w:tcMar>
              <w:top w:w="50" w:type="dxa"/>
              <w:left w:w="100" w:type="dxa"/>
            </w:tcMar>
            <w:vAlign w:val="center"/>
          </w:tcPr>
          <w:p w14:paraId="001AFDBC">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14:paraId="1D1BC9BD">
            <w:pPr>
              <w:spacing w:after="0"/>
              <w:ind w:left="135"/>
              <w:jc w:val="center"/>
            </w:pPr>
          </w:p>
        </w:tc>
        <w:tc>
          <w:tcPr>
            <w:tcW w:w="1557" w:type="dxa"/>
            <w:tcMar>
              <w:top w:w="50" w:type="dxa"/>
              <w:left w:w="100" w:type="dxa"/>
            </w:tcMar>
            <w:vAlign w:val="center"/>
          </w:tcPr>
          <w:p w14:paraId="33D6031C">
            <w:pPr>
              <w:spacing w:after="0"/>
              <w:ind w:left="135"/>
              <w:jc w:val="center"/>
            </w:pPr>
          </w:p>
        </w:tc>
        <w:tc>
          <w:tcPr>
            <w:tcW w:w="1198" w:type="dxa"/>
            <w:tcMar>
              <w:top w:w="50" w:type="dxa"/>
              <w:left w:w="100" w:type="dxa"/>
            </w:tcMar>
            <w:vAlign w:val="center"/>
          </w:tcPr>
          <w:p w14:paraId="4DB4D60B">
            <w:pPr>
              <w:spacing w:after="0"/>
              <w:ind w:left="135" w:leftChars="0"/>
            </w:pPr>
          </w:p>
        </w:tc>
        <w:tc>
          <w:tcPr>
            <w:tcW w:w="1901" w:type="dxa"/>
            <w:tcMar>
              <w:top w:w="50" w:type="dxa"/>
              <w:left w:w="100" w:type="dxa"/>
            </w:tcMar>
            <w:vAlign w:val="center"/>
          </w:tcPr>
          <w:p w14:paraId="71D8AEB8">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"https://m.edsoo.ru/c4e09116"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09116</w:t>
            </w:r>
            <w:r>
              <w:rPr>
                <w:rFonts w:ascii="Times New Roman" w:hAnsi="Times New Roman"/>
                <w:color w:val="0000FF"/>
                <w:u w:val="single"/>
                <w:lang w:val="ru-RU"/>
              </w:rPr>
              <w:fldChar w:fldCharType="end"/>
            </w:r>
          </w:p>
        </w:tc>
      </w:tr>
      <w:tr w14:paraId="34F31D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6CED295E">
            <w:pPr>
              <w:spacing w:after="0"/>
            </w:pPr>
            <w:r>
              <w:rPr>
                <w:rFonts w:ascii="Times New Roman" w:hAnsi="Times New Roman"/>
                <w:color w:val="000000"/>
                <w:sz w:val="24"/>
              </w:rPr>
              <w:t>127</w:t>
            </w:r>
          </w:p>
        </w:tc>
        <w:tc>
          <w:tcPr>
            <w:tcW w:w="3461" w:type="dxa"/>
            <w:tcMar>
              <w:top w:w="50" w:type="dxa"/>
              <w:left w:w="100" w:type="dxa"/>
            </w:tcMar>
            <w:vAlign w:val="center"/>
          </w:tcPr>
          <w:p w14:paraId="16B17C59">
            <w:pPr>
              <w:spacing w:after="0"/>
              <w:ind w:left="135"/>
            </w:pPr>
            <w:r>
              <w:rPr>
                <w:rFonts w:ascii="Times New Roman" w:hAnsi="Times New Roman"/>
                <w:color w:val="000000"/>
                <w:sz w:val="24"/>
                <w:lang w:val="ru-RU"/>
              </w:rPr>
              <w:t xml:space="preserve">Длина (единица длины — миллиметр, километр); соотношение между величинами в пределах тысячи. </w:t>
            </w:r>
            <w:r>
              <w:rPr>
                <w:rFonts w:ascii="Times New Roman" w:hAnsi="Times New Roman"/>
                <w:color w:val="000000"/>
                <w:sz w:val="24"/>
              </w:rPr>
              <w:t>Измерение длины объекта, упорядочение по длине.</w:t>
            </w:r>
          </w:p>
        </w:tc>
        <w:tc>
          <w:tcPr>
            <w:tcW w:w="765" w:type="dxa"/>
            <w:tcMar>
              <w:top w:w="50" w:type="dxa"/>
              <w:left w:w="100" w:type="dxa"/>
            </w:tcMar>
            <w:vAlign w:val="center"/>
          </w:tcPr>
          <w:p w14:paraId="7A5BF6F2">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14:paraId="2E1C3965">
            <w:pPr>
              <w:spacing w:after="0"/>
              <w:ind w:left="135"/>
              <w:jc w:val="center"/>
            </w:pPr>
          </w:p>
        </w:tc>
        <w:tc>
          <w:tcPr>
            <w:tcW w:w="1557" w:type="dxa"/>
            <w:tcMar>
              <w:top w:w="50" w:type="dxa"/>
              <w:left w:w="100" w:type="dxa"/>
            </w:tcMar>
            <w:vAlign w:val="center"/>
          </w:tcPr>
          <w:p w14:paraId="4F57F76A">
            <w:pPr>
              <w:spacing w:after="0"/>
              <w:ind w:left="135"/>
              <w:jc w:val="center"/>
            </w:pPr>
          </w:p>
        </w:tc>
        <w:tc>
          <w:tcPr>
            <w:tcW w:w="1198" w:type="dxa"/>
            <w:tcMar>
              <w:top w:w="50" w:type="dxa"/>
              <w:left w:w="100" w:type="dxa"/>
            </w:tcMar>
            <w:vAlign w:val="center"/>
          </w:tcPr>
          <w:p w14:paraId="1B786102">
            <w:pPr>
              <w:spacing w:after="0"/>
              <w:ind w:left="135" w:leftChars="0"/>
            </w:pPr>
          </w:p>
        </w:tc>
        <w:tc>
          <w:tcPr>
            <w:tcW w:w="1901" w:type="dxa"/>
            <w:tcMar>
              <w:top w:w="50" w:type="dxa"/>
              <w:left w:w="100" w:type="dxa"/>
            </w:tcMar>
            <w:vAlign w:val="center"/>
          </w:tcPr>
          <w:p w14:paraId="1F5BBDAF">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"https://m.edsoo.ru/c4e09bde"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09</w:t>
            </w:r>
            <w:r>
              <w:rPr>
                <w:rFonts w:ascii="Times New Roman" w:hAnsi="Times New Roman"/>
                <w:color w:val="0000FF"/>
                <w:u w:val="single"/>
              </w:rPr>
              <w:t>bde</w:t>
            </w:r>
            <w:r>
              <w:rPr>
                <w:rFonts w:ascii="Times New Roman" w:hAnsi="Times New Roman"/>
                <w:color w:val="0000FF"/>
                <w:u w:val="single"/>
              </w:rPr>
              <w:fldChar w:fldCharType="end"/>
            </w:r>
          </w:p>
        </w:tc>
      </w:tr>
      <w:tr w14:paraId="0AEA74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00BA061C">
            <w:pPr>
              <w:spacing w:after="0"/>
            </w:pPr>
            <w:r>
              <w:rPr>
                <w:rFonts w:ascii="Times New Roman" w:hAnsi="Times New Roman"/>
                <w:color w:val="000000"/>
                <w:sz w:val="24"/>
              </w:rPr>
              <w:t>128</w:t>
            </w:r>
          </w:p>
        </w:tc>
        <w:tc>
          <w:tcPr>
            <w:tcW w:w="3461" w:type="dxa"/>
            <w:tcMar>
              <w:top w:w="50" w:type="dxa"/>
              <w:left w:w="100" w:type="dxa"/>
            </w:tcMar>
            <w:vAlign w:val="center"/>
          </w:tcPr>
          <w:p w14:paraId="7594EF7A">
            <w:pPr>
              <w:spacing w:after="0"/>
              <w:ind w:left="135"/>
              <w:rPr>
                <w:lang w:val="ru-RU"/>
              </w:rPr>
            </w:pPr>
            <w:r>
              <w:rPr>
                <w:rFonts w:ascii="Times New Roman" w:hAnsi="Times New Roman"/>
                <w:color w:val="000000"/>
                <w:sz w:val="24"/>
                <w:lang w:val="ru-RU"/>
              </w:rPr>
              <w:t>Сложение и вычитание с круглым числом</w:t>
            </w:r>
          </w:p>
        </w:tc>
        <w:tc>
          <w:tcPr>
            <w:tcW w:w="765" w:type="dxa"/>
            <w:tcMar>
              <w:top w:w="50" w:type="dxa"/>
              <w:left w:w="100" w:type="dxa"/>
            </w:tcMar>
            <w:vAlign w:val="center"/>
          </w:tcPr>
          <w:p w14:paraId="48349D6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14:paraId="60CE74B1">
            <w:pPr>
              <w:spacing w:after="0"/>
              <w:ind w:left="135"/>
              <w:jc w:val="center"/>
            </w:pPr>
          </w:p>
        </w:tc>
        <w:tc>
          <w:tcPr>
            <w:tcW w:w="1557" w:type="dxa"/>
            <w:tcMar>
              <w:top w:w="50" w:type="dxa"/>
              <w:left w:w="100" w:type="dxa"/>
            </w:tcMar>
            <w:vAlign w:val="center"/>
          </w:tcPr>
          <w:p w14:paraId="0DCA8671">
            <w:pPr>
              <w:spacing w:after="0"/>
              <w:ind w:left="135"/>
              <w:jc w:val="center"/>
            </w:pPr>
          </w:p>
        </w:tc>
        <w:tc>
          <w:tcPr>
            <w:tcW w:w="1198" w:type="dxa"/>
            <w:tcMar>
              <w:top w:w="50" w:type="dxa"/>
              <w:left w:w="100" w:type="dxa"/>
            </w:tcMar>
            <w:vAlign w:val="center"/>
          </w:tcPr>
          <w:p w14:paraId="21728505">
            <w:pPr>
              <w:spacing w:after="0"/>
              <w:ind w:left="135" w:leftChars="0"/>
            </w:pPr>
          </w:p>
        </w:tc>
        <w:tc>
          <w:tcPr>
            <w:tcW w:w="1901" w:type="dxa"/>
            <w:tcMar>
              <w:top w:w="50" w:type="dxa"/>
              <w:left w:w="100" w:type="dxa"/>
            </w:tcMar>
            <w:vAlign w:val="center"/>
          </w:tcPr>
          <w:p w14:paraId="73646C7B">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"https://m.edsoo.ru/c4e0ca46"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0</w:t>
            </w:r>
            <w:r>
              <w:rPr>
                <w:rFonts w:ascii="Times New Roman" w:hAnsi="Times New Roman"/>
                <w:color w:val="0000FF"/>
                <w:u w:val="single"/>
              </w:rPr>
              <w:t>ca</w:t>
            </w:r>
            <w:r>
              <w:rPr>
                <w:rFonts w:ascii="Times New Roman" w:hAnsi="Times New Roman"/>
                <w:color w:val="0000FF"/>
                <w:u w:val="single"/>
                <w:lang w:val="ru-RU"/>
              </w:rPr>
              <w:t>46</w:t>
            </w:r>
            <w:r>
              <w:rPr>
                <w:rFonts w:ascii="Times New Roman" w:hAnsi="Times New Roman"/>
                <w:color w:val="0000FF"/>
                <w:u w:val="single"/>
                <w:lang w:val="ru-RU"/>
              </w:rPr>
              <w:fldChar w:fldCharType="end"/>
            </w:r>
          </w:p>
        </w:tc>
      </w:tr>
      <w:tr w14:paraId="2D8CD1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4570CC11">
            <w:pPr>
              <w:spacing w:after="0"/>
            </w:pPr>
            <w:r>
              <w:rPr>
                <w:rFonts w:ascii="Times New Roman" w:hAnsi="Times New Roman"/>
                <w:color w:val="000000"/>
                <w:sz w:val="24"/>
              </w:rPr>
              <w:t>129</w:t>
            </w:r>
          </w:p>
        </w:tc>
        <w:tc>
          <w:tcPr>
            <w:tcW w:w="3461" w:type="dxa"/>
            <w:tcMar>
              <w:top w:w="50" w:type="dxa"/>
              <w:left w:w="100" w:type="dxa"/>
            </w:tcMar>
            <w:vAlign w:val="center"/>
          </w:tcPr>
          <w:p w14:paraId="53B23A37">
            <w:pPr>
              <w:spacing w:after="0"/>
              <w:ind w:left="135"/>
              <w:rPr>
                <w:lang w:val="ru-RU"/>
              </w:rPr>
            </w:pPr>
            <w:r>
              <w:rPr>
                <w:rFonts w:ascii="Times New Roman" w:hAnsi="Times New Roman"/>
                <w:color w:val="000000"/>
                <w:sz w:val="24"/>
                <w:lang w:val="ru-RU"/>
              </w:rPr>
              <w:t>Сложение и вычитание в пределах 1000</w:t>
            </w:r>
          </w:p>
        </w:tc>
        <w:tc>
          <w:tcPr>
            <w:tcW w:w="765" w:type="dxa"/>
            <w:tcMar>
              <w:top w:w="50" w:type="dxa"/>
              <w:left w:w="100" w:type="dxa"/>
            </w:tcMar>
            <w:vAlign w:val="center"/>
          </w:tcPr>
          <w:p w14:paraId="5A13E7E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14:paraId="1A566F4C">
            <w:pPr>
              <w:spacing w:after="0"/>
              <w:ind w:left="135"/>
              <w:jc w:val="center"/>
            </w:pPr>
          </w:p>
        </w:tc>
        <w:tc>
          <w:tcPr>
            <w:tcW w:w="1557" w:type="dxa"/>
            <w:tcMar>
              <w:top w:w="50" w:type="dxa"/>
              <w:left w:w="100" w:type="dxa"/>
            </w:tcMar>
            <w:vAlign w:val="center"/>
          </w:tcPr>
          <w:p w14:paraId="77C4CE69">
            <w:pPr>
              <w:spacing w:after="0"/>
              <w:ind w:left="135"/>
              <w:jc w:val="center"/>
            </w:pPr>
          </w:p>
        </w:tc>
        <w:tc>
          <w:tcPr>
            <w:tcW w:w="1198" w:type="dxa"/>
            <w:tcMar>
              <w:top w:w="50" w:type="dxa"/>
              <w:left w:w="100" w:type="dxa"/>
            </w:tcMar>
            <w:vAlign w:val="center"/>
          </w:tcPr>
          <w:p w14:paraId="14EFCF02">
            <w:pPr>
              <w:spacing w:after="0"/>
              <w:ind w:left="135" w:leftChars="0"/>
            </w:pPr>
          </w:p>
        </w:tc>
        <w:tc>
          <w:tcPr>
            <w:tcW w:w="1901" w:type="dxa"/>
            <w:tcMar>
              <w:top w:w="50" w:type="dxa"/>
              <w:left w:w="100" w:type="dxa"/>
            </w:tcMar>
            <w:vAlign w:val="center"/>
          </w:tcPr>
          <w:p w14:paraId="54666971">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"https://m.edsoo.ru/c4e0cc1c"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0</w:t>
            </w:r>
            <w:r>
              <w:rPr>
                <w:rFonts w:ascii="Times New Roman" w:hAnsi="Times New Roman"/>
                <w:color w:val="0000FF"/>
                <w:u w:val="single"/>
              </w:rPr>
              <w:t>cc</w:t>
            </w:r>
            <w:r>
              <w:rPr>
                <w:rFonts w:ascii="Times New Roman" w:hAnsi="Times New Roman"/>
                <w:color w:val="0000FF"/>
                <w:u w:val="single"/>
                <w:lang w:val="ru-RU"/>
              </w:rPr>
              <w:t>1</w:t>
            </w:r>
            <w:r>
              <w:rPr>
                <w:rFonts w:ascii="Times New Roman" w:hAnsi="Times New Roman"/>
                <w:color w:val="0000FF"/>
                <w:u w:val="single"/>
              </w:rPr>
              <w:t>c</w:t>
            </w:r>
            <w:r>
              <w:rPr>
                <w:rFonts w:ascii="Times New Roman" w:hAnsi="Times New Roman"/>
                <w:color w:val="0000FF"/>
                <w:u w:val="single"/>
              </w:rPr>
              <w:fldChar w:fldCharType="end"/>
            </w:r>
          </w:p>
        </w:tc>
      </w:tr>
      <w:tr w14:paraId="62CE6D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0D7375AA">
            <w:pPr>
              <w:spacing w:after="0"/>
            </w:pPr>
            <w:r>
              <w:rPr>
                <w:rFonts w:ascii="Times New Roman" w:hAnsi="Times New Roman"/>
                <w:color w:val="000000"/>
                <w:sz w:val="24"/>
              </w:rPr>
              <w:t>130</w:t>
            </w:r>
          </w:p>
        </w:tc>
        <w:tc>
          <w:tcPr>
            <w:tcW w:w="3461" w:type="dxa"/>
            <w:tcMar>
              <w:top w:w="50" w:type="dxa"/>
              <w:left w:w="100" w:type="dxa"/>
            </w:tcMar>
            <w:vAlign w:val="center"/>
          </w:tcPr>
          <w:p w14:paraId="216C50E1">
            <w:pPr>
              <w:spacing w:after="0"/>
              <w:ind w:left="135"/>
              <w:rPr>
                <w:lang w:val="ru-RU"/>
              </w:rPr>
            </w:pPr>
            <w:r>
              <w:rPr>
                <w:rFonts w:ascii="Times New Roman" w:hAnsi="Times New Roman"/>
                <w:color w:val="000000"/>
                <w:sz w:val="24"/>
                <w:lang w:val="ru-RU"/>
              </w:rPr>
              <w:t>Алгоритмы (правила) устных и письменных вычислений (сложение, вычитание, умножение, деление)</w:t>
            </w:r>
          </w:p>
        </w:tc>
        <w:tc>
          <w:tcPr>
            <w:tcW w:w="765" w:type="dxa"/>
            <w:tcMar>
              <w:top w:w="50" w:type="dxa"/>
              <w:left w:w="100" w:type="dxa"/>
            </w:tcMar>
            <w:vAlign w:val="center"/>
          </w:tcPr>
          <w:p w14:paraId="23FEA29C">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14:paraId="5CA190AE">
            <w:pPr>
              <w:spacing w:after="0"/>
              <w:ind w:left="135"/>
              <w:jc w:val="center"/>
            </w:pPr>
          </w:p>
        </w:tc>
        <w:tc>
          <w:tcPr>
            <w:tcW w:w="1557" w:type="dxa"/>
            <w:tcMar>
              <w:top w:w="50" w:type="dxa"/>
              <w:left w:w="100" w:type="dxa"/>
            </w:tcMar>
            <w:vAlign w:val="center"/>
          </w:tcPr>
          <w:p w14:paraId="2DDA4DBC">
            <w:pPr>
              <w:spacing w:after="0"/>
              <w:ind w:left="135"/>
              <w:jc w:val="center"/>
            </w:pPr>
          </w:p>
        </w:tc>
        <w:tc>
          <w:tcPr>
            <w:tcW w:w="1198" w:type="dxa"/>
            <w:tcMar>
              <w:top w:w="50" w:type="dxa"/>
              <w:left w:w="100" w:type="dxa"/>
            </w:tcMar>
            <w:vAlign w:val="center"/>
          </w:tcPr>
          <w:p w14:paraId="6F5F766C">
            <w:pPr>
              <w:spacing w:after="0"/>
              <w:ind w:left="135" w:leftChars="0"/>
            </w:pPr>
          </w:p>
        </w:tc>
        <w:tc>
          <w:tcPr>
            <w:tcW w:w="1901" w:type="dxa"/>
            <w:tcMar>
              <w:top w:w="50" w:type="dxa"/>
              <w:left w:w="100" w:type="dxa"/>
            </w:tcMar>
            <w:vAlign w:val="center"/>
          </w:tcPr>
          <w:p w14:paraId="1827FB72">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"https://m.edsoo.ru/c4e16c6c"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16</w:t>
            </w:r>
            <w:r>
              <w:rPr>
                <w:rFonts w:ascii="Times New Roman" w:hAnsi="Times New Roman"/>
                <w:color w:val="0000FF"/>
                <w:u w:val="single"/>
              </w:rPr>
              <w:t>c</w:t>
            </w:r>
            <w:r>
              <w:rPr>
                <w:rFonts w:ascii="Times New Roman" w:hAnsi="Times New Roman"/>
                <w:color w:val="0000FF"/>
                <w:u w:val="single"/>
                <w:lang w:val="ru-RU"/>
              </w:rPr>
              <w:t>6</w:t>
            </w:r>
            <w:r>
              <w:rPr>
                <w:rFonts w:ascii="Times New Roman" w:hAnsi="Times New Roman"/>
                <w:color w:val="0000FF"/>
                <w:u w:val="single"/>
              </w:rPr>
              <w:t>c</w:t>
            </w:r>
            <w:r>
              <w:rPr>
                <w:rFonts w:ascii="Times New Roman" w:hAnsi="Times New Roman"/>
                <w:color w:val="0000FF"/>
                <w:u w:val="single"/>
              </w:rPr>
              <w:fldChar w:fldCharType="end"/>
            </w:r>
          </w:p>
        </w:tc>
      </w:tr>
      <w:tr w14:paraId="53FAA5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24DFFC0D">
            <w:pPr>
              <w:spacing w:after="0"/>
            </w:pPr>
            <w:r>
              <w:rPr>
                <w:rFonts w:ascii="Times New Roman" w:hAnsi="Times New Roman"/>
                <w:color w:val="000000"/>
                <w:sz w:val="24"/>
              </w:rPr>
              <w:t>131</w:t>
            </w:r>
          </w:p>
        </w:tc>
        <w:tc>
          <w:tcPr>
            <w:tcW w:w="3461" w:type="dxa"/>
            <w:tcMar>
              <w:top w:w="50" w:type="dxa"/>
              <w:left w:w="100" w:type="dxa"/>
            </w:tcMar>
            <w:vAlign w:val="center"/>
          </w:tcPr>
          <w:p w14:paraId="517563F0">
            <w:pPr>
              <w:spacing w:after="0"/>
              <w:ind w:left="135"/>
            </w:pPr>
            <w:r>
              <w:rPr>
                <w:rFonts w:ascii="Times New Roman" w:hAnsi="Times New Roman"/>
                <w:color w:val="000000"/>
                <w:sz w:val="24"/>
                <w:lang w:val="ru-RU"/>
              </w:rPr>
              <w:t xml:space="preserve">Алгоритмы (правила) устных и письменных вычислений (сложение, вычитание, умножение, деление. </w:t>
            </w:r>
            <w:r>
              <w:rPr>
                <w:rFonts w:ascii="Times New Roman" w:hAnsi="Times New Roman"/>
                <w:color w:val="000000"/>
                <w:sz w:val="24"/>
              </w:rPr>
              <w:t>Повторение.</w:t>
            </w:r>
          </w:p>
        </w:tc>
        <w:tc>
          <w:tcPr>
            <w:tcW w:w="765" w:type="dxa"/>
            <w:tcMar>
              <w:top w:w="50" w:type="dxa"/>
              <w:left w:w="100" w:type="dxa"/>
            </w:tcMar>
            <w:vAlign w:val="center"/>
          </w:tcPr>
          <w:p w14:paraId="5B639949">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14:paraId="552BF788">
            <w:pPr>
              <w:spacing w:after="0"/>
              <w:ind w:left="135"/>
              <w:jc w:val="center"/>
            </w:pPr>
          </w:p>
        </w:tc>
        <w:tc>
          <w:tcPr>
            <w:tcW w:w="1557" w:type="dxa"/>
            <w:tcMar>
              <w:top w:w="50" w:type="dxa"/>
              <w:left w:w="100" w:type="dxa"/>
            </w:tcMar>
            <w:vAlign w:val="center"/>
          </w:tcPr>
          <w:p w14:paraId="510C1828">
            <w:pPr>
              <w:spacing w:after="0"/>
              <w:ind w:left="135"/>
              <w:jc w:val="center"/>
            </w:pPr>
          </w:p>
        </w:tc>
        <w:tc>
          <w:tcPr>
            <w:tcW w:w="1198" w:type="dxa"/>
            <w:tcMar>
              <w:top w:w="50" w:type="dxa"/>
              <w:left w:w="100" w:type="dxa"/>
            </w:tcMar>
            <w:vAlign w:val="center"/>
          </w:tcPr>
          <w:p w14:paraId="6811BDAA">
            <w:pPr>
              <w:spacing w:after="0"/>
              <w:ind w:left="135" w:leftChars="0"/>
            </w:pPr>
          </w:p>
        </w:tc>
        <w:tc>
          <w:tcPr>
            <w:tcW w:w="1901" w:type="dxa"/>
            <w:tcMar>
              <w:top w:w="50" w:type="dxa"/>
              <w:left w:w="100" w:type="dxa"/>
            </w:tcMar>
            <w:vAlign w:val="center"/>
          </w:tcPr>
          <w:p w14:paraId="6056A272">
            <w:pPr>
              <w:spacing w:after="0"/>
              <w:ind w:left="135"/>
              <w:rPr>
                <w:rFonts w:hint="default"/>
              </w:rPr>
            </w:pPr>
            <w:r>
              <w:rPr>
                <w:rFonts w:hint="default"/>
              </w:rPr>
              <w:fldChar w:fldCharType="begin"/>
            </w:r>
            <w:r>
              <w:rPr>
                <w:rFonts w:hint="default"/>
              </w:rPr>
              <w:instrText xml:space="preserve"> HYPERLINK "https://zen.yandex.ru/video/watch/6253d20678501c7bec4051ef?f=video" </w:instrText>
            </w:r>
            <w:r>
              <w:rPr>
                <w:rFonts w:hint="default"/>
              </w:rPr>
              <w:fldChar w:fldCharType="separate"/>
            </w:r>
            <w:r>
              <w:rPr>
                <w:rStyle w:val="9"/>
                <w:rFonts w:hint="default"/>
              </w:rPr>
              <w:t>https://zen.yandex.ru/video/watch/6253d20678501c7bec4051ef?f=video</w:t>
            </w:r>
            <w:r>
              <w:rPr>
                <w:rFonts w:hint="default"/>
              </w:rPr>
              <w:fldChar w:fldCharType="end"/>
            </w:r>
          </w:p>
          <w:p w14:paraId="72B65291">
            <w:pPr>
              <w:spacing w:after="0"/>
              <w:ind w:left="135"/>
              <w:rPr>
                <w:rFonts w:hint="default"/>
              </w:rPr>
            </w:pPr>
          </w:p>
        </w:tc>
      </w:tr>
      <w:tr w14:paraId="5382D1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6F111298">
            <w:pPr>
              <w:spacing w:after="0"/>
            </w:pPr>
            <w:r>
              <w:rPr>
                <w:rFonts w:ascii="Times New Roman" w:hAnsi="Times New Roman"/>
                <w:color w:val="000000"/>
                <w:sz w:val="24"/>
              </w:rPr>
              <w:t>132</w:t>
            </w:r>
          </w:p>
        </w:tc>
        <w:tc>
          <w:tcPr>
            <w:tcW w:w="3461" w:type="dxa"/>
            <w:tcMar>
              <w:top w:w="50" w:type="dxa"/>
              <w:left w:w="100" w:type="dxa"/>
            </w:tcMar>
            <w:vAlign w:val="center"/>
          </w:tcPr>
          <w:p w14:paraId="3F6FB8C2">
            <w:pPr>
              <w:spacing w:after="0"/>
              <w:ind w:left="135"/>
              <w:rPr>
                <w:lang w:val="ru-RU"/>
              </w:rPr>
            </w:pPr>
            <w:r>
              <w:rPr>
                <w:rFonts w:ascii="Times New Roman" w:hAnsi="Times New Roman"/>
                <w:color w:val="000000"/>
                <w:sz w:val="24"/>
                <w:lang w:val="ru-RU"/>
              </w:rPr>
              <w:t>Письменное умножение на однозначное число в пределах 100</w:t>
            </w:r>
          </w:p>
        </w:tc>
        <w:tc>
          <w:tcPr>
            <w:tcW w:w="765" w:type="dxa"/>
            <w:tcMar>
              <w:top w:w="50" w:type="dxa"/>
              <w:left w:w="100" w:type="dxa"/>
            </w:tcMar>
            <w:vAlign w:val="center"/>
          </w:tcPr>
          <w:p w14:paraId="70343A7B">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14:paraId="0EBE080B">
            <w:pPr>
              <w:spacing w:after="0"/>
              <w:ind w:left="135"/>
              <w:jc w:val="center"/>
            </w:pPr>
          </w:p>
        </w:tc>
        <w:tc>
          <w:tcPr>
            <w:tcW w:w="1557" w:type="dxa"/>
            <w:tcMar>
              <w:top w:w="50" w:type="dxa"/>
              <w:left w:w="100" w:type="dxa"/>
            </w:tcMar>
            <w:vAlign w:val="center"/>
          </w:tcPr>
          <w:p w14:paraId="1A3E2B09">
            <w:pPr>
              <w:spacing w:after="0"/>
              <w:ind w:left="135"/>
              <w:jc w:val="center"/>
            </w:pPr>
          </w:p>
        </w:tc>
        <w:tc>
          <w:tcPr>
            <w:tcW w:w="1198" w:type="dxa"/>
            <w:tcMar>
              <w:top w:w="50" w:type="dxa"/>
              <w:left w:w="100" w:type="dxa"/>
            </w:tcMar>
            <w:vAlign w:val="center"/>
          </w:tcPr>
          <w:p w14:paraId="44EE58EB">
            <w:pPr>
              <w:spacing w:after="0"/>
              <w:ind w:left="135" w:leftChars="0"/>
            </w:pPr>
          </w:p>
        </w:tc>
        <w:tc>
          <w:tcPr>
            <w:tcW w:w="1901" w:type="dxa"/>
            <w:tcMar>
              <w:top w:w="50" w:type="dxa"/>
              <w:left w:w="100" w:type="dxa"/>
            </w:tcMar>
            <w:vAlign w:val="center"/>
          </w:tcPr>
          <w:p w14:paraId="0FBBC774">
            <w:pPr>
              <w:spacing w:after="0"/>
              <w:ind w:left="135"/>
              <w:rPr>
                <w:rFonts w:hint="default"/>
              </w:rPr>
            </w:pPr>
            <w:r>
              <w:rPr>
                <w:rFonts w:hint="default"/>
              </w:rPr>
              <w:fldChar w:fldCharType="begin"/>
            </w:r>
            <w:r>
              <w:rPr>
                <w:rFonts w:hint="default"/>
              </w:rPr>
              <w:instrText xml:space="preserve"> HYPERLINK "http://vk.com/video165564124_456239114" </w:instrText>
            </w:r>
            <w:r>
              <w:rPr>
                <w:rFonts w:hint="default"/>
              </w:rPr>
              <w:fldChar w:fldCharType="separate"/>
            </w:r>
            <w:r>
              <w:rPr>
                <w:rStyle w:val="9"/>
                <w:rFonts w:hint="default"/>
              </w:rPr>
              <w:t>http://vk.com/video165564124_456239114</w:t>
            </w:r>
            <w:r>
              <w:rPr>
                <w:rFonts w:hint="default"/>
              </w:rPr>
              <w:fldChar w:fldCharType="end"/>
            </w:r>
          </w:p>
          <w:p w14:paraId="3C291509">
            <w:pPr>
              <w:spacing w:after="0"/>
              <w:ind w:left="135"/>
              <w:rPr>
                <w:rFonts w:hint="default"/>
              </w:rPr>
            </w:pPr>
          </w:p>
        </w:tc>
      </w:tr>
      <w:tr w14:paraId="2F2835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5A1E9588">
            <w:pPr>
              <w:spacing w:after="0"/>
            </w:pPr>
            <w:r>
              <w:rPr>
                <w:rFonts w:ascii="Times New Roman" w:hAnsi="Times New Roman"/>
                <w:color w:val="000000"/>
                <w:sz w:val="24"/>
              </w:rPr>
              <w:t>133</w:t>
            </w:r>
          </w:p>
        </w:tc>
        <w:tc>
          <w:tcPr>
            <w:tcW w:w="3461" w:type="dxa"/>
            <w:tcMar>
              <w:top w:w="50" w:type="dxa"/>
              <w:left w:w="100" w:type="dxa"/>
            </w:tcMar>
            <w:vAlign w:val="center"/>
          </w:tcPr>
          <w:p w14:paraId="61DD184E">
            <w:pPr>
              <w:spacing w:after="0"/>
              <w:ind w:left="135"/>
              <w:rPr>
                <w:lang w:val="ru-RU"/>
              </w:rPr>
            </w:pPr>
            <w:r>
              <w:rPr>
                <w:rFonts w:ascii="Times New Roman" w:hAnsi="Times New Roman"/>
                <w:color w:val="000000"/>
                <w:sz w:val="24"/>
                <w:lang w:val="ru-RU"/>
              </w:rPr>
              <w:t>Письменное умножение на однозначное число в пределах 100.</w:t>
            </w:r>
          </w:p>
        </w:tc>
        <w:tc>
          <w:tcPr>
            <w:tcW w:w="765" w:type="dxa"/>
            <w:tcMar>
              <w:top w:w="50" w:type="dxa"/>
              <w:left w:w="100" w:type="dxa"/>
            </w:tcMar>
            <w:vAlign w:val="center"/>
          </w:tcPr>
          <w:p w14:paraId="728614FB">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14:paraId="6A87D5EF">
            <w:pPr>
              <w:spacing w:after="0"/>
              <w:ind w:left="135"/>
              <w:jc w:val="center"/>
            </w:pPr>
          </w:p>
        </w:tc>
        <w:tc>
          <w:tcPr>
            <w:tcW w:w="1557" w:type="dxa"/>
            <w:tcMar>
              <w:top w:w="50" w:type="dxa"/>
              <w:left w:w="100" w:type="dxa"/>
            </w:tcMar>
            <w:vAlign w:val="center"/>
          </w:tcPr>
          <w:p w14:paraId="35DC952C">
            <w:pPr>
              <w:spacing w:after="0"/>
              <w:ind w:left="135"/>
              <w:jc w:val="center"/>
            </w:pPr>
          </w:p>
        </w:tc>
        <w:tc>
          <w:tcPr>
            <w:tcW w:w="1198" w:type="dxa"/>
            <w:tcMar>
              <w:top w:w="50" w:type="dxa"/>
              <w:left w:w="100" w:type="dxa"/>
            </w:tcMar>
            <w:vAlign w:val="center"/>
          </w:tcPr>
          <w:p w14:paraId="2DA9CB29">
            <w:pPr>
              <w:spacing w:after="0"/>
              <w:ind w:left="135" w:leftChars="0"/>
            </w:pPr>
          </w:p>
        </w:tc>
        <w:tc>
          <w:tcPr>
            <w:tcW w:w="1901" w:type="dxa"/>
            <w:tcMar>
              <w:top w:w="50" w:type="dxa"/>
              <w:left w:w="100" w:type="dxa"/>
            </w:tcMar>
            <w:vAlign w:val="center"/>
          </w:tcPr>
          <w:p w14:paraId="3151C3B2">
            <w:pPr>
              <w:spacing w:after="0"/>
              <w:ind w:left="135"/>
              <w:rPr>
                <w:rFonts w:hint="default"/>
              </w:rPr>
            </w:pPr>
            <w:r>
              <w:rPr>
                <w:rFonts w:hint="default"/>
              </w:rPr>
              <w:fldChar w:fldCharType="begin"/>
            </w:r>
            <w:r>
              <w:rPr>
                <w:rFonts w:hint="default"/>
              </w:rPr>
              <w:instrText xml:space="preserve"> HYPERLINK "http://vk.com/video165564124_456239114" </w:instrText>
            </w:r>
            <w:r>
              <w:rPr>
                <w:rFonts w:hint="default"/>
              </w:rPr>
              <w:fldChar w:fldCharType="separate"/>
            </w:r>
            <w:r>
              <w:rPr>
                <w:rStyle w:val="9"/>
                <w:rFonts w:hint="default"/>
              </w:rPr>
              <w:t>http://vk.com/video165564124_456239114</w:t>
            </w:r>
            <w:r>
              <w:rPr>
                <w:rFonts w:hint="default"/>
              </w:rPr>
              <w:fldChar w:fldCharType="end"/>
            </w:r>
          </w:p>
          <w:p w14:paraId="23BCCBA1">
            <w:pPr>
              <w:spacing w:after="0"/>
              <w:ind w:left="135"/>
              <w:rPr>
                <w:rFonts w:hint="default"/>
              </w:rPr>
            </w:pPr>
          </w:p>
        </w:tc>
      </w:tr>
      <w:tr w14:paraId="213E5D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42EC39DD">
            <w:pPr>
              <w:spacing w:after="0"/>
            </w:pPr>
            <w:r>
              <w:rPr>
                <w:rFonts w:ascii="Times New Roman" w:hAnsi="Times New Roman"/>
                <w:color w:val="000000"/>
                <w:sz w:val="24"/>
              </w:rPr>
              <w:t>134</w:t>
            </w:r>
          </w:p>
        </w:tc>
        <w:tc>
          <w:tcPr>
            <w:tcW w:w="3461" w:type="dxa"/>
            <w:tcMar>
              <w:top w:w="50" w:type="dxa"/>
              <w:left w:w="100" w:type="dxa"/>
            </w:tcMar>
            <w:vAlign w:val="center"/>
          </w:tcPr>
          <w:p w14:paraId="510FD804">
            <w:pPr>
              <w:spacing w:after="0"/>
              <w:ind w:left="135"/>
            </w:pPr>
            <w:r>
              <w:rPr>
                <w:rFonts w:ascii="Times New Roman" w:hAnsi="Times New Roman"/>
                <w:color w:val="000000"/>
                <w:sz w:val="24"/>
              </w:rPr>
              <w:t>Письменное сложение в пределах 1000</w:t>
            </w:r>
          </w:p>
        </w:tc>
        <w:tc>
          <w:tcPr>
            <w:tcW w:w="765" w:type="dxa"/>
            <w:tcMar>
              <w:top w:w="50" w:type="dxa"/>
              <w:left w:w="100" w:type="dxa"/>
            </w:tcMar>
            <w:vAlign w:val="center"/>
          </w:tcPr>
          <w:p w14:paraId="135E1596">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14:paraId="0A09CCA9">
            <w:pPr>
              <w:spacing w:after="0"/>
              <w:ind w:left="135"/>
              <w:jc w:val="center"/>
            </w:pPr>
          </w:p>
        </w:tc>
        <w:tc>
          <w:tcPr>
            <w:tcW w:w="1557" w:type="dxa"/>
            <w:tcMar>
              <w:top w:w="50" w:type="dxa"/>
              <w:left w:w="100" w:type="dxa"/>
            </w:tcMar>
            <w:vAlign w:val="center"/>
          </w:tcPr>
          <w:p w14:paraId="61AE459F">
            <w:pPr>
              <w:spacing w:after="0"/>
              <w:ind w:left="135"/>
              <w:jc w:val="center"/>
            </w:pPr>
          </w:p>
        </w:tc>
        <w:tc>
          <w:tcPr>
            <w:tcW w:w="1198" w:type="dxa"/>
            <w:tcMar>
              <w:top w:w="50" w:type="dxa"/>
              <w:left w:w="100" w:type="dxa"/>
            </w:tcMar>
            <w:vAlign w:val="center"/>
          </w:tcPr>
          <w:p w14:paraId="587D15F7">
            <w:pPr>
              <w:spacing w:after="0"/>
              <w:ind w:left="135" w:leftChars="0"/>
            </w:pPr>
          </w:p>
        </w:tc>
        <w:tc>
          <w:tcPr>
            <w:tcW w:w="1901" w:type="dxa"/>
            <w:tcMar>
              <w:top w:w="50" w:type="dxa"/>
              <w:left w:w="100" w:type="dxa"/>
            </w:tcMar>
            <w:vAlign w:val="center"/>
          </w:tcPr>
          <w:p w14:paraId="77011C4E">
            <w:pPr>
              <w:spacing w:after="0"/>
              <w:ind w:left="135"/>
            </w:pPr>
          </w:p>
        </w:tc>
      </w:tr>
      <w:tr w14:paraId="009033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14CD8F18">
            <w:pPr>
              <w:spacing w:after="0"/>
            </w:pPr>
            <w:r>
              <w:rPr>
                <w:rFonts w:ascii="Times New Roman" w:hAnsi="Times New Roman"/>
                <w:color w:val="000000"/>
                <w:sz w:val="24"/>
              </w:rPr>
              <w:t>135</w:t>
            </w:r>
          </w:p>
        </w:tc>
        <w:tc>
          <w:tcPr>
            <w:tcW w:w="3461" w:type="dxa"/>
            <w:tcMar>
              <w:top w:w="50" w:type="dxa"/>
              <w:left w:w="100" w:type="dxa"/>
            </w:tcMar>
            <w:vAlign w:val="center"/>
          </w:tcPr>
          <w:p w14:paraId="5BBD8502">
            <w:pPr>
              <w:spacing w:after="0"/>
              <w:ind w:left="135"/>
            </w:pPr>
            <w:r>
              <w:rPr>
                <w:rFonts w:ascii="Times New Roman" w:hAnsi="Times New Roman"/>
                <w:color w:val="000000"/>
                <w:sz w:val="24"/>
              </w:rPr>
              <w:t>Письменное сложение в пределах 1000.</w:t>
            </w:r>
          </w:p>
        </w:tc>
        <w:tc>
          <w:tcPr>
            <w:tcW w:w="765" w:type="dxa"/>
            <w:tcMar>
              <w:top w:w="50" w:type="dxa"/>
              <w:left w:w="100" w:type="dxa"/>
            </w:tcMar>
            <w:vAlign w:val="center"/>
          </w:tcPr>
          <w:p w14:paraId="5DB7A605">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14:paraId="4D027329">
            <w:pPr>
              <w:spacing w:after="0"/>
              <w:ind w:left="135"/>
              <w:jc w:val="center"/>
            </w:pPr>
          </w:p>
        </w:tc>
        <w:tc>
          <w:tcPr>
            <w:tcW w:w="1557" w:type="dxa"/>
            <w:tcMar>
              <w:top w:w="50" w:type="dxa"/>
              <w:left w:w="100" w:type="dxa"/>
            </w:tcMar>
            <w:vAlign w:val="center"/>
          </w:tcPr>
          <w:p w14:paraId="589F53DF">
            <w:pPr>
              <w:spacing w:after="0"/>
              <w:ind w:left="135"/>
              <w:jc w:val="center"/>
            </w:pPr>
          </w:p>
        </w:tc>
        <w:tc>
          <w:tcPr>
            <w:tcW w:w="1198" w:type="dxa"/>
            <w:tcMar>
              <w:top w:w="50" w:type="dxa"/>
              <w:left w:w="100" w:type="dxa"/>
            </w:tcMar>
            <w:vAlign w:val="center"/>
          </w:tcPr>
          <w:p w14:paraId="20F2E4F2">
            <w:pPr>
              <w:spacing w:after="0"/>
              <w:ind w:left="135" w:leftChars="0"/>
            </w:pPr>
          </w:p>
        </w:tc>
        <w:tc>
          <w:tcPr>
            <w:tcW w:w="1901" w:type="dxa"/>
            <w:tcMar>
              <w:top w:w="50" w:type="dxa"/>
              <w:left w:w="100" w:type="dxa"/>
            </w:tcMar>
            <w:vAlign w:val="center"/>
          </w:tcPr>
          <w:p w14:paraId="3CE60153">
            <w:pPr>
              <w:spacing w:after="0"/>
              <w:ind w:left="135"/>
              <w:rPr>
                <w:rFonts w:hint="default"/>
              </w:rPr>
            </w:pPr>
            <w:r>
              <w:rPr>
                <w:rFonts w:hint="default"/>
              </w:rPr>
              <w:fldChar w:fldCharType="begin"/>
            </w:r>
            <w:r>
              <w:rPr>
                <w:rFonts w:hint="default"/>
              </w:rPr>
              <w:instrText xml:space="preserve"> HYPERLINK "http://vk.com/video-208687472_456239723" </w:instrText>
            </w:r>
            <w:r>
              <w:rPr>
                <w:rFonts w:hint="default"/>
              </w:rPr>
              <w:fldChar w:fldCharType="separate"/>
            </w:r>
            <w:r>
              <w:rPr>
                <w:rStyle w:val="9"/>
                <w:rFonts w:hint="default"/>
              </w:rPr>
              <w:t>http://vk.com/video-208687472_456239723</w:t>
            </w:r>
            <w:r>
              <w:rPr>
                <w:rFonts w:hint="default"/>
              </w:rPr>
              <w:fldChar w:fldCharType="end"/>
            </w:r>
          </w:p>
          <w:p w14:paraId="4041F347">
            <w:pPr>
              <w:spacing w:after="0"/>
              <w:ind w:left="135"/>
              <w:rPr>
                <w:rFonts w:hint="default"/>
              </w:rPr>
            </w:pPr>
          </w:p>
        </w:tc>
      </w:tr>
      <w:tr w14:paraId="671547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18E92443">
            <w:pPr>
              <w:spacing w:after="0"/>
            </w:pPr>
            <w:r>
              <w:rPr>
                <w:rFonts w:ascii="Times New Roman" w:hAnsi="Times New Roman"/>
                <w:color w:val="000000"/>
                <w:sz w:val="24"/>
              </w:rPr>
              <w:t>136</w:t>
            </w:r>
          </w:p>
        </w:tc>
        <w:tc>
          <w:tcPr>
            <w:tcW w:w="3461" w:type="dxa"/>
            <w:tcMar>
              <w:top w:w="50" w:type="dxa"/>
              <w:left w:w="100" w:type="dxa"/>
            </w:tcMar>
            <w:vAlign w:val="center"/>
          </w:tcPr>
          <w:p w14:paraId="4C47CCB4">
            <w:pPr>
              <w:spacing w:after="0"/>
              <w:ind w:left="135"/>
            </w:pPr>
            <w:r>
              <w:rPr>
                <w:rFonts w:ascii="Times New Roman" w:hAnsi="Times New Roman"/>
                <w:color w:val="000000"/>
                <w:sz w:val="24"/>
              </w:rPr>
              <w:t>Письменное вычитание в пределах 1000.</w:t>
            </w:r>
          </w:p>
        </w:tc>
        <w:tc>
          <w:tcPr>
            <w:tcW w:w="765" w:type="dxa"/>
            <w:tcMar>
              <w:top w:w="50" w:type="dxa"/>
              <w:left w:w="100" w:type="dxa"/>
            </w:tcMar>
            <w:vAlign w:val="center"/>
          </w:tcPr>
          <w:p w14:paraId="7E7FAA92">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14:paraId="3D1D9BED">
            <w:pPr>
              <w:spacing w:after="0"/>
              <w:ind w:left="135"/>
              <w:jc w:val="center"/>
            </w:pPr>
          </w:p>
        </w:tc>
        <w:tc>
          <w:tcPr>
            <w:tcW w:w="1557" w:type="dxa"/>
            <w:tcMar>
              <w:top w:w="50" w:type="dxa"/>
              <w:left w:w="100" w:type="dxa"/>
            </w:tcMar>
            <w:vAlign w:val="center"/>
          </w:tcPr>
          <w:p w14:paraId="4654C69A">
            <w:pPr>
              <w:spacing w:after="0"/>
              <w:ind w:left="135"/>
              <w:jc w:val="center"/>
            </w:pPr>
          </w:p>
        </w:tc>
        <w:tc>
          <w:tcPr>
            <w:tcW w:w="1198" w:type="dxa"/>
            <w:tcMar>
              <w:top w:w="50" w:type="dxa"/>
              <w:left w:w="100" w:type="dxa"/>
            </w:tcMar>
            <w:vAlign w:val="center"/>
          </w:tcPr>
          <w:p w14:paraId="08369047">
            <w:pPr>
              <w:spacing w:after="0"/>
              <w:ind w:left="135" w:leftChars="0"/>
            </w:pPr>
          </w:p>
        </w:tc>
        <w:tc>
          <w:tcPr>
            <w:tcW w:w="1901" w:type="dxa"/>
            <w:tcMar>
              <w:top w:w="50" w:type="dxa"/>
              <w:left w:w="100" w:type="dxa"/>
            </w:tcMar>
            <w:vAlign w:val="center"/>
          </w:tcPr>
          <w:p w14:paraId="0BDB0F38">
            <w:pPr>
              <w:spacing w:after="0"/>
              <w:ind w:left="135"/>
              <w:rPr>
                <w:rFonts w:hint="default"/>
              </w:rPr>
            </w:pPr>
            <w:r>
              <w:rPr>
                <w:rFonts w:hint="default"/>
              </w:rPr>
              <w:fldChar w:fldCharType="begin"/>
            </w:r>
            <w:r>
              <w:rPr>
                <w:rFonts w:hint="default"/>
              </w:rPr>
              <w:instrText xml:space="preserve"> HYPERLINK "http://rutube.ru/video/b1dffb8826acce221777cb07875c3474/" </w:instrText>
            </w:r>
            <w:r>
              <w:rPr>
                <w:rFonts w:hint="default"/>
              </w:rPr>
              <w:fldChar w:fldCharType="separate"/>
            </w:r>
            <w:r>
              <w:rPr>
                <w:rStyle w:val="9"/>
                <w:rFonts w:hint="default"/>
              </w:rPr>
              <w:t>http://rutube.ru/video/b1dffb8826acce221777cb07875c3474/</w:t>
            </w:r>
            <w:r>
              <w:rPr>
                <w:rFonts w:hint="default"/>
              </w:rPr>
              <w:fldChar w:fldCharType="end"/>
            </w:r>
          </w:p>
          <w:p w14:paraId="23B7296D">
            <w:pPr>
              <w:spacing w:after="0"/>
              <w:ind w:left="135"/>
              <w:rPr>
                <w:rFonts w:hint="default"/>
              </w:rPr>
            </w:pPr>
          </w:p>
        </w:tc>
      </w:tr>
      <w:tr w14:paraId="069036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73631E32">
            <w:pPr>
              <w:spacing w:after="0"/>
            </w:pPr>
            <w:r>
              <w:rPr>
                <w:rFonts w:ascii="Times New Roman" w:hAnsi="Times New Roman"/>
                <w:color w:val="000000"/>
                <w:sz w:val="24"/>
              </w:rPr>
              <w:t>137</w:t>
            </w:r>
          </w:p>
        </w:tc>
        <w:tc>
          <w:tcPr>
            <w:tcW w:w="3461" w:type="dxa"/>
            <w:tcMar>
              <w:top w:w="50" w:type="dxa"/>
              <w:left w:w="100" w:type="dxa"/>
            </w:tcMar>
            <w:vAlign w:val="center"/>
          </w:tcPr>
          <w:p w14:paraId="2C777328">
            <w:pPr>
              <w:spacing w:after="0"/>
              <w:ind w:left="135"/>
            </w:pPr>
            <w:r>
              <w:rPr>
                <w:rFonts w:ascii="Times New Roman" w:hAnsi="Times New Roman"/>
                <w:color w:val="000000"/>
                <w:sz w:val="24"/>
              </w:rPr>
              <w:t>Письменное вычитание в пределах 1000</w:t>
            </w:r>
          </w:p>
        </w:tc>
        <w:tc>
          <w:tcPr>
            <w:tcW w:w="765" w:type="dxa"/>
            <w:tcMar>
              <w:top w:w="50" w:type="dxa"/>
              <w:left w:w="100" w:type="dxa"/>
            </w:tcMar>
            <w:vAlign w:val="center"/>
          </w:tcPr>
          <w:p w14:paraId="08E54DF0">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14:paraId="5D22CAA9">
            <w:pPr>
              <w:spacing w:after="0"/>
              <w:ind w:left="135"/>
              <w:jc w:val="center"/>
            </w:pPr>
          </w:p>
        </w:tc>
        <w:tc>
          <w:tcPr>
            <w:tcW w:w="1557" w:type="dxa"/>
            <w:tcMar>
              <w:top w:w="50" w:type="dxa"/>
              <w:left w:w="100" w:type="dxa"/>
            </w:tcMar>
            <w:vAlign w:val="center"/>
          </w:tcPr>
          <w:p w14:paraId="75BC0267">
            <w:pPr>
              <w:spacing w:after="0"/>
              <w:ind w:left="135"/>
              <w:jc w:val="center"/>
            </w:pPr>
          </w:p>
        </w:tc>
        <w:tc>
          <w:tcPr>
            <w:tcW w:w="1198" w:type="dxa"/>
            <w:tcMar>
              <w:top w:w="50" w:type="dxa"/>
              <w:left w:w="100" w:type="dxa"/>
            </w:tcMar>
            <w:vAlign w:val="center"/>
          </w:tcPr>
          <w:p w14:paraId="13924733">
            <w:pPr>
              <w:spacing w:after="0"/>
              <w:ind w:left="135" w:leftChars="0"/>
            </w:pPr>
          </w:p>
        </w:tc>
        <w:tc>
          <w:tcPr>
            <w:tcW w:w="1901" w:type="dxa"/>
            <w:tcMar>
              <w:top w:w="50" w:type="dxa"/>
              <w:left w:w="100" w:type="dxa"/>
            </w:tcMar>
            <w:vAlign w:val="center"/>
          </w:tcPr>
          <w:p w14:paraId="65366E9A">
            <w:pPr>
              <w:spacing w:after="0"/>
              <w:ind w:left="135"/>
              <w:rPr>
                <w:rFonts w:hint="default"/>
              </w:rPr>
            </w:pPr>
            <w:r>
              <w:rPr>
                <w:rFonts w:hint="default"/>
              </w:rPr>
              <w:fldChar w:fldCharType="begin"/>
            </w:r>
            <w:r>
              <w:rPr>
                <w:rFonts w:hint="default"/>
              </w:rPr>
              <w:instrText xml:space="preserve"> HYPERLINK "http://vk.com/video-208687472_456239723" </w:instrText>
            </w:r>
            <w:r>
              <w:rPr>
                <w:rFonts w:hint="default"/>
              </w:rPr>
              <w:fldChar w:fldCharType="separate"/>
            </w:r>
            <w:r>
              <w:rPr>
                <w:rStyle w:val="9"/>
                <w:rFonts w:hint="default"/>
              </w:rPr>
              <w:t>http://vk.com/video-208687472_456239723</w:t>
            </w:r>
            <w:r>
              <w:rPr>
                <w:rFonts w:hint="default"/>
              </w:rPr>
              <w:fldChar w:fldCharType="end"/>
            </w:r>
          </w:p>
          <w:p w14:paraId="5D66BD9E">
            <w:pPr>
              <w:spacing w:after="0"/>
              <w:ind w:left="135"/>
              <w:rPr>
                <w:rFonts w:hint="default"/>
              </w:rPr>
            </w:pPr>
          </w:p>
        </w:tc>
      </w:tr>
      <w:tr w14:paraId="44F697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47A972D7">
            <w:pPr>
              <w:spacing w:after="0"/>
            </w:pPr>
            <w:r>
              <w:rPr>
                <w:rFonts w:ascii="Times New Roman" w:hAnsi="Times New Roman"/>
                <w:color w:val="000000"/>
                <w:sz w:val="24"/>
              </w:rPr>
              <w:t>138</w:t>
            </w:r>
          </w:p>
        </w:tc>
        <w:tc>
          <w:tcPr>
            <w:tcW w:w="3461" w:type="dxa"/>
            <w:tcMar>
              <w:top w:w="50" w:type="dxa"/>
              <w:left w:w="100" w:type="dxa"/>
            </w:tcMar>
            <w:vAlign w:val="center"/>
          </w:tcPr>
          <w:p w14:paraId="5D85A545">
            <w:pPr>
              <w:spacing w:after="0"/>
              <w:ind w:left="135"/>
            </w:pPr>
            <w:r>
              <w:rPr>
                <w:rFonts w:ascii="Times New Roman" w:hAnsi="Times New Roman"/>
                <w:color w:val="000000"/>
                <w:sz w:val="24"/>
              </w:rPr>
              <w:t>Контрольная работа №7</w:t>
            </w:r>
          </w:p>
        </w:tc>
        <w:tc>
          <w:tcPr>
            <w:tcW w:w="765" w:type="dxa"/>
            <w:tcMar>
              <w:top w:w="50" w:type="dxa"/>
              <w:left w:w="100" w:type="dxa"/>
            </w:tcMar>
            <w:vAlign w:val="center"/>
          </w:tcPr>
          <w:p w14:paraId="307F0317">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14:paraId="72145F2D">
            <w:pPr>
              <w:spacing w:after="0"/>
              <w:ind w:left="135"/>
              <w:jc w:val="center"/>
            </w:pPr>
            <w:r>
              <w:rPr>
                <w:rFonts w:ascii="Times New Roman" w:hAnsi="Times New Roman"/>
                <w:color w:val="000000"/>
                <w:sz w:val="24"/>
              </w:rPr>
              <w:t xml:space="preserve"> 1 </w:t>
            </w:r>
          </w:p>
        </w:tc>
        <w:tc>
          <w:tcPr>
            <w:tcW w:w="1557" w:type="dxa"/>
            <w:tcMar>
              <w:top w:w="50" w:type="dxa"/>
              <w:left w:w="100" w:type="dxa"/>
            </w:tcMar>
            <w:vAlign w:val="center"/>
          </w:tcPr>
          <w:p w14:paraId="1A485053">
            <w:pPr>
              <w:spacing w:after="0"/>
              <w:ind w:left="135"/>
              <w:jc w:val="center"/>
            </w:pPr>
          </w:p>
        </w:tc>
        <w:tc>
          <w:tcPr>
            <w:tcW w:w="1198" w:type="dxa"/>
            <w:tcMar>
              <w:top w:w="50" w:type="dxa"/>
              <w:left w:w="100" w:type="dxa"/>
            </w:tcMar>
            <w:vAlign w:val="center"/>
          </w:tcPr>
          <w:p w14:paraId="6936FE50">
            <w:pPr>
              <w:spacing w:after="0"/>
              <w:ind w:left="135" w:leftChars="0"/>
            </w:pPr>
          </w:p>
        </w:tc>
        <w:tc>
          <w:tcPr>
            <w:tcW w:w="1901" w:type="dxa"/>
            <w:tcMar>
              <w:top w:w="50" w:type="dxa"/>
              <w:left w:w="100" w:type="dxa"/>
            </w:tcMar>
            <w:vAlign w:val="center"/>
          </w:tcPr>
          <w:p w14:paraId="6897CE3D">
            <w:pPr>
              <w:spacing w:after="0"/>
              <w:ind w:left="135"/>
            </w:pPr>
          </w:p>
        </w:tc>
      </w:tr>
      <w:tr w14:paraId="7F4565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75CEC95E">
            <w:pPr>
              <w:spacing w:after="0"/>
            </w:pPr>
            <w:r>
              <w:rPr>
                <w:rFonts w:ascii="Times New Roman" w:hAnsi="Times New Roman"/>
                <w:color w:val="000000"/>
                <w:sz w:val="24"/>
              </w:rPr>
              <w:t>139</w:t>
            </w:r>
          </w:p>
        </w:tc>
        <w:tc>
          <w:tcPr>
            <w:tcW w:w="3461" w:type="dxa"/>
            <w:tcMar>
              <w:top w:w="50" w:type="dxa"/>
              <w:left w:w="100" w:type="dxa"/>
            </w:tcMar>
            <w:vAlign w:val="center"/>
          </w:tcPr>
          <w:p w14:paraId="3DD1181B">
            <w:pPr>
              <w:spacing w:after="0"/>
              <w:ind w:left="135"/>
              <w:rPr>
                <w:lang w:val="ru-RU"/>
              </w:rPr>
            </w:pPr>
            <w:r>
              <w:rPr>
                <w:rFonts w:ascii="Times New Roman" w:hAnsi="Times New Roman"/>
                <w:color w:val="000000"/>
                <w:sz w:val="24"/>
                <w:lang w:val="ru-RU"/>
              </w:rPr>
              <w:t>Анализ контрольной работы. Работа над ошибками.</w:t>
            </w:r>
          </w:p>
        </w:tc>
        <w:tc>
          <w:tcPr>
            <w:tcW w:w="765" w:type="dxa"/>
            <w:tcMar>
              <w:top w:w="50" w:type="dxa"/>
              <w:left w:w="100" w:type="dxa"/>
            </w:tcMar>
            <w:vAlign w:val="center"/>
          </w:tcPr>
          <w:p w14:paraId="4A48DDF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14:paraId="575B37A3">
            <w:pPr>
              <w:spacing w:after="0"/>
              <w:ind w:left="135"/>
              <w:jc w:val="center"/>
            </w:pPr>
          </w:p>
        </w:tc>
        <w:tc>
          <w:tcPr>
            <w:tcW w:w="1557" w:type="dxa"/>
            <w:tcMar>
              <w:top w:w="50" w:type="dxa"/>
              <w:left w:w="100" w:type="dxa"/>
            </w:tcMar>
            <w:vAlign w:val="center"/>
          </w:tcPr>
          <w:p w14:paraId="710DB08F">
            <w:pPr>
              <w:spacing w:after="0"/>
              <w:ind w:left="135"/>
              <w:jc w:val="center"/>
            </w:pPr>
          </w:p>
        </w:tc>
        <w:tc>
          <w:tcPr>
            <w:tcW w:w="1198" w:type="dxa"/>
            <w:tcMar>
              <w:top w:w="50" w:type="dxa"/>
              <w:left w:w="100" w:type="dxa"/>
            </w:tcMar>
            <w:vAlign w:val="center"/>
          </w:tcPr>
          <w:p w14:paraId="3FA23B7E">
            <w:pPr>
              <w:spacing w:after="0"/>
              <w:ind w:left="135" w:leftChars="0"/>
            </w:pPr>
          </w:p>
        </w:tc>
        <w:tc>
          <w:tcPr>
            <w:tcW w:w="1901" w:type="dxa"/>
            <w:tcMar>
              <w:top w:w="50" w:type="dxa"/>
              <w:left w:w="100" w:type="dxa"/>
            </w:tcMar>
            <w:vAlign w:val="center"/>
          </w:tcPr>
          <w:p w14:paraId="79662717">
            <w:pPr>
              <w:spacing w:after="0"/>
              <w:ind w:left="135"/>
              <w:rPr>
                <w:rFonts w:hint="default"/>
              </w:rPr>
            </w:pPr>
            <w:r>
              <w:rPr>
                <w:rFonts w:hint="default"/>
              </w:rPr>
              <w:fldChar w:fldCharType="begin"/>
            </w:r>
            <w:r>
              <w:rPr>
                <w:rFonts w:hint="default"/>
              </w:rPr>
              <w:instrText xml:space="preserve"> HYPERLINK "http://vk.com/video-208687472_456239723" </w:instrText>
            </w:r>
            <w:r>
              <w:rPr>
                <w:rFonts w:hint="default"/>
              </w:rPr>
              <w:fldChar w:fldCharType="separate"/>
            </w:r>
            <w:r>
              <w:rPr>
                <w:rStyle w:val="9"/>
                <w:rFonts w:hint="default"/>
              </w:rPr>
              <w:t>http://vk.com/video-208687472_456239723</w:t>
            </w:r>
            <w:r>
              <w:rPr>
                <w:rFonts w:hint="default"/>
              </w:rPr>
              <w:fldChar w:fldCharType="end"/>
            </w:r>
          </w:p>
          <w:p w14:paraId="71E1B717">
            <w:pPr>
              <w:spacing w:after="0"/>
              <w:ind w:left="135"/>
              <w:rPr>
                <w:rFonts w:hint="default"/>
              </w:rPr>
            </w:pPr>
          </w:p>
        </w:tc>
      </w:tr>
      <w:tr w14:paraId="1CEBF5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18F3603F">
            <w:pPr>
              <w:spacing w:after="0"/>
            </w:pPr>
            <w:r>
              <w:rPr>
                <w:rFonts w:ascii="Times New Roman" w:hAnsi="Times New Roman"/>
                <w:color w:val="000000"/>
                <w:sz w:val="24"/>
              </w:rPr>
              <w:t>140</w:t>
            </w:r>
          </w:p>
        </w:tc>
        <w:tc>
          <w:tcPr>
            <w:tcW w:w="3461" w:type="dxa"/>
            <w:tcMar>
              <w:top w:w="50" w:type="dxa"/>
              <w:left w:w="100" w:type="dxa"/>
            </w:tcMar>
            <w:vAlign w:val="center"/>
          </w:tcPr>
          <w:p w14:paraId="37DC55BC">
            <w:pPr>
              <w:spacing w:after="0"/>
              <w:ind w:left="135"/>
              <w:rPr>
                <w:lang w:val="ru-RU"/>
              </w:rPr>
            </w:pPr>
            <w:r>
              <w:rPr>
                <w:rFonts w:ascii="Times New Roman" w:hAnsi="Times New Roman"/>
                <w:color w:val="000000"/>
                <w:sz w:val="24"/>
                <w:lang w:val="ru-RU"/>
              </w:rPr>
              <w:t>Умножение круглого числа, на круглое число</w:t>
            </w:r>
          </w:p>
        </w:tc>
        <w:tc>
          <w:tcPr>
            <w:tcW w:w="765" w:type="dxa"/>
            <w:tcMar>
              <w:top w:w="50" w:type="dxa"/>
              <w:left w:w="100" w:type="dxa"/>
            </w:tcMar>
            <w:vAlign w:val="center"/>
          </w:tcPr>
          <w:p w14:paraId="317F154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14:paraId="059D1890">
            <w:pPr>
              <w:spacing w:after="0"/>
              <w:ind w:left="135"/>
              <w:jc w:val="center"/>
            </w:pPr>
          </w:p>
        </w:tc>
        <w:tc>
          <w:tcPr>
            <w:tcW w:w="1557" w:type="dxa"/>
            <w:tcMar>
              <w:top w:w="50" w:type="dxa"/>
              <w:left w:w="100" w:type="dxa"/>
            </w:tcMar>
            <w:vAlign w:val="center"/>
          </w:tcPr>
          <w:p w14:paraId="2B08B232">
            <w:pPr>
              <w:spacing w:after="0"/>
              <w:ind w:left="135"/>
              <w:jc w:val="center"/>
            </w:pPr>
          </w:p>
        </w:tc>
        <w:tc>
          <w:tcPr>
            <w:tcW w:w="1198" w:type="dxa"/>
            <w:tcMar>
              <w:top w:w="50" w:type="dxa"/>
              <w:left w:w="100" w:type="dxa"/>
            </w:tcMar>
            <w:vAlign w:val="center"/>
          </w:tcPr>
          <w:p w14:paraId="00559FD2">
            <w:pPr>
              <w:spacing w:after="0"/>
              <w:ind w:left="135" w:leftChars="0"/>
            </w:pPr>
          </w:p>
        </w:tc>
        <w:tc>
          <w:tcPr>
            <w:tcW w:w="1901" w:type="dxa"/>
            <w:tcMar>
              <w:top w:w="50" w:type="dxa"/>
              <w:left w:w="100" w:type="dxa"/>
            </w:tcMar>
            <w:vAlign w:val="center"/>
          </w:tcPr>
          <w:p w14:paraId="209BC61D">
            <w:pPr>
              <w:spacing w:after="0"/>
              <w:ind w:left="135"/>
              <w:rPr>
                <w:rFonts w:hint="default"/>
              </w:rPr>
            </w:pPr>
            <w:r>
              <w:rPr>
                <w:rFonts w:hint="default"/>
              </w:rPr>
              <w:fldChar w:fldCharType="begin"/>
            </w:r>
            <w:r>
              <w:rPr>
                <w:rFonts w:hint="default"/>
              </w:rPr>
              <w:instrText xml:space="preserve"> HYPERLINK "http://rutube.ru/video/5a68e46c561def2877ca983f71c6526d/" </w:instrText>
            </w:r>
            <w:r>
              <w:rPr>
                <w:rFonts w:hint="default"/>
              </w:rPr>
              <w:fldChar w:fldCharType="separate"/>
            </w:r>
            <w:r>
              <w:rPr>
                <w:rStyle w:val="9"/>
                <w:rFonts w:hint="default"/>
              </w:rPr>
              <w:t>http://rutube.ru/video/5a68e46c561def2877ca983f71c6526d/</w:t>
            </w:r>
            <w:r>
              <w:rPr>
                <w:rFonts w:hint="default"/>
              </w:rPr>
              <w:fldChar w:fldCharType="end"/>
            </w:r>
          </w:p>
          <w:p w14:paraId="7D735A1D">
            <w:pPr>
              <w:spacing w:after="0"/>
              <w:ind w:left="135"/>
              <w:rPr>
                <w:rFonts w:hint="default"/>
              </w:rPr>
            </w:pPr>
          </w:p>
        </w:tc>
      </w:tr>
      <w:tr w14:paraId="5CD559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521FC388">
            <w:pPr>
              <w:spacing w:after="0"/>
            </w:pPr>
            <w:r>
              <w:rPr>
                <w:rFonts w:ascii="Times New Roman" w:hAnsi="Times New Roman"/>
                <w:color w:val="000000"/>
                <w:sz w:val="24"/>
              </w:rPr>
              <w:t>141</w:t>
            </w:r>
          </w:p>
        </w:tc>
        <w:tc>
          <w:tcPr>
            <w:tcW w:w="3461" w:type="dxa"/>
            <w:tcMar>
              <w:top w:w="50" w:type="dxa"/>
              <w:left w:w="100" w:type="dxa"/>
            </w:tcMar>
            <w:vAlign w:val="center"/>
          </w:tcPr>
          <w:p w14:paraId="6B9FF00E">
            <w:pPr>
              <w:spacing w:after="0"/>
              <w:ind w:left="135"/>
              <w:rPr>
                <w:lang w:val="ru-RU"/>
              </w:rPr>
            </w:pPr>
            <w:r>
              <w:rPr>
                <w:rFonts w:ascii="Times New Roman" w:hAnsi="Times New Roman"/>
                <w:color w:val="000000"/>
                <w:sz w:val="24"/>
                <w:lang w:val="ru-RU"/>
              </w:rPr>
              <w:t>Умножение круглого числа, на круглое число</w:t>
            </w:r>
          </w:p>
        </w:tc>
        <w:tc>
          <w:tcPr>
            <w:tcW w:w="765" w:type="dxa"/>
            <w:tcMar>
              <w:top w:w="50" w:type="dxa"/>
              <w:left w:w="100" w:type="dxa"/>
            </w:tcMar>
            <w:vAlign w:val="center"/>
          </w:tcPr>
          <w:p w14:paraId="6EECA94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14:paraId="0B3FE05A">
            <w:pPr>
              <w:spacing w:after="0"/>
              <w:ind w:left="135"/>
              <w:jc w:val="center"/>
            </w:pPr>
          </w:p>
        </w:tc>
        <w:tc>
          <w:tcPr>
            <w:tcW w:w="1557" w:type="dxa"/>
            <w:tcMar>
              <w:top w:w="50" w:type="dxa"/>
              <w:left w:w="100" w:type="dxa"/>
            </w:tcMar>
            <w:vAlign w:val="center"/>
          </w:tcPr>
          <w:p w14:paraId="7B964424">
            <w:pPr>
              <w:spacing w:after="0"/>
              <w:ind w:left="135"/>
              <w:jc w:val="center"/>
            </w:pPr>
          </w:p>
        </w:tc>
        <w:tc>
          <w:tcPr>
            <w:tcW w:w="1198" w:type="dxa"/>
            <w:tcMar>
              <w:top w:w="50" w:type="dxa"/>
              <w:left w:w="100" w:type="dxa"/>
            </w:tcMar>
            <w:vAlign w:val="center"/>
          </w:tcPr>
          <w:p w14:paraId="67EC47D2">
            <w:pPr>
              <w:spacing w:after="0"/>
              <w:ind w:left="135" w:leftChars="0"/>
            </w:pPr>
          </w:p>
        </w:tc>
        <w:tc>
          <w:tcPr>
            <w:tcW w:w="1901" w:type="dxa"/>
            <w:tcMar>
              <w:top w:w="50" w:type="dxa"/>
              <w:left w:w="100" w:type="dxa"/>
            </w:tcMar>
            <w:vAlign w:val="center"/>
          </w:tcPr>
          <w:p w14:paraId="78BBFE80">
            <w:pPr>
              <w:spacing w:after="0"/>
              <w:ind w:left="135"/>
              <w:rPr>
                <w:rFonts w:hint="default"/>
              </w:rPr>
            </w:pPr>
            <w:r>
              <w:rPr>
                <w:rFonts w:hint="default"/>
              </w:rPr>
              <w:fldChar w:fldCharType="begin"/>
            </w:r>
            <w:r>
              <w:rPr>
                <w:rFonts w:hint="default"/>
              </w:rPr>
              <w:instrText xml:space="preserve"> HYPERLINK "http://rutube.ru/video/5a68e46c561def2877ca983f71c6526d/" </w:instrText>
            </w:r>
            <w:r>
              <w:rPr>
                <w:rFonts w:hint="default"/>
              </w:rPr>
              <w:fldChar w:fldCharType="separate"/>
            </w:r>
            <w:r>
              <w:rPr>
                <w:rStyle w:val="9"/>
                <w:rFonts w:hint="default"/>
              </w:rPr>
              <w:t>http://rutube.ru/video/5a68e46c561def2877ca983f71c6526d/</w:t>
            </w:r>
            <w:r>
              <w:rPr>
                <w:rFonts w:hint="default"/>
              </w:rPr>
              <w:fldChar w:fldCharType="end"/>
            </w:r>
          </w:p>
          <w:p w14:paraId="0418B565">
            <w:pPr>
              <w:spacing w:after="0"/>
              <w:ind w:left="135"/>
              <w:rPr>
                <w:rFonts w:hint="default"/>
              </w:rPr>
            </w:pPr>
          </w:p>
        </w:tc>
      </w:tr>
      <w:tr w14:paraId="13ECEA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7CDB4C78">
            <w:pPr>
              <w:spacing w:after="0"/>
            </w:pPr>
            <w:r>
              <w:rPr>
                <w:rFonts w:ascii="Times New Roman" w:hAnsi="Times New Roman"/>
                <w:color w:val="000000"/>
                <w:sz w:val="24"/>
              </w:rPr>
              <w:t>142</w:t>
            </w:r>
          </w:p>
        </w:tc>
        <w:tc>
          <w:tcPr>
            <w:tcW w:w="3461" w:type="dxa"/>
            <w:tcMar>
              <w:top w:w="50" w:type="dxa"/>
              <w:left w:w="100" w:type="dxa"/>
            </w:tcMar>
            <w:vAlign w:val="center"/>
          </w:tcPr>
          <w:p w14:paraId="53F9584A">
            <w:pPr>
              <w:spacing w:after="0"/>
              <w:ind w:left="135"/>
              <w:rPr>
                <w:lang w:val="ru-RU"/>
              </w:rPr>
            </w:pPr>
            <w:r>
              <w:rPr>
                <w:rFonts w:ascii="Times New Roman" w:hAnsi="Times New Roman"/>
                <w:color w:val="000000"/>
                <w:sz w:val="24"/>
                <w:lang w:val="ru-RU"/>
              </w:rPr>
              <w:t>Деление круглого числа, на круглое число</w:t>
            </w:r>
          </w:p>
        </w:tc>
        <w:tc>
          <w:tcPr>
            <w:tcW w:w="765" w:type="dxa"/>
            <w:tcMar>
              <w:top w:w="50" w:type="dxa"/>
              <w:left w:w="100" w:type="dxa"/>
            </w:tcMar>
            <w:vAlign w:val="center"/>
          </w:tcPr>
          <w:p w14:paraId="26F6CF1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14:paraId="2E9A0DA2">
            <w:pPr>
              <w:spacing w:after="0"/>
              <w:ind w:left="135"/>
              <w:jc w:val="center"/>
            </w:pPr>
          </w:p>
        </w:tc>
        <w:tc>
          <w:tcPr>
            <w:tcW w:w="1557" w:type="dxa"/>
            <w:tcMar>
              <w:top w:w="50" w:type="dxa"/>
              <w:left w:w="100" w:type="dxa"/>
            </w:tcMar>
            <w:vAlign w:val="center"/>
          </w:tcPr>
          <w:p w14:paraId="1ACEFA54">
            <w:pPr>
              <w:spacing w:after="0"/>
              <w:ind w:left="135"/>
              <w:jc w:val="center"/>
            </w:pPr>
          </w:p>
        </w:tc>
        <w:tc>
          <w:tcPr>
            <w:tcW w:w="1198" w:type="dxa"/>
            <w:tcMar>
              <w:top w:w="50" w:type="dxa"/>
              <w:left w:w="100" w:type="dxa"/>
            </w:tcMar>
            <w:vAlign w:val="center"/>
          </w:tcPr>
          <w:p w14:paraId="4A6236EF">
            <w:pPr>
              <w:spacing w:after="0"/>
              <w:ind w:left="135" w:leftChars="0"/>
            </w:pPr>
          </w:p>
        </w:tc>
        <w:tc>
          <w:tcPr>
            <w:tcW w:w="1901" w:type="dxa"/>
            <w:tcMar>
              <w:top w:w="50" w:type="dxa"/>
              <w:left w:w="100" w:type="dxa"/>
            </w:tcMar>
            <w:vAlign w:val="center"/>
          </w:tcPr>
          <w:p w14:paraId="58C626F7">
            <w:pPr>
              <w:spacing w:after="0"/>
              <w:ind w:left="135"/>
              <w:rPr>
                <w:rFonts w:hint="default"/>
              </w:rPr>
            </w:pPr>
            <w:r>
              <w:rPr>
                <w:rFonts w:hint="default"/>
              </w:rPr>
              <w:fldChar w:fldCharType="begin"/>
            </w:r>
            <w:r>
              <w:rPr>
                <w:rFonts w:hint="default"/>
              </w:rPr>
              <w:instrText xml:space="preserve"> HYPERLINK "http://rutube.ru/video/242218c4d5bc5d81b82b27c3bb93a7b8/" </w:instrText>
            </w:r>
            <w:r>
              <w:rPr>
                <w:rFonts w:hint="default"/>
              </w:rPr>
              <w:fldChar w:fldCharType="separate"/>
            </w:r>
            <w:r>
              <w:rPr>
                <w:rStyle w:val="9"/>
                <w:rFonts w:hint="default"/>
              </w:rPr>
              <w:t>http://rutube.ru/video/242218c4d5bc5d81b82b27c3bb93a7b8/</w:t>
            </w:r>
            <w:r>
              <w:rPr>
                <w:rFonts w:hint="default"/>
              </w:rPr>
              <w:fldChar w:fldCharType="end"/>
            </w:r>
          </w:p>
          <w:p w14:paraId="3205ED7C">
            <w:pPr>
              <w:spacing w:after="0"/>
              <w:ind w:left="135"/>
              <w:rPr>
                <w:rFonts w:hint="default"/>
              </w:rPr>
            </w:pPr>
          </w:p>
        </w:tc>
      </w:tr>
      <w:tr w14:paraId="1A3C2D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0F47D50E">
            <w:pPr>
              <w:spacing w:after="0"/>
            </w:pPr>
            <w:r>
              <w:rPr>
                <w:rFonts w:ascii="Times New Roman" w:hAnsi="Times New Roman"/>
                <w:color w:val="000000"/>
                <w:sz w:val="24"/>
              </w:rPr>
              <w:t>143</w:t>
            </w:r>
          </w:p>
        </w:tc>
        <w:tc>
          <w:tcPr>
            <w:tcW w:w="3461" w:type="dxa"/>
            <w:tcMar>
              <w:top w:w="50" w:type="dxa"/>
              <w:left w:w="100" w:type="dxa"/>
            </w:tcMar>
            <w:vAlign w:val="center"/>
          </w:tcPr>
          <w:p w14:paraId="143D82C6">
            <w:pPr>
              <w:spacing w:after="0"/>
              <w:ind w:left="135"/>
              <w:rPr>
                <w:lang w:val="ru-RU"/>
              </w:rPr>
            </w:pPr>
            <w:r>
              <w:rPr>
                <w:rFonts w:ascii="Times New Roman" w:hAnsi="Times New Roman"/>
                <w:color w:val="000000"/>
                <w:sz w:val="24"/>
                <w:lang w:val="ru-RU"/>
              </w:rPr>
              <w:t>Умножение круглого числа на круглое число. Деление круглого числа на круглое число. повторение.</w:t>
            </w:r>
          </w:p>
        </w:tc>
        <w:tc>
          <w:tcPr>
            <w:tcW w:w="765" w:type="dxa"/>
            <w:tcMar>
              <w:top w:w="50" w:type="dxa"/>
              <w:left w:w="100" w:type="dxa"/>
            </w:tcMar>
            <w:vAlign w:val="center"/>
          </w:tcPr>
          <w:p w14:paraId="02F860CA">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14:paraId="4F28D150">
            <w:pPr>
              <w:spacing w:after="0"/>
              <w:ind w:left="135"/>
              <w:jc w:val="center"/>
            </w:pPr>
          </w:p>
        </w:tc>
        <w:tc>
          <w:tcPr>
            <w:tcW w:w="1557" w:type="dxa"/>
            <w:tcMar>
              <w:top w:w="50" w:type="dxa"/>
              <w:left w:w="100" w:type="dxa"/>
            </w:tcMar>
            <w:vAlign w:val="center"/>
          </w:tcPr>
          <w:p w14:paraId="1EECE14A">
            <w:pPr>
              <w:spacing w:after="0"/>
              <w:ind w:left="135"/>
              <w:jc w:val="center"/>
            </w:pPr>
          </w:p>
        </w:tc>
        <w:tc>
          <w:tcPr>
            <w:tcW w:w="1198" w:type="dxa"/>
            <w:tcMar>
              <w:top w:w="50" w:type="dxa"/>
              <w:left w:w="100" w:type="dxa"/>
            </w:tcMar>
            <w:vAlign w:val="center"/>
          </w:tcPr>
          <w:p w14:paraId="0306FF7D">
            <w:pPr>
              <w:spacing w:after="0"/>
              <w:ind w:left="135" w:leftChars="0"/>
            </w:pPr>
          </w:p>
        </w:tc>
        <w:tc>
          <w:tcPr>
            <w:tcW w:w="1901" w:type="dxa"/>
            <w:tcMar>
              <w:top w:w="50" w:type="dxa"/>
              <w:left w:w="100" w:type="dxa"/>
            </w:tcMar>
            <w:vAlign w:val="center"/>
          </w:tcPr>
          <w:p w14:paraId="67B0ED53">
            <w:pPr>
              <w:spacing w:after="0"/>
              <w:ind w:left="135"/>
              <w:rPr>
                <w:rFonts w:hint="default"/>
              </w:rPr>
            </w:pPr>
            <w:r>
              <w:rPr>
                <w:rFonts w:hint="default"/>
              </w:rPr>
              <w:fldChar w:fldCharType="begin"/>
            </w:r>
            <w:r>
              <w:rPr>
                <w:rFonts w:hint="default"/>
              </w:rPr>
              <w:instrText xml:space="preserve"> HYPERLINK "http://rutube.ru/video/80c0fa362591df5fb3968c72bf7f6aaa/" </w:instrText>
            </w:r>
            <w:r>
              <w:rPr>
                <w:rFonts w:hint="default"/>
              </w:rPr>
              <w:fldChar w:fldCharType="separate"/>
            </w:r>
            <w:r>
              <w:rPr>
                <w:rStyle w:val="9"/>
                <w:rFonts w:hint="default"/>
              </w:rPr>
              <w:t>http://rutube.ru/video/80c0fa362591df5fb3968c72bf7f6aaa/</w:t>
            </w:r>
            <w:r>
              <w:rPr>
                <w:rFonts w:hint="default"/>
              </w:rPr>
              <w:fldChar w:fldCharType="end"/>
            </w:r>
          </w:p>
          <w:p w14:paraId="238E7C55">
            <w:pPr>
              <w:spacing w:after="0"/>
              <w:ind w:left="135"/>
              <w:rPr>
                <w:rFonts w:hint="default"/>
              </w:rPr>
            </w:pPr>
          </w:p>
        </w:tc>
      </w:tr>
      <w:tr w14:paraId="6E4A7E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223878B1">
            <w:pPr>
              <w:spacing w:after="0"/>
            </w:pPr>
            <w:r>
              <w:rPr>
                <w:rFonts w:ascii="Times New Roman" w:hAnsi="Times New Roman"/>
                <w:color w:val="000000"/>
                <w:sz w:val="24"/>
              </w:rPr>
              <w:t>144</w:t>
            </w:r>
          </w:p>
        </w:tc>
        <w:tc>
          <w:tcPr>
            <w:tcW w:w="3461" w:type="dxa"/>
            <w:tcMar>
              <w:top w:w="50" w:type="dxa"/>
              <w:left w:w="100" w:type="dxa"/>
            </w:tcMar>
            <w:vAlign w:val="center"/>
          </w:tcPr>
          <w:p w14:paraId="4E89D631">
            <w:pPr>
              <w:spacing w:after="0"/>
              <w:ind w:left="135"/>
              <w:rPr>
                <w:lang w:val="ru-RU"/>
              </w:rPr>
            </w:pPr>
            <w:r>
              <w:rPr>
                <w:rFonts w:ascii="Times New Roman" w:hAnsi="Times New Roman"/>
                <w:color w:val="000000"/>
                <w:sz w:val="24"/>
                <w:lang w:val="ru-RU"/>
              </w:rPr>
              <w:t>Приемы умножения трехзначного числа на однозначное число</w:t>
            </w:r>
          </w:p>
        </w:tc>
        <w:tc>
          <w:tcPr>
            <w:tcW w:w="765" w:type="dxa"/>
            <w:tcMar>
              <w:top w:w="50" w:type="dxa"/>
              <w:left w:w="100" w:type="dxa"/>
            </w:tcMar>
            <w:vAlign w:val="center"/>
          </w:tcPr>
          <w:p w14:paraId="02A3B987">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14:paraId="5095BB6F">
            <w:pPr>
              <w:spacing w:after="0"/>
              <w:ind w:left="135"/>
              <w:jc w:val="center"/>
            </w:pPr>
          </w:p>
        </w:tc>
        <w:tc>
          <w:tcPr>
            <w:tcW w:w="1557" w:type="dxa"/>
            <w:tcMar>
              <w:top w:w="50" w:type="dxa"/>
              <w:left w:w="100" w:type="dxa"/>
            </w:tcMar>
            <w:vAlign w:val="center"/>
          </w:tcPr>
          <w:p w14:paraId="548F672C">
            <w:pPr>
              <w:spacing w:after="0"/>
              <w:ind w:left="135"/>
              <w:jc w:val="center"/>
            </w:pPr>
          </w:p>
        </w:tc>
        <w:tc>
          <w:tcPr>
            <w:tcW w:w="1198" w:type="dxa"/>
            <w:tcMar>
              <w:top w:w="50" w:type="dxa"/>
              <w:left w:w="100" w:type="dxa"/>
            </w:tcMar>
            <w:vAlign w:val="center"/>
          </w:tcPr>
          <w:p w14:paraId="76AB3E7A">
            <w:pPr>
              <w:spacing w:after="0"/>
              <w:ind w:left="135" w:leftChars="0"/>
            </w:pPr>
          </w:p>
        </w:tc>
        <w:tc>
          <w:tcPr>
            <w:tcW w:w="1901" w:type="dxa"/>
            <w:tcMar>
              <w:top w:w="50" w:type="dxa"/>
              <w:left w:w="100" w:type="dxa"/>
            </w:tcMar>
            <w:vAlign w:val="center"/>
          </w:tcPr>
          <w:p w14:paraId="4A557ADD">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"https://m.edsoo.ru/c4e0dd2e"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0</w:t>
            </w:r>
            <w:r>
              <w:rPr>
                <w:rFonts w:ascii="Times New Roman" w:hAnsi="Times New Roman"/>
                <w:color w:val="0000FF"/>
                <w:u w:val="single"/>
              </w:rPr>
              <w:t>dd</w:t>
            </w:r>
            <w:r>
              <w:rPr>
                <w:rFonts w:ascii="Times New Roman" w:hAnsi="Times New Roman"/>
                <w:color w:val="0000FF"/>
                <w:u w:val="single"/>
                <w:lang w:val="ru-RU"/>
              </w:rPr>
              <w:t>2</w:t>
            </w:r>
            <w:r>
              <w:rPr>
                <w:rFonts w:ascii="Times New Roman" w:hAnsi="Times New Roman"/>
                <w:color w:val="0000FF"/>
                <w:u w:val="single"/>
              </w:rPr>
              <w:t>e</w:t>
            </w:r>
            <w:r>
              <w:rPr>
                <w:rFonts w:ascii="Times New Roman" w:hAnsi="Times New Roman"/>
                <w:color w:val="0000FF"/>
                <w:u w:val="single"/>
              </w:rPr>
              <w:fldChar w:fldCharType="end"/>
            </w:r>
          </w:p>
        </w:tc>
      </w:tr>
      <w:tr w14:paraId="6AEE96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51B357DB">
            <w:pPr>
              <w:spacing w:after="0"/>
            </w:pPr>
            <w:r>
              <w:rPr>
                <w:rFonts w:ascii="Times New Roman" w:hAnsi="Times New Roman"/>
                <w:color w:val="000000"/>
                <w:sz w:val="24"/>
              </w:rPr>
              <w:t>145</w:t>
            </w:r>
          </w:p>
        </w:tc>
        <w:tc>
          <w:tcPr>
            <w:tcW w:w="3461" w:type="dxa"/>
            <w:tcMar>
              <w:top w:w="50" w:type="dxa"/>
              <w:left w:w="100" w:type="dxa"/>
            </w:tcMar>
            <w:vAlign w:val="center"/>
          </w:tcPr>
          <w:p w14:paraId="49D9AA9B">
            <w:pPr>
              <w:spacing w:after="0"/>
              <w:ind w:left="135"/>
            </w:pPr>
            <w:r>
              <w:rPr>
                <w:rFonts w:ascii="Times New Roman" w:hAnsi="Times New Roman"/>
                <w:color w:val="000000"/>
                <w:sz w:val="24"/>
                <w:lang w:val="ru-RU"/>
              </w:rPr>
              <w:t xml:space="preserve">Приемы умножения трехзначного числа на однозначное. </w:t>
            </w:r>
            <w:r>
              <w:rPr>
                <w:rFonts w:ascii="Times New Roman" w:hAnsi="Times New Roman"/>
                <w:color w:val="000000"/>
                <w:sz w:val="24"/>
              </w:rPr>
              <w:t>Повторение.0</w:t>
            </w:r>
          </w:p>
        </w:tc>
        <w:tc>
          <w:tcPr>
            <w:tcW w:w="765" w:type="dxa"/>
            <w:tcMar>
              <w:top w:w="50" w:type="dxa"/>
              <w:left w:w="100" w:type="dxa"/>
            </w:tcMar>
            <w:vAlign w:val="center"/>
          </w:tcPr>
          <w:p w14:paraId="6F825481">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14:paraId="79091F52">
            <w:pPr>
              <w:spacing w:after="0"/>
              <w:ind w:left="135"/>
              <w:jc w:val="center"/>
            </w:pPr>
          </w:p>
        </w:tc>
        <w:tc>
          <w:tcPr>
            <w:tcW w:w="1557" w:type="dxa"/>
            <w:tcMar>
              <w:top w:w="50" w:type="dxa"/>
              <w:left w:w="100" w:type="dxa"/>
            </w:tcMar>
            <w:vAlign w:val="center"/>
          </w:tcPr>
          <w:p w14:paraId="576BC934">
            <w:pPr>
              <w:spacing w:after="0"/>
              <w:ind w:left="135"/>
              <w:jc w:val="center"/>
            </w:pPr>
          </w:p>
        </w:tc>
        <w:tc>
          <w:tcPr>
            <w:tcW w:w="1198" w:type="dxa"/>
            <w:tcMar>
              <w:top w:w="50" w:type="dxa"/>
              <w:left w:w="100" w:type="dxa"/>
            </w:tcMar>
            <w:vAlign w:val="center"/>
          </w:tcPr>
          <w:p w14:paraId="284A0CF7">
            <w:pPr>
              <w:spacing w:after="0"/>
              <w:ind w:left="135" w:leftChars="0"/>
            </w:pPr>
          </w:p>
        </w:tc>
        <w:tc>
          <w:tcPr>
            <w:tcW w:w="1901" w:type="dxa"/>
            <w:tcMar>
              <w:top w:w="50" w:type="dxa"/>
              <w:left w:w="100" w:type="dxa"/>
            </w:tcMar>
            <w:vAlign w:val="center"/>
          </w:tcPr>
          <w:p w14:paraId="7D8435A9">
            <w:pPr>
              <w:spacing w:after="0"/>
              <w:ind w:left="135"/>
              <w:rPr>
                <w:rFonts w:hint="default"/>
              </w:rPr>
            </w:pPr>
            <w:r>
              <w:rPr>
                <w:rFonts w:hint="default"/>
              </w:rPr>
              <w:fldChar w:fldCharType="begin"/>
            </w:r>
            <w:r>
              <w:rPr>
                <w:rFonts w:hint="default"/>
              </w:rPr>
              <w:instrText xml:space="preserve"> HYPERLINK "http://rutube.ru/video/3aa030ff97d844e57984159ba16ad6d4/" </w:instrText>
            </w:r>
            <w:r>
              <w:rPr>
                <w:rFonts w:hint="default"/>
              </w:rPr>
              <w:fldChar w:fldCharType="separate"/>
            </w:r>
            <w:r>
              <w:rPr>
                <w:rStyle w:val="9"/>
                <w:rFonts w:hint="default"/>
              </w:rPr>
              <w:t>http://rutube.ru/video/3aa030ff97d844e57984159ba16ad6d4/</w:t>
            </w:r>
            <w:r>
              <w:rPr>
                <w:rFonts w:hint="default"/>
              </w:rPr>
              <w:fldChar w:fldCharType="end"/>
            </w:r>
          </w:p>
          <w:p w14:paraId="3723389E">
            <w:pPr>
              <w:spacing w:after="0"/>
              <w:ind w:left="135"/>
              <w:rPr>
                <w:rFonts w:hint="default"/>
              </w:rPr>
            </w:pPr>
          </w:p>
        </w:tc>
      </w:tr>
      <w:tr w14:paraId="108E7F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75FA65D2">
            <w:pPr>
              <w:spacing w:after="0"/>
            </w:pPr>
            <w:r>
              <w:rPr>
                <w:rFonts w:ascii="Times New Roman" w:hAnsi="Times New Roman"/>
                <w:color w:val="000000"/>
                <w:sz w:val="24"/>
              </w:rPr>
              <w:t>146</w:t>
            </w:r>
          </w:p>
        </w:tc>
        <w:tc>
          <w:tcPr>
            <w:tcW w:w="3461" w:type="dxa"/>
            <w:tcMar>
              <w:top w:w="50" w:type="dxa"/>
              <w:left w:w="100" w:type="dxa"/>
            </w:tcMar>
            <w:vAlign w:val="center"/>
          </w:tcPr>
          <w:p w14:paraId="0732B201">
            <w:pPr>
              <w:spacing w:after="0"/>
              <w:ind w:left="135"/>
              <w:rPr>
                <w:lang w:val="ru-RU"/>
              </w:rPr>
            </w:pPr>
            <w:r>
              <w:rPr>
                <w:rFonts w:ascii="Times New Roman" w:hAnsi="Times New Roman"/>
                <w:color w:val="000000"/>
                <w:sz w:val="24"/>
                <w:lang w:val="ru-RU"/>
              </w:rPr>
              <w:t>Изображение прямоугольника с заданным отношением длин сторон (больше или меньше на, в)</w:t>
            </w:r>
          </w:p>
        </w:tc>
        <w:tc>
          <w:tcPr>
            <w:tcW w:w="765" w:type="dxa"/>
            <w:tcMar>
              <w:top w:w="50" w:type="dxa"/>
              <w:left w:w="100" w:type="dxa"/>
            </w:tcMar>
            <w:vAlign w:val="center"/>
          </w:tcPr>
          <w:p w14:paraId="55FDFDDD">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14:paraId="4E9ED02D">
            <w:pPr>
              <w:spacing w:after="0"/>
              <w:ind w:left="135"/>
              <w:jc w:val="center"/>
            </w:pPr>
          </w:p>
        </w:tc>
        <w:tc>
          <w:tcPr>
            <w:tcW w:w="1557" w:type="dxa"/>
            <w:tcMar>
              <w:top w:w="50" w:type="dxa"/>
              <w:left w:w="100" w:type="dxa"/>
            </w:tcMar>
            <w:vAlign w:val="center"/>
          </w:tcPr>
          <w:p w14:paraId="71E95C57">
            <w:pPr>
              <w:spacing w:after="0"/>
              <w:ind w:left="135"/>
              <w:jc w:val="center"/>
            </w:pPr>
          </w:p>
        </w:tc>
        <w:tc>
          <w:tcPr>
            <w:tcW w:w="1198" w:type="dxa"/>
            <w:tcMar>
              <w:top w:w="50" w:type="dxa"/>
              <w:left w:w="100" w:type="dxa"/>
            </w:tcMar>
            <w:vAlign w:val="center"/>
          </w:tcPr>
          <w:p w14:paraId="035284B7">
            <w:pPr>
              <w:spacing w:after="0"/>
              <w:ind w:left="135" w:leftChars="0"/>
            </w:pPr>
          </w:p>
        </w:tc>
        <w:tc>
          <w:tcPr>
            <w:tcW w:w="1901" w:type="dxa"/>
            <w:tcMar>
              <w:top w:w="50" w:type="dxa"/>
              <w:left w:w="100" w:type="dxa"/>
            </w:tcMar>
            <w:vAlign w:val="center"/>
          </w:tcPr>
          <w:p w14:paraId="0718FBC5">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"https://m.edsoo.ru/c4e17220"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17220</w:t>
            </w:r>
            <w:r>
              <w:rPr>
                <w:rFonts w:ascii="Times New Roman" w:hAnsi="Times New Roman"/>
                <w:color w:val="0000FF"/>
                <w:u w:val="single"/>
                <w:lang w:val="ru-RU"/>
              </w:rPr>
              <w:fldChar w:fldCharType="end"/>
            </w:r>
          </w:p>
        </w:tc>
      </w:tr>
      <w:tr w14:paraId="7FBD40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3FE5D761">
            <w:pPr>
              <w:spacing w:after="0"/>
            </w:pPr>
            <w:r>
              <w:rPr>
                <w:rFonts w:ascii="Times New Roman" w:hAnsi="Times New Roman"/>
                <w:color w:val="000000"/>
                <w:sz w:val="24"/>
              </w:rPr>
              <w:t>147</w:t>
            </w:r>
          </w:p>
        </w:tc>
        <w:tc>
          <w:tcPr>
            <w:tcW w:w="3461" w:type="dxa"/>
            <w:tcMar>
              <w:top w:w="50" w:type="dxa"/>
              <w:left w:w="100" w:type="dxa"/>
            </w:tcMar>
            <w:vAlign w:val="center"/>
          </w:tcPr>
          <w:p w14:paraId="3BAAE27D">
            <w:pPr>
              <w:spacing w:after="0"/>
              <w:ind w:left="135"/>
              <w:rPr>
                <w:lang w:val="ru-RU"/>
              </w:rPr>
            </w:pPr>
            <w:r>
              <w:rPr>
                <w:rFonts w:ascii="Times New Roman" w:hAnsi="Times New Roman"/>
                <w:color w:val="000000"/>
                <w:sz w:val="24"/>
                <w:lang w:val="ru-RU"/>
              </w:rPr>
              <w:t>Умножение и деление трехзначного числа на однозначное число</w:t>
            </w:r>
          </w:p>
        </w:tc>
        <w:tc>
          <w:tcPr>
            <w:tcW w:w="765" w:type="dxa"/>
            <w:tcMar>
              <w:top w:w="50" w:type="dxa"/>
              <w:left w:w="100" w:type="dxa"/>
            </w:tcMar>
            <w:vAlign w:val="center"/>
          </w:tcPr>
          <w:p w14:paraId="3882C0F7">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14:paraId="4A19CC32">
            <w:pPr>
              <w:spacing w:after="0"/>
              <w:ind w:left="135"/>
              <w:jc w:val="center"/>
            </w:pPr>
          </w:p>
        </w:tc>
        <w:tc>
          <w:tcPr>
            <w:tcW w:w="1557" w:type="dxa"/>
            <w:tcMar>
              <w:top w:w="50" w:type="dxa"/>
              <w:left w:w="100" w:type="dxa"/>
            </w:tcMar>
            <w:vAlign w:val="center"/>
          </w:tcPr>
          <w:p w14:paraId="757E08B0">
            <w:pPr>
              <w:spacing w:after="0"/>
              <w:ind w:left="135"/>
              <w:jc w:val="center"/>
            </w:pPr>
          </w:p>
        </w:tc>
        <w:tc>
          <w:tcPr>
            <w:tcW w:w="1198" w:type="dxa"/>
            <w:tcMar>
              <w:top w:w="50" w:type="dxa"/>
              <w:left w:w="100" w:type="dxa"/>
            </w:tcMar>
            <w:vAlign w:val="center"/>
          </w:tcPr>
          <w:p w14:paraId="6F75BD2E">
            <w:pPr>
              <w:spacing w:after="0"/>
              <w:ind w:left="135" w:leftChars="0"/>
            </w:pPr>
          </w:p>
        </w:tc>
        <w:tc>
          <w:tcPr>
            <w:tcW w:w="1901" w:type="dxa"/>
            <w:tcMar>
              <w:top w:w="50" w:type="dxa"/>
              <w:left w:w="100" w:type="dxa"/>
            </w:tcMar>
            <w:vAlign w:val="center"/>
          </w:tcPr>
          <w:p w14:paraId="0CFD618D">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"https://m.edsoo.ru/c4e18120"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18120</w:t>
            </w:r>
            <w:r>
              <w:rPr>
                <w:rFonts w:ascii="Times New Roman" w:hAnsi="Times New Roman"/>
                <w:color w:val="0000FF"/>
                <w:u w:val="single"/>
                <w:lang w:val="ru-RU"/>
              </w:rPr>
              <w:fldChar w:fldCharType="end"/>
            </w:r>
          </w:p>
        </w:tc>
      </w:tr>
      <w:tr w14:paraId="18B411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04238714">
            <w:pPr>
              <w:spacing w:after="0"/>
            </w:pPr>
            <w:r>
              <w:rPr>
                <w:rFonts w:ascii="Times New Roman" w:hAnsi="Times New Roman"/>
                <w:color w:val="000000"/>
                <w:sz w:val="24"/>
              </w:rPr>
              <w:t>148</w:t>
            </w:r>
          </w:p>
        </w:tc>
        <w:tc>
          <w:tcPr>
            <w:tcW w:w="3461" w:type="dxa"/>
            <w:tcMar>
              <w:top w:w="50" w:type="dxa"/>
              <w:left w:w="100" w:type="dxa"/>
            </w:tcMar>
            <w:vAlign w:val="center"/>
          </w:tcPr>
          <w:p w14:paraId="5F847909">
            <w:pPr>
              <w:spacing w:after="0"/>
              <w:ind w:left="135"/>
              <w:rPr>
                <w:lang w:val="ru-RU"/>
              </w:rPr>
            </w:pPr>
            <w:r>
              <w:rPr>
                <w:rFonts w:ascii="Times New Roman" w:hAnsi="Times New Roman"/>
                <w:color w:val="000000"/>
                <w:sz w:val="24"/>
                <w:lang w:val="ru-RU"/>
              </w:rPr>
              <w:t>Задачи на расчет времени, количества</w:t>
            </w:r>
          </w:p>
        </w:tc>
        <w:tc>
          <w:tcPr>
            <w:tcW w:w="765" w:type="dxa"/>
            <w:tcMar>
              <w:top w:w="50" w:type="dxa"/>
              <w:left w:w="100" w:type="dxa"/>
            </w:tcMar>
            <w:vAlign w:val="center"/>
          </w:tcPr>
          <w:p w14:paraId="458E15D3">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14:paraId="468A8CAE">
            <w:pPr>
              <w:spacing w:after="0"/>
              <w:ind w:left="135"/>
              <w:jc w:val="center"/>
            </w:pPr>
          </w:p>
        </w:tc>
        <w:tc>
          <w:tcPr>
            <w:tcW w:w="1557" w:type="dxa"/>
            <w:tcMar>
              <w:top w:w="50" w:type="dxa"/>
              <w:left w:w="100" w:type="dxa"/>
            </w:tcMar>
            <w:vAlign w:val="center"/>
          </w:tcPr>
          <w:p w14:paraId="0477494E">
            <w:pPr>
              <w:spacing w:after="0"/>
              <w:ind w:left="135"/>
              <w:jc w:val="center"/>
            </w:pPr>
          </w:p>
        </w:tc>
        <w:tc>
          <w:tcPr>
            <w:tcW w:w="1198" w:type="dxa"/>
            <w:tcMar>
              <w:top w:w="50" w:type="dxa"/>
              <w:left w:w="100" w:type="dxa"/>
            </w:tcMar>
            <w:vAlign w:val="center"/>
          </w:tcPr>
          <w:p w14:paraId="24AEE728">
            <w:pPr>
              <w:spacing w:after="0"/>
              <w:ind w:left="135" w:leftChars="0"/>
            </w:pPr>
          </w:p>
        </w:tc>
        <w:tc>
          <w:tcPr>
            <w:tcW w:w="1901" w:type="dxa"/>
            <w:tcMar>
              <w:top w:w="50" w:type="dxa"/>
              <w:left w:w="100" w:type="dxa"/>
            </w:tcMar>
            <w:vAlign w:val="center"/>
          </w:tcPr>
          <w:p w14:paraId="74BE4A2E">
            <w:pPr>
              <w:spacing w:after="0"/>
              <w:ind w:left="135"/>
            </w:pPr>
          </w:p>
        </w:tc>
      </w:tr>
      <w:tr w14:paraId="37B8F6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240EF7B0">
            <w:pPr>
              <w:spacing w:after="0"/>
            </w:pPr>
            <w:r>
              <w:rPr>
                <w:rFonts w:ascii="Times New Roman" w:hAnsi="Times New Roman"/>
                <w:color w:val="000000"/>
                <w:sz w:val="24"/>
              </w:rPr>
              <w:t>149</w:t>
            </w:r>
          </w:p>
        </w:tc>
        <w:tc>
          <w:tcPr>
            <w:tcW w:w="3461" w:type="dxa"/>
            <w:tcMar>
              <w:top w:w="50" w:type="dxa"/>
              <w:left w:w="100" w:type="dxa"/>
            </w:tcMar>
            <w:vAlign w:val="center"/>
          </w:tcPr>
          <w:p w14:paraId="30393DFF">
            <w:pPr>
              <w:spacing w:after="0"/>
              <w:ind w:left="135"/>
              <w:rPr>
                <w:lang w:val="ru-RU"/>
              </w:rPr>
            </w:pPr>
            <w:r>
              <w:rPr>
                <w:rFonts w:ascii="Times New Roman" w:hAnsi="Times New Roman"/>
                <w:color w:val="000000"/>
                <w:sz w:val="24"/>
                <w:lang w:val="ru-RU"/>
              </w:rPr>
              <w:t>Приемы деления трехзначного числа на однозначное число</w:t>
            </w:r>
          </w:p>
        </w:tc>
        <w:tc>
          <w:tcPr>
            <w:tcW w:w="765" w:type="dxa"/>
            <w:tcMar>
              <w:top w:w="50" w:type="dxa"/>
              <w:left w:w="100" w:type="dxa"/>
            </w:tcMar>
            <w:vAlign w:val="center"/>
          </w:tcPr>
          <w:p w14:paraId="02BB0AD5">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14:paraId="12201094">
            <w:pPr>
              <w:spacing w:after="0"/>
              <w:ind w:left="135"/>
              <w:jc w:val="center"/>
            </w:pPr>
          </w:p>
        </w:tc>
        <w:tc>
          <w:tcPr>
            <w:tcW w:w="1557" w:type="dxa"/>
            <w:tcMar>
              <w:top w:w="50" w:type="dxa"/>
              <w:left w:w="100" w:type="dxa"/>
            </w:tcMar>
            <w:vAlign w:val="center"/>
          </w:tcPr>
          <w:p w14:paraId="664862EF">
            <w:pPr>
              <w:spacing w:after="0"/>
              <w:ind w:left="135"/>
              <w:jc w:val="center"/>
            </w:pPr>
          </w:p>
        </w:tc>
        <w:tc>
          <w:tcPr>
            <w:tcW w:w="1198" w:type="dxa"/>
            <w:tcMar>
              <w:top w:w="50" w:type="dxa"/>
              <w:left w:w="100" w:type="dxa"/>
            </w:tcMar>
            <w:vAlign w:val="center"/>
          </w:tcPr>
          <w:p w14:paraId="5487BECB">
            <w:pPr>
              <w:spacing w:after="0"/>
              <w:ind w:left="135" w:leftChars="0"/>
            </w:pPr>
          </w:p>
        </w:tc>
        <w:tc>
          <w:tcPr>
            <w:tcW w:w="1901" w:type="dxa"/>
            <w:tcMar>
              <w:top w:w="50" w:type="dxa"/>
              <w:left w:w="100" w:type="dxa"/>
            </w:tcMar>
            <w:vAlign w:val="center"/>
          </w:tcPr>
          <w:p w14:paraId="212FA049">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"https://m.edsoo.ru/c4e1043e"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1043</w:t>
            </w:r>
            <w:r>
              <w:rPr>
                <w:rFonts w:ascii="Times New Roman" w:hAnsi="Times New Roman"/>
                <w:color w:val="0000FF"/>
                <w:u w:val="single"/>
              </w:rPr>
              <w:t>e</w:t>
            </w:r>
            <w:r>
              <w:rPr>
                <w:rFonts w:ascii="Times New Roman" w:hAnsi="Times New Roman"/>
                <w:color w:val="0000FF"/>
                <w:u w:val="single"/>
              </w:rPr>
              <w:fldChar w:fldCharType="end"/>
            </w:r>
          </w:p>
        </w:tc>
      </w:tr>
      <w:tr w14:paraId="73B231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45A654FE">
            <w:pPr>
              <w:spacing w:after="0"/>
            </w:pPr>
            <w:r>
              <w:rPr>
                <w:rFonts w:ascii="Times New Roman" w:hAnsi="Times New Roman"/>
                <w:color w:val="000000"/>
                <w:sz w:val="24"/>
              </w:rPr>
              <w:t>150</w:t>
            </w:r>
          </w:p>
        </w:tc>
        <w:tc>
          <w:tcPr>
            <w:tcW w:w="3461" w:type="dxa"/>
            <w:tcMar>
              <w:top w:w="50" w:type="dxa"/>
              <w:left w:w="100" w:type="dxa"/>
            </w:tcMar>
            <w:vAlign w:val="center"/>
          </w:tcPr>
          <w:p w14:paraId="07DF534A">
            <w:pPr>
              <w:spacing w:after="0"/>
              <w:ind w:left="135"/>
              <w:rPr>
                <w:lang w:val="ru-RU"/>
              </w:rPr>
            </w:pPr>
            <w:r>
              <w:rPr>
                <w:rFonts w:ascii="Times New Roman" w:hAnsi="Times New Roman"/>
                <w:color w:val="000000"/>
                <w:sz w:val="24"/>
                <w:lang w:val="ru-RU"/>
              </w:rPr>
              <w:t>Приемы деления на однозначное число</w:t>
            </w:r>
          </w:p>
        </w:tc>
        <w:tc>
          <w:tcPr>
            <w:tcW w:w="765" w:type="dxa"/>
            <w:tcMar>
              <w:top w:w="50" w:type="dxa"/>
              <w:left w:w="100" w:type="dxa"/>
            </w:tcMar>
            <w:vAlign w:val="center"/>
          </w:tcPr>
          <w:p w14:paraId="5F5451E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14:paraId="0535C546">
            <w:pPr>
              <w:spacing w:after="0"/>
              <w:ind w:left="135"/>
              <w:jc w:val="center"/>
            </w:pPr>
          </w:p>
        </w:tc>
        <w:tc>
          <w:tcPr>
            <w:tcW w:w="1557" w:type="dxa"/>
            <w:tcMar>
              <w:top w:w="50" w:type="dxa"/>
              <w:left w:w="100" w:type="dxa"/>
            </w:tcMar>
            <w:vAlign w:val="center"/>
          </w:tcPr>
          <w:p w14:paraId="1D9C0F6C">
            <w:pPr>
              <w:spacing w:after="0"/>
              <w:ind w:left="135"/>
              <w:jc w:val="center"/>
            </w:pPr>
          </w:p>
        </w:tc>
        <w:tc>
          <w:tcPr>
            <w:tcW w:w="1198" w:type="dxa"/>
            <w:tcMar>
              <w:top w:w="50" w:type="dxa"/>
              <w:left w:w="100" w:type="dxa"/>
            </w:tcMar>
            <w:vAlign w:val="center"/>
          </w:tcPr>
          <w:p w14:paraId="13A22B16">
            <w:pPr>
              <w:spacing w:after="0"/>
              <w:ind w:left="135" w:leftChars="0"/>
            </w:pPr>
          </w:p>
        </w:tc>
        <w:tc>
          <w:tcPr>
            <w:tcW w:w="1901" w:type="dxa"/>
            <w:tcMar>
              <w:top w:w="50" w:type="dxa"/>
              <w:left w:w="100" w:type="dxa"/>
            </w:tcMar>
            <w:vAlign w:val="center"/>
          </w:tcPr>
          <w:p w14:paraId="4C5A1F54">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"https://m.edsoo.ru/c4e102b8"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102</w:t>
            </w:r>
            <w:r>
              <w:rPr>
                <w:rFonts w:ascii="Times New Roman" w:hAnsi="Times New Roman"/>
                <w:color w:val="0000FF"/>
                <w:u w:val="single"/>
              </w:rPr>
              <w:t>b</w:t>
            </w:r>
            <w:r>
              <w:rPr>
                <w:rFonts w:ascii="Times New Roman" w:hAnsi="Times New Roman"/>
                <w:color w:val="0000FF"/>
                <w:u w:val="single"/>
                <w:lang w:val="ru-RU"/>
              </w:rPr>
              <w:t>8</w:t>
            </w:r>
            <w:r>
              <w:rPr>
                <w:rFonts w:ascii="Times New Roman" w:hAnsi="Times New Roman"/>
                <w:color w:val="0000FF"/>
                <w:u w:val="single"/>
                <w:lang w:val="ru-RU"/>
              </w:rPr>
              <w:fldChar w:fldCharType="end"/>
            </w:r>
          </w:p>
        </w:tc>
      </w:tr>
      <w:tr w14:paraId="49132B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77D0332B">
            <w:pPr>
              <w:spacing w:after="0"/>
            </w:pPr>
            <w:r>
              <w:rPr>
                <w:rFonts w:ascii="Times New Roman" w:hAnsi="Times New Roman"/>
                <w:color w:val="000000"/>
                <w:sz w:val="24"/>
              </w:rPr>
              <w:t>151</w:t>
            </w:r>
          </w:p>
        </w:tc>
        <w:tc>
          <w:tcPr>
            <w:tcW w:w="3461" w:type="dxa"/>
            <w:tcMar>
              <w:top w:w="50" w:type="dxa"/>
              <w:left w:w="100" w:type="dxa"/>
            </w:tcMar>
            <w:vAlign w:val="center"/>
          </w:tcPr>
          <w:p w14:paraId="69361AB6">
            <w:pPr>
              <w:spacing w:after="0"/>
              <w:ind w:left="135"/>
              <w:rPr>
                <w:lang w:val="ru-RU"/>
              </w:rPr>
            </w:pPr>
            <w:r>
              <w:rPr>
                <w:rFonts w:ascii="Times New Roman" w:hAnsi="Times New Roman"/>
                <w:color w:val="000000"/>
                <w:sz w:val="24"/>
                <w:lang w:val="ru-RU"/>
              </w:rPr>
              <w:t>Алгоритм деления на однозначное число</w:t>
            </w:r>
          </w:p>
        </w:tc>
        <w:tc>
          <w:tcPr>
            <w:tcW w:w="765" w:type="dxa"/>
            <w:tcMar>
              <w:top w:w="50" w:type="dxa"/>
              <w:left w:w="100" w:type="dxa"/>
            </w:tcMar>
            <w:vAlign w:val="center"/>
          </w:tcPr>
          <w:p w14:paraId="5D9E0FD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14:paraId="5BDDBC46">
            <w:pPr>
              <w:spacing w:after="0"/>
              <w:ind w:left="135"/>
              <w:jc w:val="center"/>
            </w:pPr>
          </w:p>
        </w:tc>
        <w:tc>
          <w:tcPr>
            <w:tcW w:w="1557" w:type="dxa"/>
            <w:tcMar>
              <w:top w:w="50" w:type="dxa"/>
              <w:left w:w="100" w:type="dxa"/>
            </w:tcMar>
            <w:vAlign w:val="center"/>
          </w:tcPr>
          <w:p w14:paraId="09AE30C4">
            <w:pPr>
              <w:spacing w:after="0"/>
              <w:ind w:left="135"/>
              <w:jc w:val="center"/>
            </w:pPr>
          </w:p>
        </w:tc>
        <w:tc>
          <w:tcPr>
            <w:tcW w:w="1198" w:type="dxa"/>
            <w:tcMar>
              <w:top w:w="50" w:type="dxa"/>
              <w:left w:w="100" w:type="dxa"/>
            </w:tcMar>
            <w:vAlign w:val="center"/>
          </w:tcPr>
          <w:p w14:paraId="5EB18968">
            <w:pPr>
              <w:spacing w:after="0"/>
              <w:ind w:left="135" w:leftChars="0"/>
            </w:pPr>
          </w:p>
        </w:tc>
        <w:tc>
          <w:tcPr>
            <w:tcW w:w="1901" w:type="dxa"/>
            <w:tcMar>
              <w:top w:w="50" w:type="dxa"/>
              <w:left w:w="100" w:type="dxa"/>
            </w:tcMar>
            <w:vAlign w:val="center"/>
          </w:tcPr>
          <w:p w14:paraId="60B7B262">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"https://m.edsoo.ru/c4e0defa"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0</w:t>
            </w:r>
            <w:r>
              <w:rPr>
                <w:rFonts w:ascii="Times New Roman" w:hAnsi="Times New Roman"/>
                <w:color w:val="0000FF"/>
                <w:u w:val="single"/>
              </w:rPr>
              <w:t>defa</w:t>
            </w:r>
            <w:r>
              <w:rPr>
                <w:rFonts w:ascii="Times New Roman" w:hAnsi="Times New Roman"/>
                <w:color w:val="0000FF"/>
                <w:u w:val="single"/>
              </w:rPr>
              <w:fldChar w:fldCharType="end"/>
            </w:r>
          </w:p>
        </w:tc>
      </w:tr>
      <w:tr w14:paraId="6DC7DA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37C781F1">
            <w:pPr>
              <w:spacing w:after="0"/>
            </w:pPr>
            <w:r>
              <w:rPr>
                <w:rFonts w:ascii="Times New Roman" w:hAnsi="Times New Roman"/>
                <w:color w:val="000000"/>
                <w:sz w:val="24"/>
              </w:rPr>
              <w:t>152</w:t>
            </w:r>
          </w:p>
        </w:tc>
        <w:tc>
          <w:tcPr>
            <w:tcW w:w="3461" w:type="dxa"/>
            <w:tcMar>
              <w:top w:w="50" w:type="dxa"/>
              <w:left w:w="100" w:type="dxa"/>
            </w:tcMar>
            <w:vAlign w:val="center"/>
          </w:tcPr>
          <w:p w14:paraId="0645BA2A">
            <w:pPr>
              <w:spacing w:after="0"/>
              <w:ind w:left="135"/>
              <w:rPr>
                <w:lang w:val="ru-RU"/>
              </w:rPr>
            </w:pPr>
            <w:r>
              <w:rPr>
                <w:rFonts w:ascii="Times New Roman" w:hAnsi="Times New Roman"/>
                <w:color w:val="000000"/>
                <w:sz w:val="24"/>
                <w:lang w:val="ru-RU"/>
              </w:rPr>
              <w:t>Умножение и деление на однозначное число.</w:t>
            </w:r>
          </w:p>
        </w:tc>
        <w:tc>
          <w:tcPr>
            <w:tcW w:w="765" w:type="dxa"/>
            <w:tcMar>
              <w:top w:w="50" w:type="dxa"/>
              <w:left w:w="100" w:type="dxa"/>
            </w:tcMar>
            <w:vAlign w:val="center"/>
          </w:tcPr>
          <w:p w14:paraId="73BB3E6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14:paraId="17818D19">
            <w:pPr>
              <w:spacing w:after="0"/>
              <w:ind w:left="135"/>
              <w:jc w:val="center"/>
            </w:pPr>
          </w:p>
        </w:tc>
        <w:tc>
          <w:tcPr>
            <w:tcW w:w="1557" w:type="dxa"/>
            <w:tcMar>
              <w:top w:w="50" w:type="dxa"/>
              <w:left w:w="100" w:type="dxa"/>
            </w:tcMar>
            <w:vAlign w:val="center"/>
          </w:tcPr>
          <w:p w14:paraId="7389055C">
            <w:pPr>
              <w:spacing w:after="0"/>
              <w:ind w:left="135"/>
              <w:jc w:val="center"/>
            </w:pPr>
          </w:p>
        </w:tc>
        <w:tc>
          <w:tcPr>
            <w:tcW w:w="1198" w:type="dxa"/>
            <w:tcMar>
              <w:top w:w="50" w:type="dxa"/>
              <w:left w:w="100" w:type="dxa"/>
            </w:tcMar>
            <w:vAlign w:val="center"/>
          </w:tcPr>
          <w:p w14:paraId="605B0426">
            <w:pPr>
              <w:spacing w:after="0"/>
              <w:ind w:left="135" w:leftChars="0"/>
            </w:pPr>
          </w:p>
        </w:tc>
        <w:tc>
          <w:tcPr>
            <w:tcW w:w="1901" w:type="dxa"/>
            <w:tcMar>
              <w:top w:w="50" w:type="dxa"/>
              <w:left w:w="100" w:type="dxa"/>
            </w:tcMar>
            <w:vAlign w:val="center"/>
          </w:tcPr>
          <w:p w14:paraId="214F516D">
            <w:pPr>
              <w:spacing w:after="0"/>
              <w:ind w:left="135"/>
              <w:rPr>
                <w:rFonts w:hint="default"/>
              </w:rPr>
            </w:pPr>
            <w:r>
              <w:rPr>
                <w:rFonts w:hint="default"/>
              </w:rPr>
              <w:fldChar w:fldCharType="begin"/>
            </w:r>
            <w:r>
              <w:rPr>
                <w:rFonts w:hint="default"/>
              </w:rPr>
              <w:instrText xml:space="preserve"> HYPERLINK "http://rutube.ru/video/75e01b118ff0393d033e6bfc41e68d21/" </w:instrText>
            </w:r>
            <w:r>
              <w:rPr>
                <w:rFonts w:hint="default"/>
              </w:rPr>
              <w:fldChar w:fldCharType="separate"/>
            </w:r>
            <w:r>
              <w:rPr>
                <w:rStyle w:val="9"/>
                <w:rFonts w:hint="default"/>
              </w:rPr>
              <w:t>http://rutube.ru/video/75e01b118ff0393d033e6bfc41e68d21/</w:t>
            </w:r>
            <w:r>
              <w:rPr>
                <w:rFonts w:hint="default"/>
              </w:rPr>
              <w:fldChar w:fldCharType="end"/>
            </w:r>
          </w:p>
          <w:p w14:paraId="0BAD93B1">
            <w:pPr>
              <w:spacing w:after="0"/>
              <w:ind w:left="135"/>
              <w:rPr>
                <w:rFonts w:hint="default"/>
              </w:rPr>
            </w:pPr>
          </w:p>
        </w:tc>
      </w:tr>
      <w:tr w14:paraId="4078A3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5D24BF68">
            <w:pPr>
              <w:spacing w:after="0"/>
            </w:pPr>
            <w:r>
              <w:rPr>
                <w:rFonts w:ascii="Times New Roman" w:hAnsi="Times New Roman"/>
                <w:color w:val="000000"/>
                <w:sz w:val="24"/>
              </w:rPr>
              <w:t>153</w:t>
            </w:r>
          </w:p>
        </w:tc>
        <w:tc>
          <w:tcPr>
            <w:tcW w:w="3461" w:type="dxa"/>
            <w:tcMar>
              <w:top w:w="50" w:type="dxa"/>
              <w:left w:w="100" w:type="dxa"/>
            </w:tcMar>
            <w:vAlign w:val="center"/>
          </w:tcPr>
          <w:p w14:paraId="2173C2C0">
            <w:pPr>
              <w:spacing w:after="0"/>
              <w:ind w:left="135"/>
              <w:rPr>
                <w:lang w:val="ru-RU"/>
              </w:rPr>
            </w:pPr>
            <w:r>
              <w:rPr>
                <w:rFonts w:ascii="Times New Roman" w:hAnsi="Times New Roman"/>
                <w:color w:val="000000"/>
                <w:sz w:val="24"/>
                <w:lang w:val="ru-RU"/>
              </w:rPr>
              <w:t>Проверка правильности вычислений: прикидка и оценка результата.</w:t>
            </w:r>
          </w:p>
        </w:tc>
        <w:tc>
          <w:tcPr>
            <w:tcW w:w="765" w:type="dxa"/>
            <w:tcMar>
              <w:top w:w="50" w:type="dxa"/>
              <w:left w:w="100" w:type="dxa"/>
            </w:tcMar>
            <w:vAlign w:val="center"/>
          </w:tcPr>
          <w:p w14:paraId="134FE16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14:paraId="561E58E0">
            <w:pPr>
              <w:spacing w:after="0"/>
              <w:ind w:left="135"/>
              <w:jc w:val="center"/>
            </w:pPr>
          </w:p>
        </w:tc>
        <w:tc>
          <w:tcPr>
            <w:tcW w:w="1557" w:type="dxa"/>
            <w:tcMar>
              <w:top w:w="50" w:type="dxa"/>
              <w:left w:w="100" w:type="dxa"/>
            </w:tcMar>
            <w:vAlign w:val="center"/>
          </w:tcPr>
          <w:p w14:paraId="74A6466E">
            <w:pPr>
              <w:spacing w:after="0"/>
              <w:ind w:left="135"/>
              <w:jc w:val="center"/>
            </w:pPr>
          </w:p>
        </w:tc>
        <w:tc>
          <w:tcPr>
            <w:tcW w:w="1198" w:type="dxa"/>
            <w:tcMar>
              <w:top w:w="50" w:type="dxa"/>
              <w:left w:w="100" w:type="dxa"/>
            </w:tcMar>
            <w:vAlign w:val="center"/>
          </w:tcPr>
          <w:p w14:paraId="71A6DB53">
            <w:pPr>
              <w:spacing w:after="0"/>
              <w:ind w:left="135" w:leftChars="0"/>
            </w:pPr>
          </w:p>
        </w:tc>
        <w:tc>
          <w:tcPr>
            <w:tcW w:w="1901" w:type="dxa"/>
            <w:tcMar>
              <w:top w:w="50" w:type="dxa"/>
              <w:left w:w="100" w:type="dxa"/>
            </w:tcMar>
            <w:vAlign w:val="center"/>
          </w:tcPr>
          <w:p w14:paraId="17957BF2">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"https://m.edsoo.ru/c4e0e81e"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0</w:t>
            </w:r>
            <w:r>
              <w:rPr>
                <w:rFonts w:ascii="Times New Roman" w:hAnsi="Times New Roman"/>
                <w:color w:val="0000FF"/>
                <w:u w:val="single"/>
              </w:rPr>
              <w:t>e</w:t>
            </w:r>
            <w:r>
              <w:rPr>
                <w:rFonts w:ascii="Times New Roman" w:hAnsi="Times New Roman"/>
                <w:color w:val="0000FF"/>
                <w:u w:val="single"/>
                <w:lang w:val="ru-RU"/>
              </w:rPr>
              <w:t>81</w:t>
            </w:r>
            <w:r>
              <w:rPr>
                <w:rFonts w:ascii="Times New Roman" w:hAnsi="Times New Roman"/>
                <w:color w:val="0000FF"/>
                <w:u w:val="single"/>
              </w:rPr>
              <w:t>e</w:t>
            </w:r>
            <w:r>
              <w:rPr>
                <w:rFonts w:ascii="Times New Roman" w:hAnsi="Times New Roman"/>
                <w:color w:val="0000FF"/>
                <w:u w:val="single"/>
              </w:rPr>
              <w:fldChar w:fldCharType="end"/>
            </w:r>
          </w:p>
        </w:tc>
      </w:tr>
      <w:tr w14:paraId="15F070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7CC0FFE9">
            <w:pPr>
              <w:spacing w:after="0"/>
            </w:pPr>
            <w:r>
              <w:rPr>
                <w:rFonts w:ascii="Times New Roman" w:hAnsi="Times New Roman"/>
                <w:color w:val="000000"/>
                <w:sz w:val="24"/>
              </w:rPr>
              <w:t>154</w:t>
            </w:r>
          </w:p>
        </w:tc>
        <w:tc>
          <w:tcPr>
            <w:tcW w:w="3461" w:type="dxa"/>
            <w:tcMar>
              <w:top w:w="50" w:type="dxa"/>
              <w:left w:w="100" w:type="dxa"/>
            </w:tcMar>
            <w:vAlign w:val="center"/>
          </w:tcPr>
          <w:p w14:paraId="542F236E">
            <w:pPr>
              <w:spacing w:after="0"/>
              <w:ind w:left="135"/>
            </w:pPr>
            <w:r>
              <w:rPr>
                <w:rFonts w:ascii="Times New Roman" w:hAnsi="Times New Roman"/>
                <w:color w:val="000000"/>
                <w:sz w:val="24"/>
              </w:rPr>
              <w:t>Знакомство с калькулятором.</w:t>
            </w:r>
          </w:p>
        </w:tc>
        <w:tc>
          <w:tcPr>
            <w:tcW w:w="765" w:type="dxa"/>
            <w:tcMar>
              <w:top w:w="50" w:type="dxa"/>
              <w:left w:w="100" w:type="dxa"/>
            </w:tcMar>
            <w:vAlign w:val="center"/>
          </w:tcPr>
          <w:p w14:paraId="17403804">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14:paraId="3BE81EC2">
            <w:pPr>
              <w:spacing w:after="0"/>
              <w:ind w:left="135"/>
              <w:jc w:val="center"/>
            </w:pPr>
          </w:p>
        </w:tc>
        <w:tc>
          <w:tcPr>
            <w:tcW w:w="1557" w:type="dxa"/>
            <w:tcMar>
              <w:top w:w="50" w:type="dxa"/>
              <w:left w:w="100" w:type="dxa"/>
            </w:tcMar>
            <w:vAlign w:val="center"/>
          </w:tcPr>
          <w:p w14:paraId="76D793FA">
            <w:pPr>
              <w:spacing w:after="0"/>
              <w:ind w:left="135"/>
              <w:jc w:val="center"/>
            </w:pPr>
          </w:p>
        </w:tc>
        <w:tc>
          <w:tcPr>
            <w:tcW w:w="1198" w:type="dxa"/>
            <w:tcMar>
              <w:top w:w="50" w:type="dxa"/>
              <w:left w:w="100" w:type="dxa"/>
            </w:tcMar>
            <w:vAlign w:val="center"/>
          </w:tcPr>
          <w:p w14:paraId="4AC5DF42">
            <w:pPr>
              <w:spacing w:after="0"/>
              <w:ind w:left="135" w:leftChars="0"/>
            </w:pPr>
          </w:p>
        </w:tc>
        <w:tc>
          <w:tcPr>
            <w:tcW w:w="1901" w:type="dxa"/>
            <w:tcMar>
              <w:top w:w="50" w:type="dxa"/>
              <w:left w:w="100" w:type="dxa"/>
            </w:tcMar>
            <w:vAlign w:val="center"/>
          </w:tcPr>
          <w:p w14:paraId="712108FA">
            <w:pPr>
              <w:spacing w:after="0"/>
              <w:ind w:left="135"/>
              <w:rPr>
                <w:rFonts w:hint="default"/>
              </w:rPr>
            </w:pPr>
            <w:r>
              <w:rPr>
                <w:rFonts w:hint="default"/>
              </w:rPr>
              <w:fldChar w:fldCharType="begin"/>
            </w:r>
            <w:r>
              <w:rPr>
                <w:rFonts w:hint="default"/>
              </w:rPr>
              <w:instrText xml:space="preserve"> HYPERLINK "http://vk.com/video-195246683_456239670" </w:instrText>
            </w:r>
            <w:r>
              <w:rPr>
                <w:rFonts w:hint="default"/>
              </w:rPr>
              <w:fldChar w:fldCharType="separate"/>
            </w:r>
            <w:r>
              <w:rPr>
                <w:rStyle w:val="9"/>
                <w:rFonts w:hint="default"/>
              </w:rPr>
              <w:t>http://vk.com/video-195246683_456239670</w:t>
            </w:r>
            <w:r>
              <w:rPr>
                <w:rFonts w:hint="default"/>
              </w:rPr>
              <w:fldChar w:fldCharType="end"/>
            </w:r>
          </w:p>
          <w:p w14:paraId="167069F4">
            <w:pPr>
              <w:spacing w:after="0"/>
              <w:ind w:left="135"/>
              <w:rPr>
                <w:rFonts w:hint="default"/>
              </w:rPr>
            </w:pPr>
          </w:p>
        </w:tc>
      </w:tr>
      <w:tr w14:paraId="074E22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53F4A89A">
            <w:pPr>
              <w:spacing w:after="0"/>
            </w:pPr>
            <w:r>
              <w:rPr>
                <w:rFonts w:ascii="Times New Roman" w:hAnsi="Times New Roman"/>
                <w:color w:val="000000"/>
                <w:sz w:val="24"/>
              </w:rPr>
              <w:t>155</w:t>
            </w:r>
          </w:p>
        </w:tc>
        <w:tc>
          <w:tcPr>
            <w:tcW w:w="3461" w:type="dxa"/>
            <w:tcMar>
              <w:top w:w="50" w:type="dxa"/>
              <w:left w:w="100" w:type="dxa"/>
            </w:tcMar>
            <w:vAlign w:val="center"/>
          </w:tcPr>
          <w:p w14:paraId="5F43165B">
            <w:pPr>
              <w:spacing w:after="0"/>
              <w:ind w:left="135"/>
              <w:rPr>
                <w:lang w:val="ru-RU"/>
              </w:rPr>
            </w:pPr>
            <w:r>
              <w:rPr>
                <w:rFonts w:ascii="Times New Roman" w:hAnsi="Times New Roman"/>
                <w:color w:val="000000"/>
                <w:sz w:val="24"/>
                <w:lang w:val="ru-RU"/>
              </w:rPr>
              <w:t>Числа. Числа от 1 до 1000. Повторение</w:t>
            </w:r>
          </w:p>
        </w:tc>
        <w:tc>
          <w:tcPr>
            <w:tcW w:w="765" w:type="dxa"/>
            <w:tcMar>
              <w:top w:w="50" w:type="dxa"/>
              <w:left w:w="100" w:type="dxa"/>
            </w:tcMar>
            <w:vAlign w:val="center"/>
          </w:tcPr>
          <w:p w14:paraId="42EA02E1">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14:paraId="371E8880">
            <w:pPr>
              <w:spacing w:after="0"/>
              <w:ind w:left="135"/>
              <w:jc w:val="center"/>
            </w:pPr>
          </w:p>
        </w:tc>
        <w:tc>
          <w:tcPr>
            <w:tcW w:w="1557" w:type="dxa"/>
            <w:tcMar>
              <w:top w:w="50" w:type="dxa"/>
              <w:left w:w="100" w:type="dxa"/>
            </w:tcMar>
            <w:vAlign w:val="center"/>
          </w:tcPr>
          <w:p w14:paraId="0138C5DE">
            <w:pPr>
              <w:spacing w:after="0"/>
              <w:ind w:left="135"/>
              <w:jc w:val="center"/>
            </w:pPr>
          </w:p>
        </w:tc>
        <w:tc>
          <w:tcPr>
            <w:tcW w:w="1198" w:type="dxa"/>
            <w:tcMar>
              <w:top w:w="50" w:type="dxa"/>
              <w:left w:w="100" w:type="dxa"/>
            </w:tcMar>
            <w:vAlign w:val="center"/>
          </w:tcPr>
          <w:p w14:paraId="68BCBFCA">
            <w:pPr>
              <w:spacing w:after="0"/>
              <w:ind w:left="135" w:leftChars="0"/>
            </w:pPr>
          </w:p>
        </w:tc>
        <w:tc>
          <w:tcPr>
            <w:tcW w:w="1901" w:type="dxa"/>
            <w:tcMar>
              <w:top w:w="50" w:type="dxa"/>
              <w:left w:w="100" w:type="dxa"/>
            </w:tcMar>
            <w:vAlign w:val="center"/>
          </w:tcPr>
          <w:p w14:paraId="2599F0F3">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"https://m.edsoo.ru/c4e17c7a"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17</w:t>
            </w:r>
            <w:r>
              <w:rPr>
                <w:rFonts w:ascii="Times New Roman" w:hAnsi="Times New Roman"/>
                <w:color w:val="0000FF"/>
                <w:u w:val="single"/>
              </w:rPr>
              <w:t>c</w:t>
            </w:r>
            <w:r>
              <w:rPr>
                <w:rFonts w:ascii="Times New Roman" w:hAnsi="Times New Roman"/>
                <w:color w:val="0000FF"/>
                <w:u w:val="single"/>
                <w:lang w:val="ru-RU"/>
              </w:rPr>
              <w:t>7</w:t>
            </w:r>
            <w:r>
              <w:rPr>
                <w:rFonts w:ascii="Times New Roman" w:hAnsi="Times New Roman"/>
                <w:color w:val="0000FF"/>
                <w:u w:val="single"/>
              </w:rPr>
              <w:t>a</w:t>
            </w:r>
            <w:r>
              <w:rPr>
                <w:rFonts w:ascii="Times New Roman" w:hAnsi="Times New Roman"/>
                <w:color w:val="0000FF"/>
                <w:u w:val="single"/>
              </w:rPr>
              <w:fldChar w:fldCharType="end"/>
            </w:r>
          </w:p>
        </w:tc>
      </w:tr>
      <w:tr w14:paraId="62A5366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4963F493">
            <w:pPr>
              <w:spacing w:after="0"/>
            </w:pPr>
            <w:r>
              <w:rPr>
                <w:rFonts w:ascii="Times New Roman" w:hAnsi="Times New Roman"/>
                <w:color w:val="000000"/>
                <w:sz w:val="24"/>
              </w:rPr>
              <w:t>156</w:t>
            </w:r>
          </w:p>
        </w:tc>
        <w:tc>
          <w:tcPr>
            <w:tcW w:w="3461" w:type="dxa"/>
            <w:tcMar>
              <w:top w:w="50" w:type="dxa"/>
              <w:left w:w="100" w:type="dxa"/>
            </w:tcMar>
            <w:vAlign w:val="center"/>
          </w:tcPr>
          <w:p w14:paraId="7C9C70CA">
            <w:pPr>
              <w:spacing w:after="0"/>
              <w:ind w:left="135"/>
            </w:pPr>
            <w:r>
              <w:rPr>
                <w:rFonts w:ascii="Times New Roman" w:hAnsi="Times New Roman"/>
                <w:color w:val="000000"/>
                <w:sz w:val="24"/>
                <w:lang w:val="ru-RU"/>
              </w:rPr>
              <w:t xml:space="preserve">Запись, образование и сравнение чисел от 1 до 1000. </w:t>
            </w:r>
            <w:r>
              <w:rPr>
                <w:rFonts w:ascii="Times New Roman" w:hAnsi="Times New Roman"/>
                <w:color w:val="000000"/>
                <w:sz w:val="24"/>
              </w:rPr>
              <w:t>Повторение.</w:t>
            </w:r>
          </w:p>
        </w:tc>
        <w:tc>
          <w:tcPr>
            <w:tcW w:w="765" w:type="dxa"/>
            <w:tcMar>
              <w:top w:w="50" w:type="dxa"/>
              <w:left w:w="100" w:type="dxa"/>
            </w:tcMar>
            <w:vAlign w:val="center"/>
          </w:tcPr>
          <w:p w14:paraId="47D9A40F">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14:paraId="23E5FF0B">
            <w:pPr>
              <w:spacing w:after="0"/>
              <w:ind w:left="135"/>
              <w:jc w:val="center"/>
            </w:pPr>
          </w:p>
        </w:tc>
        <w:tc>
          <w:tcPr>
            <w:tcW w:w="1557" w:type="dxa"/>
            <w:tcMar>
              <w:top w:w="50" w:type="dxa"/>
              <w:left w:w="100" w:type="dxa"/>
            </w:tcMar>
            <w:vAlign w:val="center"/>
          </w:tcPr>
          <w:p w14:paraId="74C2BC8D">
            <w:pPr>
              <w:spacing w:after="0"/>
              <w:ind w:left="135"/>
              <w:jc w:val="center"/>
            </w:pPr>
          </w:p>
        </w:tc>
        <w:tc>
          <w:tcPr>
            <w:tcW w:w="1198" w:type="dxa"/>
            <w:tcMar>
              <w:top w:w="50" w:type="dxa"/>
              <w:left w:w="100" w:type="dxa"/>
            </w:tcMar>
            <w:vAlign w:val="center"/>
          </w:tcPr>
          <w:p w14:paraId="47DB7FBF">
            <w:pPr>
              <w:spacing w:after="0"/>
              <w:ind w:left="135" w:leftChars="0"/>
            </w:pPr>
          </w:p>
        </w:tc>
        <w:tc>
          <w:tcPr>
            <w:tcW w:w="1901" w:type="dxa"/>
            <w:tcMar>
              <w:top w:w="50" w:type="dxa"/>
              <w:left w:w="100" w:type="dxa"/>
            </w:tcMar>
            <w:vAlign w:val="center"/>
          </w:tcPr>
          <w:p w14:paraId="3D3B539C">
            <w:pPr>
              <w:spacing w:after="0"/>
              <w:ind w:left="135"/>
              <w:rPr>
                <w:rFonts w:hint="default"/>
              </w:rPr>
            </w:pPr>
            <w:r>
              <w:rPr>
                <w:rFonts w:hint="default"/>
              </w:rPr>
              <w:fldChar w:fldCharType="begin"/>
            </w:r>
            <w:r>
              <w:rPr>
                <w:rFonts w:hint="default"/>
              </w:rPr>
              <w:instrText xml:space="preserve"> HYPERLINK "http://rutube.ru/video/b4958187023209eba2658e51f5531672/" </w:instrText>
            </w:r>
            <w:r>
              <w:rPr>
                <w:rFonts w:hint="default"/>
              </w:rPr>
              <w:fldChar w:fldCharType="separate"/>
            </w:r>
            <w:r>
              <w:rPr>
                <w:rStyle w:val="9"/>
                <w:rFonts w:hint="default"/>
              </w:rPr>
              <w:t>http://rutube.ru/video/b4958187023209eba2658e51f5531672/</w:t>
            </w:r>
            <w:r>
              <w:rPr>
                <w:rFonts w:hint="default"/>
              </w:rPr>
              <w:fldChar w:fldCharType="end"/>
            </w:r>
          </w:p>
          <w:p w14:paraId="1CFC9C68">
            <w:pPr>
              <w:spacing w:after="0"/>
              <w:ind w:left="135"/>
              <w:rPr>
                <w:rFonts w:hint="default"/>
              </w:rPr>
            </w:pPr>
          </w:p>
        </w:tc>
      </w:tr>
      <w:tr w14:paraId="5F5DB2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340B8DBF">
            <w:pPr>
              <w:spacing w:after="0"/>
            </w:pPr>
            <w:r>
              <w:rPr>
                <w:rFonts w:ascii="Times New Roman" w:hAnsi="Times New Roman"/>
                <w:color w:val="000000"/>
                <w:sz w:val="24"/>
              </w:rPr>
              <w:t>157</w:t>
            </w:r>
          </w:p>
        </w:tc>
        <w:tc>
          <w:tcPr>
            <w:tcW w:w="3461" w:type="dxa"/>
            <w:tcMar>
              <w:top w:w="50" w:type="dxa"/>
              <w:left w:w="100" w:type="dxa"/>
            </w:tcMar>
            <w:vAlign w:val="center"/>
          </w:tcPr>
          <w:p w14:paraId="0D7B49E7">
            <w:pPr>
              <w:spacing w:after="0"/>
              <w:ind w:left="135"/>
            </w:pPr>
            <w:r>
              <w:rPr>
                <w:rFonts w:ascii="Times New Roman" w:hAnsi="Times New Roman"/>
                <w:color w:val="000000"/>
                <w:sz w:val="24"/>
                <w:lang w:val="ru-RU"/>
              </w:rPr>
              <w:t xml:space="preserve">Текстовые задачи. Задачи в 2-3 действия. </w:t>
            </w:r>
            <w:r>
              <w:rPr>
                <w:rFonts w:ascii="Times New Roman" w:hAnsi="Times New Roman"/>
                <w:color w:val="000000"/>
                <w:sz w:val="24"/>
              </w:rPr>
              <w:t>Повторение и закрепление</w:t>
            </w:r>
          </w:p>
        </w:tc>
        <w:tc>
          <w:tcPr>
            <w:tcW w:w="765" w:type="dxa"/>
            <w:tcMar>
              <w:top w:w="50" w:type="dxa"/>
              <w:left w:w="100" w:type="dxa"/>
            </w:tcMar>
            <w:vAlign w:val="center"/>
          </w:tcPr>
          <w:p w14:paraId="7E7A6205">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14:paraId="23114EA6">
            <w:pPr>
              <w:spacing w:after="0"/>
              <w:ind w:left="135"/>
              <w:jc w:val="center"/>
            </w:pPr>
          </w:p>
        </w:tc>
        <w:tc>
          <w:tcPr>
            <w:tcW w:w="1557" w:type="dxa"/>
            <w:tcMar>
              <w:top w:w="50" w:type="dxa"/>
              <w:left w:w="100" w:type="dxa"/>
            </w:tcMar>
            <w:vAlign w:val="center"/>
          </w:tcPr>
          <w:p w14:paraId="0A058413">
            <w:pPr>
              <w:spacing w:after="0"/>
              <w:ind w:left="135"/>
              <w:jc w:val="center"/>
            </w:pPr>
          </w:p>
        </w:tc>
        <w:tc>
          <w:tcPr>
            <w:tcW w:w="1198" w:type="dxa"/>
            <w:tcMar>
              <w:top w:w="50" w:type="dxa"/>
              <w:left w:w="100" w:type="dxa"/>
            </w:tcMar>
            <w:vAlign w:val="center"/>
          </w:tcPr>
          <w:p w14:paraId="72AAA02D">
            <w:pPr>
              <w:spacing w:after="0"/>
              <w:ind w:left="135" w:leftChars="0"/>
            </w:pPr>
          </w:p>
        </w:tc>
        <w:tc>
          <w:tcPr>
            <w:tcW w:w="1901" w:type="dxa"/>
            <w:tcMar>
              <w:top w:w="50" w:type="dxa"/>
              <w:left w:w="100" w:type="dxa"/>
            </w:tcMar>
            <w:vAlign w:val="center"/>
          </w:tcPr>
          <w:p w14:paraId="25E57725">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"https://m.edsoo.ru/c4e1858a"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1858</w:t>
            </w:r>
            <w:r>
              <w:rPr>
                <w:rFonts w:ascii="Times New Roman" w:hAnsi="Times New Roman"/>
                <w:color w:val="0000FF"/>
                <w:u w:val="single"/>
              </w:rPr>
              <w:t>a</w:t>
            </w:r>
            <w:r>
              <w:rPr>
                <w:rFonts w:ascii="Times New Roman" w:hAnsi="Times New Roman"/>
                <w:color w:val="0000FF"/>
                <w:u w:val="single"/>
              </w:rPr>
              <w:fldChar w:fldCharType="end"/>
            </w:r>
          </w:p>
        </w:tc>
      </w:tr>
      <w:tr w14:paraId="7CA8BF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138BD98C">
            <w:pPr>
              <w:spacing w:after="0"/>
            </w:pPr>
            <w:r>
              <w:rPr>
                <w:rFonts w:ascii="Times New Roman" w:hAnsi="Times New Roman"/>
                <w:color w:val="000000"/>
                <w:sz w:val="24"/>
              </w:rPr>
              <w:t>158</w:t>
            </w:r>
          </w:p>
        </w:tc>
        <w:tc>
          <w:tcPr>
            <w:tcW w:w="3461" w:type="dxa"/>
            <w:tcMar>
              <w:top w:w="50" w:type="dxa"/>
              <w:left w:w="100" w:type="dxa"/>
            </w:tcMar>
            <w:vAlign w:val="center"/>
          </w:tcPr>
          <w:p w14:paraId="542574AA">
            <w:pPr>
              <w:spacing w:after="0"/>
              <w:ind w:left="135"/>
              <w:rPr>
                <w:lang w:val="ru-RU"/>
              </w:rPr>
            </w:pPr>
            <w:r>
              <w:rPr>
                <w:rFonts w:ascii="Times New Roman" w:hAnsi="Times New Roman"/>
                <w:color w:val="000000"/>
                <w:sz w:val="24"/>
                <w:lang w:val="ru-RU"/>
              </w:rPr>
              <w:t>Текстовые задачи. Задачи в 2-3 действия.</w:t>
            </w:r>
          </w:p>
        </w:tc>
        <w:tc>
          <w:tcPr>
            <w:tcW w:w="765" w:type="dxa"/>
            <w:tcMar>
              <w:top w:w="50" w:type="dxa"/>
              <w:left w:w="100" w:type="dxa"/>
            </w:tcMar>
            <w:vAlign w:val="center"/>
          </w:tcPr>
          <w:p w14:paraId="6E73A506">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14:paraId="2DE57BBB">
            <w:pPr>
              <w:spacing w:after="0"/>
              <w:ind w:left="135"/>
              <w:jc w:val="center"/>
            </w:pPr>
          </w:p>
        </w:tc>
        <w:tc>
          <w:tcPr>
            <w:tcW w:w="1557" w:type="dxa"/>
            <w:tcMar>
              <w:top w:w="50" w:type="dxa"/>
              <w:left w:w="100" w:type="dxa"/>
            </w:tcMar>
            <w:vAlign w:val="center"/>
          </w:tcPr>
          <w:p w14:paraId="7CB4A4D2">
            <w:pPr>
              <w:spacing w:after="0"/>
              <w:ind w:left="135"/>
              <w:jc w:val="center"/>
            </w:pPr>
          </w:p>
        </w:tc>
        <w:tc>
          <w:tcPr>
            <w:tcW w:w="1198" w:type="dxa"/>
            <w:tcMar>
              <w:top w:w="50" w:type="dxa"/>
              <w:left w:w="100" w:type="dxa"/>
            </w:tcMar>
            <w:vAlign w:val="center"/>
          </w:tcPr>
          <w:p w14:paraId="7A714861">
            <w:pPr>
              <w:spacing w:after="0"/>
              <w:ind w:left="135" w:leftChars="0"/>
            </w:pPr>
          </w:p>
        </w:tc>
        <w:tc>
          <w:tcPr>
            <w:tcW w:w="1901" w:type="dxa"/>
            <w:tcMar>
              <w:top w:w="50" w:type="dxa"/>
              <w:left w:w="100" w:type="dxa"/>
            </w:tcMar>
            <w:vAlign w:val="center"/>
          </w:tcPr>
          <w:p w14:paraId="71D0D107">
            <w:pPr>
              <w:spacing w:after="0"/>
              <w:ind w:left="135"/>
              <w:rPr>
                <w:rFonts w:hint="default"/>
              </w:rPr>
            </w:pPr>
            <w:r>
              <w:rPr>
                <w:rFonts w:hint="default"/>
              </w:rPr>
              <w:fldChar w:fldCharType="begin"/>
            </w:r>
            <w:r>
              <w:rPr>
                <w:rFonts w:hint="default"/>
              </w:rPr>
              <w:instrText xml:space="preserve"> HYPERLINK "http://rutube.ru/video/d1b017fba234a0c58da1edfd1208f9ea/" </w:instrText>
            </w:r>
            <w:r>
              <w:rPr>
                <w:rFonts w:hint="default"/>
              </w:rPr>
              <w:fldChar w:fldCharType="separate"/>
            </w:r>
            <w:r>
              <w:rPr>
                <w:rStyle w:val="9"/>
                <w:rFonts w:hint="default"/>
              </w:rPr>
              <w:t>http://rutube.ru/video/d1b017fba234a0c58da1edfd1208f9ea/</w:t>
            </w:r>
            <w:r>
              <w:rPr>
                <w:rFonts w:hint="default"/>
              </w:rPr>
              <w:fldChar w:fldCharType="end"/>
            </w:r>
          </w:p>
          <w:p w14:paraId="391575EE">
            <w:pPr>
              <w:spacing w:after="0"/>
              <w:ind w:left="135"/>
              <w:rPr>
                <w:rFonts w:hint="default"/>
              </w:rPr>
            </w:pPr>
          </w:p>
        </w:tc>
      </w:tr>
      <w:tr w14:paraId="5AE699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28300EB6">
            <w:pPr>
              <w:spacing w:after="0"/>
            </w:pPr>
            <w:r>
              <w:rPr>
                <w:rFonts w:ascii="Times New Roman" w:hAnsi="Times New Roman"/>
                <w:color w:val="000000"/>
                <w:sz w:val="24"/>
              </w:rPr>
              <w:t>159</w:t>
            </w:r>
          </w:p>
        </w:tc>
        <w:tc>
          <w:tcPr>
            <w:tcW w:w="3461" w:type="dxa"/>
            <w:tcMar>
              <w:top w:w="50" w:type="dxa"/>
              <w:left w:w="100" w:type="dxa"/>
            </w:tcMar>
            <w:vAlign w:val="center"/>
          </w:tcPr>
          <w:p w14:paraId="12DE0712">
            <w:pPr>
              <w:spacing w:after="0"/>
              <w:ind w:left="135"/>
              <w:rPr>
                <w:lang w:val="ru-RU"/>
              </w:rPr>
            </w:pPr>
            <w:r>
              <w:rPr>
                <w:rFonts w:ascii="Times New Roman" w:hAnsi="Times New Roman"/>
                <w:color w:val="000000"/>
                <w:sz w:val="24"/>
                <w:lang w:val="ru-RU"/>
              </w:rPr>
              <w:t>Запись решения задачи по действиям с пояснениями и с помощью числового выражения</w:t>
            </w:r>
          </w:p>
        </w:tc>
        <w:tc>
          <w:tcPr>
            <w:tcW w:w="765" w:type="dxa"/>
            <w:tcMar>
              <w:top w:w="50" w:type="dxa"/>
              <w:left w:w="100" w:type="dxa"/>
            </w:tcMar>
            <w:vAlign w:val="center"/>
          </w:tcPr>
          <w:p w14:paraId="48F9FD46">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14:paraId="1AD34BCF">
            <w:pPr>
              <w:spacing w:after="0"/>
              <w:ind w:left="135"/>
              <w:jc w:val="center"/>
            </w:pPr>
          </w:p>
        </w:tc>
        <w:tc>
          <w:tcPr>
            <w:tcW w:w="1557" w:type="dxa"/>
            <w:tcMar>
              <w:top w:w="50" w:type="dxa"/>
              <w:left w:w="100" w:type="dxa"/>
            </w:tcMar>
            <w:vAlign w:val="center"/>
          </w:tcPr>
          <w:p w14:paraId="73F3787F">
            <w:pPr>
              <w:spacing w:after="0"/>
              <w:ind w:left="135"/>
              <w:jc w:val="center"/>
            </w:pPr>
          </w:p>
        </w:tc>
        <w:tc>
          <w:tcPr>
            <w:tcW w:w="1198" w:type="dxa"/>
            <w:tcMar>
              <w:top w:w="50" w:type="dxa"/>
              <w:left w:w="100" w:type="dxa"/>
            </w:tcMar>
            <w:vAlign w:val="center"/>
          </w:tcPr>
          <w:p w14:paraId="0C13D4EF">
            <w:pPr>
              <w:spacing w:after="0"/>
              <w:ind w:left="135" w:leftChars="0"/>
            </w:pPr>
          </w:p>
        </w:tc>
        <w:tc>
          <w:tcPr>
            <w:tcW w:w="1901" w:type="dxa"/>
            <w:tcMar>
              <w:top w:w="50" w:type="dxa"/>
              <w:left w:w="100" w:type="dxa"/>
            </w:tcMar>
            <w:vAlign w:val="center"/>
          </w:tcPr>
          <w:p w14:paraId="58CBD21F">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"https://m.edsoo.ru/c4e18b70"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18</w:t>
            </w:r>
            <w:r>
              <w:rPr>
                <w:rFonts w:ascii="Times New Roman" w:hAnsi="Times New Roman"/>
                <w:color w:val="0000FF"/>
                <w:u w:val="single"/>
              </w:rPr>
              <w:t>b</w:t>
            </w:r>
            <w:r>
              <w:rPr>
                <w:rFonts w:ascii="Times New Roman" w:hAnsi="Times New Roman"/>
                <w:color w:val="0000FF"/>
                <w:u w:val="single"/>
                <w:lang w:val="ru-RU"/>
              </w:rPr>
              <w:t>70</w:t>
            </w:r>
            <w:r>
              <w:rPr>
                <w:rFonts w:ascii="Times New Roman" w:hAnsi="Times New Roman"/>
                <w:color w:val="0000FF"/>
                <w:u w:val="single"/>
                <w:lang w:val="ru-RU"/>
              </w:rPr>
              <w:fldChar w:fldCharType="end"/>
            </w:r>
          </w:p>
        </w:tc>
      </w:tr>
      <w:tr w14:paraId="27E6FE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394FE564">
            <w:pPr>
              <w:spacing w:after="0"/>
            </w:pPr>
            <w:r>
              <w:rPr>
                <w:rFonts w:ascii="Times New Roman" w:hAnsi="Times New Roman"/>
                <w:color w:val="000000"/>
                <w:sz w:val="24"/>
              </w:rPr>
              <w:t>160</w:t>
            </w:r>
          </w:p>
        </w:tc>
        <w:tc>
          <w:tcPr>
            <w:tcW w:w="3461" w:type="dxa"/>
            <w:tcMar>
              <w:top w:w="50" w:type="dxa"/>
              <w:left w:w="100" w:type="dxa"/>
            </w:tcMar>
            <w:vAlign w:val="center"/>
          </w:tcPr>
          <w:p w14:paraId="1B77DC7B">
            <w:pPr>
              <w:spacing w:after="0"/>
              <w:ind w:left="135"/>
            </w:pPr>
            <w:r>
              <w:rPr>
                <w:rFonts w:ascii="Times New Roman" w:hAnsi="Times New Roman"/>
                <w:color w:val="000000"/>
                <w:sz w:val="24"/>
                <w:lang w:val="ru-RU"/>
              </w:rPr>
              <w:t xml:space="preserve">Текстовые задачи. Решение задач разными способами. </w:t>
            </w:r>
            <w:r>
              <w:rPr>
                <w:rFonts w:ascii="Times New Roman" w:hAnsi="Times New Roman"/>
                <w:color w:val="000000"/>
                <w:sz w:val="24"/>
              </w:rPr>
              <w:t>Повторение и закрепление.</w:t>
            </w:r>
          </w:p>
        </w:tc>
        <w:tc>
          <w:tcPr>
            <w:tcW w:w="765" w:type="dxa"/>
            <w:tcMar>
              <w:top w:w="50" w:type="dxa"/>
              <w:left w:w="100" w:type="dxa"/>
            </w:tcMar>
            <w:vAlign w:val="center"/>
          </w:tcPr>
          <w:p w14:paraId="089D8C75">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14:paraId="606271BD">
            <w:pPr>
              <w:spacing w:after="0"/>
              <w:ind w:left="135"/>
              <w:jc w:val="center"/>
            </w:pPr>
          </w:p>
        </w:tc>
        <w:tc>
          <w:tcPr>
            <w:tcW w:w="1557" w:type="dxa"/>
            <w:tcMar>
              <w:top w:w="50" w:type="dxa"/>
              <w:left w:w="100" w:type="dxa"/>
            </w:tcMar>
            <w:vAlign w:val="center"/>
          </w:tcPr>
          <w:p w14:paraId="0D397CBF">
            <w:pPr>
              <w:spacing w:after="0"/>
              <w:ind w:left="135"/>
              <w:jc w:val="center"/>
            </w:pPr>
          </w:p>
        </w:tc>
        <w:tc>
          <w:tcPr>
            <w:tcW w:w="1198" w:type="dxa"/>
            <w:tcMar>
              <w:top w:w="50" w:type="dxa"/>
              <w:left w:w="100" w:type="dxa"/>
            </w:tcMar>
            <w:vAlign w:val="center"/>
          </w:tcPr>
          <w:p w14:paraId="69633E59">
            <w:pPr>
              <w:spacing w:after="0"/>
              <w:ind w:left="135" w:leftChars="0"/>
            </w:pPr>
          </w:p>
        </w:tc>
        <w:tc>
          <w:tcPr>
            <w:tcW w:w="1901" w:type="dxa"/>
            <w:tcMar>
              <w:top w:w="50" w:type="dxa"/>
              <w:left w:w="100" w:type="dxa"/>
            </w:tcMar>
            <w:vAlign w:val="center"/>
          </w:tcPr>
          <w:p w14:paraId="0CD3AD39">
            <w:pPr>
              <w:spacing w:after="0"/>
              <w:ind w:left="135"/>
              <w:rPr>
                <w:rFonts w:hint="default"/>
              </w:rPr>
            </w:pPr>
            <w:r>
              <w:rPr>
                <w:rFonts w:hint="default"/>
              </w:rPr>
              <w:fldChar w:fldCharType="begin"/>
            </w:r>
            <w:r>
              <w:rPr>
                <w:rFonts w:hint="default"/>
              </w:rPr>
              <w:instrText xml:space="preserve"> HYPERLINK "https://zen.yandex.ru/video/watch/62b3063dafc0212bbe55b92f?f=video" </w:instrText>
            </w:r>
            <w:r>
              <w:rPr>
                <w:rFonts w:hint="default"/>
              </w:rPr>
              <w:fldChar w:fldCharType="separate"/>
            </w:r>
            <w:r>
              <w:rPr>
                <w:rStyle w:val="9"/>
                <w:rFonts w:hint="default"/>
              </w:rPr>
              <w:t>https://zen.yandex.ru/video/watch/62b3063dafc0212bbe55b92f?f=video</w:t>
            </w:r>
            <w:r>
              <w:rPr>
                <w:rFonts w:hint="default"/>
              </w:rPr>
              <w:fldChar w:fldCharType="end"/>
            </w:r>
          </w:p>
          <w:p w14:paraId="264676BB">
            <w:pPr>
              <w:spacing w:after="0"/>
              <w:ind w:left="135"/>
              <w:rPr>
                <w:rFonts w:hint="default"/>
              </w:rPr>
            </w:pPr>
          </w:p>
        </w:tc>
      </w:tr>
      <w:tr w14:paraId="328DC3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41DBF417">
            <w:pPr>
              <w:spacing w:after="0"/>
            </w:pPr>
            <w:r>
              <w:rPr>
                <w:rFonts w:ascii="Times New Roman" w:hAnsi="Times New Roman"/>
                <w:color w:val="000000"/>
                <w:sz w:val="24"/>
              </w:rPr>
              <w:t>161</w:t>
            </w:r>
          </w:p>
        </w:tc>
        <w:tc>
          <w:tcPr>
            <w:tcW w:w="3461" w:type="dxa"/>
            <w:tcMar>
              <w:top w:w="50" w:type="dxa"/>
              <w:left w:w="100" w:type="dxa"/>
            </w:tcMar>
            <w:vAlign w:val="center"/>
          </w:tcPr>
          <w:p w14:paraId="590151B8">
            <w:pPr>
              <w:spacing w:after="0"/>
              <w:ind w:left="135"/>
            </w:pPr>
            <w:r>
              <w:rPr>
                <w:rFonts w:ascii="Times New Roman" w:hAnsi="Times New Roman"/>
                <w:color w:val="000000"/>
                <w:sz w:val="24"/>
              </w:rPr>
              <w:t>Итоговая контрольная работа</w:t>
            </w:r>
          </w:p>
        </w:tc>
        <w:tc>
          <w:tcPr>
            <w:tcW w:w="765" w:type="dxa"/>
            <w:tcMar>
              <w:top w:w="50" w:type="dxa"/>
              <w:left w:w="100" w:type="dxa"/>
            </w:tcMar>
            <w:vAlign w:val="center"/>
          </w:tcPr>
          <w:p w14:paraId="06E8921C">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14:paraId="2DB70836">
            <w:pPr>
              <w:spacing w:after="0"/>
              <w:ind w:left="135"/>
              <w:jc w:val="center"/>
            </w:pPr>
            <w:r>
              <w:rPr>
                <w:rFonts w:ascii="Times New Roman" w:hAnsi="Times New Roman"/>
                <w:color w:val="000000"/>
                <w:sz w:val="24"/>
              </w:rPr>
              <w:t xml:space="preserve"> 1 </w:t>
            </w:r>
          </w:p>
        </w:tc>
        <w:tc>
          <w:tcPr>
            <w:tcW w:w="1557" w:type="dxa"/>
            <w:tcMar>
              <w:top w:w="50" w:type="dxa"/>
              <w:left w:w="100" w:type="dxa"/>
            </w:tcMar>
            <w:vAlign w:val="center"/>
          </w:tcPr>
          <w:p w14:paraId="65175DE8">
            <w:pPr>
              <w:spacing w:after="0"/>
              <w:ind w:left="135"/>
              <w:jc w:val="center"/>
            </w:pPr>
          </w:p>
        </w:tc>
        <w:tc>
          <w:tcPr>
            <w:tcW w:w="1198" w:type="dxa"/>
            <w:tcMar>
              <w:top w:w="50" w:type="dxa"/>
              <w:left w:w="100" w:type="dxa"/>
            </w:tcMar>
            <w:vAlign w:val="center"/>
          </w:tcPr>
          <w:p w14:paraId="425EEB41">
            <w:pPr>
              <w:spacing w:after="0"/>
              <w:ind w:left="135" w:leftChars="0"/>
            </w:pPr>
          </w:p>
        </w:tc>
        <w:tc>
          <w:tcPr>
            <w:tcW w:w="1901" w:type="dxa"/>
            <w:tcMar>
              <w:top w:w="50" w:type="dxa"/>
              <w:left w:w="100" w:type="dxa"/>
            </w:tcMar>
            <w:vAlign w:val="center"/>
          </w:tcPr>
          <w:p w14:paraId="79D04B3A">
            <w:pPr>
              <w:spacing w:after="0"/>
              <w:ind w:left="135"/>
            </w:pPr>
          </w:p>
        </w:tc>
      </w:tr>
      <w:tr w14:paraId="0BB3ED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5991E37C">
            <w:pPr>
              <w:spacing w:after="0"/>
            </w:pPr>
            <w:r>
              <w:rPr>
                <w:rFonts w:ascii="Times New Roman" w:hAnsi="Times New Roman"/>
                <w:color w:val="000000"/>
                <w:sz w:val="24"/>
              </w:rPr>
              <w:t>162</w:t>
            </w:r>
          </w:p>
        </w:tc>
        <w:tc>
          <w:tcPr>
            <w:tcW w:w="3461" w:type="dxa"/>
            <w:tcMar>
              <w:top w:w="50" w:type="dxa"/>
              <w:left w:w="100" w:type="dxa"/>
            </w:tcMar>
            <w:vAlign w:val="center"/>
          </w:tcPr>
          <w:p w14:paraId="12E5A7AA">
            <w:pPr>
              <w:spacing w:after="0"/>
              <w:ind w:left="135"/>
              <w:rPr>
                <w:lang w:val="ru-RU"/>
              </w:rPr>
            </w:pPr>
            <w:r>
              <w:rPr>
                <w:rFonts w:ascii="Times New Roman" w:hAnsi="Times New Roman"/>
                <w:color w:val="000000"/>
                <w:sz w:val="24"/>
                <w:lang w:val="ru-RU"/>
              </w:rPr>
              <w:t>Анализ контрольной работы. Закрепление изученного в 3 классе.</w:t>
            </w:r>
          </w:p>
        </w:tc>
        <w:tc>
          <w:tcPr>
            <w:tcW w:w="765" w:type="dxa"/>
            <w:tcMar>
              <w:top w:w="50" w:type="dxa"/>
              <w:left w:w="100" w:type="dxa"/>
            </w:tcMar>
            <w:vAlign w:val="center"/>
          </w:tcPr>
          <w:p w14:paraId="2C88BD95">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14:paraId="5B4DEC1D">
            <w:pPr>
              <w:spacing w:after="0"/>
              <w:ind w:left="135"/>
              <w:jc w:val="center"/>
            </w:pPr>
          </w:p>
        </w:tc>
        <w:tc>
          <w:tcPr>
            <w:tcW w:w="1557" w:type="dxa"/>
            <w:tcMar>
              <w:top w:w="50" w:type="dxa"/>
              <w:left w:w="100" w:type="dxa"/>
            </w:tcMar>
            <w:vAlign w:val="center"/>
          </w:tcPr>
          <w:p w14:paraId="73E20FA9">
            <w:pPr>
              <w:spacing w:after="0"/>
              <w:ind w:left="135"/>
              <w:jc w:val="center"/>
            </w:pPr>
          </w:p>
        </w:tc>
        <w:tc>
          <w:tcPr>
            <w:tcW w:w="1198" w:type="dxa"/>
            <w:tcMar>
              <w:top w:w="50" w:type="dxa"/>
              <w:left w:w="100" w:type="dxa"/>
            </w:tcMar>
            <w:vAlign w:val="center"/>
          </w:tcPr>
          <w:p w14:paraId="1A135093">
            <w:pPr>
              <w:spacing w:after="0"/>
              <w:ind w:left="135" w:leftChars="0"/>
            </w:pPr>
          </w:p>
        </w:tc>
        <w:tc>
          <w:tcPr>
            <w:tcW w:w="1901" w:type="dxa"/>
            <w:tcMar>
              <w:top w:w="50" w:type="dxa"/>
              <w:left w:w="100" w:type="dxa"/>
            </w:tcMar>
            <w:vAlign w:val="center"/>
          </w:tcPr>
          <w:p w14:paraId="16E89336">
            <w:pPr>
              <w:spacing w:after="0"/>
              <w:ind w:left="135"/>
              <w:rPr>
                <w:rFonts w:hint="default"/>
              </w:rPr>
            </w:pPr>
            <w:r>
              <w:rPr>
                <w:rFonts w:hint="default"/>
              </w:rPr>
              <w:fldChar w:fldCharType="begin"/>
            </w:r>
            <w:r>
              <w:rPr>
                <w:rFonts w:hint="default"/>
              </w:rPr>
              <w:instrText xml:space="preserve"> HYPERLINK "https://zen.yandex.ru/video/watch/62b3063dafc0212bbe55b92f?f=video" </w:instrText>
            </w:r>
            <w:r>
              <w:rPr>
                <w:rFonts w:hint="default"/>
              </w:rPr>
              <w:fldChar w:fldCharType="separate"/>
            </w:r>
            <w:r>
              <w:rPr>
                <w:rStyle w:val="9"/>
                <w:rFonts w:hint="default"/>
              </w:rPr>
              <w:t>https://zen.yandex.ru/video/watch/62b3063dafc0212bbe55b92f?f=video</w:t>
            </w:r>
            <w:r>
              <w:rPr>
                <w:rFonts w:hint="default"/>
              </w:rPr>
              <w:fldChar w:fldCharType="end"/>
            </w:r>
          </w:p>
          <w:p w14:paraId="168C710F">
            <w:pPr>
              <w:spacing w:after="0"/>
              <w:ind w:left="135"/>
              <w:rPr>
                <w:rFonts w:hint="default"/>
              </w:rPr>
            </w:pPr>
          </w:p>
        </w:tc>
      </w:tr>
      <w:tr w14:paraId="2CBDDE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38DDC57C">
            <w:pPr>
              <w:spacing w:after="0"/>
            </w:pPr>
            <w:r>
              <w:rPr>
                <w:rFonts w:ascii="Times New Roman" w:hAnsi="Times New Roman"/>
                <w:color w:val="000000"/>
                <w:sz w:val="24"/>
              </w:rPr>
              <w:t>163</w:t>
            </w:r>
          </w:p>
        </w:tc>
        <w:tc>
          <w:tcPr>
            <w:tcW w:w="3461" w:type="dxa"/>
            <w:tcMar>
              <w:top w:w="50" w:type="dxa"/>
              <w:left w:w="100" w:type="dxa"/>
            </w:tcMar>
            <w:vAlign w:val="center"/>
          </w:tcPr>
          <w:p w14:paraId="76E4E155">
            <w:pPr>
              <w:spacing w:after="0"/>
              <w:ind w:left="135"/>
            </w:pPr>
            <w:r>
              <w:rPr>
                <w:rFonts w:ascii="Times New Roman" w:hAnsi="Times New Roman"/>
                <w:color w:val="000000"/>
                <w:sz w:val="24"/>
                <w:lang w:val="ru-RU"/>
              </w:rPr>
              <w:t xml:space="preserve">Нахождение площади и периметра прямоугольника, квадрата. </w:t>
            </w:r>
            <w:r>
              <w:rPr>
                <w:rFonts w:ascii="Times New Roman" w:hAnsi="Times New Roman"/>
                <w:color w:val="000000"/>
                <w:sz w:val="24"/>
              </w:rPr>
              <w:t>Повторение.</w:t>
            </w:r>
          </w:p>
        </w:tc>
        <w:tc>
          <w:tcPr>
            <w:tcW w:w="765" w:type="dxa"/>
            <w:tcMar>
              <w:top w:w="50" w:type="dxa"/>
              <w:left w:w="100" w:type="dxa"/>
            </w:tcMar>
            <w:vAlign w:val="center"/>
          </w:tcPr>
          <w:p w14:paraId="7B7259BB">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14:paraId="34244261">
            <w:pPr>
              <w:spacing w:after="0"/>
              <w:ind w:left="135"/>
              <w:jc w:val="center"/>
            </w:pPr>
          </w:p>
        </w:tc>
        <w:tc>
          <w:tcPr>
            <w:tcW w:w="1557" w:type="dxa"/>
            <w:tcMar>
              <w:top w:w="50" w:type="dxa"/>
              <w:left w:w="100" w:type="dxa"/>
            </w:tcMar>
            <w:vAlign w:val="center"/>
          </w:tcPr>
          <w:p w14:paraId="22E7BBD5">
            <w:pPr>
              <w:spacing w:after="0"/>
              <w:ind w:left="135"/>
              <w:jc w:val="center"/>
            </w:pPr>
          </w:p>
        </w:tc>
        <w:tc>
          <w:tcPr>
            <w:tcW w:w="1198" w:type="dxa"/>
            <w:tcMar>
              <w:top w:w="50" w:type="dxa"/>
              <w:left w:w="100" w:type="dxa"/>
            </w:tcMar>
            <w:vAlign w:val="center"/>
          </w:tcPr>
          <w:p w14:paraId="174BCA77">
            <w:pPr>
              <w:spacing w:after="0"/>
              <w:ind w:left="135" w:leftChars="0"/>
            </w:pPr>
          </w:p>
        </w:tc>
        <w:tc>
          <w:tcPr>
            <w:tcW w:w="1901" w:type="dxa"/>
            <w:tcMar>
              <w:top w:w="50" w:type="dxa"/>
              <w:left w:w="100" w:type="dxa"/>
            </w:tcMar>
            <w:vAlign w:val="center"/>
          </w:tcPr>
          <w:p w14:paraId="7A7C917D">
            <w:pPr>
              <w:spacing w:after="0"/>
              <w:ind w:left="135"/>
              <w:rPr>
                <w:rFonts w:hint="default"/>
              </w:rPr>
            </w:pPr>
            <w:r>
              <w:rPr>
                <w:rFonts w:hint="default"/>
              </w:rPr>
              <w:fldChar w:fldCharType="begin"/>
            </w:r>
            <w:r>
              <w:rPr>
                <w:rFonts w:hint="default"/>
              </w:rPr>
              <w:instrText xml:space="preserve"> HYPERLINK "http://rutube.ru/video/514b55d2ed246e77b86b910bef509d4e/" </w:instrText>
            </w:r>
            <w:r>
              <w:rPr>
                <w:rFonts w:hint="default"/>
              </w:rPr>
              <w:fldChar w:fldCharType="separate"/>
            </w:r>
            <w:r>
              <w:rPr>
                <w:rStyle w:val="9"/>
                <w:rFonts w:hint="default"/>
              </w:rPr>
              <w:t>http://rutube.ru/video/514b55d2ed246e77b86b910bef509d4e/</w:t>
            </w:r>
            <w:r>
              <w:rPr>
                <w:rFonts w:hint="default"/>
              </w:rPr>
              <w:fldChar w:fldCharType="end"/>
            </w:r>
          </w:p>
          <w:p w14:paraId="0BB9273A">
            <w:pPr>
              <w:spacing w:after="0"/>
              <w:ind w:left="135"/>
              <w:rPr>
                <w:rFonts w:hint="default"/>
              </w:rPr>
            </w:pPr>
          </w:p>
        </w:tc>
      </w:tr>
      <w:tr w14:paraId="762153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42B3090D">
            <w:pPr>
              <w:spacing w:after="0"/>
            </w:pPr>
            <w:r>
              <w:rPr>
                <w:rFonts w:ascii="Times New Roman" w:hAnsi="Times New Roman"/>
                <w:color w:val="000000"/>
                <w:sz w:val="24"/>
              </w:rPr>
              <w:t>164</w:t>
            </w:r>
          </w:p>
        </w:tc>
        <w:tc>
          <w:tcPr>
            <w:tcW w:w="3461" w:type="dxa"/>
            <w:tcMar>
              <w:top w:w="50" w:type="dxa"/>
              <w:left w:w="100" w:type="dxa"/>
            </w:tcMar>
            <w:vAlign w:val="center"/>
          </w:tcPr>
          <w:p w14:paraId="037F2CF1">
            <w:pPr>
              <w:spacing w:after="0"/>
              <w:ind w:left="135"/>
            </w:pPr>
            <w:r>
              <w:rPr>
                <w:rFonts w:ascii="Times New Roman" w:hAnsi="Times New Roman"/>
                <w:color w:val="000000"/>
                <w:sz w:val="24"/>
              </w:rPr>
              <w:t>Единицы площади. Повторение.</w:t>
            </w:r>
          </w:p>
        </w:tc>
        <w:tc>
          <w:tcPr>
            <w:tcW w:w="765" w:type="dxa"/>
            <w:tcMar>
              <w:top w:w="50" w:type="dxa"/>
              <w:left w:w="100" w:type="dxa"/>
            </w:tcMar>
            <w:vAlign w:val="center"/>
          </w:tcPr>
          <w:p w14:paraId="039C3E0C">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14:paraId="20F92055">
            <w:pPr>
              <w:spacing w:after="0"/>
              <w:ind w:left="135"/>
              <w:jc w:val="center"/>
            </w:pPr>
          </w:p>
        </w:tc>
        <w:tc>
          <w:tcPr>
            <w:tcW w:w="1557" w:type="dxa"/>
            <w:tcMar>
              <w:top w:w="50" w:type="dxa"/>
              <w:left w:w="100" w:type="dxa"/>
            </w:tcMar>
            <w:vAlign w:val="center"/>
          </w:tcPr>
          <w:p w14:paraId="7632F95E">
            <w:pPr>
              <w:spacing w:after="0"/>
              <w:ind w:left="135"/>
              <w:jc w:val="center"/>
            </w:pPr>
          </w:p>
        </w:tc>
        <w:tc>
          <w:tcPr>
            <w:tcW w:w="1198" w:type="dxa"/>
            <w:tcMar>
              <w:top w:w="50" w:type="dxa"/>
              <w:left w:w="100" w:type="dxa"/>
            </w:tcMar>
            <w:vAlign w:val="center"/>
          </w:tcPr>
          <w:p w14:paraId="0C756E6F">
            <w:pPr>
              <w:spacing w:after="0"/>
              <w:ind w:left="135" w:leftChars="0"/>
            </w:pPr>
          </w:p>
        </w:tc>
        <w:tc>
          <w:tcPr>
            <w:tcW w:w="1901" w:type="dxa"/>
            <w:tcMar>
              <w:top w:w="50" w:type="dxa"/>
              <w:left w:w="100" w:type="dxa"/>
            </w:tcMar>
            <w:vAlign w:val="center"/>
          </w:tcPr>
          <w:p w14:paraId="1223755A">
            <w:pPr>
              <w:spacing w:after="0"/>
              <w:ind w:left="135"/>
              <w:rPr>
                <w:rFonts w:hint="default"/>
              </w:rPr>
            </w:pPr>
            <w:r>
              <w:rPr>
                <w:rFonts w:hint="default"/>
              </w:rPr>
              <w:fldChar w:fldCharType="begin"/>
            </w:r>
            <w:r>
              <w:rPr>
                <w:rFonts w:hint="default"/>
              </w:rPr>
              <w:instrText xml:space="preserve"> HYPERLINK "http://rutube.ru/video/10195a3848eb82ebaa1fa57e81261602/" </w:instrText>
            </w:r>
            <w:r>
              <w:rPr>
                <w:rFonts w:hint="default"/>
              </w:rPr>
              <w:fldChar w:fldCharType="separate"/>
            </w:r>
            <w:r>
              <w:rPr>
                <w:rStyle w:val="9"/>
                <w:rFonts w:hint="default"/>
              </w:rPr>
              <w:t>http://rutube.ru/video/10195a3848eb82ebaa1fa57e81261602/</w:t>
            </w:r>
            <w:r>
              <w:rPr>
                <w:rFonts w:hint="default"/>
              </w:rPr>
              <w:fldChar w:fldCharType="end"/>
            </w:r>
          </w:p>
          <w:p w14:paraId="13B316CC">
            <w:pPr>
              <w:spacing w:after="0"/>
              <w:ind w:left="135"/>
              <w:rPr>
                <w:rFonts w:hint="default"/>
              </w:rPr>
            </w:pPr>
          </w:p>
        </w:tc>
      </w:tr>
      <w:tr w14:paraId="0F8548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2A7CBEC8">
            <w:pPr>
              <w:spacing w:after="0"/>
            </w:pPr>
            <w:r>
              <w:rPr>
                <w:rFonts w:ascii="Times New Roman" w:hAnsi="Times New Roman"/>
                <w:color w:val="000000"/>
                <w:sz w:val="24"/>
              </w:rPr>
              <w:t>165</w:t>
            </w:r>
          </w:p>
        </w:tc>
        <w:tc>
          <w:tcPr>
            <w:tcW w:w="3461" w:type="dxa"/>
            <w:tcMar>
              <w:top w:w="50" w:type="dxa"/>
              <w:left w:w="100" w:type="dxa"/>
            </w:tcMar>
            <w:vAlign w:val="center"/>
          </w:tcPr>
          <w:p w14:paraId="48B02D37">
            <w:pPr>
              <w:spacing w:after="0"/>
              <w:ind w:left="135"/>
              <w:rPr>
                <w:lang w:val="ru-RU"/>
              </w:rPr>
            </w:pPr>
            <w:r>
              <w:rPr>
                <w:rFonts w:ascii="Times New Roman" w:hAnsi="Times New Roman"/>
                <w:color w:val="000000"/>
                <w:sz w:val="24"/>
                <w:lang w:val="ru-RU"/>
              </w:rPr>
              <w:t>Алгоритмы (правила) порядка действий в числовом выражении</w:t>
            </w:r>
          </w:p>
        </w:tc>
        <w:tc>
          <w:tcPr>
            <w:tcW w:w="765" w:type="dxa"/>
            <w:tcMar>
              <w:top w:w="50" w:type="dxa"/>
              <w:left w:w="100" w:type="dxa"/>
            </w:tcMar>
            <w:vAlign w:val="center"/>
          </w:tcPr>
          <w:p w14:paraId="68F394B3">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14:paraId="721F08D4">
            <w:pPr>
              <w:spacing w:after="0"/>
              <w:ind w:left="135"/>
              <w:jc w:val="center"/>
            </w:pPr>
          </w:p>
        </w:tc>
        <w:tc>
          <w:tcPr>
            <w:tcW w:w="1557" w:type="dxa"/>
            <w:tcMar>
              <w:top w:w="50" w:type="dxa"/>
              <w:left w:w="100" w:type="dxa"/>
            </w:tcMar>
            <w:vAlign w:val="center"/>
          </w:tcPr>
          <w:p w14:paraId="03ED31DB">
            <w:pPr>
              <w:spacing w:after="0"/>
              <w:ind w:left="135"/>
              <w:jc w:val="center"/>
            </w:pPr>
          </w:p>
        </w:tc>
        <w:tc>
          <w:tcPr>
            <w:tcW w:w="1198" w:type="dxa"/>
            <w:tcMar>
              <w:top w:w="50" w:type="dxa"/>
              <w:left w:w="100" w:type="dxa"/>
            </w:tcMar>
            <w:vAlign w:val="center"/>
          </w:tcPr>
          <w:p w14:paraId="018ED0A1">
            <w:pPr>
              <w:spacing w:after="0"/>
              <w:ind w:left="135" w:leftChars="0"/>
            </w:pPr>
          </w:p>
        </w:tc>
        <w:tc>
          <w:tcPr>
            <w:tcW w:w="1901" w:type="dxa"/>
            <w:tcMar>
              <w:top w:w="50" w:type="dxa"/>
              <w:left w:w="100" w:type="dxa"/>
            </w:tcMar>
            <w:vAlign w:val="center"/>
          </w:tcPr>
          <w:p w14:paraId="736FAFFD">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"https://m.edsoo.ru/c4e16eb0"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16</w:t>
            </w:r>
            <w:r>
              <w:rPr>
                <w:rFonts w:ascii="Times New Roman" w:hAnsi="Times New Roman"/>
                <w:color w:val="0000FF"/>
                <w:u w:val="single"/>
              </w:rPr>
              <w:t>eb</w:t>
            </w:r>
            <w:r>
              <w:rPr>
                <w:rFonts w:ascii="Times New Roman" w:hAnsi="Times New Roman"/>
                <w:color w:val="0000FF"/>
                <w:u w:val="single"/>
                <w:lang w:val="ru-RU"/>
              </w:rPr>
              <w:t>0</w:t>
            </w:r>
            <w:r>
              <w:rPr>
                <w:rFonts w:ascii="Times New Roman" w:hAnsi="Times New Roman"/>
                <w:color w:val="0000FF"/>
                <w:u w:val="single"/>
                <w:lang w:val="ru-RU"/>
              </w:rPr>
              <w:fldChar w:fldCharType="end"/>
            </w:r>
          </w:p>
        </w:tc>
      </w:tr>
      <w:tr w14:paraId="1C0DF6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37239D92">
            <w:pPr>
              <w:spacing w:after="0"/>
            </w:pPr>
            <w:r>
              <w:rPr>
                <w:rFonts w:ascii="Times New Roman" w:hAnsi="Times New Roman"/>
                <w:color w:val="000000"/>
                <w:sz w:val="24"/>
              </w:rPr>
              <w:t>166</w:t>
            </w:r>
          </w:p>
        </w:tc>
        <w:tc>
          <w:tcPr>
            <w:tcW w:w="3461" w:type="dxa"/>
            <w:tcMar>
              <w:top w:w="50" w:type="dxa"/>
              <w:left w:w="100" w:type="dxa"/>
            </w:tcMar>
            <w:vAlign w:val="center"/>
          </w:tcPr>
          <w:p w14:paraId="39557253">
            <w:pPr>
              <w:spacing w:after="0"/>
              <w:ind w:left="135"/>
              <w:rPr>
                <w:lang w:val="ru-RU"/>
              </w:rPr>
            </w:pPr>
            <w:r>
              <w:rPr>
                <w:rFonts w:ascii="Times New Roman" w:hAnsi="Times New Roman"/>
                <w:color w:val="000000"/>
                <w:sz w:val="24"/>
                <w:lang w:val="ru-RU"/>
              </w:rPr>
              <w:t>Нахождение значения числового выражения (со скобками или без скобок)</w:t>
            </w:r>
          </w:p>
        </w:tc>
        <w:tc>
          <w:tcPr>
            <w:tcW w:w="765" w:type="dxa"/>
            <w:tcMar>
              <w:top w:w="50" w:type="dxa"/>
              <w:left w:w="100" w:type="dxa"/>
            </w:tcMar>
            <w:vAlign w:val="center"/>
          </w:tcPr>
          <w:p w14:paraId="317C9C8D">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14:paraId="0585D3B8">
            <w:pPr>
              <w:spacing w:after="0"/>
              <w:ind w:left="135"/>
              <w:jc w:val="center"/>
            </w:pPr>
          </w:p>
        </w:tc>
        <w:tc>
          <w:tcPr>
            <w:tcW w:w="1557" w:type="dxa"/>
            <w:tcMar>
              <w:top w:w="50" w:type="dxa"/>
              <w:left w:w="100" w:type="dxa"/>
            </w:tcMar>
            <w:vAlign w:val="center"/>
          </w:tcPr>
          <w:p w14:paraId="63E60079">
            <w:pPr>
              <w:spacing w:after="0"/>
              <w:ind w:left="135"/>
              <w:jc w:val="center"/>
            </w:pPr>
          </w:p>
        </w:tc>
        <w:tc>
          <w:tcPr>
            <w:tcW w:w="1198" w:type="dxa"/>
            <w:tcMar>
              <w:top w:w="50" w:type="dxa"/>
              <w:left w:w="100" w:type="dxa"/>
            </w:tcMar>
            <w:vAlign w:val="center"/>
          </w:tcPr>
          <w:p w14:paraId="066ED80F">
            <w:pPr>
              <w:spacing w:after="0"/>
              <w:ind w:left="135" w:leftChars="0"/>
            </w:pPr>
          </w:p>
        </w:tc>
        <w:tc>
          <w:tcPr>
            <w:tcW w:w="1901" w:type="dxa"/>
            <w:tcMar>
              <w:top w:w="50" w:type="dxa"/>
              <w:left w:w="100" w:type="dxa"/>
            </w:tcMar>
            <w:vAlign w:val="center"/>
          </w:tcPr>
          <w:p w14:paraId="17956DE3">
            <w:pPr>
              <w:spacing w:after="0"/>
              <w:ind w:left="135"/>
              <w:rPr>
                <w:rFonts w:hint="default"/>
              </w:rPr>
            </w:pPr>
            <w:r>
              <w:rPr>
                <w:rFonts w:hint="default"/>
              </w:rPr>
              <w:fldChar w:fldCharType="begin"/>
            </w:r>
            <w:r>
              <w:rPr>
                <w:rFonts w:hint="default"/>
              </w:rPr>
              <w:instrText xml:space="preserve"> HYPERLINK "http://dzen.ru/video/watch/64610b06ea5a445d27db738f?f=video" </w:instrText>
            </w:r>
            <w:r>
              <w:rPr>
                <w:rFonts w:hint="default"/>
              </w:rPr>
              <w:fldChar w:fldCharType="separate"/>
            </w:r>
            <w:r>
              <w:rPr>
                <w:rStyle w:val="9"/>
                <w:rFonts w:hint="default"/>
              </w:rPr>
              <w:t>http://dzen.ru/video/watch/64610b06ea5a445d27db738f?f=video</w:t>
            </w:r>
            <w:r>
              <w:rPr>
                <w:rFonts w:hint="default"/>
              </w:rPr>
              <w:fldChar w:fldCharType="end"/>
            </w:r>
          </w:p>
          <w:p w14:paraId="2BFC893B">
            <w:pPr>
              <w:spacing w:after="0"/>
              <w:ind w:left="135"/>
              <w:rPr>
                <w:rFonts w:hint="default"/>
              </w:rPr>
            </w:pPr>
          </w:p>
        </w:tc>
      </w:tr>
      <w:tr w14:paraId="1FDE04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178B6FCF">
            <w:pPr>
              <w:spacing w:after="0"/>
            </w:pPr>
            <w:r>
              <w:rPr>
                <w:rFonts w:ascii="Times New Roman" w:hAnsi="Times New Roman"/>
                <w:color w:val="000000"/>
                <w:sz w:val="24"/>
              </w:rPr>
              <w:t>167</w:t>
            </w:r>
          </w:p>
        </w:tc>
        <w:tc>
          <w:tcPr>
            <w:tcW w:w="3461" w:type="dxa"/>
            <w:tcMar>
              <w:top w:w="50" w:type="dxa"/>
              <w:left w:w="100" w:type="dxa"/>
            </w:tcMar>
            <w:vAlign w:val="center"/>
          </w:tcPr>
          <w:p w14:paraId="6189E763">
            <w:pPr>
              <w:spacing w:after="0"/>
              <w:ind w:left="135"/>
            </w:pPr>
            <w:r>
              <w:rPr>
                <w:rFonts w:ascii="Times New Roman" w:hAnsi="Times New Roman"/>
                <w:color w:val="000000"/>
                <w:sz w:val="24"/>
              </w:rPr>
              <w:t>Нахождение неизвестного компонента. Повторение.</w:t>
            </w:r>
          </w:p>
        </w:tc>
        <w:tc>
          <w:tcPr>
            <w:tcW w:w="765" w:type="dxa"/>
            <w:tcMar>
              <w:top w:w="50" w:type="dxa"/>
              <w:left w:w="100" w:type="dxa"/>
            </w:tcMar>
            <w:vAlign w:val="center"/>
          </w:tcPr>
          <w:p w14:paraId="70B346C2">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14:paraId="011D2416">
            <w:pPr>
              <w:spacing w:after="0"/>
              <w:ind w:left="135"/>
              <w:jc w:val="center"/>
            </w:pPr>
          </w:p>
        </w:tc>
        <w:tc>
          <w:tcPr>
            <w:tcW w:w="1557" w:type="dxa"/>
            <w:tcMar>
              <w:top w:w="50" w:type="dxa"/>
              <w:left w:w="100" w:type="dxa"/>
            </w:tcMar>
            <w:vAlign w:val="center"/>
          </w:tcPr>
          <w:p w14:paraId="622649B1">
            <w:pPr>
              <w:spacing w:after="0"/>
              <w:ind w:left="135"/>
              <w:jc w:val="center"/>
            </w:pPr>
          </w:p>
        </w:tc>
        <w:tc>
          <w:tcPr>
            <w:tcW w:w="1198" w:type="dxa"/>
            <w:tcMar>
              <w:top w:w="50" w:type="dxa"/>
              <w:left w:w="100" w:type="dxa"/>
            </w:tcMar>
            <w:vAlign w:val="center"/>
          </w:tcPr>
          <w:p w14:paraId="10AC1F30">
            <w:pPr>
              <w:spacing w:after="0"/>
              <w:ind w:left="135" w:leftChars="0"/>
            </w:pPr>
          </w:p>
        </w:tc>
        <w:tc>
          <w:tcPr>
            <w:tcW w:w="1901" w:type="dxa"/>
            <w:tcMar>
              <w:top w:w="50" w:type="dxa"/>
              <w:left w:w="100" w:type="dxa"/>
            </w:tcMar>
            <w:vAlign w:val="center"/>
          </w:tcPr>
          <w:p w14:paraId="1C3D50E7">
            <w:pPr>
              <w:spacing w:after="0"/>
              <w:ind w:left="135"/>
              <w:rPr>
                <w:rFonts w:hint="default"/>
              </w:rPr>
            </w:pPr>
            <w:r>
              <w:rPr>
                <w:rFonts w:hint="default"/>
              </w:rPr>
              <w:fldChar w:fldCharType="begin"/>
            </w:r>
            <w:r>
              <w:rPr>
                <w:rFonts w:hint="default"/>
              </w:rPr>
              <w:instrText xml:space="preserve"> HYPERLINK "http://dzen.ru/video/watch/64610b06ea5a445d27db738f?f=video" </w:instrText>
            </w:r>
            <w:r>
              <w:rPr>
                <w:rFonts w:hint="default"/>
              </w:rPr>
              <w:fldChar w:fldCharType="separate"/>
            </w:r>
            <w:r>
              <w:rPr>
                <w:rStyle w:val="9"/>
                <w:rFonts w:hint="default"/>
              </w:rPr>
              <w:t>http://dzen.ru/video/watch/64610b06ea5a445d27db738f?f=video</w:t>
            </w:r>
            <w:r>
              <w:rPr>
                <w:rFonts w:hint="default"/>
              </w:rPr>
              <w:fldChar w:fldCharType="end"/>
            </w:r>
          </w:p>
          <w:p w14:paraId="54855E02">
            <w:pPr>
              <w:spacing w:after="0"/>
              <w:ind w:left="135"/>
              <w:rPr>
                <w:rFonts w:hint="default"/>
              </w:rPr>
            </w:pPr>
          </w:p>
        </w:tc>
      </w:tr>
      <w:tr w14:paraId="27E415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683F0918">
            <w:pPr>
              <w:spacing w:after="0"/>
              <w:rPr>
                <w:rFonts w:hint="default" w:ascii="Times New Roman" w:hAnsi="Times New Roman"/>
                <w:color w:val="000000"/>
                <w:sz w:val="24"/>
                <w:lang w:val="ru-RU"/>
              </w:rPr>
            </w:pPr>
            <w:r>
              <w:rPr>
                <w:rFonts w:hint="default" w:ascii="Times New Roman" w:hAnsi="Times New Roman"/>
                <w:color w:val="000000"/>
                <w:sz w:val="24"/>
                <w:lang w:val="ru-RU"/>
              </w:rPr>
              <w:t>168</w:t>
            </w:r>
          </w:p>
        </w:tc>
        <w:tc>
          <w:tcPr>
            <w:tcW w:w="3461" w:type="dxa"/>
            <w:tcMar>
              <w:top w:w="50" w:type="dxa"/>
              <w:left w:w="100" w:type="dxa"/>
            </w:tcMar>
            <w:vAlign w:val="center"/>
          </w:tcPr>
          <w:p w14:paraId="5DFDE252">
            <w:pPr>
              <w:spacing w:after="0"/>
              <w:ind w:left="135" w:leftChars="0"/>
              <w:rPr>
                <w:rFonts w:ascii="Times New Roman" w:hAnsi="Times New Roman"/>
                <w:color w:val="000000"/>
                <w:sz w:val="24"/>
              </w:rPr>
            </w:pPr>
            <w:r>
              <w:rPr>
                <w:rFonts w:ascii="Times New Roman" w:hAnsi="Times New Roman"/>
                <w:color w:val="000000"/>
                <w:sz w:val="24"/>
                <w:lang w:val="ru-RU"/>
              </w:rPr>
              <w:t>Задачи в два действия. Повторение</w:t>
            </w:r>
          </w:p>
        </w:tc>
        <w:tc>
          <w:tcPr>
            <w:tcW w:w="765" w:type="dxa"/>
            <w:tcMar>
              <w:top w:w="50" w:type="dxa"/>
              <w:left w:w="100" w:type="dxa"/>
            </w:tcMar>
            <w:vAlign w:val="center"/>
          </w:tcPr>
          <w:p w14:paraId="69BD6047">
            <w:pPr>
              <w:spacing w:after="0"/>
              <w:ind w:left="135" w:leftChars="0"/>
              <w:jc w:val="center"/>
              <w:rPr>
                <w:rFonts w:ascii="Times New Roman" w:hAnsi="Times New Roman"/>
                <w:color w:val="000000"/>
                <w:sz w:val="24"/>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14:paraId="10DA1195">
            <w:pPr>
              <w:spacing w:after="0"/>
              <w:ind w:left="135" w:leftChars="0"/>
              <w:jc w:val="center"/>
            </w:pPr>
          </w:p>
        </w:tc>
        <w:tc>
          <w:tcPr>
            <w:tcW w:w="1557" w:type="dxa"/>
            <w:tcMar>
              <w:top w:w="50" w:type="dxa"/>
              <w:left w:w="100" w:type="dxa"/>
            </w:tcMar>
            <w:vAlign w:val="center"/>
          </w:tcPr>
          <w:p w14:paraId="53D990BF">
            <w:pPr>
              <w:spacing w:after="0"/>
              <w:ind w:left="135" w:leftChars="0"/>
              <w:jc w:val="center"/>
            </w:pPr>
          </w:p>
        </w:tc>
        <w:tc>
          <w:tcPr>
            <w:tcW w:w="1198" w:type="dxa"/>
            <w:tcMar>
              <w:top w:w="50" w:type="dxa"/>
              <w:left w:w="100" w:type="dxa"/>
            </w:tcMar>
            <w:vAlign w:val="center"/>
          </w:tcPr>
          <w:p w14:paraId="2EB519C9">
            <w:pPr>
              <w:spacing w:after="0"/>
              <w:ind w:left="135" w:leftChars="0"/>
            </w:pPr>
          </w:p>
        </w:tc>
        <w:tc>
          <w:tcPr>
            <w:tcW w:w="1901" w:type="dxa"/>
            <w:tcMar>
              <w:top w:w="50" w:type="dxa"/>
              <w:left w:w="100" w:type="dxa"/>
            </w:tcMar>
            <w:vAlign w:val="center"/>
          </w:tcPr>
          <w:p w14:paraId="3A7AEFD8">
            <w:pPr>
              <w:spacing w:after="0"/>
              <w:ind w:left="135" w:leftChars="0"/>
              <w:rPr>
                <w:rFonts w:hint="default"/>
              </w:rPr>
            </w:pPr>
          </w:p>
        </w:tc>
      </w:tr>
      <w:tr w14:paraId="4278D7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4DC15753">
            <w:pPr>
              <w:spacing w:after="0"/>
              <w:rPr>
                <w:rFonts w:hint="default" w:ascii="Times New Roman" w:hAnsi="Times New Roman"/>
                <w:color w:val="000000"/>
                <w:sz w:val="24"/>
                <w:lang w:val="ru-RU"/>
              </w:rPr>
            </w:pPr>
            <w:r>
              <w:rPr>
                <w:rFonts w:hint="default" w:ascii="Times New Roman" w:hAnsi="Times New Roman"/>
                <w:color w:val="000000"/>
                <w:sz w:val="24"/>
                <w:lang w:val="ru-RU"/>
              </w:rPr>
              <w:t>169</w:t>
            </w:r>
          </w:p>
        </w:tc>
        <w:tc>
          <w:tcPr>
            <w:tcW w:w="3461" w:type="dxa"/>
            <w:tcMar>
              <w:top w:w="50" w:type="dxa"/>
              <w:left w:w="100" w:type="dxa"/>
            </w:tcMar>
            <w:vAlign w:val="center"/>
          </w:tcPr>
          <w:p w14:paraId="0E259507">
            <w:pPr>
              <w:spacing w:after="0"/>
              <w:ind w:left="135" w:leftChars="0"/>
              <w:rPr>
                <w:rFonts w:ascii="Times New Roman" w:hAnsi="Times New Roman"/>
                <w:color w:val="000000"/>
                <w:sz w:val="24"/>
              </w:rPr>
            </w:pPr>
            <w:r>
              <w:rPr>
                <w:rFonts w:ascii="Times New Roman" w:hAnsi="Times New Roman"/>
                <w:color w:val="000000"/>
                <w:sz w:val="24"/>
                <w:lang w:val="ru-RU"/>
              </w:rPr>
              <w:t xml:space="preserve">Геометрические фигуры. Периметр. Математическая информация. </w:t>
            </w:r>
            <w:r>
              <w:rPr>
                <w:rFonts w:ascii="Times New Roman" w:hAnsi="Times New Roman"/>
                <w:color w:val="000000"/>
                <w:sz w:val="24"/>
              </w:rPr>
              <w:t>Работа с информацией. Повторение</w:t>
            </w:r>
          </w:p>
        </w:tc>
        <w:tc>
          <w:tcPr>
            <w:tcW w:w="765" w:type="dxa"/>
            <w:tcMar>
              <w:top w:w="50" w:type="dxa"/>
              <w:left w:w="100" w:type="dxa"/>
            </w:tcMar>
            <w:vAlign w:val="center"/>
          </w:tcPr>
          <w:p w14:paraId="7C74C8F0">
            <w:pPr>
              <w:spacing w:after="0"/>
              <w:ind w:left="135" w:leftChars="0"/>
              <w:jc w:val="center"/>
              <w:rPr>
                <w:rFonts w:ascii="Times New Roman" w:hAnsi="Times New Roman"/>
                <w:color w:val="000000"/>
                <w:sz w:val="24"/>
              </w:rPr>
            </w:pPr>
            <w:r>
              <w:rPr>
                <w:rFonts w:ascii="Times New Roman" w:hAnsi="Times New Roman"/>
                <w:color w:val="000000"/>
                <w:sz w:val="24"/>
              </w:rPr>
              <w:t xml:space="preserve"> 1 </w:t>
            </w:r>
          </w:p>
        </w:tc>
        <w:tc>
          <w:tcPr>
            <w:tcW w:w="1452" w:type="dxa"/>
            <w:tcMar>
              <w:top w:w="50" w:type="dxa"/>
              <w:left w:w="100" w:type="dxa"/>
            </w:tcMar>
            <w:vAlign w:val="center"/>
          </w:tcPr>
          <w:p w14:paraId="0CEC9740">
            <w:pPr>
              <w:spacing w:after="0"/>
              <w:ind w:left="135" w:leftChars="0"/>
              <w:jc w:val="center"/>
            </w:pPr>
          </w:p>
        </w:tc>
        <w:tc>
          <w:tcPr>
            <w:tcW w:w="1557" w:type="dxa"/>
            <w:tcMar>
              <w:top w:w="50" w:type="dxa"/>
              <w:left w:w="100" w:type="dxa"/>
            </w:tcMar>
            <w:vAlign w:val="center"/>
          </w:tcPr>
          <w:p w14:paraId="323018BD">
            <w:pPr>
              <w:spacing w:after="0"/>
              <w:ind w:left="135" w:leftChars="0"/>
              <w:jc w:val="center"/>
            </w:pPr>
          </w:p>
        </w:tc>
        <w:tc>
          <w:tcPr>
            <w:tcW w:w="1198" w:type="dxa"/>
            <w:tcMar>
              <w:top w:w="50" w:type="dxa"/>
              <w:left w:w="100" w:type="dxa"/>
            </w:tcMar>
            <w:vAlign w:val="center"/>
          </w:tcPr>
          <w:p w14:paraId="6EF7E264">
            <w:pPr>
              <w:spacing w:after="0"/>
              <w:ind w:left="135" w:leftChars="0"/>
            </w:pPr>
          </w:p>
        </w:tc>
        <w:tc>
          <w:tcPr>
            <w:tcW w:w="1901" w:type="dxa"/>
            <w:tcMar>
              <w:top w:w="50" w:type="dxa"/>
              <w:left w:w="100" w:type="dxa"/>
            </w:tcMar>
            <w:vAlign w:val="center"/>
          </w:tcPr>
          <w:p w14:paraId="078650A9">
            <w:pPr>
              <w:spacing w:after="0"/>
              <w:ind w:left="135" w:leftChars="0"/>
              <w:rPr>
                <w:rFonts w:hint="default"/>
              </w:rPr>
            </w:pPr>
          </w:p>
        </w:tc>
      </w:tr>
      <w:tr w14:paraId="6EBFA3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38" w:type="dxa"/>
            <w:tcMar>
              <w:top w:w="50" w:type="dxa"/>
              <w:left w:w="100" w:type="dxa"/>
            </w:tcMar>
            <w:vAlign w:val="center"/>
          </w:tcPr>
          <w:p w14:paraId="49F061BB">
            <w:pPr>
              <w:spacing w:after="0"/>
              <w:rPr>
                <w:rFonts w:hint="default" w:ascii="Times New Roman" w:hAnsi="Times New Roman"/>
                <w:color w:val="000000"/>
                <w:sz w:val="24"/>
                <w:lang w:val="ru-RU"/>
              </w:rPr>
            </w:pPr>
            <w:r>
              <w:rPr>
                <w:rFonts w:hint="default" w:ascii="Times New Roman" w:hAnsi="Times New Roman"/>
                <w:color w:val="000000"/>
                <w:sz w:val="24"/>
                <w:lang w:val="ru-RU"/>
              </w:rPr>
              <w:t>170</w:t>
            </w:r>
          </w:p>
        </w:tc>
        <w:tc>
          <w:tcPr>
            <w:tcW w:w="3461" w:type="dxa"/>
            <w:tcMar>
              <w:top w:w="50" w:type="dxa"/>
              <w:left w:w="100" w:type="dxa"/>
            </w:tcMar>
            <w:vAlign w:val="center"/>
          </w:tcPr>
          <w:p w14:paraId="325209D3">
            <w:pPr>
              <w:spacing w:after="0"/>
              <w:ind w:left="135" w:leftChars="0"/>
              <w:rPr>
                <w:rFonts w:ascii="Times New Roman" w:hAnsi="Times New Roman"/>
                <w:color w:val="000000"/>
                <w:sz w:val="24"/>
              </w:rPr>
            </w:pPr>
            <w:r>
              <w:rPr>
                <w:rFonts w:ascii="Times New Roman" w:hAnsi="Times New Roman"/>
                <w:color w:val="000000"/>
                <w:sz w:val="24"/>
                <w:lang w:val="ru-RU"/>
              </w:rPr>
              <w:t xml:space="preserve">Числа от 1 до 100. Умножение. Деление. </w:t>
            </w:r>
            <w:r>
              <w:rPr>
                <w:rFonts w:ascii="Times New Roman" w:hAnsi="Times New Roman"/>
                <w:color w:val="000000"/>
                <w:sz w:val="24"/>
              </w:rPr>
              <w:t>Повторение</w:t>
            </w:r>
          </w:p>
        </w:tc>
        <w:tc>
          <w:tcPr>
            <w:tcW w:w="765" w:type="dxa"/>
            <w:tcMar>
              <w:top w:w="50" w:type="dxa"/>
              <w:left w:w="100" w:type="dxa"/>
            </w:tcMar>
            <w:vAlign w:val="center"/>
          </w:tcPr>
          <w:p w14:paraId="7523C323">
            <w:pPr>
              <w:spacing w:after="0"/>
              <w:ind w:left="135" w:leftChars="0"/>
              <w:jc w:val="center"/>
              <w:rPr>
                <w:rFonts w:ascii="Times New Roman" w:hAnsi="Times New Roman"/>
                <w:color w:val="000000"/>
                <w:sz w:val="24"/>
              </w:rPr>
            </w:pPr>
            <w:r>
              <w:rPr>
                <w:rFonts w:ascii="Times New Roman" w:hAnsi="Times New Roman"/>
                <w:color w:val="000000"/>
                <w:sz w:val="24"/>
              </w:rPr>
              <w:t xml:space="preserve"> 1 </w:t>
            </w:r>
          </w:p>
        </w:tc>
        <w:tc>
          <w:tcPr>
            <w:tcW w:w="1452" w:type="dxa"/>
            <w:tcMar>
              <w:top w:w="50" w:type="dxa"/>
              <w:left w:w="100" w:type="dxa"/>
            </w:tcMar>
            <w:vAlign w:val="center"/>
          </w:tcPr>
          <w:p w14:paraId="2D6840FC">
            <w:pPr>
              <w:spacing w:after="0"/>
              <w:ind w:left="135" w:leftChars="0"/>
              <w:jc w:val="center"/>
            </w:pPr>
          </w:p>
        </w:tc>
        <w:tc>
          <w:tcPr>
            <w:tcW w:w="1557" w:type="dxa"/>
            <w:tcMar>
              <w:top w:w="50" w:type="dxa"/>
              <w:left w:w="100" w:type="dxa"/>
            </w:tcMar>
            <w:vAlign w:val="center"/>
          </w:tcPr>
          <w:p w14:paraId="2ACA8F65">
            <w:pPr>
              <w:spacing w:after="0"/>
              <w:ind w:left="135" w:leftChars="0"/>
              <w:jc w:val="center"/>
            </w:pPr>
          </w:p>
        </w:tc>
        <w:tc>
          <w:tcPr>
            <w:tcW w:w="1198" w:type="dxa"/>
            <w:tcMar>
              <w:top w:w="50" w:type="dxa"/>
              <w:left w:w="100" w:type="dxa"/>
            </w:tcMar>
            <w:vAlign w:val="center"/>
          </w:tcPr>
          <w:p w14:paraId="1F791082">
            <w:pPr>
              <w:spacing w:after="0"/>
              <w:ind w:left="135" w:leftChars="0"/>
            </w:pPr>
          </w:p>
        </w:tc>
        <w:tc>
          <w:tcPr>
            <w:tcW w:w="1901" w:type="dxa"/>
            <w:tcMar>
              <w:top w:w="50" w:type="dxa"/>
              <w:left w:w="100" w:type="dxa"/>
            </w:tcMar>
            <w:vAlign w:val="center"/>
          </w:tcPr>
          <w:p w14:paraId="3CA5F67C">
            <w:pPr>
              <w:spacing w:after="0"/>
              <w:ind w:left="135" w:leftChars="0"/>
              <w:rPr>
                <w:rFonts w:hint="default"/>
              </w:rPr>
            </w:pPr>
          </w:p>
        </w:tc>
      </w:tr>
      <w:tr w14:paraId="2E6A1C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69E1F974">
            <w:pPr>
              <w:spacing w:after="0"/>
              <w:ind w:left="135"/>
              <w:rPr>
                <w:lang w:val="ru-RU"/>
              </w:rPr>
            </w:pPr>
            <w:r>
              <w:rPr>
                <w:rFonts w:ascii="Times New Roman" w:hAnsi="Times New Roman"/>
                <w:color w:val="000000"/>
                <w:sz w:val="24"/>
                <w:lang w:val="ru-RU"/>
              </w:rPr>
              <w:t>ОБЩЕЕ КОЛИЧЕСТВО ЧАСОВ ПО ПРОГРАММЕ</w:t>
            </w:r>
          </w:p>
        </w:tc>
        <w:tc>
          <w:tcPr>
            <w:tcW w:w="1202" w:type="dxa"/>
            <w:tcMar>
              <w:top w:w="50" w:type="dxa"/>
              <w:left w:w="100" w:type="dxa"/>
            </w:tcMar>
            <w:vAlign w:val="center"/>
          </w:tcPr>
          <w:p w14:paraId="29C647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17</w:t>
            </w:r>
            <w:r>
              <w:rPr>
                <w:rFonts w:hint="default" w:ascii="Times New Roman" w:hAnsi="Times New Roman"/>
                <w:color w:val="000000"/>
                <w:sz w:val="24"/>
                <w:lang w:val="ru-RU"/>
              </w:rPr>
              <w:t>0</w:t>
            </w:r>
            <w:r>
              <w:rPr>
                <w:rFonts w:ascii="Times New Roman" w:hAnsi="Times New Roman"/>
                <w:color w:val="000000"/>
                <w:sz w:val="24"/>
              </w:rPr>
              <w:t xml:space="preserve"> </w:t>
            </w:r>
          </w:p>
        </w:tc>
        <w:tc>
          <w:tcPr>
            <w:tcW w:w="1452" w:type="dxa"/>
            <w:tcMar>
              <w:top w:w="50" w:type="dxa"/>
              <w:left w:w="100" w:type="dxa"/>
            </w:tcMar>
            <w:vAlign w:val="center"/>
          </w:tcPr>
          <w:p w14:paraId="7FBB5315">
            <w:pPr>
              <w:spacing w:after="0"/>
              <w:ind w:left="135"/>
              <w:jc w:val="center"/>
            </w:pPr>
            <w:r>
              <w:rPr>
                <w:rFonts w:ascii="Times New Roman" w:hAnsi="Times New Roman"/>
                <w:color w:val="000000"/>
                <w:sz w:val="24"/>
              </w:rPr>
              <w:t xml:space="preserve"> 9 </w:t>
            </w:r>
          </w:p>
        </w:tc>
        <w:tc>
          <w:tcPr>
            <w:tcW w:w="1557" w:type="dxa"/>
            <w:tcMar>
              <w:top w:w="50" w:type="dxa"/>
              <w:left w:w="100" w:type="dxa"/>
            </w:tcMar>
            <w:vAlign w:val="center"/>
          </w:tcPr>
          <w:p w14:paraId="2BA68B0E">
            <w:pPr>
              <w:spacing w:after="0"/>
              <w:ind w:left="135"/>
              <w:jc w:val="center"/>
            </w:pPr>
            <w:r>
              <w:rPr>
                <w:rFonts w:ascii="Times New Roman" w:hAnsi="Times New Roman"/>
                <w:color w:val="000000"/>
                <w:sz w:val="24"/>
              </w:rPr>
              <w:t xml:space="preserve"> 1 </w:t>
            </w:r>
          </w:p>
        </w:tc>
        <w:tc>
          <w:tcPr>
            <w:tcW w:w="0" w:type="auto"/>
            <w:gridSpan w:val="2"/>
            <w:tcMar>
              <w:top w:w="50" w:type="dxa"/>
              <w:left w:w="100" w:type="dxa"/>
            </w:tcMar>
            <w:vAlign w:val="center"/>
          </w:tcPr>
          <w:p w14:paraId="1000CA0C"/>
        </w:tc>
      </w:tr>
    </w:tbl>
    <w:p w14:paraId="1E553255">
      <w:pPr>
        <w:sectPr>
          <w:pgSz w:w="16383" w:h="11906" w:orient="landscape"/>
          <w:pgMar w:top="1134" w:right="850" w:bottom="1134" w:left="1701" w:header="720" w:footer="720" w:gutter="0"/>
          <w:cols w:space="720" w:num="1"/>
        </w:sectPr>
      </w:pPr>
    </w:p>
    <w:p w14:paraId="7E29BAB9">
      <w:pPr>
        <w:sectPr>
          <w:pgSz w:w="16383" w:h="11906" w:orient="landscape"/>
          <w:pgMar w:top="1134" w:right="850" w:bottom="1134" w:left="1701" w:header="720" w:footer="720" w:gutter="0"/>
          <w:cols w:space="720" w:num="1"/>
        </w:sectPr>
      </w:pPr>
      <w:r>
        <w:rPr>
          <w:rFonts w:ascii="Times New Roman" w:hAnsi="Times New Roman"/>
          <w:b/>
          <w:color w:val="000000"/>
          <w:sz w:val="28"/>
        </w:rPr>
        <w:t xml:space="preserve"> </w:t>
      </w:r>
    </w:p>
    <w:p w14:paraId="2293AC3F">
      <w:pPr>
        <w:sectPr>
          <w:pgSz w:w="16383" w:h="11906" w:orient="landscape"/>
          <w:pgMar w:top="1134" w:right="850" w:bottom="1134" w:left="1701" w:header="720" w:footer="720" w:gutter="0"/>
          <w:cols w:space="720" w:num="1"/>
        </w:sectPr>
      </w:pPr>
      <w:bookmarkStart w:id="10" w:name="block-11563350"/>
    </w:p>
    <w:bookmarkEnd w:id="10"/>
    <w:p w14:paraId="7F9EA179">
      <w:pPr>
        <w:sectPr>
          <w:pgSz w:w="16383" w:h="11906" w:orient="landscape"/>
          <w:pgMar w:top="1134" w:right="850" w:bottom="1134" w:left="1701" w:header="720" w:footer="720" w:gutter="0"/>
          <w:cols w:space="720" w:num="1"/>
        </w:sectPr>
      </w:pPr>
    </w:p>
    <w:p w14:paraId="17686C07">
      <w:pPr>
        <w:spacing w:after="0"/>
        <w:ind w:left="120"/>
      </w:pPr>
      <w:r>
        <w:rPr>
          <w:rFonts w:ascii="Times New Roman" w:hAnsi="Times New Roman"/>
          <w:b/>
          <w:color w:val="000000"/>
          <w:sz w:val="28"/>
        </w:rPr>
        <w:t xml:space="preserve"> 3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33"/>
        <w:gridCol w:w="2707"/>
        <w:gridCol w:w="862"/>
        <w:gridCol w:w="1654"/>
        <w:gridCol w:w="1715"/>
        <w:gridCol w:w="1886"/>
        <w:gridCol w:w="4585"/>
      </w:tblGrid>
      <w:tr w14:paraId="69EAD9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33" w:type="dxa"/>
            <w:vMerge w:val="restart"/>
            <w:tcMar>
              <w:top w:w="50" w:type="dxa"/>
              <w:left w:w="100" w:type="dxa"/>
            </w:tcMar>
            <w:vAlign w:val="center"/>
          </w:tcPr>
          <w:p w14:paraId="27E3F85A">
            <w:pPr>
              <w:spacing w:after="0"/>
              <w:ind w:left="135"/>
            </w:pPr>
            <w:r>
              <w:rPr>
                <w:rFonts w:ascii="Times New Roman" w:hAnsi="Times New Roman"/>
                <w:b/>
                <w:color w:val="000000"/>
                <w:sz w:val="24"/>
              </w:rPr>
              <w:t xml:space="preserve">№ п/п </w:t>
            </w:r>
          </w:p>
          <w:p w14:paraId="48E99E03">
            <w:pPr>
              <w:spacing w:after="0"/>
              <w:ind w:left="135"/>
            </w:pPr>
          </w:p>
        </w:tc>
        <w:tc>
          <w:tcPr>
            <w:tcW w:w="2707" w:type="dxa"/>
            <w:vMerge w:val="restart"/>
            <w:tcMar>
              <w:top w:w="50" w:type="dxa"/>
              <w:left w:w="100" w:type="dxa"/>
            </w:tcMar>
            <w:vAlign w:val="center"/>
          </w:tcPr>
          <w:p w14:paraId="43236CED">
            <w:pPr>
              <w:spacing w:after="0"/>
              <w:ind w:left="135"/>
            </w:pPr>
            <w:r>
              <w:rPr>
                <w:rFonts w:ascii="Times New Roman" w:hAnsi="Times New Roman"/>
                <w:b/>
                <w:color w:val="000000"/>
                <w:sz w:val="24"/>
              </w:rPr>
              <w:t xml:space="preserve">Тема урока </w:t>
            </w:r>
          </w:p>
          <w:p w14:paraId="63CBD389">
            <w:pPr>
              <w:spacing w:after="0"/>
              <w:ind w:left="135"/>
            </w:pPr>
          </w:p>
        </w:tc>
        <w:tc>
          <w:tcPr>
            <w:tcW w:w="4231" w:type="dxa"/>
            <w:gridSpan w:val="3"/>
            <w:tcMar>
              <w:top w:w="50" w:type="dxa"/>
              <w:left w:w="100" w:type="dxa"/>
            </w:tcMar>
            <w:vAlign w:val="center"/>
          </w:tcPr>
          <w:p w14:paraId="21D89E7F">
            <w:pPr>
              <w:spacing w:after="0"/>
            </w:pPr>
            <w:r>
              <w:rPr>
                <w:rFonts w:ascii="Times New Roman" w:hAnsi="Times New Roman"/>
                <w:b/>
                <w:color w:val="000000"/>
                <w:sz w:val="24"/>
              </w:rPr>
              <w:t>Количество часов</w:t>
            </w:r>
          </w:p>
        </w:tc>
        <w:tc>
          <w:tcPr>
            <w:tcW w:w="1886" w:type="dxa"/>
            <w:vMerge w:val="restart"/>
            <w:tcMar>
              <w:top w:w="50" w:type="dxa"/>
              <w:left w:w="100" w:type="dxa"/>
            </w:tcMar>
            <w:vAlign w:val="center"/>
          </w:tcPr>
          <w:p w14:paraId="7B78402B">
            <w:pPr>
              <w:spacing w:after="0"/>
              <w:ind w:left="135"/>
            </w:pPr>
            <w:r>
              <w:rPr>
                <w:rFonts w:ascii="Times New Roman" w:hAnsi="Times New Roman"/>
                <w:b/>
                <w:color w:val="000000"/>
                <w:sz w:val="24"/>
              </w:rPr>
              <w:t xml:space="preserve">Дата изучения </w:t>
            </w:r>
          </w:p>
          <w:p w14:paraId="69061359">
            <w:pPr>
              <w:spacing w:after="0"/>
              <w:ind w:left="135"/>
            </w:pPr>
          </w:p>
        </w:tc>
        <w:tc>
          <w:tcPr>
            <w:tcW w:w="4585" w:type="dxa"/>
            <w:vMerge w:val="restart"/>
            <w:tcMar>
              <w:top w:w="50" w:type="dxa"/>
              <w:left w:w="100" w:type="dxa"/>
            </w:tcMar>
            <w:vAlign w:val="center"/>
          </w:tcPr>
          <w:p w14:paraId="2F018B7F">
            <w:pPr>
              <w:spacing w:after="0"/>
              <w:ind w:left="135"/>
            </w:pPr>
            <w:r>
              <w:rPr>
                <w:rFonts w:ascii="Times New Roman" w:hAnsi="Times New Roman"/>
                <w:b/>
                <w:color w:val="000000"/>
                <w:sz w:val="24"/>
              </w:rPr>
              <w:t xml:space="preserve">Электронные цифровые образовательные ресурсы </w:t>
            </w:r>
          </w:p>
          <w:p w14:paraId="7AB24ACB">
            <w:pPr>
              <w:spacing w:after="0"/>
              <w:ind w:left="135"/>
            </w:pPr>
          </w:p>
        </w:tc>
      </w:tr>
      <w:tr w14:paraId="3BAB27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33" w:type="dxa"/>
            <w:vMerge w:val="continue"/>
            <w:tcBorders>
              <w:top w:val="nil"/>
            </w:tcBorders>
            <w:tcMar>
              <w:top w:w="50" w:type="dxa"/>
              <w:left w:w="100" w:type="dxa"/>
            </w:tcMar>
          </w:tcPr>
          <w:p w14:paraId="52256CF9"/>
        </w:tc>
        <w:tc>
          <w:tcPr>
            <w:tcW w:w="2707" w:type="dxa"/>
            <w:vMerge w:val="continue"/>
            <w:tcBorders>
              <w:top w:val="nil"/>
            </w:tcBorders>
            <w:tcMar>
              <w:top w:w="50" w:type="dxa"/>
              <w:left w:w="100" w:type="dxa"/>
            </w:tcMar>
          </w:tcPr>
          <w:p w14:paraId="64CE3DAD"/>
        </w:tc>
        <w:tc>
          <w:tcPr>
            <w:tcW w:w="862" w:type="dxa"/>
            <w:tcMar>
              <w:top w:w="50" w:type="dxa"/>
              <w:left w:w="100" w:type="dxa"/>
            </w:tcMar>
            <w:vAlign w:val="center"/>
          </w:tcPr>
          <w:p w14:paraId="1C3CB55A">
            <w:pPr>
              <w:spacing w:after="0"/>
              <w:ind w:left="135"/>
            </w:pPr>
            <w:r>
              <w:rPr>
                <w:rFonts w:ascii="Times New Roman" w:hAnsi="Times New Roman"/>
                <w:b/>
                <w:color w:val="000000"/>
                <w:sz w:val="24"/>
              </w:rPr>
              <w:t xml:space="preserve">Всего </w:t>
            </w:r>
          </w:p>
          <w:p w14:paraId="4B65E0BC">
            <w:pPr>
              <w:spacing w:after="0"/>
              <w:ind w:left="135"/>
            </w:pPr>
          </w:p>
        </w:tc>
        <w:tc>
          <w:tcPr>
            <w:tcW w:w="1654" w:type="dxa"/>
            <w:tcMar>
              <w:top w:w="50" w:type="dxa"/>
              <w:left w:w="100" w:type="dxa"/>
            </w:tcMar>
            <w:vAlign w:val="center"/>
          </w:tcPr>
          <w:p w14:paraId="0E75FD9D">
            <w:pPr>
              <w:spacing w:after="0"/>
              <w:ind w:left="135"/>
            </w:pPr>
            <w:r>
              <w:rPr>
                <w:rFonts w:ascii="Times New Roman" w:hAnsi="Times New Roman"/>
                <w:b/>
                <w:color w:val="000000"/>
                <w:sz w:val="24"/>
              </w:rPr>
              <w:t xml:space="preserve">Контрольные работы </w:t>
            </w:r>
          </w:p>
          <w:p w14:paraId="038DC037">
            <w:pPr>
              <w:spacing w:after="0"/>
              <w:ind w:left="135"/>
            </w:pPr>
          </w:p>
        </w:tc>
        <w:tc>
          <w:tcPr>
            <w:tcW w:w="1715" w:type="dxa"/>
            <w:tcMar>
              <w:top w:w="50" w:type="dxa"/>
              <w:left w:w="100" w:type="dxa"/>
            </w:tcMar>
            <w:vAlign w:val="center"/>
          </w:tcPr>
          <w:p w14:paraId="0C4AD500">
            <w:pPr>
              <w:spacing w:after="0"/>
              <w:ind w:left="135"/>
            </w:pPr>
            <w:r>
              <w:rPr>
                <w:rFonts w:ascii="Times New Roman" w:hAnsi="Times New Roman"/>
                <w:b/>
                <w:color w:val="000000"/>
                <w:sz w:val="24"/>
              </w:rPr>
              <w:t xml:space="preserve">Практические работы </w:t>
            </w:r>
          </w:p>
          <w:p w14:paraId="6D9CA88D">
            <w:pPr>
              <w:spacing w:after="0"/>
              <w:ind w:left="135"/>
            </w:pPr>
          </w:p>
        </w:tc>
        <w:tc>
          <w:tcPr>
            <w:tcW w:w="1886" w:type="dxa"/>
            <w:vMerge w:val="continue"/>
            <w:tcBorders>
              <w:top w:val="nil"/>
            </w:tcBorders>
            <w:tcMar>
              <w:top w:w="50" w:type="dxa"/>
              <w:left w:w="100" w:type="dxa"/>
            </w:tcMar>
          </w:tcPr>
          <w:p w14:paraId="3B8008F8"/>
        </w:tc>
        <w:tc>
          <w:tcPr>
            <w:tcW w:w="4585" w:type="dxa"/>
            <w:vMerge w:val="continue"/>
            <w:tcBorders>
              <w:top w:val="nil"/>
            </w:tcBorders>
            <w:tcMar>
              <w:top w:w="50" w:type="dxa"/>
              <w:left w:w="100" w:type="dxa"/>
            </w:tcMar>
          </w:tcPr>
          <w:p w14:paraId="64C81DBF"/>
        </w:tc>
      </w:tr>
      <w:tr w14:paraId="717132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33" w:type="dxa"/>
            <w:tcMar>
              <w:top w:w="50" w:type="dxa"/>
              <w:left w:w="100" w:type="dxa"/>
            </w:tcMar>
            <w:vAlign w:val="center"/>
          </w:tcPr>
          <w:p w14:paraId="304265CE">
            <w:pPr>
              <w:spacing w:after="0"/>
            </w:pPr>
            <w:r>
              <w:rPr>
                <w:rFonts w:ascii="Times New Roman" w:hAnsi="Times New Roman"/>
                <w:color w:val="000000"/>
                <w:sz w:val="24"/>
              </w:rPr>
              <w:t>1</w:t>
            </w:r>
          </w:p>
        </w:tc>
        <w:tc>
          <w:tcPr>
            <w:tcW w:w="2707" w:type="dxa"/>
            <w:tcMar>
              <w:top w:w="50" w:type="dxa"/>
              <w:left w:w="100" w:type="dxa"/>
            </w:tcMar>
            <w:vAlign w:val="center"/>
          </w:tcPr>
          <w:p w14:paraId="33693595">
            <w:pPr>
              <w:spacing w:after="0"/>
              <w:ind w:left="135"/>
              <w:rPr>
                <w:lang w:val="ru-RU"/>
              </w:rPr>
            </w:pPr>
            <w:r>
              <w:rPr>
                <w:rFonts w:ascii="Times New Roman" w:hAnsi="Times New Roman"/>
                <w:color w:val="000000"/>
                <w:sz w:val="24"/>
                <w:lang w:val="ru-RU"/>
              </w:rPr>
              <w:t>Устные вычисления, сводимые к действиям в пределах 100</w:t>
            </w:r>
          </w:p>
        </w:tc>
        <w:tc>
          <w:tcPr>
            <w:tcW w:w="862" w:type="dxa"/>
            <w:tcMar>
              <w:top w:w="50" w:type="dxa"/>
              <w:left w:w="100" w:type="dxa"/>
            </w:tcMar>
            <w:vAlign w:val="center"/>
          </w:tcPr>
          <w:p w14:paraId="1E937337">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14:paraId="33A85245">
            <w:pPr>
              <w:spacing w:after="0"/>
              <w:ind w:left="135"/>
              <w:jc w:val="center"/>
            </w:pPr>
          </w:p>
        </w:tc>
        <w:tc>
          <w:tcPr>
            <w:tcW w:w="1715" w:type="dxa"/>
            <w:tcMar>
              <w:top w:w="50" w:type="dxa"/>
              <w:left w:w="100" w:type="dxa"/>
            </w:tcMar>
            <w:vAlign w:val="center"/>
          </w:tcPr>
          <w:p w14:paraId="61E1D99E">
            <w:pPr>
              <w:spacing w:after="0"/>
              <w:ind w:left="135"/>
              <w:jc w:val="center"/>
            </w:pPr>
          </w:p>
        </w:tc>
        <w:tc>
          <w:tcPr>
            <w:tcW w:w="1886" w:type="dxa"/>
            <w:tcMar>
              <w:top w:w="50" w:type="dxa"/>
              <w:left w:w="100" w:type="dxa"/>
            </w:tcMar>
            <w:vAlign w:val="center"/>
          </w:tcPr>
          <w:p w14:paraId="2C31FFED">
            <w:pPr>
              <w:spacing w:after="0"/>
              <w:ind w:left="135"/>
            </w:pPr>
          </w:p>
        </w:tc>
        <w:tc>
          <w:tcPr>
            <w:tcW w:w="4585" w:type="dxa"/>
            <w:tcMar>
              <w:top w:w="50" w:type="dxa"/>
              <w:left w:w="100" w:type="dxa"/>
            </w:tcMar>
            <w:vAlign w:val="center"/>
          </w:tcPr>
          <w:p w14:paraId="03C7F974">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"https://m.edsoo.ru/c4e0a58e"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0</w:t>
            </w:r>
            <w:r>
              <w:rPr>
                <w:rFonts w:ascii="Times New Roman" w:hAnsi="Times New Roman"/>
                <w:color w:val="0000FF"/>
                <w:u w:val="single"/>
              </w:rPr>
              <w:t>a</w:t>
            </w:r>
            <w:r>
              <w:rPr>
                <w:rFonts w:ascii="Times New Roman" w:hAnsi="Times New Roman"/>
                <w:color w:val="0000FF"/>
                <w:u w:val="single"/>
                <w:lang w:val="ru-RU"/>
              </w:rPr>
              <w:t>58</w:t>
            </w:r>
            <w:r>
              <w:rPr>
                <w:rFonts w:ascii="Times New Roman" w:hAnsi="Times New Roman"/>
                <w:color w:val="0000FF"/>
                <w:u w:val="single"/>
              </w:rPr>
              <w:t>e</w:t>
            </w:r>
            <w:r>
              <w:rPr>
                <w:rFonts w:ascii="Times New Roman" w:hAnsi="Times New Roman"/>
                <w:color w:val="0000FF"/>
                <w:u w:val="single"/>
              </w:rPr>
              <w:fldChar w:fldCharType="end"/>
            </w:r>
          </w:p>
        </w:tc>
      </w:tr>
      <w:tr w14:paraId="6CAB7D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33" w:type="dxa"/>
            <w:tcMar>
              <w:top w:w="50" w:type="dxa"/>
              <w:left w:w="100" w:type="dxa"/>
            </w:tcMar>
            <w:vAlign w:val="center"/>
          </w:tcPr>
          <w:p w14:paraId="2FF3B720">
            <w:pPr>
              <w:spacing w:after="0"/>
            </w:pPr>
            <w:r>
              <w:rPr>
                <w:rFonts w:ascii="Times New Roman" w:hAnsi="Times New Roman"/>
                <w:color w:val="000000"/>
                <w:sz w:val="24"/>
              </w:rPr>
              <w:t>2</w:t>
            </w:r>
          </w:p>
        </w:tc>
        <w:tc>
          <w:tcPr>
            <w:tcW w:w="2707" w:type="dxa"/>
            <w:tcMar>
              <w:top w:w="50" w:type="dxa"/>
              <w:left w:w="100" w:type="dxa"/>
            </w:tcMar>
            <w:vAlign w:val="center"/>
          </w:tcPr>
          <w:p w14:paraId="6971ECB0">
            <w:pPr>
              <w:spacing w:after="0"/>
              <w:ind w:left="135"/>
              <w:rPr>
                <w:lang w:val="ru-RU"/>
              </w:rPr>
            </w:pPr>
            <w:r>
              <w:rPr>
                <w:rFonts w:ascii="Times New Roman" w:hAnsi="Times New Roman"/>
                <w:color w:val="000000"/>
                <w:sz w:val="24"/>
                <w:lang w:val="ru-RU"/>
              </w:rPr>
              <w:t>Сложение и вычитание однородных величин</w:t>
            </w:r>
          </w:p>
        </w:tc>
        <w:tc>
          <w:tcPr>
            <w:tcW w:w="862" w:type="dxa"/>
            <w:tcMar>
              <w:top w:w="50" w:type="dxa"/>
              <w:left w:w="100" w:type="dxa"/>
            </w:tcMar>
            <w:vAlign w:val="center"/>
          </w:tcPr>
          <w:p w14:paraId="4CBA7D3D">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14:paraId="23887090">
            <w:pPr>
              <w:spacing w:after="0"/>
              <w:ind w:left="135"/>
              <w:jc w:val="center"/>
            </w:pPr>
          </w:p>
        </w:tc>
        <w:tc>
          <w:tcPr>
            <w:tcW w:w="1715" w:type="dxa"/>
            <w:tcMar>
              <w:top w:w="50" w:type="dxa"/>
              <w:left w:w="100" w:type="dxa"/>
            </w:tcMar>
            <w:vAlign w:val="center"/>
          </w:tcPr>
          <w:p w14:paraId="23F5F58E">
            <w:pPr>
              <w:spacing w:after="0"/>
              <w:ind w:left="135"/>
              <w:jc w:val="center"/>
            </w:pPr>
          </w:p>
        </w:tc>
        <w:tc>
          <w:tcPr>
            <w:tcW w:w="1886" w:type="dxa"/>
            <w:tcMar>
              <w:top w:w="50" w:type="dxa"/>
              <w:left w:w="100" w:type="dxa"/>
            </w:tcMar>
            <w:vAlign w:val="center"/>
          </w:tcPr>
          <w:p w14:paraId="2542B09E">
            <w:pPr>
              <w:spacing w:after="0"/>
              <w:ind w:left="135"/>
            </w:pPr>
          </w:p>
        </w:tc>
        <w:tc>
          <w:tcPr>
            <w:tcW w:w="4585" w:type="dxa"/>
            <w:tcMar>
              <w:top w:w="50" w:type="dxa"/>
              <w:left w:w="100" w:type="dxa"/>
            </w:tcMar>
            <w:vAlign w:val="center"/>
          </w:tcPr>
          <w:p w14:paraId="3228A7EE">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"https://m.edsoo.ru/c4e0f200"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0</w:t>
            </w:r>
            <w:r>
              <w:rPr>
                <w:rFonts w:ascii="Times New Roman" w:hAnsi="Times New Roman"/>
                <w:color w:val="0000FF"/>
                <w:u w:val="single"/>
              </w:rPr>
              <w:t>f</w:t>
            </w:r>
            <w:r>
              <w:rPr>
                <w:rFonts w:ascii="Times New Roman" w:hAnsi="Times New Roman"/>
                <w:color w:val="0000FF"/>
                <w:u w:val="single"/>
                <w:lang w:val="ru-RU"/>
              </w:rPr>
              <w:t>200</w:t>
            </w:r>
            <w:r>
              <w:rPr>
                <w:rFonts w:ascii="Times New Roman" w:hAnsi="Times New Roman"/>
                <w:color w:val="0000FF"/>
                <w:u w:val="single"/>
                <w:lang w:val="ru-RU"/>
              </w:rPr>
              <w:fldChar w:fldCharType="end"/>
            </w:r>
          </w:p>
        </w:tc>
      </w:tr>
      <w:tr w14:paraId="17820D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33" w:type="dxa"/>
            <w:tcMar>
              <w:top w:w="50" w:type="dxa"/>
              <w:left w:w="100" w:type="dxa"/>
            </w:tcMar>
            <w:vAlign w:val="center"/>
          </w:tcPr>
          <w:p w14:paraId="09400E83">
            <w:pPr>
              <w:spacing w:after="0"/>
            </w:pPr>
            <w:r>
              <w:rPr>
                <w:rFonts w:ascii="Times New Roman" w:hAnsi="Times New Roman"/>
                <w:color w:val="000000"/>
                <w:sz w:val="24"/>
              </w:rPr>
              <w:t>3</w:t>
            </w:r>
          </w:p>
        </w:tc>
        <w:tc>
          <w:tcPr>
            <w:tcW w:w="2707" w:type="dxa"/>
            <w:tcMar>
              <w:top w:w="50" w:type="dxa"/>
              <w:left w:w="100" w:type="dxa"/>
            </w:tcMar>
            <w:vAlign w:val="center"/>
          </w:tcPr>
          <w:p w14:paraId="3C99C4EA">
            <w:pPr>
              <w:spacing w:after="0"/>
              <w:ind w:left="135"/>
              <w:rPr>
                <w:lang w:val="ru-RU"/>
              </w:rPr>
            </w:pPr>
            <w:r>
              <w:rPr>
                <w:rFonts w:ascii="Times New Roman" w:hAnsi="Times New Roman"/>
                <w:color w:val="000000"/>
                <w:sz w:val="24"/>
                <w:lang w:val="ru-RU"/>
              </w:rPr>
              <w:t>Взаимосвязь арифметических действий: сложения и вычитания, умножения и деления</w:t>
            </w:r>
          </w:p>
        </w:tc>
        <w:tc>
          <w:tcPr>
            <w:tcW w:w="862" w:type="dxa"/>
            <w:tcMar>
              <w:top w:w="50" w:type="dxa"/>
              <w:left w:w="100" w:type="dxa"/>
            </w:tcMar>
            <w:vAlign w:val="center"/>
          </w:tcPr>
          <w:p w14:paraId="630AC1AB">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14:paraId="19CCF4DC">
            <w:pPr>
              <w:spacing w:after="0"/>
              <w:ind w:left="135"/>
              <w:jc w:val="center"/>
            </w:pPr>
          </w:p>
        </w:tc>
        <w:tc>
          <w:tcPr>
            <w:tcW w:w="1715" w:type="dxa"/>
            <w:tcMar>
              <w:top w:w="50" w:type="dxa"/>
              <w:left w:w="100" w:type="dxa"/>
            </w:tcMar>
            <w:vAlign w:val="center"/>
          </w:tcPr>
          <w:p w14:paraId="7106F852">
            <w:pPr>
              <w:spacing w:after="0"/>
              <w:ind w:left="135"/>
              <w:jc w:val="center"/>
            </w:pPr>
          </w:p>
        </w:tc>
        <w:tc>
          <w:tcPr>
            <w:tcW w:w="1886" w:type="dxa"/>
            <w:tcMar>
              <w:top w:w="50" w:type="dxa"/>
              <w:left w:w="100" w:type="dxa"/>
            </w:tcMar>
            <w:vAlign w:val="center"/>
          </w:tcPr>
          <w:p w14:paraId="37E8DDD5">
            <w:pPr>
              <w:spacing w:after="0"/>
              <w:ind w:left="135"/>
            </w:pPr>
          </w:p>
        </w:tc>
        <w:tc>
          <w:tcPr>
            <w:tcW w:w="4585" w:type="dxa"/>
            <w:tcMar>
              <w:top w:w="50" w:type="dxa"/>
              <w:left w:w="100" w:type="dxa"/>
            </w:tcMar>
            <w:vAlign w:val="center"/>
          </w:tcPr>
          <w:p w14:paraId="35C66609">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"https://m.edsoo.ru/c4e0d5cc"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0</w:t>
            </w:r>
            <w:r>
              <w:rPr>
                <w:rFonts w:ascii="Times New Roman" w:hAnsi="Times New Roman"/>
                <w:color w:val="0000FF"/>
                <w:u w:val="single"/>
              </w:rPr>
              <w:t>d</w:t>
            </w:r>
            <w:r>
              <w:rPr>
                <w:rFonts w:ascii="Times New Roman" w:hAnsi="Times New Roman"/>
                <w:color w:val="0000FF"/>
                <w:u w:val="single"/>
                <w:lang w:val="ru-RU"/>
              </w:rPr>
              <w:t>5</w:t>
            </w:r>
            <w:r>
              <w:rPr>
                <w:rFonts w:ascii="Times New Roman" w:hAnsi="Times New Roman"/>
                <w:color w:val="0000FF"/>
                <w:u w:val="single"/>
              </w:rPr>
              <w:t>cc</w:t>
            </w:r>
            <w:r>
              <w:rPr>
                <w:rFonts w:ascii="Times New Roman" w:hAnsi="Times New Roman"/>
                <w:color w:val="0000FF"/>
                <w:u w:val="single"/>
              </w:rPr>
              <w:fldChar w:fldCharType="end"/>
            </w:r>
          </w:p>
        </w:tc>
      </w:tr>
      <w:tr w14:paraId="7BFE8A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33" w:type="dxa"/>
            <w:tcMar>
              <w:top w:w="50" w:type="dxa"/>
              <w:left w:w="100" w:type="dxa"/>
            </w:tcMar>
            <w:vAlign w:val="center"/>
          </w:tcPr>
          <w:p w14:paraId="576D06C4">
            <w:pPr>
              <w:spacing w:after="0"/>
            </w:pPr>
            <w:r>
              <w:rPr>
                <w:rFonts w:ascii="Times New Roman" w:hAnsi="Times New Roman"/>
                <w:color w:val="000000"/>
                <w:sz w:val="24"/>
              </w:rPr>
              <w:t>4</w:t>
            </w:r>
          </w:p>
        </w:tc>
        <w:tc>
          <w:tcPr>
            <w:tcW w:w="2707" w:type="dxa"/>
            <w:tcMar>
              <w:top w:w="50" w:type="dxa"/>
              <w:left w:w="100" w:type="dxa"/>
            </w:tcMar>
            <w:vAlign w:val="center"/>
          </w:tcPr>
          <w:p w14:paraId="1FA1DEDE">
            <w:pPr>
              <w:spacing w:after="0"/>
              <w:ind w:left="135"/>
              <w:rPr>
                <w:lang w:val="ru-RU"/>
              </w:rPr>
            </w:pPr>
            <w:r>
              <w:rPr>
                <w:rFonts w:ascii="Times New Roman" w:hAnsi="Times New Roman"/>
                <w:color w:val="000000"/>
                <w:sz w:val="24"/>
                <w:lang w:val="ru-RU"/>
              </w:rPr>
              <w:t>Увеличение и уменьшение числа на несколько единиц, в несколько раз</w:t>
            </w:r>
          </w:p>
        </w:tc>
        <w:tc>
          <w:tcPr>
            <w:tcW w:w="862" w:type="dxa"/>
            <w:tcMar>
              <w:top w:w="50" w:type="dxa"/>
              <w:left w:w="100" w:type="dxa"/>
            </w:tcMar>
            <w:vAlign w:val="center"/>
          </w:tcPr>
          <w:p w14:paraId="01704B1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14:paraId="110BAE04">
            <w:pPr>
              <w:spacing w:after="0"/>
              <w:ind w:left="135"/>
              <w:jc w:val="center"/>
            </w:pPr>
          </w:p>
        </w:tc>
        <w:tc>
          <w:tcPr>
            <w:tcW w:w="1715" w:type="dxa"/>
            <w:tcMar>
              <w:top w:w="50" w:type="dxa"/>
              <w:left w:w="100" w:type="dxa"/>
            </w:tcMar>
            <w:vAlign w:val="center"/>
          </w:tcPr>
          <w:p w14:paraId="70D9CC3C">
            <w:pPr>
              <w:spacing w:after="0"/>
              <w:ind w:left="135"/>
              <w:jc w:val="center"/>
            </w:pPr>
          </w:p>
        </w:tc>
        <w:tc>
          <w:tcPr>
            <w:tcW w:w="1886" w:type="dxa"/>
            <w:tcMar>
              <w:top w:w="50" w:type="dxa"/>
              <w:left w:w="100" w:type="dxa"/>
            </w:tcMar>
            <w:vAlign w:val="center"/>
          </w:tcPr>
          <w:p w14:paraId="2EA86105">
            <w:pPr>
              <w:spacing w:after="0"/>
              <w:ind w:left="135"/>
            </w:pPr>
          </w:p>
        </w:tc>
        <w:tc>
          <w:tcPr>
            <w:tcW w:w="4585" w:type="dxa"/>
            <w:tcMar>
              <w:top w:w="50" w:type="dxa"/>
              <w:left w:w="100" w:type="dxa"/>
            </w:tcMar>
            <w:vAlign w:val="center"/>
          </w:tcPr>
          <w:p w14:paraId="631F018A">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"https://m.edsoo.ru/c4e0896e"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0896</w:t>
            </w:r>
            <w:r>
              <w:rPr>
                <w:rFonts w:ascii="Times New Roman" w:hAnsi="Times New Roman"/>
                <w:color w:val="0000FF"/>
                <w:u w:val="single"/>
              </w:rPr>
              <w:t>e</w:t>
            </w:r>
            <w:r>
              <w:rPr>
                <w:rFonts w:ascii="Times New Roman" w:hAnsi="Times New Roman"/>
                <w:color w:val="0000FF"/>
                <w:u w:val="single"/>
              </w:rPr>
              <w:fldChar w:fldCharType="end"/>
            </w:r>
          </w:p>
        </w:tc>
      </w:tr>
      <w:tr w14:paraId="483761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33" w:type="dxa"/>
            <w:tcMar>
              <w:top w:w="50" w:type="dxa"/>
              <w:left w:w="100" w:type="dxa"/>
            </w:tcMar>
            <w:vAlign w:val="center"/>
          </w:tcPr>
          <w:p w14:paraId="4A2D444A">
            <w:pPr>
              <w:spacing w:after="0"/>
            </w:pPr>
            <w:r>
              <w:rPr>
                <w:rFonts w:ascii="Times New Roman" w:hAnsi="Times New Roman"/>
                <w:color w:val="000000"/>
                <w:sz w:val="24"/>
              </w:rPr>
              <w:t>5</w:t>
            </w:r>
          </w:p>
        </w:tc>
        <w:tc>
          <w:tcPr>
            <w:tcW w:w="2707" w:type="dxa"/>
            <w:tcMar>
              <w:top w:w="50" w:type="dxa"/>
              <w:left w:w="100" w:type="dxa"/>
            </w:tcMar>
            <w:vAlign w:val="center"/>
          </w:tcPr>
          <w:p w14:paraId="08871865">
            <w:pPr>
              <w:spacing w:after="0"/>
              <w:ind w:left="135"/>
              <w:rPr>
                <w:lang w:val="ru-RU"/>
              </w:rPr>
            </w:pPr>
            <w:r>
              <w:rPr>
                <w:rFonts w:ascii="Times New Roman" w:hAnsi="Times New Roman"/>
                <w:color w:val="000000"/>
                <w:sz w:val="24"/>
                <w:lang w:val="ru-RU"/>
              </w:rPr>
              <w:t>Неизвестный компонент арифметического действия: различение, называние, комментирование процесса нахождения</w:t>
            </w:r>
          </w:p>
        </w:tc>
        <w:tc>
          <w:tcPr>
            <w:tcW w:w="862" w:type="dxa"/>
            <w:tcMar>
              <w:top w:w="50" w:type="dxa"/>
              <w:left w:w="100" w:type="dxa"/>
            </w:tcMar>
            <w:vAlign w:val="center"/>
          </w:tcPr>
          <w:p w14:paraId="4E439D6A">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14:paraId="36159687">
            <w:pPr>
              <w:spacing w:after="0"/>
              <w:ind w:left="135"/>
              <w:jc w:val="center"/>
            </w:pPr>
          </w:p>
        </w:tc>
        <w:tc>
          <w:tcPr>
            <w:tcW w:w="1715" w:type="dxa"/>
            <w:tcMar>
              <w:top w:w="50" w:type="dxa"/>
              <w:left w:w="100" w:type="dxa"/>
            </w:tcMar>
            <w:vAlign w:val="center"/>
          </w:tcPr>
          <w:p w14:paraId="5D22B944">
            <w:pPr>
              <w:spacing w:after="0"/>
              <w:ind w:left="135"/>
              <w:jc w:val="center"/>
            </w:pPr>
          </w:p>
        </w:tc>
        <w:tc>
          <w:tcPr>
            <w:tcW w:w="1886" w:type="dxa"/>
            <w:tcMar>
              <w:top w:w="50" w:type="dxa"/>
              <w:left w:w="100" w:type="dxa"/>
            </w:tcMar>
            <w:vAlign w:val="center"/>
          </w:tcPr>
          <w:p w14:paraId="35F664A7">
            <w:pPr>
              <w:spacing w:after="0"/>
              <w:ind w:left="135"/>
            </w:pPr>
          </w:p>
        </w:tc>
        <w:tc>
          <w:tcPr>
            <w:tcW w:w="4585" w:type="dxa"/>
            <w:tcMar>
              <w:top w:w="50" w:type="dxa"/>
              <w:left w:w="100" w:type="dxa"/>
            </w:tcMar>
            <w:vAlign w:val="center"/>
          </w:tcPr>
          <w:p w14:paraId="66D75BA9">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"https://m.edsoo.ru/c4e0f3d6"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0</w:t>
            </w:r>
            <w:r>
              <w:rPr>
                <w:rFonts w:ascii="Times New Roman" w:hAnsi="Times New Roman"/>
                <w:color w:val="0000FF"/>
                <w:u w:val="single"/>
              </w:rPr>
              <w:t>f</w:t>
            </w:r>
            <w:r>
              <w:rPr>
                <w:rFonts w:ascii="Times New Roman" w:hAnsi="Times New Roman"/>
                <w:color w:val="0000FF"/>
                <w:u w:val="single"/>
                <w:lang w:val="ru-RU"/>
              </w:rPr>
              <w:t>3</w:t>
            </w:r>
            <w:r>
              <w:rPr>
                <w:rFonts w:ascii="Times New Roman" w:hAnsi="Times New Roman"/>
                <w:color w:val="0000FF"/>
                <w:u w:val="single"/>
              </w:rPr>
              <w:t>d</w:t>
            </w:r>
            <w:r>
              <w:rPr>
                <w:rFonts w:ascii="Times New Roman" w:hAnsi="Times New Roman"/>
                <w:color w:val="0000FF"/>
                <w:u w:val="single"/>
                <w:lang w:val="ru-RU"/>
              </w:rPr>
              <w:t>6</w:t>
            </w:r>
            <w:r>
              <w:rPr>
                <w:rFonts w:ascii="Times New Roman" w:hAnsi="Times New Roman"/>
                <w:color w:val="0000FF"/>
                <w:u w:val="single"/>
                <w:lang w:val="ru-RU"/>
              </w:rPr>
              <w:fldChar w:fldCharType="end"/>
            </w:r>
          </w:p>
        </w:tc>
      </w:tr>
      <w:tr w14:paraId="39C801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33" w:type="dxa"/>
            <w:tcMar>
              <w:top w:w="50" w:type="dxa"/>
              <w:left w:w="100" w:type="dxa"/>
            </w:tcMar>
            <w:vAlign w:val="center"/>
          </w:tcPr>
          <w:p w14:paraId="605879A7">
            <w:pPr>
              <w:spacing w:after="0"/>
            </w:pPr>
            <w:r>
              <w:rPr>
                <w:rFonts w:ascii="Times New Roman" w:hAnsi="Times New Roman"/>
                <w:color w:val="000000"/>
                <w:sz w:val="24"/>
              </w:rPr>
              <w:t>6</w:t>
            </w:r>
          </w:p>
        </w:tc>
        <w:tc>
          <w:tcPr>
            <w:tcW w:w="2707" w:type="dxa"/>
            <w:tcMar>
              <w:top w:w="50" w:type="dxa"/>
              <w:left w:w="100" w:type="dxa"/>
            </w:tcMar>
            <w:vAlign w:val="center"/>
          </w:tcPr>
          <w:p w14:paraId="4747E31C">
            <w:pPr>
              <w:spacing w:after="0"/>
              <w:ind w:left="135"/>
              <w:rPr>
                <w:lang w:val="ru-RU"/>
              </w:rPr>
            </w:pPr>
            <w:r>
              <w:rPr>
                <w:rFonts w:ascii="Times New Roman" w:hAnsi="Times New Roman"/>
                <w:color w:val="000000"/>
                <w:sz w:val="24"/>
                <w:lang w:val="ru-RU"/>
              </w:rPr>
              <w:t>Нахождение неизвестного компонента арифметического действия сложения (вычитания)</w:t>
            </w:r>
          </w:p>
        </w:tc>
        <w:tc>
          <w:tcPr>
            <w:tcW w:w="862" w:type="dxa"/>
            <w:tcMar>
              <w:top w:w="50" w:type="dxa"/>
              <w:left w:w="100" w:type="dxa"/>
            </w:tcMar>
            <w:vAlign w:val="center"/>
          </w:tcPr>
          <w:p w14:paraId="53A5655A">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14:paraId="761E69D4">
            <w:pPr>
              <w:spacing w:after="0"/>
              <w:ind w:left="135"/>
              <w:jc w:val="center"/>
            </w:pPr>
          </w:p>
        </w:tc>
        <w:tc>
          <w:tcPr>
            <w:tcW w:w="1715" w:type="dxa"/>
            <w:tcMar>
              <w:top w:w="50" w:type="dxa"/>
              <w:left w:w="100" w:type="dxa"/>
            </w:tcMar>
            <w:vAlign w:val="center"/>
          </w:tcPr>
          <w:p w14:paraId="0BC135F7">
            <w:pPr>
              <w:spacing w:after="0"/>
              <w:ind w:left="135"/>
              <w:jc w:val="center"/>
            </w:pPr>
          </w:p>
        </w:tc>
        <w:tc>
          <w:tcPr>
            <w:tcW w:w="1886" w:type="dxa"/>
            <w:tcMar>
              <w:top w:w="50" w:type="dxa"/>
              <w:left w:w="100" w:type="dxa"/>
            </w:tcMar>
            <w:vAlign w:val="center"/>
          </w:tcPr>
          <w:p w14:paraId="16061375">
            <w:pPr>
              <w:spacing w:after="0"/>
              <w:ind w:left="135"/>
            </w:pPr>
          </w:p>
        </w:tc>
        <w:tc>
          <w:tcPr>
            <w:tcW w:w="4585" w:type="dxa"/>
            <w:tcMar>
              <w:top w:w="50" w:type="dxa"/>
              <w:left w:w="100" w:type="dxa"/>
            </w:tcMar>
            <w:vAlign w:val="center"/>
          </w:tcPr>
          <w:p w14:paraId="19E630AD">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"https://m.edsoo.ru/c4e0ee40"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0</w:t>
            </w:r>
            <w:r>
              <w:rPr>
                <w:rFonts w:ascii="Times New Roman" w:hAnsi="Times New Roman"/>
                <w:color w:val="0000FF"/>
                <w:u w:val="single"/>
              </w:rPr>
              <w:t>ee</w:t>
            </w:r>
            <w:r>
              <w:rPr>
                <w:rFonts w:ascii="Times New Roman" w:hAnsi="Times New Roman"/>
                <w:color w:val="0000FF"/>
                <w:u w:val="single"/>
                <w:lang w:val="ru-RU"/>
              </w:rPr>
              <w:t>40</w:t>
            </w:r>
            <w:r>
              <w:rPr>
                <w:rFonts w:ascii="Times New Roman" w:hAnsi="Times New Roman"/>
                <w:color w:val="0000FF"/>
                <w:u w:val="single"/>
                <w:lang w:val="ru-RU"/>
              </w:rPr>
              <w:fldChar w:fldCharType="end"/>
            </w:r>
          </w:p>
        </w:tc>
      </w:tr>
      <w:tr w14:paraId="5CDC4C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33" w:type="dxa"/>
            <w:tcMar>
              <w:top w:w="50" w:type="dxa"/>
              <w:left w:w="100" w:type="dxa"/>
            </w:tcMar>
            <w:vAlign w:val="center"/>
          </w:tcPr>
          <w:p w14:paraId="5CB61B84">
            <w:pPr>
              <w:spacing w:after="0"/>
            </w:pPr>
            <w:r>
              <w:rPr>
                <w:rFonts w:ascii="Times New Roman" w:hAnsi="Times New Roman"/>
                <w:color w:val="000000"/>
                <w:sz w:val="24"/>
              </w:rPr>
              <w:t>7</w:t>
            </w:r>
          </w:p>
        </w:tc>
        <w:tc>
          <w:tcPr>
            <w:tcW w:w="2707" w:type="dxa"/>
            <w:tcMar>
              <w:top w:w="50" w:type="dxa"/>
              <w:left w:w="100" w:type="dxa"/>
            </w:tcMar>
            <w:vAlign w:val="center"/>
          </w:tcPr>
          <w:p w14:paraId="5B106267">
            <w:pPr>
              <w:spacing w:after="0"/>
              <w:ind w:left="135"/>
              <w:rPr>
                <w:rFonts w:ascii="Times New Roman" w:hAnsi="Times New Roman"/>
                <w:color w:val="000000"/>
                <w:sz w:val="24"/>
                <w:lang w:val="ru-RU"/>
              </w:rPr>
            </w:pPr>
            <w:r>
              <w:rPr>
                <w:rFonts w:ascii="Times New Roman" w:hAnsi="Times New Roman"/>
                <w:color w:val="000000"/>
                <w:sz w:val="24"/>
                <w:lang w:val="ru-RU"/>
              </w:rPr>
              <w:t>Изображение фигур – отрезка, прямоугольника, квадрата – с заданными измерениями; обозначение фигур буквами</w:t>
            </w:r>
          </w:p>
          <w:p w14:paraId="45205975">
            <w:pPr>
              <w:spacing w:after="0"/>
              <w:ind w:left="135"/>
              <w:rPr>
                <w:lang w:val="ru-RU"/>
              </w:rPr>
            </w:pPr>
          </w:p>
        </w:tc>
        <w:tc>
          <w:tcPr>
            <w:tcW w:w="862" w:type="dxa"/>
            <w:tcMar>
              <w:top w:w="50" w:type="dxa"/>
              <w:left w:w="100" w:type="dxa"/>
            </w:tcMar>
            <w:vAlign w:val="center"/>
          </w:tcPr>
          <w:p w14:paraId="4A4BCE27">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14:paraId="602C2C63">
            <w:pPr>
              <w:spacing w:after="0"/>
              <w:ind w:left="135"/>
              <w:jc w:val="center"/>
            </w:pPr>
          </w:p>
        </w:tc>
        <w:tc>
          <w:tcPr>
            <w:tcW w:w="1715" w:type="dxa"/>
            <w:tcMar>
              <w:top w:w="50" w:type="dxa"/>
              <w:left w:w="100" w:type="dxa"/>
            </w:tcMar>
            <w:vAlign w:val="center"/>
          </w:tcPr>
          <w:p w14:paraId="7C5A8C74">
            <w:pPr>
              <w:spacing w:after="0"/>
              <w:ind w:left="135"/>
              <w:jc w:val="center"/>
            </w:pPr>
          </w:p>
        </w:tc>
        <w:tc>
          <w:tcPr>
            <w:tcW w:w="1886" w:type="dxa"/>
            <w:tcMar>
              <w:top w:w="50" w:type="dxa"/>
              <w:left w:w="100" w:type="dxa"/>
            </w:tcMar>
            <w:vAlign w:val="center"/>
          </w:tcPr>
          <w:p w14:paraId="0AF72ACB">
            <w:pPr>
              <w:spacing w:after="0"/>
              <w:ind w:left="135"/>
            </w:pPr>
          </w:p>
        </w:tc>
        <w:tc>
          <w:tcPr>
            <w:tcW w:w="4585" w:type="dxa"/>
            <w:tcMar>
              <w:top w:w="50" w:type="dxa"/>
              <w:left w:w="100" w:type="dxa"/>
            </w:tcMar>
            <w:vAlign w:val="center"/>
          </w:tcPr>
          <w:p w14:paraId="7B7FA7C7">
            <w:pPr>
              <w:spacing w:after="0"/>
              <w:ind w:left="135"/>
              <w:rPr>
                <w:lang w:val="ru-RU"/>
              </w:rPr>
            </w:pPr>
            <w:r>
              <w:fldChar w:fldCharType="begin"/>
            </w:r>
            <w:r>
              <w:instrText xml:space="preserve"> HYPERLINK "http://rutube.ru/video/c86dff8eca03877f0c25ec8336a281cf/" </w:instrText>
            </w:r>
            <w:r>
              <w:fldChar w:fldCharType="separate"/>
            </w:r>
            <w:r>
              <w:rPr>
                <w:rStyle w:val="9"/>
              </w:rPr>
              <w:t>http://rutube.ru/video/c86dff8eca03877f0c25ec8336a281cf/</w:t>
            </w:r>
            <w:r>
              <w:rPr>
                <w:rStyle w:val="9"/>
              </w:rPr>
              <w:fldChar w:fldCharType="end"/>
            </w:r>
          </w:p>
          <w:p w14:paraId="744B2422">
            <w:pPr>
              <w:spacing w:after="0"/>
              <w:ind w:left="135"/>
              <w:rPr>
                <w:lang w:val="ru-RU"/>
              </w:rPr>
            </w:pPr>
          </w:p>
          <w:p w14:paraId="6E4EB022">
            <w:pPr>
              <w:spacing w:after="0"/>
              <w:ind w:left="135"/>
              <w:rPr>
                <w:lang w:val="ru-RU"/>
              </w:rPr>
            </w:pPr>
          </w:p>
          <w:p w14:paraId="1820BCCD">
            <w:pPr>
              <w:spacing w:after="0"/>
              <w:ind w:left="135"/>
            </w:pPr>
          </w:p>
        </w:tc>
      </w:tr>
      <w:tr w14:paraId="14F652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33" w:type="dxa"/>
            <w:tcMar>
              <w:top w:w="50" w:type="dxa"/>
              <w:left w:w="100" w:type="dxa"/>
            </w:tcMar>
            <w:vAlign w:val="center"/>
          </w:tcPr>
          <w:p w14:paraId="5F9EE49D">
            <w:pPr>
              <w:spacing w:after="0"/>
            </w:pPr>
            <w:r>
              <w:rPr>
                <w:rFonts w:ascii="Times New Roman" w:hAnsi="Times New Roman"/>
                <w:color w:val="000000"/>
                <w:sz w:val="24"/>
              </w:rPr>
              <w:t>8</w:t>
            </w:r>
          </w:p>
        </w:tc>
        <w:tc>
          <w:tcPr>
            <w:tcW w:w="2707" w:type="dxa"/>
            <w:tcMar>
              <w:top w:w="50" w:type="dxa"/>
              <w:left w:w="100" w:type="dxa"/>
            </w:tcMar>
            <w:vAlign w:val="center"/>
          </w:tcPr>
          <w:p w14:paraId="70019014">
            <w:pPr>
              <w:spacing w:after="0"/>
              <w:ind w:left="135"/>
              <w:rPr>
                <w:rFonts w:ascii="Times New Roman" w:hAnsi="Times New Roman"/>
                <w:color w:val="000000"/>
                <w:sz w:val="24"/>
                <w:lang w:val="ru-RU"/>
              </w:rPr>
            </w:pPr>
            <w:r>
              <w:rPr>
                <w:rFonts w:ascii="Times New Roman" w:hAnsi="Times New Roman"/>
                <w:color w:val="000000"/>
                <w:sz w:val="24"/>
                <w:lang w:val="ru-RU"/>
              </w:rPr>
              <w:t>Приемы сложения и вычитания в пределах 100.</w:t>
            </w:r>
          </w:p>
          <w:p w14:paraId="529B3FF8">
            <w:pPr>
              <w:spacing w:after="0"/>
              <w:ind w:left="135"/>
              <w:rPr>
                <w:lang w:val="ru-RU"/>
              </w:rPr>
            </w:pPr>
          </w:p>
        </w:tc>
        <w:tc>
          <w:tcPr>
            <w:tcW w:w="862" w:type="dxa"/>
            <w:tcMar>
              <w:top w:w="50" w:type="dxa"/>
              <w:left w:w="100" w:type="dxa"/>
            </w:tcMar>
            <w:vAlign w:val="center"/>
          </w:tcPr>
          <w:p w14:paraId="73D18D73">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14:paraId="2C58CA16">
            <w:pPr>
              <w:spacing w:after="0"/>
              <w:ind w:left="135"/>
              <w:jc w:val="center"/>
            </w:pPr>
          </w:p>
        </w:tc>
        <w:tc>
          <w:tcPr>
            <w:tcW w:w="1715" w:type="dxa"/>
            <w:tcMar>
              <w:top w:w="50" w:type="dxa"/>
              <w:left w:w="100" w:type="dxa"/>
            </w:tcMar>
            <w:vAlign w:val="center"/>
          </w:tcPr>
          <w:p w14:paraId="2DF39C22">
            <w:pPr>
              <w:spacing w:after="0"/>
              <w:ind w:left="135"/>
              <w:jc w:val="center"/>
            </w:pPr>
          </w:p>
        </w:tc>
        <w:tc>
          <w:tcPr>
            <w:tcW w:w="1886" w:type="dxa"/>
            <w:tcMar>
              <w:top w:w="50" w:type="dxa"/>
              <w:left w:w="100" w:type="dxa"/>
            </w:tcMar>
            <w:vAlign w:val="center"/>
          </w:tcPr>
          <w:p w14:paraId="4E5D2BC5">
            <w:pPr>
              <w:spacing w:after="0"/>
              <w:ind w:left="135"/>
            </w:pPr>
          </w:p>
        </w:tc>
        <w:tc>
          <w:tcPr>
            <w:tcW w:w="4585" w:type="dxa"/>
            <w:tcMar>
              <w:top w:w="50" w:type="dxa"/>
              <w:left w:w="100" w:type="dxa"/>
            </w:tcMar>
            <w:vAlign w:val="center"/>
          </w:tcPr>
          <w:p w14:paraId="7AD1455B">
            <w:pPr>
              <w:spacing w:after="0"/>
              <w:ind w:left="135"/>
            </w:pPr>
            <w:r>
              <w:fldChar w:fldCharType="begin"/>
            </w:r>
            <w:r>
              <w:instrText xml:space="preserve"> HYPERLINK "http://rutube.ru/video/6fdb03693fb677781e4393a811e868b8/" </w:instrText>
            </w:r>
            <w:r>
              <w:fldChar w:fldCharType="separate"/>
            </w:r>
            <w:r>
              <w:rPr>
                <w:rStyle w:val="9"/>
              </w:rPr>
              <w:t>http://rutube.ru/video/6fdb03693fb677781e4393a811e868b8/</w:t>
            </w:r>
            <w:r>
              <w:rPr>
                <w:rStyle w:val="9"/>
              </w:rPr>
              <w:fldChar w:fldCharType="end"/>
            </w:r>
          </w:p>
          <w:p w14:paraId="1F4B4C47">
            <w:pPr>
              <w:spacing w:after="0"/>
              <w:ind w:left="135"/>
            </w:pPr>
          </w:p>
        </w:tc>
      </w:tr>
      <w:tr w14:paraId="0CE8B6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33" w:type="dxa"/>
            <w:tcMar>
              <w:top w:w="50" w:type="dxa"/>
              <w:left w:w="100" w:type="dxa"/>
            </w:tcMar>
            <w:vAlign w:val="center"/>
          </w:tcPr>
          <w:p w14:paraId="4B672825">
            <w:pPr>
              <w:spacing w:after="0"/>
            </w:pPr>
            <w:r>
              <w:rPr>
                <w:rFonts w:ascii="Times New Roman" w:hAnsi="Times New Roman"/>
                <w:color w:val="000000"/>
                <w:sz w:val="24"/>
              </w:rPr>
              <w:t>9</w:t>
            </w:r>
          </w:p>
        </w:tc>
        <w:tc>
          <w:tcPr>
            <w:tcW w:w="2707" w:type="dxa"/>
            <w:tcMar>
              <w:top w:w="50" w:type="dxa"/>
              <w:left w:w="100" w:type="dxa"/>
            </w:tcMar>
            <w:vAlign w:val="center"/>
          </w:tcPr>
          <w:p w14:paraId="23CAB858">
            <w:pPr>
              <w:spacing w:after="0"/>
              <w:ind w:left="135"/>
            </w:pPr>
            <w:r>
              <w:rPr>
                <w:rFonts w:ascii="Times New Roman" w:hAnsi="Times New Roman"/>
                <w:color w:val="000000"/>
                <w:sz w:val="24"/>
              </w:rPr>
              <w:t>Входная контрольная работа</w:t>
            </w:r>
          </w:p>
        </w:tc>
        <w:tc>
          <w:tcPr>
            <w:tcW w:w="862" w:type="dxa"/>
            <w:tcMar>
              <w:top w:w="50" w:type="dxa"/>
              <w:left w:w="100" w:type="dxa"/>
            </w:tcMar>
            <w:vAlign w:val="center"/>
          </w:tcPr>
          <w:p w14:paraId="489BDDEA">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14:paraId="54DD0CEA">
            <w:pPr>
              <w:spacing w:after="0"/>
              <w:ind w:left="135"/>
              <w:jc w:val="center"/>
            </w:pPr>
            <w:r>
              <w:rPr>
                <w:rFonts w:ascii="Times New Roman" w:hAnsi="Times New Roman"/>
                <w:color w:val="000000"/>
                <w:sz w:val="24"/>
              </w:rPr>
              <w:t xml:space="preserve"> 1 </w:t>
            </w:r>
          </w:p>
        </w:tc>
        <w:tc>
          <w:tcPr>
            <w:tcW w:w="1715" w:type="dxa"/>
            <w:tcMar>
              <w:top w:w="50" w:type="dxa"/>
              <w:left w:w="100" w:type="dxa"/>
            </w:tcMar>
            <w:vAlign w:val="center"/>
          </w:tcPr>
          <w:p w14:paraId="2E9AB56B">
            <w:pPr>
              <w:spacing w:after="0"/>
              <w:ind w:left="135"/>
              <w:jc w:val="center"/>
            </w:pPr>
          </w:p>
        </w:tc>
        <w:tc>
          <w:tcPr>
            <w:tcW w:w="1886" w:type="dxa"/>
            <w:tcMar>
              <w:top w:w="50" w:type="dxa"/>
              <w:left w:w="100" w:type="dxa"/>
            </w:tcMar>
            <w:vAlign w:val="center"/>
          </w:tcPr>
          <w:p w14:paraId="1E37D77D">
            <w:pPr>
              <w:spacing w:after="0"/>
              <w:ind w:left="135"/>
            </w:pPr>
          </w:p>
        </w:tc>
        <w:tc>
          <w:tcPr>
            <w:tcW w:w="4585" w:type="dxa"/>
            <w:tcMar>
              <w:top w:w="50" w:type="dxa"/>
              <w:left w:w="100" w:type="dxa"/>
            </w:tcMar>
            <w:vAlign w:val="center"/>
          </w:tcPr>
          <w:p w14:paraId="24365AED">
            <w:pPr>
              <w:spacing w:after="0"/>
              <w:ind w:left="135"/>
            </w:pPr>
          </w:p>
        </w:tc>
      </w:tr>
      <w:tr w14:paraId="0EDDA8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33" w:type="dxa"/>
            <w:tcMar>
              <w:top w:w="50" w:type="dxa"/>
              <w:left w:w="100" w:type="dxa"/>
            </w:tcMar>
            <w:vAlign w:val="center"/>
          </w:tcPr>
          <w:p w14:paraId="3C88071C">
            <w:pPr>
              <w:spacing w:after="0"/>
            </w:pPr>
            <w:r>
              <w:rPr>
                <w:rFonts w:ascii="Times New Roman" w:hAnsi="Times New Roman"/>
                <w:color w:val="000000"/>
                <w:sz w:val="24"/>
              </w:rPr>
              <w:t>10</w:t>
            </w:r>
          </w:p>
        </w:tc>
        <w:tc>
          <w:tcPr>
            <w:tcW w:w="2707" w:type="dxa"/>
            <w:tcMar>
              <w:top w:w="50" w:type="dxa"/>
              <w:left w:w="100" w:type="dxa"/>
            </w:tcMar>
            <w:vAlign w:val="center"/>
          </w:tcPr>
          <w:p w14:paraId="76F8AC42">
            <w:pPr>
              <w:spacing w:after="0"/>
              <w:ind w:left="135"/>
              <w:rPr>
                <w:lang w:val="ru-RU"/>
              </w:rPr>
            </w:pPr>
            <w:r>
              <w:rPr>
                <w:rFonts w:ascii="Times New Roman" w:hAnsi="Times New Roman"/>
                <w:color w:val="000000"/>
                <w:sz w:val="24"/>
                <w:lang w:val="ru-RU"/>
              </w:rPr>
              <w:t>Анализ контрольной работы. Работа над ошибками.</w:t>
            </w:r>
          </w:p>
        </w:tc>
        <w:tc>
          <w:tcPr>
            <w:tcW w:w="862" w:type="dxa"/>
            <w:tcMar>
              <w:top w:w="50" w:type="dxa"/>
              <w:left w:w="100" w:type="dxa"/>
            </w:tcMar>
            <w:vAlign w:val="center"/>
          </w:tcPr>
          <w:p w14:paraId="2D53DA85">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14:paraId="62431698">
            <w:pPr>
              <w:spacing w:after="0"/>
              <w:ind w:left="135"/>
              <w:jc w:val="center"/>
            </w:pPr>
          </w:p>
        </w:tc>
        <w:tc>
          <w:tcPr>
            <w:tcW w:w="1715" w:type="dxa"/>
            <w:tcMar>
              <w:top w:w="50" w:type="dxa"/>
              <w:left w:w="100" w:type="dxa"/>
            </w:tcMar>
            <w:vAlign w:val="center"/>
          </w:tcPr>
          <w:p w14:paraId="644EC1C4">
            <w:pPr>
              <w:spacing w:after="0"/>
              <w:ind w:left="135"/>
              <w:jc w:val="center"/>
            </w:pPr>
          </w:p>
        </w:tc>
        <w:tc>
          <w:tcPr>
            <w:tcW w:w="1886" w:type="dxa"/>
            <w:tcMar>
              <w:top w:w="50" w:type="dxa"/>
              <w:left w:w="100" w:type="dxa"/>
            </w:tcMar>
            <w:vAlign w:val="center"/>
          </w:tcPr>
          <w:p w14:paraId="5D53333B">
            <w:pPr>
              <w:spacing w:after="0"/>
              <w:ind w:left="135"/>
            </w:pPr>
          </w:p>
        </w:tc>
        <w:tc>
          <w:tcPr>
            <w:tcW w:w="4585" w:type="dxa"/>
            <w:tcMar>
              <w:top w:w="50" w:type="dxa"/>
              <w:left w:w="100" w:type="dxa"/>
            </w:tcMar>
            <w:vAlign w:val="center"/>
          </w:tcPr>
          <w:p w14:paraId="76082024">
            <w:pPr>
              <w:spacing w:after="0"/>
              <w:ind w:left="135"/>
            </w:pPr>
          </w:p>
        </w:tc>
      </w:tr>
      <w:tr w14:paraId="2EA92B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33" w:type="dxa"/>
            <w:tcMar>
              <w:top w:w="50" w:type="dxa"/>
              <w:left w:w="100" w:type="dxa"/>
            </w:tcMar>
            <w:vAlign w:val="center"/>
          </w:tcPr>
          <w:p w14:paraId="02CB55E5">
            <w:pPr>
              <w:spacing w:after="0"/>
            </w:pPr>
            <w:r>
              <w:rPr>
                <w:rFonts w:ascii="Times New Roman" w:hAnsi="Times New Roman"/>
                <w:color w:val="000000"/>
                <w:sz w:val="24"/>
              </w:rPr>
              <w:t>11</w:t>
            </w:r>
          </w:p>
        </w:tc>
        <w:tc>
          <w:tcPr>
            <w:tcW w:w="2707" w:type="dxa"/>
            <w:tcMar>
              <w:top w:w="50" w:type="dxa"/>
              <w:left w:w="100" w:type="dxa"/>
            </w:tcMar>
            <w:vAlign w:val="center"/>
          </w:tcPr>
          <w:p w14:paraId="5FCFE07E">
            <w:pPr>
              <w:spacing w:after="0"/>
              <w:ind w:left="135"/>
              <w:rPr>
                <w:rFonts w:ascii="Times New Roman" w:hAnsi="Times New Roman"/>
                <w:color w:val="000000"/>
                <w:sz w:val="24"/>
                <w:lang w:val="ru-RU"/>
              </w:rPr>
            </w:pPr>
            <w:r>
              <w:rPr>
                <w:rFonts w:ascii="Times New Roman" w:hAnsi="Times New Roman"/>
                <w:color w:val="000000"/>
                <w:sz w:val="24"/>
                <w:lang w:val="ru-RU"/>
              </w:rPr>
              <w:t xml:space="preserve">Работа с текстовой задачей: анализ данных и отношений, представление текста на модели. </w:t>
            </w:r>
            <w:r>
              <w:rPr>
                <w:rFonts w:ascii="Times New Roman" w:hAnsi="Times New Roman"/>
                <w:color w:val="000000"/>
                <w:sz w:val="24"/>
              </w:rPr>
              <w:t xml:space="preserve">Решение задач на нахождение четвёртого </w:t>
            </w:r>
          </w:p>
          <w:p w14:paraId="3E109046">
            <w:pPr>
              <w:spacing w:after="0"/>
              <w:ind w:left="135"/>
            </w:pPr>
            <w:r>
              <w:rPr>
                <w:rFonts w:ascii="Times New Roman" w:hAnsi="Times New Roman"/>
                <w:color w:val="000000"/>
                <w:sz w:val="24"/>
              </w:rPr>
              <w:t>пропорционального</w:t>
            </w:r>
          </w:p>
        </w:tc>
        <w:tc>
          <w:tcPr>
            <w:tcW w:w="862" w:type="dxa"/>
            <w:tcMar>
              <w:top w:w="50" w:type="dxa"/>
              <w:left w:w="100" w:type="dxa"/>
            </w:tcMar>
            <w:vAlign w:val="center"/>
          </w:tcPr>
          <w:p w14:paraId="319D906B">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14:paraId="53534B4E">
            <w:pPr>
              <w:spacing w:after="0"/>
              <w:ind w:left="135"/>
              <w:jc w:val="center"/>
            </w:pPr>
          </w:p>
        </w:tc>
        <w:tc>
          <w:tcPr>
            <w:tcW w:w="1715" w:type="dxa"/>
            <w:tcMar>
              <w:top w:w="50" w:type="dxa"/>
              <w:left w:w="100" w:type="dxa"/>
            </w:tcMar>
            <w:vAlign w:val="center"/>
          </w:tcPr>
          <w:p w14:paraId="4D668201">
            <w:pPr>
              <w:spacing w:after="0"/>
              <w:ind w:left="135"/>
              <w:jc w:val="center"/>
            </w:pPr>
          </w:p>
        </w:tc>
        <w:tc>
          <w:tcPr>
            <w:tcW w:w="1886" w:type="dxa"/>
            <w:tcMar>
              <w:top w:w="50" w:type="dxa"/>
              <w:left w:w="100" w:type="dxa"/>
            </w:tcMar>
            <w:vAlign w:val="center"/>
          </w:tcPr>
          <w:p w14:paraId="62C744E2">
            <w:pPr>
              <w:spacing w:after="0"/>
              <w:ind w:left="135"/>
            </w:pPr>
          </w:p>
        </w:tc>
        <w:tc>
          <w:tcPr>
            <w:tcW w:w="4585" w:type="dxa"/>
            <w:tcMar>
              <w:top w:w="50" w:type="dxa"/>
              <w:left w:w="100" w:type="dxa"/>
            </w:tcMar>
            <w:vAlign w:val="center"/>
          </w:tcPr>
          <w:p w14:paraId="6A3FA97A">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"https://m.edsoo.ru/c4e10588"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10588</w:t>
            </w:r>
            <w:r>
              <w:rPr>
                <w:rFonts w:ascii="Times New Roman" w:hAnsi="Times New Roman"/>
                <w:color w:val="0000FF"/>
                <w:u w:val="single"/>
                <w:lang w:val="ru-RU"/>
              </w:rPr>
              <w:fldChar w:fldCharType="end"/>
            </w:r>
          </w:p>
        </w:tc>
      </w:tr>
      <w:tr w14:paraId="365AA0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33" w:type="dxa"/>
            <w:tcMar>
              <w:top w:w="50" w:type="dxa"/>
              <w:left w:w="100" w:type="dxa"/>
            </w:tcMar>
            <w:vAlign w:val="center"/>
          </w:tcPr>
          <w:p w14:paraId="2CEC9B15">
            <w:pPr>
              <w:spacing w:after="0"/>
            </w:pPr>
            <w:r>
              <w:rPr>
                <w:rFonts w:ascii="Times New Roman" w:hAnsi="Times New Roman"/>
                <w:color w:val="000000"/>
                <w:sz w:val="24"/>
              </w:rPr>
              <w:t>12</w:t>
            </w:r>
          </w:p>
        </w:tc>
        <w:tc>
          <w:tcPr>
            <w:tcW w:w="2707" w:type="dxa"/>
            <w:tcMar>
              <w:top w:w="50" w:type="dxa"/>
              <w:left w:w="100" w:type="dxa"/>
            </w:tcMar>
            <w:vAlign w:val="center"/>
          </w:tcPr>
          <w:p w14:paraId="6A3C1242">
            <w:pPr>
              <w:spacing w:after="0"/>
              <w:ind w:left="135"/>
              <w:rPr>
                <w:rFonts w:ascii="Times New Roman" w:hAnsi="Times New Roman"/>
                <w:color w:val="000000"/>
                <w:sz w:val="24"/>
                <w:lang w:val="ru-RU"/>
              </w:rPr>
            </w:pPr>
            <w:r>
              <w:rPr>
                <w:rFonts w:ascii="Times New Roman" w:hAnsi="Times New Roman"/>
                <w:color w:val="000000"/>
                <w:sz w:val="24"/>
                <w:lang w:val="ru-RU"/>
              </w:rPr>
              <w:t>Таблицы с данными о реальных процессах и явлениях; внесение данных в таблицу</w:t>
            </w:r>
          </w:p>
        </w:tc>
        <w:tc>
          <w:tcPr>
            <w:tcW w:w="862" w:type="dxa"/>
            <w:tcMar>
              <w:top w:w="50" w:type="dxa"/>
              <w:left w:w="100" w:type="dxa"/>
            </w:tcMar>
            <w:vAlign w:val="center"/>
          </w:tcPr>
          <w:p w14:paraId="62ADE11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14:paraId="5FACB634">
            <w:pPr>
              <w:spacing w:after="0"/>
              <w:ind w:left="135"/>
              <w:jc w:val="center"/>
            </w:pPr>
          </w:p>
        </w:tc>
        <w:tc>
          <w:tcPr>
            <w:tcW w:w="1715" w:type="dxa"/>
            <w:tcMar>
              <w:top w:w="50" w:type="dxa"/>
              <w:left w:w="100" w:type="dxa"/>
            </w:tcMar>
            <w:vAlign w:val="center"/>
          </w:tcPr>
          <w:p w14:paraId="7598EB85">
            <w:pPr>
              <w:spacing w:after="0"/>
              <w:ind w:left="135"/>
              <w:jc w:val="center"/>
            </w:pPr>
          </w:p>
        </w:tc>
        <w:tc>
          <w:tcPr>
            <w:tcW w:w="1886" w:type="dxa"/>
            <w:tcMar>
              <w:top w:w="50" w:type="dxa"/>
              <w:left w:w="100" w:type="dxa"/>
            </w:tcMar>
            <w:vAlign w:val="center"/>
          </w:tcPr>
          <w:p w14:paraId="329A560D">
            <w:pPr>
              <w:spacing w:after="0"/>
              <w:ind w:left="135"/>
            </w:pPr>
          </w:p>
        </w:tc>
        <w:tc>
          <w:tcPr>
            <w:tcW w:w="4585" w:type="dxa"/>
            <w:tcMar>
              <w:top w:w="50" w:type="dxa"/>
              <w:left w:w="100" w:type="dxa"/>
            </w:tcMar>
            <w:vAlign w:val="center"/>
          </w:tcPr>
          <w:p w14:paraId="75C31964">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"https://m.edsoo.ru/c4e15ec0"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15</w:t>
            </w:r>
            <w:r>
              <w:rPr>
                <w:rFonts w:ascii="Times New Roman" w:hAnsi="Times New Roman"/>
                <w:color w:val="0000FF"/>
                <w:u w:val="single"/>
              </w:rPr>
              <w:t>ec</w:t>
            </w:r>
            <w:r>
              <w:rPr>
                <w:rFonts w:ascii="Times New Roman" w:hAnsi="Times New Roman"/>
                <w:color w:val="0000FF"/>
                <w:u w:val="single"/>
                <w:lang w:val="ru-RU"/>
              </w:rPr>
              <w:t>0</w:t>
            </w:r>
            <w:r>
              <w:rPr>
                <w:rFonts w:ascii="Times New Roman" w:hAnsi="Times New Roman"/>
                <w:color w:val="0000FF"/>
                <w:u w:val="single"/>
                <w:lang w:val="ru-RU"/>
              </w:rPr>
              <w:fldChar w:fldCharType="end"/>
            </w:r>
          </w:p>
        </w:tc>
      </w:tr>
      <w:tr w14:paraId="07A6BF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33" w:type="dxa"/>
            <w:tcMar>
              <w:top w:w="50" w:type="dxa"/>
              <w:left w:w="100" w:type="dxa"/>
            </w:tcMar>
            <w:vAlign w:val="center"/>
          </w:tcPr>
          <w:p w14:paraId="3B5E66AD">
            <w:pPr>
              <w:spacing w:after="0"/>
            </w:pPr>
            <w:r>
              <w:rPr>
                <w:rFonts w:ascii="Times New Roman" w:hAnsi="Times New Roman"/>
                <w:color w:val="000000"/>
                <w:sz w:val="24"/>
              </w:rPr>
              <w:t>13</w:t>
            </w:r>
          </w:p>
        </w:tc>
        <w:tc>
          <w:tcPr>
            <w:tcW w:w="2707" w:type="dxa"/>
            <w:tcMar>
              <w:top w:w="50" w:type="dxa"/>
              <w:left w:w="100" w:type="dxa"/>
            </w:tcMar>
            <w:vAlign w:val="center"/>
          </w:tcPr>
          <w:p w14:paraId="2E91F978">
            <w:pPr>
              <w:spacing w:after="0"/>
              <w:ind w:left="135"/>
              <w:rPr>
                <w:lang w:val="ru-RU"/>
              </w:rPr>
            </w:pPr>
            <w:r>
              <w:rPr>
                <w:rFonts w:ascii="Times New Roman" w:hAnsi="Times New Roman"/>
                <w:color w:val="000000"/>
                <w:sz w:val="24"/>
                <w:lang w:val="ru-RU"/>
              </w:rPr>
              <w:t>Решение задач с геометрическим содержанием</w:t>
            </w:r>
          </w:p>
        </w:tc>
        <w:tc>
          <w:tcPr>
            <w:tcW w:w="862" w:type="dxa"/>
            <w:tcMar>
              <w:top w:w="50" w:type="dxa"/>
              <w:left w:w="100" w:type="dxa"/>
            </w:tcMar>
            <w:vAlign w:val="center"/>
          </w:tcPr>
          <w:p w14:paraId="3E840B6D">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14:paraId="2D662323">
            <w:pPr>
              <w:spacing w:after="0"/>
              <w:ind w:left="135"/>
              <w:jc w:val="center"/>
            </w:pPr>
          </w:p>
        </w:tc>
        <w:tc>
          <w:tcPr>
            <w:tcW w:w="1715" w:type="dxa"/>
            <w:tcMar>
              <w:top w:w="50" w:type="dxa"/>
              <w:left w:w="100" w:type="dxa"/>
            </w:tcMar>
            <w:vAlign w:val="center"/>
          </w:tcPr>
          <w:p w14:paraId="2B37AAB8">
            <w:pPr>
              <w:spacing w:after="0"/>
              <w:ind w:left="135"/>
              <w:jc w:val="center"/>
            </w:pPr>
          </w:p>
        </w:tc>
        <w:tc>
          <w:tcPr>
            <w:tcW w:w="1886" w:type="dxa"/>
            <w:tcMar>
              <w:top w:w="50" w:type="dxa"/>
              <w:left w:w="100" w:type="dxa"/>
            </w:tcMar>
            <w:vAlign w:val="center"/>
          </w:tcPr>
          <w:p w14:paraId="1257DAA5">
            <w:pPr>
              <w:spacing w:after="0"/>
              <w:ind w:left="135"/>
            </w:pPr>
          </w:p>
        </w:tc>
        <w:tc>
          <w:tcPr>
            <w:tcW w:w="4585" w:type="dxa"/>
            <w:tcMar>
              <w:top w:w="50" w:type="dxa"/>
              <w:left w:w="100" w:type="dxa"/>
            </w:tcMar>
            <w:vAlign w:val="center"/>
          </w:tcPr>
          <w:p w14:paraId="74799D60">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"https://m.edsoo.ru/c4e17068"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17068</w:t>
            </w:r>
            <w:r>
              <w:rPr>
                <w:rFonts w:ascii="Times New Roman" w:hAnsi="Times New Roman"/>
                <w:color w:val="0000FF"/>
                <w:u w:val="single"/>
                <w:lang w:val="ru-RU"/>
              </w:rPr>
              <w:fldChar w:fldCharType="end"/>
            </w:r>
          </w:p>
        </w:tc>
      </w:tr>
      <w:tr w14:paraId="664962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33" w:type="dxa"/>
            <w:tcMar>
              <w:top w:w="50" w:type="dxa"/>
              <w:left w:w="100" w:type="dxa"/>
            </w:tcMar>
            <w:vAlign w:val="center"/>
          </w:tcPr>
          <w:p w14:paraId="232C8A7C">
            <w:pPr>
              <w:spacing w:after="0"/>
            </w:pPr>
            <w:r>
              <w:rPr>
                <w:rFonts w:ascii="Times New Roman" w:hAnsi="Times New Roman"/>
                <w:color w:val="000000"/>
                <w:sz w:val="24"/>
              </w:rPr>
              <w:t>14</w:t>
            </w:r>
          </w:p>
        </w:tc>
        <w:tc>
          <w:tcPr>
            <w:tcW w:w="2707" w:type="dxa"/>
            <w:tcMar>
              <w:top w:w="50" w:type="dxa"/>
              <w:left w:w="100" w:type="dxa"/>
            </w:tcMar>
            <w:vAlign w:val="center"/>
          </w:tcPr>
          <w:p w14:paraId="2D6136E0">
            <w:pPr>
              <w:spacing w:after="0"/>
              <w:ind w:left="135"/>
              <w:rPr>
                <w:rFonts w:ascii="Times New Roman" w:hAnsi="Times New Roman"/>
                <w:color w:val="000000"/>
                <w:sz w:val="24"/>
                <w:lang w:val="ru-RU"/>
              </w:rPr>
            </w:pPr>
            <w:r>
              <w:rPr>
                <w:rFonts w:ascii="Times New Roman" w:hAnsi="Times New Roman"/>
                <w:color w:val="000000"/>
                <w:sz w:val="24"/>
                <w:lang w:val="ru-RU"/>
              </w:rPr>
              <w:t>Логические рассуждения (одно-двухшаговые) со связками «если …, то …», «поэтому», «значит», «все», «и», «некоторые», «каждый»</w:t>
            </w:r>
          </w:p>
        </w:tc>
        <w:tc>
          <w:tcPr>
            <w:tcW w:w="862" w:type="dxa"/>
            <w:tcMar>
              <w:top w:w="50" w:type="dxa"/>
              <w:left w:w="100" w:type="dxa"/>
            </w:tcMar>
            <w:vAlign w:val="center"/>
          </w:tcPr>
          <w:p w14:paraId="3F650B4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14:paraId="7036D147">
            <w:pPr>
              <w:spacing w:after="0"/>
              <w:ind w:left="135"/>
              <w:jc w:val="center"/>
            </w:pPr>
          </w:p>
        </w:tc>
        <w:tc>
          <w:tcPr>
            <w:tcW w:w="1715" w:type="dxa"/>
            <w:tcMar>
              <w:top w:w="50" w:type="dxa"/>
              <w:left w:w="100" w:type="dxa"/>
            </w:tcMar>
            <w:vAlign w:val="center"/>
          </w:tcPr>
          <w:p w14:paraId="0ED3B0F8">
            <w:pPr>
              <w:spacing w:after="0"/>
              <w:ind w:left="135"/>
              <w:jc w:val="center"/>
            </w:pPr>
          </w:p>
        </w:tc>
        <w:tc>
          <w:tcPr>
            <w:tcW w:w="1886" w:type="dxa"/>
            <w:tcMar>
              <w:top w:w="50" w:type="dxa"/>
              <w:left w:w="100" w:type="dxa"/>
            </w:tcMar>
            <w:vAlign w:val="center"/>
          </w:tcPr>
          <w:p w14:paraId="3EAF8D44">
            <w:pPr>
              <w:spacing w:after="0"/>
              <w:ind w:left="135"/>
            </w:pPr>
          </w:p>
        </w:tc>
        <w:tc>
          <w:tcPr>
            <w:tcW w:w="4585" w:type="dxa"/>
            <w:tcMar>
              <w:top w:w="50" w:type="dxa"/>
              <w:left w:w="100" w:type="dxa"/>
            </w:tcMar>
            <w:vAlign w:val="center"/>
          </w:tcPr>
          <w:p w14:paraId="3BF492D3">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"https://m.edsoo.ru/c4e15cea"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15</w:t>
            </w:r>
            <w:r>
              <w:rPr>
                <w:rFonts w:ascii="Times New Roman" w:hAnsi="Times New Roman"/>
                <w:color w:val="0000FF"/>
                <w:u w:val="single"/>
              </w:rPr>
              <w:t>cea</w:t>
            </w:r>
            <w:r>
              <w:rPr>
                <w:rFonts w:ascii="Times New Roman" w:hAnsi="Times New Roman"/>
                <w:color w:val="0000FF"/>
                <w:u w:val="single"/>
              </w:rPr>
              <w:fldChar w:fldCharType="end"/>
            </w:r>
          </w:p>
        </w:tc>
      </w:tr>
      <w:tr w14:paraId="52DE49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33" w:type="dxa"/>
            <w:tcMar>
              <w:top w:w="50" w:type="dxa"/>
              <w:left w:w="100" w:type="dxa"/>
            </w:tcMar>
            <w:vAlign w:val="center"/>
          </w:tcPr>
          <w:p w14:paraId="50C25FD0">
            <w:pPr>
              <w:spacing w:after="0"/>
            </w:pPr>
            <w:r>
              <w:rPr>
                <w:rFonts w:ascii="Times New Roman" w:hAnsi="Times New Roman"/>
                <w:color w:val="000000"/>
                <w:sz w:val="24"/>
              </w:rPr>
              <w:t>15</w:t>
            </w:r>
          </w:p>
        </w:tc>
        <w:tc>
          <w:tcPr>
            <w:tcW w:w="2707" w:type="dxa"/>
            <w:tcMar>
              <w:top w:w="50" w:type="dxa"/>
              <w:left w:w="100" w:type="dxa"/>
            </w:tcMar>
            <w:vAlign w:val="center"/>
          </w:tcPr>
          <w:p w14:paraId="73EFF9D4">
            <w:pPr>
              <w:spacing w:after="0"/>
              <w:ind w:left="135"/>
              <w:rPr>
                <w:lang w:val="ru-RU"/>
              </w:rPr>
            </w:pPr>
            <w:r>
              <w:rPr>
                <w:rFonts w:ascii="Times New Roman" w:hAnsi="Times New Roman"/>
                <w:color w:val="000000"/>
                <w:sz w:val="24"/>
                <w:lang w:val="ru-RU"/>
              </w:rPr>
              <w:t>Устные вычисления: переместительное свойство умножения</w:t>
            </w:r>
          </w:p>
        </w:tc>
        <w:tc>
          <w:tcPr>
            <w:tcW w:w="862" w:type="dxa"/>
            <w:tcMar>
              <w:top w:w="50" w:type="dxa"/>
              <w:left w:w="100" w:type="dxa"/>
            </w:tcMar>
            <w:vAlign w:val="center"/>
          </w:tcPr>
          <w:p w14:paraId="54F92F4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14:paraId="6A797351">
            <w:pPr>
              <w:spacing w:after="0"/>
              <w:ind w:left="135"/>
              <w:jc w:val="center"/>
            </w:pPr>
          </w:p>
        </w:tc>
        <w:tc>
          <w:tcPr>
            <w:tcW w:w="1715" w:type="dxa"/>
            <w:tcMar>
              <w:top w:w="50" w:type="dxa"/>
              <w:left w:w="100" w:type="dxa"/>
            </w:tcMar>
            <w:vAlign w:val="center"/>
          </w:tcPr>
          <w:p w14:paraId="2D62DEF1">
            <w:pPr>
              <w:spacing w:after="0"/>
              <w:ind w:left="135"/>
              <w:jc w:val="center"/>
            </w:pPr>
          </w:p>
        </w:tc>
        <w:tc>
          <w:tcPr>
            <w:tcW w:w="1886" w:type="dxa"/>
            <w:tcMar>
              <w:top w:w="50" w:type="dxa"/>
              <w:left w:w="100" w:type="dxa"/>
            </w:tcMar>
            <w:vAlign w:val="center"/>
          </w:tcPr>
          <w:p w14:paraId="37164500">
            <w:pPr>
              <w:spacing w:after="0"/>
              <w:ind w:left="135"/>
            </w:pPr>
          </w:p>
        </w:tc>
        <w:tc>
          <w:tcPr>
            <w:tcW w:w="4585" w:type="dxa"/>
            <w:tcMar>
              <w:top w:w="50" w:type="dxa"/>
              <w:left w:w="100" w:type="dxa"/>
            </w:tcMar>
            <w:vAlign w:val="center"/>
          </w:tcPr>
          <w:p w14:paraId="08A16E9E">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"https://m.edsoo.ru/c4e0ea08"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0</w:t>
            </w:r>
            <w:r>
              <w:rPr>
                <w:rFonts w:ascii="Times New Roman" w:hAnsi="Times New Roman"/>
                <w:color w:val="0000FF"/>
                <w:u w:val="single"/>
              </w:rPr>
              <w:t>ea</w:t>
            </w:r>
            <w:r>
              <w:rPr>
                <w:rFonts w:ascii="Times New Roman" w:hAnsi="Times New Roman"/>
                <w:color w:val="0000FF"/>
                <w:u w:val="single"/>
                <w:lang w:val="ru-RU"/>
              </w:rPr>
              <w:t>08</w:t>
            </w:r>
            <w:r>
              <w:rPr>
                <w:rFonts w:ascii="Times New Roman" w:hAnsi="Times New Roman"/>
                <w:color w:val="0000FF"/>
                <w:u w:val="single"/>
                <w:lang w:val="ru-RU"/>
              </w:rPr>
              <w:fldChar w:fldCharType="end"/>
            </w:r>
          </w:p>
        </w:tc>
      </w:tr>
      <w:tr w14:paraId="74A2FD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33" w:type="dxa"/>
            <w:tcMar>
              <w:top w:w="50" w:type="dxa"/>
              <w:left w:w="100" w:type="dxa"/>
            </w:tcMar>
            <w:vAlign w:val="center"/>
          </w:tcPr>
          <w:p w14:paraId="300F7F26">
            <w:pPr>
              <w:spacing w:after="0"/>
            </w:pPr>
            <w:r>
              <w:rPr>
                <w:rFonts w:ascii="Times New Roman" w:hAnsi="Times New Roman"/>
                <w:color w:val="000000"/>
                <w:sz w:val="24"/>
              </w:rPr>
              <w:t>16</w:t>
            </w:r>
          </w:p>
        </w:tc>
        <w:tc>
          <w:tcPr>
            <w:tcW w:w="2707" w:type="dxa"/>
            <w:tcMar>
              <w:top w:w="50" w:type="dxa"/>
              <w:left w:w="100" w:type="dxa"/>
            </w:tcMar>
            <w:vAlign w:val="center"/>
          </w:tcPr>
          <w:p w14:paraId="4C4EF438">
            <w:pPr>
              <w:spacing w:after="0"/>
              <w:ind w:left="135"/>
            </w:pPr>
            <w:r>
              <w:rPr>
                <w:rFonts w:ascii="Times New Roman" w:hAnsi="Times New Roman"/>
                <w:color w:val="000000"/>
                <w:sz w:val="24"/>
              </w:rPr>
              <w:t>Переместительное свойство умножения</w:t>
            </w:r>
          </w:p>
        </w:tc>
        <w:tc>
          <w:tcPr>
            <w:tcW w:w="862" w:type="dxa"/>
            <w:tcMar>
              <w:top w:w="50" w:type="dxa"/>
              <w:left w:w="100" w:type="dxa"/>
            </w:tcMar>
            <w:vAlign w:val="center"/>
          </w:tcPr>
          <w:p w14:paraId="2A0582A2">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14:paraId="22AD88A4">
            <w:pPr>
              <w:spacing w:after="0"/>
              <w:ind w:left="135"/>
              <w:jc w:val="center"/>
            </w:pPr>
          </w:p>
        </w:tc>
        <w:tc>
          <w:tcPr>
            <w:tcW w:w="1715" w:type="dxa"/>
            <w:tcMar>
              <w:top w:w="50" w:type="dxa"/>
              <w:left w:w="100" w:type="dxa"/>
            </w:tcMar>
            <w:vAlign w:val="center"/>
          </w:tcPr>
          <w:p w14:paraId="4BFE9116">
            <w:pPr>
              <w:spacing w:after="0"/>
              <w:ind w:left="135"/>
              <w:jc w:val="center"/>
            </w:pPr>
          </w:p>
        </w:tc>
        <w:tc>
          <w:tcPr>
            <w:tcW w:w="1886" w:type="dxa"/>
            <w:tcMar>
              <w:top w:w="50" w:type="dxa"/>
              <w:left w:w="100" w:type="dxa"/>
            </w:tcMar>
            <w:vAlign w:val="center"/>
          </w:tcPr>
          <w:p w14:paraId="470F3CCD">
            <w:pPr>
              <w:spacing w:after="0"/>
              <w:ind w:left="135"/>
            </w:pPr>
          </w:p>
        </w:tc>
        <w:tc>
          <w:tcPr>
            <w:tcW w:w="4585" w:type="dxa"/>
            <w:tcMar>
              <w:top w:w="50" w:type="dxa"/>
              <w:left w:w="100" w:type="dxa"/>
            </w:tcMar>
            <w:vAlign w:val="center"/>
          </w:tcPr>
          <w:p w14:paraId="243F338E">
            <w:pPr>
              <w:spacing w:after="0"/>
              <w:ind w:left="135"/>
              <w:rPr>
                <w:rFonts w:hint="default"/>
              </w:rPr>
            </w:pPr>
            <w:r>
              <w:rPr>
                <w:rFonts w:hint="default"/>
              </w:rPr>
              <w:fldChar w:fldCharType="begin"/>
            </w:r>
            <w:r>
              <w:rPr>
                <w:rFonts w:hint="default"/>
              </w:rPr>
              <w:instrText xml:space="preserve"> HYPERLINK "https://zen.yandex.ru/video/watch/60d7d24bded82235f8d3d33b?f=video" </w:instrText>
            </w:r>
            <w:r>
              <w:rPr>
                <w:rFonts w:hint="default"/>
              </w:rPr>
              <w:fldChar w:fldCharType="separate"/>
            </w:r>
            <w:r>
              <w:rPr>
                <w:rStyle w:val="9"/>
                <w:rFonts w:hint="default"/>
              </w:rPr>
              <w:t>https://zen.yandex.ru/video/watch/60d7d24bded82235f8d3d33b?f=video</w:t>
            </w:r>
            <w:r>
              <w:rPr>
                <w:rFonts w:hint="default"/>
              </w:rPr>
              <w:fldChar w:fldCharType="end"/>
            </w:r>
          </w:p>
        </w:tc>
      </w:tr>
      <w:tr w14:paraId="3D88FC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33" w:type="dxa"/>
            <w:tcMar>
              <w:top w:w="50" w:type="dxa"/>
              <w:left w:w="100" w:type="dxa"/>
            </w:tcMar>
            <w:vAlign w:val="center"/>
          </w:tcPr>
          <w:p w14:paraId="71BDBEE8">
            <w:pPr>
              <w:spacing w:after="0"/>
            </w:pPr>
            <w:r>
              <w:rPr>
                <w:rFonts w:ascii="Times New Roman" w:hAnsi="Times New Roman"/>
                <w:color w:val="000000"/>
                <w:sz w:val="24"/>
              </w:rPr>
              <w:t>17</w:t>
            </w:r>
          </w:p>
        </w:tc>
        <w:tc>
          <w:tcPr>
            <w:tcW w:w="2707" w:type="dxa"/>
            <w:tcMar>
              <w:top w:w="50" w:type="dxa"/>
              <w:left w:w="100" w:type="dxa"/>
            </w:tcMar>
            <w:vAlign w:val="center"/>
          </w:tcPr>
          <w:p w14:paraId="57331189">
            <w:pPr>
              <w:spacing w:after="0"/>
              <w:ind w:left="135"/>
              <w:rPr>
                <w:rFonts w:ascii="Times New Roman" w:hAnsi="Times New Roman"/>
                <w:color w:val="000000"/>
                <w:sz w:val="24"/>
                <w:lang w:val="ru-RU"/>
              </w:rPr>
            </w:pPr>
            <w:r>
              <w:rPr>
                <w:rFonts w:ascii="Times New Roman" w:hAnsi="Times New Roman"/>
                <w:color w:val="000000"/>
                <w:sz w:val="24"/>
                <w:lang w:val="ru-RU"/>
              </w:rPr>
              <w:t>Задачи на применение смысла арифметических действий сложения, умножения</w:t>
            </w:r>
          </w:p>
        </w:tc>
        <w:tc>
          <w:tcPr>
            <w:tcW w:w="862" w:type="dxa"/>
            <w:tcMar>
              <w:top w:w="50" w:type="dxa"/>
              <w:left w:w="100" w:type="dxa"/>
            </w:tcMar>
            <w:vAlign w:val="center"/>
          </w:tcPr>
          <w:p w14:paraId="01DB3271">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14:paraId="40AAAAD6">
            <w:pPr>
              <w:spacing w:after="0"/>
              <w:ind w:left="135"/>
              <w:jc w:val="center"/>
            </w:pPr>
          </w:p>
        </w:tc>
        <w:tc>
          <w:tcPr>
            <w:tcW w:w="1715" w:type="dxa"/>
            <w:tcMar>
              <w:top w:w="50" w:type="dxa"/>
              <w:left w:w="100" w:type="dxa"/>
            </w:tcMar>
            <w:vAlign w:val="center"/>
          </w:tcPr>
          <w:p w14:paraId="489AFA3E">
            <w:pPr>
              <w:spacing w:after="0"/>
              <w:ind w:left="135"/>
              <w:jc w:val="center"/>
            </w:pPr>
          </w:p>
        </w:tc>
        <w:tc>
          <w:tcPr>
            <w:tcW w:w="1886" w:type="dxa"/>
            <w:tcMar>
              <w:top w:w="50" w:type="dxa"/>
              <w:left w:w="100" w:type="dxa"/>
            </w:tcMar>
            <w:vAlign w:val="center"/>
          </w:tcPr>
          <w:p w14:paraId="7CACD658">
            <w:pPr>
              <w:spacing w:after="0"/>
              <w:ind w:left="135"/>
            </w:pPr>
          </w:p>
        </w:tc>
        <w:tc>
          <w:tcPr>
            <w:tcW w:w="4585" w:type="dxa"/>
            <w:tcMar>
              <w:top w:w="50" w:type="dxa"/>
              <w:left w:w="100" w:type="dxa"/>
            </w:tcMar>
            <w:vAlign w:val="center"/>
          </w:tcPr>
          <w:p w14:paraId="7EEAB2C7">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"https://m.edsoo.ru/c4e10ed4"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10</w:t>
            </w:r>
            <w:r>
              <w:rPr>
                <w:rFonts w:ascii="Times New Roman" w:hAnsi="Times New Roman"/>
                <w:color w:val="0000FF"/>
                <w:u w:val="single"/>
              </w:rPr>
              <w:t>ed</w:t>
            </w:r>
            <w:r>
              <w:rPr>
                <w:rFonts w:ascii="Times New Roman" w:hAnsi="Times New Roman"/>
                <w:color w:val="0000FF"/>
                <w:u w:val="single"/>
                <w:lang w:val="ru-RU"/>
              </w:rPr>
              <w:t>4</w:t>
            </w:r>
            <w:r>
              <w:rPr>
                <w:rFonts w:ascii="Times New Roman" w:hAnsi="Times New Roman"/>
                <w:color w:val="0000FF"/>
                <w:u w:val="single"/>
                <w:lang w:val="ru-RU"/>
              </w:rPr>
              <w:fldChar w:fldCharType="end"/>
            </w:r>
          </w:p>
        </w:tc>
      </w:tr>
      <w:tr w14:paraId="610D11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33" w:type="dxa"/>
            <w:tcMar>
              <w:top w:w="50" w:type="dxa"/>
              <w:left w:w="100" w:type="dxa"/>
            </w:tcMar>
            <w:vAlign w:val="center"/>
          </w:tcPr>
          <w:p w14:paraId="59A13DB2">
            <w:pPr>
              <w:spacing w:after="0"/>
            </w:pPr>
            <w:r>
              <w:rPr>
                <w:rFonts w:ascii="Times New Roman" w:hAnsi="Times New Roman"/>
                <w:color w:val="000000"/>
                <w:sz w:val="24"/>
              </w:rPr>
              <w:t>18</w:t>
            </w:r>
          </w:p>
        </w:tc>
        <w:tc>
          <w:tcPr>
            <w:tcW w:w="2707" w:type="dxa"/>
            <w:tcMar>
              <w:top w:w="50" w:type="dxa"/>
              <w:left w:w="100" w:type="dxa"/>
            </w:tcMar>
            <w:vAlign w:val="center"/>
          </w:tcPr>
          <w:p w14:paraId="5FE44C36">
            <w:pPr>
              <w:spacing w:after="0"/>
              <w:ind w:left="135"/>
            </w:pPr>
            <w:r>
              <w:rPr>
                <w:rFonts w:ascii="Times New Roman" w:hAnsi="Times New Roman"/>
                <w:color w:val="000000"/>
                <w:sz w:val="24"/>
              </w:rPr>
              <w:t>Таблица умножения и деления</w:t>
            </w:r>
          </w:p>
        </w:tc>
        <w:tc>
          <w:tcPr>
            <w:tcW w:w="862" w:type="dxa"/>
            <w:tcMar>
              <w:top w:w="50" w:type="dxa"/>
              <w:left w:w="100" w:type="dxa"/>
            </w:tcMar>
            <w:vAlign w:val="center"/>
          </w:tcPr>
          <w:p w14:paraId="6479093F">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14:paraId="2003E6AB">
            <w:pPr>
              <w:spacing w:after="0"/>
              <w:ind w:left="135"/>
              <w:jc w:val="center"/>
            </w:pPr>
          </w:p>
        </w:tc>
        <w:tc>
          <w:tcPr>
            <w:tcW w:w="1715" w:type="dxa"/>
            <w:tcMar>
              <w:top w:w="50" w:type="dxa"/>
              <w:left w:w="100" w:type="dxa"/>
            </w:tcMar>
            <w:vAlign w:val="center"/>
          </w:tcPr>
          <w:p w14:paraId="0E301AF0">
            <w:pPr>
              <w:spacing w:after="0"/>
              <w:ind w:left="135"/>
              <w:jc w:val="center"/>
            </w:pPr>
          </w:p>
        </w:tc>
        <w:tc>
          <w:tcPr>
            <w:tcW w:w="1886" w:type="dxa"/>
            <w:tcMar>
              <w:top w:w="50" w:type="dxa"/>
              <w:left w:w="100" w:type="dxa"/>
            </w:tcMar>
            <w:vAlign w:val="center"/>
          </w:tcPr>
          <w:p w14:paraId="47795837">
            <w:pPr>
              <w:spacing w:after="0"/>
              <w:ind w:left="135"/>
            </w:pPr>
          </w:p>
        </w:tc>
        <w:tc>
          <w:tcPr>
            <w:tcW w:w="4585" w:type="dxa"/>
            <w:tcMar>
              <w:top w:w="50" w:type="dxa"/>
              <w:left w:w="100" w:type="dxa"/>
            </w:tcMar>
            <w:vAlign w:val="center"/>
          </w:tcPr>
          <w:p w14:paraId="0C203489">
            <w:pPr>
              <w:spacing w:after="0"/>
              <w:ind w:left="135"/>
              <w:rPr>
                <w:rFonts w:hint="default"/>
              </w:rPr>
            </w:pPr>
            <w:r>
              <w:rPr>
                <w:rFonts w:hint="default"/>
              </w:rPr>
              <w:fldChar w:fldCharType="begin"/>
            </w:r>
            <w:r>
              <w:rPr>
                <w:rFonts w:hint="default"/>
              </w:rPr>
              <w:instrText xml:space="preserve"> HYPERLINK "http://rutube.ru/video/1b6123ee2070aa1d97e7033a20093a6d/" </w:instrText>
            </w:r>
            <w:r>
              <w:rPr>
                <w:rFonts w:hint="default"/>
              </w:rPr>
              <w:fldChar w:fldCharType="separate"/>
            </w:r>
            <w:r>
              <w:rPr>
                <w:rStyle w:val="9"/>
                <w:rFonts w:hint="default"/>
              </w:rPr>
              <w:t>http://rutube.ru/video/1b6123ee2070aa1d97e7033a20093a6d/</w:t>
            </w:r>
            <w:r>
              <w:rPr>
                <w:rFonts w:hint="default"/>
              </w:rPr>
              <w:fldChar w:fldCharType="end"/>
            </w:r>
          </w:p>
        </w:tc>
      </w:tr>
      <w:tr w14:paraId="445BBC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33" w:type="dxa"/>
            <w:tcMar>
              <w:top w:w="50" w:type="dxa"/>
              <w:left w:w="100" w:type="dxa"/>
            </w:tcMar>
            <w:vAlign w:val="center"/>
          </w:tcPr>
          <w:p w14:paraId="1B5DE478">
            <w:pPr>
              <w:spacing w:after="0"/>
            </w:pPr>
            <w:r>
              <w:rPr>
                <w:rFonts w:ascii="Times New Roman" w:hAnsi="Times New Roman"/>
                <w:color w:val="000000"/>
                <w:sz w:val="24"/>
              </w:rPr>
              <w:t>19</w:t>
            </w:r>
          </w:p>
        </w:tc>
        <w:tc>
          <w:tcPr>
            <w:tcW w:w="2707" w:type="dxa"/>
            <w:tcMar>
              <w:top w:w="50" w:type="dxa"/>
              <w:left w:w="100" w:type="dxa"/>
            </w:tcMar>
            <w:vAlign w:val="center"/>
          </w:tcPr>
          <w:p w14:paraId="7C7C5778">
            <w:pPr>
              <w:spacing w:after="0"/>
              <w:ind w:left="135"/>
            </w:pPr>
            <w:r>
              <w:rPr>
                <w:rFonts w:ascii="Times New Roman" w:hAnsi="Times New Roman"/>
                <w:color w:val="000000"/>
                <w:sz w:val="24"/>
              </w:rPr>
              <w:t>Таблица умножения и деления.</w:t>
            </w:r>
          </w:p>
        </w:tc>
        <w:tc>
          <w:tcPr>
            <w:tcW w:w="862" w:type="dxa"/>
            <w:tcMar>
              <w:top w:w="50" w:type="dxa"/>
              <w:left w:w="100" w:type="dxa"/>
            </w:tcMar>
            <w:vAlign w:val="center"/>
          </w:tcPr>
          <w:p w14:paraId="10B2A60B">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14:paraId="4FD2D9EE">
            <w:pPr>
              <w:spacing w:after="0"/>
              <w:ind w:left="135"/>
              <w:jc w:val="center"/>
            </w:pPr>
          </w:p>
        </w:tc>
        <w:tc>
          <w:tcPr>
            <w:tcW w:w="1715" w:type="dxa"/>
            <w:tcMar>
              <w:top w:w="50" w:type="dxa"/>
              <w:left w:w="100" w:type="dxa"/>
            </w:tcMar>
            <w:vAlign w:val="center"/>
          </w:tcPr>
          <w:p w14:paraId="1BD53D27">
            <w:pPr>
              <w:spacing w:after="0"/>
              <w:ind w:left="135"/>
              <w:jc w:val="center"/>
            </w:pPr>
          </w:p>
        </w:tc>
        <w:tc>
          <w:tcPr>
            <w:tcW w:w="1886" w:type="dxa"/>
            <w:tcMar>
              <w:top w:w="50" w:type="dxa"/>
              <w:left w:w="100" w:type="dxa"/>
            </w:tcMar>
            <w:vAlign w:val="center"/>
          </w:tcPr>
          <w:p w14:paraId="1C1297F1">
            <w:pPr>
              <w:spacing w:after="0"/>
              <w:ind w:left="135"/>
            </w:pPr>
          </w:p>
        </w:tc>
        <w:tc>
          <w:tcPr>
            <w:tcW w:w="4585" w:type="dxa"/>
            <w:tcMar>
              <w:top w:w="50" w:type="dxa"/>
              <w:left w:w="100" w:type="dxa"/>
            </w:tcMar>
            <w:vAlign w:val="center"/>
          </w:tcPr>
          <w:p w14:paraId="7A48BE75">
            <w:pPr>
              <w:spacing w:after="0"/>
              <w:ind w:left="135"/>
              <w:rPr>
                <w:rFonts w:hint="default"/>
              </w:rPr>
            </w:pPr>
            <w:r>
              <w:rPr>
                <w:rFonts w:hint="default"/>
              </w:rPr>
              <w:fldChar w:fldCharType="begin"/>
            </w:r>
            <w:r>
              <w:rPr>
                <w:rFonts w:hint="default"/>
              </w:rPr>
              <w:instrText xml:space="preserve"> HYPERLINK "http://rutube.ru/video/74c4040fadc2173d13cb6c798e67f60b/" </w:instrText>
            </w:r>
            <w:r>
              <w:rPr>
                <w:rFonts w:hint="default"/>
              </w:rPr>
              <w:fldChar w:fldCharType="separate"/>
            </w:r>
            <w:r>
              <w:rPr>
                <w:rStyle w:val="9"/>
                <w:rFonts w:hint="default"/>
              </w:rPr>
              <w:t>http://rutube.ru/video/74c4040fadc2173d13cb6c798e67f60b/</w:t>
            </w:r>
            <w:r>
              <w:rPr>
                <w:rFonts w:hint="default"/>
              </w:rPr>
              <w:fldChar w:fldCharType="end"/>
            </w:r>
          </w:p>
        </w:tc>
      </w:tr>
      <w:tr w14:paraId="7A8688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33" w:type="dxa"/>
            <w:tcMar>
              <w:top w:w="50" w:type="dxa"/>
              <w:left w:w="100" w:type="dxa"/>
            </w:tcMar>
            <w:vAlign w:val="center"/>
          </w:tcPr>
          <w:p w14:paraId="7AF21185">
            <w:pPr>
              <w:spacing w:after="0"/>
            </w:pPr>
            <w:r>
              <w:rPr>
                <w:rFonts w:ascii="Times New Roman" w:hAnsi="Times New Roman"/>
                <w:color w:val="000000"/>
                <w:sz w:val="24"/>
              </w:rPr>
              <w:t>20</w:t>
            </w:r>
          </w:p>
        </w:tc>
        <w:tc>
          <w:tcPr>
            <w:tcW w:w="2707" w:type="dxa"/>
            <w:tcMar>
              <w:top w:w="50" w:type="dxa"/>
              <w:left w:w="100" w:type="dxa"/>
            </w:tcMar>
            <w:vAlign w:val="center"/>
          </w:tcPr>
          <w:p w14:paraId="686416A3">
            <w:pPr>
              <w:spacing w:after="0"/>
              <w:ind w:left="135"/>
              <w:rPr>
                <w:lang w:val="ru-RU"/>
              </w:rPr>
            </w:pPr>
            <w:r>
              <w:rPr>
                <w:rFonts w:ascii="Times New Roman" w:hAnsi="Times New Roman"/>
                <w:color w:val="000000"/>
                <w:sz w:val="24"/>
                <w:lang w:val="ru-RU"/>
              </w:rPr>
              <w:t>Умножение и деление в пределах 100: приемы устных вычислений</w:t>
            </w:r>
          </w:p>
        </w:tc>
        <w:tc>
          <w:tcPr>
            <w:tcW w:w="862" w:type="dxa"/>
            <w:tcMar>
              <w:top w:w="50" w:type="dxa"/>
              <w:left w:w="100" w:type="dxa"/>
            </w:tcMar>
            <w:vAlign w:val="center"/>
          </w:tcPr>
          <w:p w14:paraId="340EF6D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14:paraId="34116F3F">
            <w:pPr>
              <w:spacing w:after="0"/>
              <w:ind w:left="135"/>
              <w:jc w:val="center"/>
            </w:pPr>
          </w:p>
        </w:tc>
        <w:tc>
          <w:tcPr>
            <w:tcW w:w="1715" w:type="dxa"/>
            <w:tcMar>
              <w:top w:w="50" w:type="dxa"/>
              <w:left w:w="100" w:type="dxa"/>
            </w:tcMar>
            <w:vAlign w:val="center"/>
          </w:tcPr>
          <w:p w14:paraId="0F62F6F4">
            <w:pPr>
              <w:spacing w:after="0"/>
              <w:ind w:left="135"/>
              <w:jc w:val="center"/>
            </w:pPr>
          </w:p>
        </w:tc>
        <w:tc>
          <w:tcPr>
            <w:tcW w:w="1886" w:type="dxa"/>
            <w:tcMar>
              <w:top w:w="50" w:type="dxa"/>
              <w:left w:w="100" w:type="dxa"/>
            </w:tcMar>
            <w:vAlign w:val="center"/>
          </w:tcPr>
          <w:p w14:paraId="6EC63661">
            <w:pPr>
              <w:spacing w:after="0"/>
              <w:ind w:left="135"/>
            </w:pPr>
          </w:p>
        </w:tc>
        <w:tc>
          <w:tcPr>
            <w:tcW w:w="4585" w:type="dxa"/>
            <w:tcMar>
              <w:top w:w="50" w:type="dxa"/>
              <w:left w:w="100" w:type="dxa"/>
            </w:tcMar>
            <w:vAlign w:val="center"/>
          </w:tcPr>
          <w:p w14:paraId="49DEF2FC">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"https://m.edsoo.ru/c4e0a3cc"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0</w:t>
            </w:r>
            <w:r>
              <w:rPr>
                <w:rFonts w:ascii="Times New Roman" w:hAnsi="Times New Roman"/>
                <w:color w:val="0000FF"/>
                <w:u w:val="single"/>
              </w:rPr>
              <w:t>a</w:t>
            </w:r>
            <w:r>
              <w:rPr>
                <w:rFonts w:ascii="Times New Roman" w:hAnsi="Times New Roman"/>
                <w:color w:val="0000FF"/>
                <w:u w:val="single"/>
                <w:lang w:val="ru-RU"/>
              </w:rPr>
              <w:t>3</w:t>
            </w:r>
            <w:r>
              <w:rPr>
                <w:rFonts w:ascii="Times New Roman" w:hAnsi="Times New Roman"/>
                <w:color w:val="0000FF"/>
                <w:u w:val="single"/>
              </w:rPr>
              <w:t>cc</w:t>
            </w:r>
            <w:r>
              <w:rPr>
                <w:rFonts w:ascii="Times New Roman" w:hAnsi="Times New Roman"/>
                <w:color w:val="0000FF"/>
                <w:u w:val="single"/>
              </w:rPr>
              <w:fldChar w:fldCharType="end"/>
            </w:r>
          </w:p>
        </w:tc>
      </w:tr>
      <w:tr w14:paraId="6EC56A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33" w:type="dxa"/>
            <w:tcMar>
              <w:top w:w="50" w:type="dxa"/>
              <w:left w:w="100" w:type="dxa"/>
            </w:tcMar>
            <w:vAlign w:val="center"/>
          </w:tcPr>
          <w:p w14:paraId="11CEEF45">
            <w:pPr>
              <w:spacing w:after="0"/>
            </w:pPr>
            <w:r>
              <w:rPr>
                <w:rFonts w:ascii="Times New Roman" w:hAnsi="Times New Roman"/>
                <w:color w:val="000000"/>
                <w:sz w:val="24"/>
              </w:rPr>
              <w:t>21</w:t>
            </w:r>
          </w:p>
        </w:tc>
        <w:tc>
          <w:tcPr>
            <w:tcW w:w="2707" w:type="dxa"/>
            <w:tcMar>
              <w:top w:w="50" w:type="dxa"/>
              <w:left w:w="100" w:type="dxa"/>
            </w:tcMar>
            <w:vAlign w:val="center"/>
          </w:tcPr>
          <w:p w14:paraId="1758ABF5">
            <w:pPr>
              <w:spacing w:after="0"/>
              <w:ind w:left="135"/>
            </w:pPr>
            <w:r>
              <w:rPr>
                <w:rFonts w:ascii="Times New Roman" w:hAnsi="Times New Roman"/>
                <w:color w:val="000000"/>
                <w:sz w:val="24"/>
              </w:rPr>
              <w:t>Сочетательное свойство умножения</w:t>
            </w:r>
          </w:p>
        </w:tc>
        <w:tc>
          <w:tcPr>
            <w:tcW w:w="862" w:type="dxa"/>
            <w:tcMar>
              <w:top w:w="50" w:type="dxa"/>
              <w:left w:w="100" w:type="dxa"/>
            </w:tcMar>
            <w:vAlign w:val="center"/>
          </w:tcPr>
          <w:p w14:paraId="04EB67FC">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14:paraId="22E98F0E">
            <w:pPr>
              <w:spacing w:after="0"/>
              <w:ind w:left="135"/>
              <w:jc w:val="center"/>
            </w:pPr>
          </w:p>
        </w:tc>
        <w:tc>
          <w:tcPr>
            <w:tcW w:w="1715" w:type="dxa"/>
            <w:tcMar>
              <w:top w:w="50" w:type="dxa"/>
              <w:left w:w="100" w:type="dxa"/>
            </w:tcMar>
            <w:vAlign w:val="center"/>
          </w:tcPr>
          <w:p w14:paraId="7A277C2A">
            <w:pPr>
              <w:spacing w:after="0"/>
              <w:ind w:left="135"/>
              <w:jc w:val="center"/>
            </w:pPr>
          </w:p>
        </w:tc>
        <w:tc>
          <w:tcPr>
            <w:tcW w:w="1886" w:type="dxa"/>
            <w:tcMar>
              <w:top w:w="50" w:type="dxa"/>
              <w:left w:w="100" w:type="dxa"/>
            </w:tcMar>
            <w:vAlign w:val="center"/>
          </w:tcPr>
          <w:p w14:paraId="511FA6F7">
            <w:pPr>
              <w:spacing w:after="0"/>
              <w:ind w:left="135"/>
            </w:pPr>
          </w:p>
        </w:tc>
        <w:tc>
          <w:tcPr>
            <w:tcW w:w="4585" w:type="dxa"/>
            <w:tcMar>
              <w:top w:w="50" w:type="dxa"/>
              <w:left w:w="100" w:type="dxa"/>
            </w:tcMar>
            <w:vAlign w:val="center"/>
          </w:tcPr>
          <w:p w14:paraId="12E264A0">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"https://m.edsoo.ru/c4e08eb4"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08</w:t>
            </w:r>
            <w:r>
              <w:rPr>
                <w:rFonts w:ascii="Times New Roman" w:hAnsi="Times New Roman"/>
                <w:color w:val="0000FF"/>
                <w:u w:val="single"/>
              </w:rPr>
              <w:t>eb</w:t>
            </w:r>
            <w:r>
              <w:rPr>
                <w:rFonts w:ascii="Times New Roman" w:hAnsi="Times New Roman"/>
                <w:color w:val="0000FF"/>
                <w:u w:val="single"/>
                <w:lang w:val="ru-RU"/>
              </w:rPr>
              <w:t>4</w:t>
            </w:r>
            <w:r>
              <w:rPr>
                <w:rFonts w:ascii="Times New Roman" w:hAnsi="Times New Roman"/>
                <w:color w:val="0000FF"/>
                <w:u w:val="single"/>
                <w:lang w:val="ru-RU"/>
              </w:rPr>
              <w:fldChar w:fldCharType="end"/>
            </w:r>
          </w:p>
        </w:tc>
      </w:tr>
      <w:tr w14:paraId="740A20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33" w:type="dxa"/>
            <w:tcMar>
              <w:top w:w="50" w:type="dxa"/>
              <w:left w:w="100" w:type="dxa"/>
            </w:tcMar>
            <w:vAlign w:val="center"/>
          </w:tcPr>
          <w:p w14:paraId="35E07FB2">
            <w:pPr>
              <w:spacing w:after="0"/>
            </w:pPr>
            <w:r>
              <w:rPr>
                <w:rFonts w:ascii="Times New Roman" w:hAnsi="Times New Roman"/>
                <w:color w:val="000000"/>
                <w:sz w:val="24"/>
              </w:rPr>
              <w:t>22</w:t>
            </w:r>
          </w:p>
        </w:tc>
        <w:tc>
          <w:tcPr>
            <w:tcW w:w="2707" w:type="dxa"/>
            <w:tcMar>
              <w:top w:w="50" w:type="dxa"/>
              <w:left w:w="100" w:type="dxa"/>
            </w:tcMar>
            <w:vAlign w:val="center"/>
          </w:tcPr>
          <w:p w14:paraId="6F428901">
            <w:pPr>
              <w:spacing w:after="0"/>
              <w:ind w:left="135"/>
              <w:rPr>
                <w:rFonts w:ascii="Times New Roman" w:hAnsi="Times New Roman"/>
                <w:color w:val="000000"/>
                <w:sz w:val="24"/>
                <w:lang w:val="ru-RU"/>
              </w:rPr>
            </w:pPr>
            <w:r>
              <w:rPr>
                <w:rFonts w:ascii="Times New Roman" w:hAnsi="Times New Roman"/>
                <w:color w:val="000000"/>
                <w:sz w:val="24"/>
              </w:rPr>
              <w:t>Нахождение периметра многоугольника</w:t>
            </w:r>
          </w:p>
        </w:tc>
        <w:tc>
          <w:tcPr>
            <w:tcW w:w="862" w:type="dxa"/>
            <w:tcMar>
              <w:top w:w="50" w:type="dxa"/>
              <w:left w:w="100" w:type="dxa"/>
            </w:tcMar>
            <w:vAlign w:val="center"/>
          </w:tcPr>
          <w:p w14:paraId="2E43228D">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14:paraId="6775A35D">
            <w:pPr>
              <w:spacing w:after="0"/>
              <w:ind w:left="135"/>
              <w:jc w:val="center"/>
            </w:pPr>
          </w:p>
        </w:tc>
        <w:tc>
          <w:tcPr>
            <w:tcW w:w="1715" w:type="dxa"/>
            <w:tcMar>
              <w:top w:w="50" w:type="dxa"/>
              <w:left w:w="100" w:type="dxa"/>
            </w:tcMar>
            <w:vAlign w:val="center"/>
          </w:tcPr>
          <w:p w14:paraId="2385A023">
            <w:pPr>
              <w:spacing w:after="0"/>
              <w:ind w:left="135"/>
              <w:jc w:val="center"/>
            </w:pPr>
          </w:p>
        </w:tc>
        <w:tc>
          <w:tcPr>
            <w:tcW w:w="1886" w:type="dxa"/>
            <w:tcMar>
              <w:top w:w="50" w:type="dxa"/>
              <w:left w:w="100" w:type="dxa"/>
            </w:tcMar>
            <w:vAlign w:val="center"/>
          </w:tcPr>
          <w:p w14:paraId="28EA1863">
            <w:pPr>
              <w:spacing w:after="0"/>
              <w:ind w:left="135"/>
            </w:pPr>
          </w:p>
        </w:tc>
        <w:tc>
          <w:tcPr>
            <w:tcW w:w="4585" w:type="dxa"/>
            <w:tcMar>
              <w:top w:w="50" w:type="dxa"/>
              <w:left w:w="100" w:type="dxa"/>
            </w:tcMar>
            <w:vAlign w:val="center"/>
          </w:tcPr>
          <w:p w14:paraId="27992503">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"https://m.edsoo.ru/c4e1338c"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1338</w:t>
            </w:r>
            <w:r>
              <w:rPr>
                <w:rFonts w:ascii="Times New Roman" w:hAnsi="Times New Roman"/>
                <w:color w:val="0000FF"/>
                <w:u w:val="single"/>
              </w:rPr>
              <w:t>c</w:t>
            </w:r>
            <w:r>
              <w:rPr>
                <w:rFonts w:ascii="Times New Roman" w:hAnsi="Times New Roman"/>
                <w:color w:val="0000FF"/>
                <w:u w:val="single"/>
              </w:rPr>
              <w:fldChar w:fldCharType="end"/>
            </w:r>
          </w:p>
        </w:tc>
      </w:tr>
      <w:tr w14:paraId="37FC22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33" w:type="dxa"/>
            <w:tcMar>
              <w:top w:w="50" w:type="dxa"/>
              <w:left w:w="100" w:type="dxa"/>
            </w:tcMar>
            <w:vAlign w:val="center"/>
          </w:tcPr>
          <w:p w14:paraId="23080AB3">
            <w:pPr>
              <w:spacing w:after="0"/>
            </w:pPr>
            <w:r>
              <w:rPr>
                <w:rFonts w:ascii="Times New Roman" w:hAnsi="Times New Roman"/>
                <w:color w:val="000000"/>
                <w:sz w:val="24"/>
              </w:rPr>
              <w:t>23</w:t>
            </w:r>
          </w:p>
        </w:tc>
        <w:tc>
          <w:tcPr>
            <w:tcW w:w="2707" w:type="dxa"/>
            <w:tcMar>
              <w:top w:w="50" w:type="dxa"/>
              <w:left w:w="100" w:type="dxa"/>
            </w:tcMar>
            <w:vAlign w:val="center"/>
          </w:tcPr>
          <w:p w14:paraId="295CDC18">
            <w:pPr>
              <w:spacing w:after="0"/>
              <w:ind w:left="135"/>
              <w:rPr>
                <w:lang w:val="ru-RU"/>
              </w:rPr>
            </w:pPr>
            <w:r>
              <w:rPr>
                <w:rFonts w:ascii="Times New Roman" w:hAnsi="Times New Roman"/>
                <w:color w:val="000000"/>
                <w:sz w:val="24"/>
                <w:lang w:val="ru-RU"/>
              </w:rPr>
              <w:t>Задачи на применение смысла арифметических действий вычитания, деления</w:t>
            </w:r>
          </w:p>
        </w:tc>
        <w:tc>
          <w:tcPr>
            <w:tcW w:w="862" w:type="dxa"/>
            <w:tcMar>
              <w:top w:w="50" w:type="dxa"/>
              <w:left w:w="100" w:type="dxa"/>
            </w:tcMar>
            <w:vAlign w:val="center"/>
          </w:tcPr>
          <w:p w14:paraId="17D0A85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14:paraId="170C5C18">
            <w:pPr>
              <w:spacing w:after="0"/>
              <w:ind w:left="135"/>
              <w:jc w:val="center"/>
            </w:pPr>
          </w:p>
        </w:tc>
        <w:tc>
          <w:tcPr>
            <w:tcW w:w="1715" w:type="dxa"/>
            <w:tcMar>
              <w:top w:w="50" w:type="dxa"/>
              <w:left w:w="100" w:type="dxa"/>
            </w:tcMar>
            <w:vAlign w:val="center"/>
          </w:tcPr>
          <w:p w14:paraId="0566E8DE">
            <w:pPr>
              <w:spacing w:after="0"/>
              <w:ind w:left="135"/>
              <w:jc w:val="center"/>
            </w:pPr>
          </w:p>
        </w:tc>
        <w:tc>
          <w:tcPr>
            <w:tcW w:w="1886" w:type="dxa"/>
            <w:tcMar>
              <w:top w:w="50" w:type="dxa"/>
              <w:left w:w="100" w:type="dxa"/>
            </w:tcMar>
            <w:vAlign w:val="center"/>
          </w:tcPr>
          <w:p w14:paraId="3675247E">
            <w:pPr>
              <w:spacing w:after="0"/>
              <w:ind w:left="135"/>
            </w:pPr>
          </w:p>
        </w:tc>
        <w:tc>
          <w:tcPr>
            <w:tcW w:w="4585" w:type="dxa"/>
            <w:tcMar>
              <w:top w:w="50" w:type="dxa"/>
              <w:left w:w="100" w:type="dxa"/>
            </w:tcMar>
            <w:vAlign w:val="center"/>
          </w:tcPr>
          <w:p w14:paraId="4AE0B781">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"https://m.edsoo.ru/c4e1158c"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1158</w:t>
            </w:r>
            <w:r>
              <w:rPr>
                <w:rFonts w:ascii="Times New Roman" w:hAnsi="Times New Roman"/>
                <w:color w:val="0000FF"/>
                <w:u w:val="single"/>
              </w:rPr>
              <w:t>c</w:t>
            </w:r>
            <w:r>
              <w:rPr>
                <w:rFonts w:ascii="Times New Roman" w:hAnsi="Times New Roman"/>
                <w:color w:val="0000FF"/>
                <w:u w:val="single"/>
              </w:rPr>
              <w:fldChar w:fldCharType="end"/>
            </w:r>
          </w:p>
        </w:tc>
      </w:tr>
      <w:tr w14:paraId="4805CC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33" w:type="dxa"/>
            <w:tcMar>
              <w:top w:w="50" w:type="dxa"/>
              <w:left w:w="100" w:type="dxa"/>
            </w:tcMar>
            <w:vAlign w:val="center"/>
          </w:tcPr>
          <w:p w14:paraId="7A2A9DA9">
            <w:pPr>
              <w:spacing w:after="0"/>
            </w:pPr>
            <w:r>
              <w:rPr>
                <w:rFonts w:ascii="Times New Roman" w:hAnsi="Times New Roman"/>
                <w:color w:val="000000"/>
                <w:sz w:val="24"/>
              </w:rPr>
              <w:t>24</w:t>
            </w:r>
          </w:p>
        </w:tc>
        <w:tc>
          <w:tcPr>
            <w:tcW w:w="2707" w:type="dxa"/>
            <w:tcMar>
              <w:top w:w="50" w:type="dxa"/>
              <w:left w:w="100" w:type="dxa"/>
            </w:tcMar>
            <w:vAlign w:val="center"/>
          </w:tcPr>
          <w:p w14:paraId="594FCEEF">
            <w:pPr>
              <w:spacing w:after="0"/>
              <w:ind w:left="135"/>
              <w:rPr>
                <w:lang w:val="ru-RU"/>
              </w:rPr>
            </w:pPr>
            <w:r>
              <w:rPr>
                <w:rFonts w:ascii="Times New Roman" w:hAnsi="Times New Roman"/>
                <w:color w:val="000000"/>
                <w:sz w:val="24"/>
                <w:lang w:val="ru-RU"/>
              </w:rPr>
              <w:t>Соотношение «цена, количество, стоимость» в практической ситуации</w:t>
            </w:r>
          </w:p>
        </w:tc>
        <w:tc>
          <w:tcPr>
            <w:tcW w:w="862" w:type="dxa"/>
            <w:tcMar>
              <w:top w:w="50" w:type="dxa"/>
              <w:left w:w="100" w:type="dxa"/>
            </w:tcMar>
            <w:vAlign w:val="center"/>
          </w:tcPr>
          <w:p w14:paraId="1FF4CCE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14:paraId="590942F9">
            <w:pPr>
              <w:spacing w:after="0"/>
              <w:ind w:left="135"/>
              <w:jc w:val="center"/>
            </w:pPr>
          </w:p>
        </w:tc>
        <w:tc>
          <w:tcPr>
            <w:tcW w:w="1715" w:type="dxa"/>
            <w:tcMar>
              <w:top w:w="50" w:type="dxa"/>
              <w:left w:w="100" w:type="dxa"/>
            </w:tcMar>
            <w:vAlign w:val="center"/>
          </w:tcPr>
          <w:p w14:paraId="3F48E560">
            <w:pPr>
              <w:spacing w:after="0"/>
              <w:ind w:left="135"/>
              <w:jc w:val="center"/>
            </w:pPr>
          </w:p>
        </w:tc>
        <w:tc>
          <w:tcPr>
            <w:tcW w:w="1886" w:type="dxa"/>
            <w:tcMar>
              <w:top w:w="50" w:type="dxa"/>
              <w:left w:w="100" w:type="dxa"/>
            </w:tcMar>
            <w:vAlign w:val="center"/>
          </w:tcPr>
          <w:p w14:paraId="5FF1D60F">
            <w:pPr>
              <w:spacing w:after="0"/>
              <w:ind w:left="135"/>
            </w:pPr>
          </w:p>
        </w:tc>
        <w:tc>
          <w:tcPr>
            <w:tcW w:w="4585" w:type="dxa"/>
            <w:tcMar>
              <w:top w:w="50" w:type="dxa"/>
              <w:left w:w="100" w:type="dxa"/>
            </w:tcMar>
            <w:vAlign w:val="center"/>
          </w:tcPr>
          <w:p w14:paraId="5FA563CD">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"https://m.edsoo.ru/c4e0944a"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0944</w:t>
            </w:r>
            <w:r>
              <w:rPr>
                <w:rFonts w:ascii="Times New Roman" w:hAnsi="Times New Roman"/>
                <w:color w:val="0000FF"/>
                <w:u w:val="single"/>
              </w:rPr>
              <w:t>a</w:t>
            </w:r>
            <w:r>
              <w:rPr>
                <w:rFonts w:ascii="Times New Roman" w:hAnsi="Times New Roman"/>
                <w:color w:val="0000FF"/>
                <w:u w:val="single"/>
              </w:rPr>
              <w:fldChar w:fldCharType="end"/>
            </w:r>
          </w:p>
        </w:tc>
      </w:tr>
      <w:tr w14:paraId="1B18DD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33" w:type="dxa"/>
            <w:tcMar>
              <w:top w:w="50" w:type="dxa"/>
              <w:left w:w="100" w:type="dxa"/>
            </w:tcMar>
            <w:vAlign w:val="center"/>
          </w:tcPr>
          <w:p w14:paraId="48DC509C">
            <w:pPr>
              <w:spacing w:after="0"/>
            </w:pPr>
            <w:r>
              <w:rPr>
                <w:rFonts w:ascii="Times New Roman" w:hAnsi="Times New Roman"/>
                <w:color w:val="000000"/>
                <w:sz w:val="24"/>
              </w:rPr>
              <w:t>25</w:t>
            </w:r>
          </w:p>
        </w:tc>
        <w:tc>
          <w:tcPr>
            <w:tcW w:w="2707" w:type="dxa"/>
            <w:tcMar>
              <w:top w:w="50" w:type="dxa"/>
              <w:left w:w="100" w:type="dxa"/>
            </w:tcMar>
            <w:vAlign w:val="center"/>
          </w:tcPr>
          <w:p w14:paraId="338F26E1">
            <w:pPr>
              <w:spacing w:after="0"/>
              <w:ind w:left="135"/>
              <w:rPr>
                <w:rFonts w:ascii="Times New Roman" w:hAnsi="Times New Roman"/>
                <w:color w:val="000000"/>
                <w:sz w:val="24"/>
                <w:lang w:val="ru-RU"/>
              </w:rPr>
            </w:pPr>
            <w:r>
              <w:rPr>
                <w:rFonts w:ascii="Times New Roman" w:hAnsi="Times New Roman"/>
                <w:color w:val="000000"/>
                <w:sz w:val="24"/>
                <w:lang w:val="ru-RU"/>
              </w:rPr>
              <w:t>Задачи применение зависимости "цена-количество-стоимость"</w:t>
            </w:r>
          </w:p>
        </w:tc>
        <w:tc>
          <w:tcPr>
            <w:tcW w:w="862" w:type="dxa"/>
            <w:tcMar>
              <w:top w:w="50" w:type="dxa"/>
              <w:left w:w="100" w:type="dxa"/>
            </w:tcMar>
            <w:vAlign w:val="center"/>
          </w:tcPr>
          <w:p w14:paraId="073E2F7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14:paraId="69B70A89">
            <w:pPr>
              <w:spacing w:after="0"/>
              <w:ind w:left="135"/>
              <w:jc w:val="center"/>
            </w:pPr>
          </w:p>
        </w:tc>
        <w:tc>
          <w:tcPr>
            <w:tcW w:w="1715" w:type="dxa"/>
            <w:tcMar>
              <w:top w:w="50" w:type="dxa"/>
              <w:left w:w="100" w:type="dxa"/>
            </w:tcMar>
            <w:vAlign w:val="center"/>
          </w:tcPr>
          <w:p w14:paraId="3047520B">
            <w:pPr>
              <w:spacing w:after="0"/>
              <w:ind w:left="135"/>
              <w:jc w:val="center"/>
            </w:pPr>
          </w:p>
        </w:tc>
        <w:tc>
          <w:tcPr>
            <w:tcW w:w="1886" w:type="dxa"/>
            <w:tcMar>
              <w:top w:w="50" w:type="dxa"/>
              <w:left w:w="100" w:type="dxa"/>
            </w:tcMar>
            <w:vAlign w:val="center"/>
          </w:tcPr>
          <w:p w14:paraId="58883129">
            <w:pPr>
              <w:spacing w:after="0"/>
              <w:ind w:left="135"/>
            </w:pPr>
          </w:p>
        </w:tc>
        <w:tc>
          <w:tcPr>
            <w:tcW w:w="4585" w:type="dxa"/>
            <w:tcMar>
              <w:top w:w="50" w:type="dxa"/>
              <w:left w:w="100" w:type="dxa"/>
            </w:tcMar>
            <w:vAlign w:val="center"/>
          </w:tcPr>
          <w:p w14:paraId="7BE0597E">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"https://m.edsoo.ru/c4e11708"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11708</w:t>
            </w:r>
            <w:r>
              <w:rPr>
                <w:rFonts w:ascii="Times New Roman" w:hAnsi="Times New Roman"/>
                <w:color w:val="0000FF"/>
                <w:u w:val="single"/>
                <w:lang w:val="ru-RU"/>
              </w:rPr>
              <w:fldChar w:fldCharType="end"/>
            </w:r>
          </w:p>
        </w:tc>
      </w:tr>
      <w:tr w14:paraId="47362D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33" w:type="dxa"/>
            <w:tcMar>
              <w:top w:w="50" w:type="dxa"/>
              <w:left w:w="100" w:type="dxa"/>
            </w:tcMar>
            <w:vAlign w:val="center"/>
          </w:tcPr>
          <w:p w14:paraId="4C8D3CDD">
            <w:pPr>
              <w:spacing w:after="0"/>
            </w:pPr>
            <w:r>
              <w:rPr>
                <w:rFonts w:ascii="Times New Roman" w:hAnsi="Times New Roman"/>
                <w:color w:val="000000"/>
                <w:sz w:val="24"/>
              </w:rPr>
              <w:t>26</w:t>
            </w:r>
          </w:p>
        </w:tc>
        <w:tc>
          <w:tcPr>
            <w:tcW w:w="2707" w:type="dxa"/>
            <w:tcMar>
              <w:top w:w="50" w:type="dxa"/>
              <w:left w:w="100" w:type="dxa"/>
            </w:tcMar>
            <w:vAlign w:val="center"/>
          </w:tcPr>
          <w:p w14:paraId="4E656DB3">
            <w:pPr>
              <w:spacing w:after="0"/>
              <w:ind w:left="135"/>
              <w:rPr>
                <w:lang w:val="ru-RU"/>
              </w:rPr>
            </w:pPr>
            <w:r>
              <w:rPr>
                <w:rFonts w:ascii="Times New Roman" w:hAnsi="Times New Roman"/>
                <w:color w:val="000000"/>
                <w:sz w:val="24"/>
                <w:lang w:val="ru-RU"/>
              </w:rPr>
              <w:t>Задачи на движение одного объекта. Связь между величинами: масса одного предмета, количество предметов, масса всех предметов</w:t>
            </w:r>
          </w:p>
        </w:tc>
        <w:tc>
          <w:tcPr>
            <w:tcW w:w="862" w:type="dxa"/>
            <w:tcMar>
              <w:top w:w="50" w:type="dxa"/>
              <w:left w:w="100" w:type="dxa"/>
            </w:tcMar>
            <w:vAlign w:val="center"/>
          </w:tcPr>
          <w:p w14:paraId="0EAA47E3">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14:paraId="31328EF1">
            <w:pPr>
              <w:spacing w:after="0"/>
              <w:ind w:left="135"/>
              <w:jc w:val="center"/>
            </w:pPr>
          </w:p>
        </w:tc>
        <w:tc>
          <w:tcPr>
            <w:tcW w:w="1715" w:type="dxa"/>
            <w:tcMar>
              <w:top w:w="50" w:type="dxa"/>
              <w:left w:w="100" w:type="dxa"/>
            </w:tcMar>
            <w:vAlign w:val="center"/>
          </w:tcPr>
          <w:p w14:paraId="1DD94B08">
            <w:pPr>
              <w:spacing w:after="0"/>
              <w:ind w:left="135"/>
              <w:jc w:val="center"/>
            </w:pPr>
          </w:p>
        </w:tc>
        <w:tc>
          <w:tcPr>
            <w:tcW w:w="1886" w:type="dxa"/>
            <w:tcMar>
              <w:top w:w="50" w:type="dxa"/>
              <w:left w:w="100" w:type="dxa"/>
            </w:tcMar>
            <w:vAlign w:val="center"/>
          </w:tcPr>
          <w:p w14:paraId="3165D87D">
            <w:pPr>
              <w:spacing w:after="0"/>
              <w:ind w:left="135"/>
            </w:pPr>
          </w:p>
        </w:tc>
        <w:tc>
          <w:tcPr>
            <w:tcW w:w="4585" w:type="dxa"/>
            <w:tcMar>
              <w:top w:w="50" w:type="dxa"/>
              <w:left w:w="100" w:type="dxa"/>
            </w:tcMar>
            <w:vAlign w:val="center"/>
          </w:tcPr>
          <w:p w14:paraId="113B83FD">
            <w:pPr>
              <w:spacing w:after="0"/>
              <w:ind w:left="135"/>
              <w:rPr>
                <w:rFonts w:hint="default"/>
              </w:rPr>
            </w:pPr>
            <w:r>
              <w:rPr>
                <w:rFonts w:hint="default"/>
              </w:rPr>
              <w:fldChar w:fldCharType="begin"/>
            </w:r>
            <w:r>
              <w:rPr>
                <w:rFonts w:hint="default"/>
              </w:rPr>
              <w:instrText xml:space="preserve"> HYPERLINK "http://rutube.ru/video/c7cfa95934a3c441e216230e25014654/" </w:instrText>
            </w:r>
            <w:r>
              <w:rPr>
                <w:rFonts w:hint="default"/>
              </w:rPr>
              <w:fldChar w:fldCharType="separate"/>
            </w:r>
            <w:r>
              <w:rPr>
                <w:rStyle w:val="9"/>
                <w:rFonts w:hint="default"/>
              </w:rPr>
              <w:t>http://rutube.ru/video/c7cfa95934a3c441e216230e25014654/</w:t>
            </w:r>
            <w:r>
              <w:rPr>
                <w:rFonts w:hint="default"/>
              </w:rPr>
              <w:fldChar w:fldCharType="end"/>
            </w:r>
          </w:p>
          <w:p w14:paraId="2538071D">
            <w:pPr>
              <w:spacing w:after="0"/>
              <w:ind w:left="135"/>
              <w:rPr>
                <w:rFonts w:hint="default"/>
              </w:rPr>
            </w:pPr>
          </w:p>
        </w:tc>
      </w:tr>
      <w:tr w14:paraId="00FFDC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33" w:type="dxa"/>
            <w:tcMar>
              <w:top w:w="50" w:type="dxa"/>
              <w:left w:w="100" w:type="dxa"/>
            </w:tcMar>
            <w:vAlign w:val="center"/>
          </w:tcPr>
          <w:p w14:paraId="48D1E33D">
            <w:pPr>
              <w:spacing w:after="0"/>
            </w:pPr>
            <w:r>
              <w:rPr>
                <w:rFonts w:ascii="Times New Roman" w:hAnsi="Times New Roman"/>
                <w:color w:val="000000"/>
                <w:sz w:val="24"/>
              </w:rPr>
              <w:t>27</w:t>
            </w:r>
          </w:p>
        </w:tc>
        <w:tc>
          <w:tcPr>
            <w:tcW w:w="2707" w:type="dxa"/>
            <w:tcMar>
              <w:top w:w="50" w:type="dxa"/>
              <w:left w:w="100" w:type="dxa"/>
            </w:tcMar>
            <w:vAlign w:val="center"/>
          </w:tcPr>
          <w:p w14:paraId="1852998B">
            <w:pPr>
              <w:spacing w:after="0"/>
              <w:ind w:left="135"/>
              <w:rPr>
                <w:lang w:val="ru-RU"/>
              </w:rPr>
            </w:pPr>
            <w:r>
              <w:rPr>
                <w:rFonts w:ascii="Times New Roman" w:hAnsi="Times New Roman"/>
                <w:color w:val="000000"/>
                <w:sz w:val="24"/>
                <w:lang w:val="ru-RU"/>
              </w:rPr>
              <w:t>Порядок действий в числовом выражении (со скобками)</w:t>
            </w:r>
          </w:p>
        </w:tc>
        <w:tc>
          <w:tcPr>
            <w:tcW w:w="862" w:type="dxa"/>
            <w:tcMar>
              <w:top w:w="50" w:type="dxa"/>
              <w:left w:w="100" w:type="dxa"/>
            </w:tcMar>
            <w:vAlign w:val="center"/>
          </w:tcPr>
          <w:p w14:paraId="287D4D8A">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14:paraId="6AE36DE7">
            <w:pPr>
              <w:spacing w:after="0"/>
              <w:ind w:left="135"/>
              <w:jc w:val="center"/>
            </w:pPr>
          </w:p>
        </w:tc>
        <w:tc>
          <w:tcPr>
            <w:tcW w:w="1715" w:type="dxa"/>
            <w:tcMar>
              <w:top w:w="50" w:type="dxa"/>
              <w:left w:w="100" w:type="dxa"/>
            </w:tcMar>
            <w:vAlign w:val="center"/>
          </w:tcPr>
          <w:p w14:paraId="020BC01A">
            <w:pPr>
              <w:spacing w:after="0"/>
              <w:ind w:left="135"/>
              <w:jc w:val="center"/>
            </w:pPr>
          </w:p>
        </w:tc>
        <w:tc>
          <w:tcPr>
            <w:tcW w:w="1886" w:type="dxa"/>
            <w:tcMar>
              <w:top w:w="50" w:type="dxa"/>
              <w:left w:w="100" w:type="dxa"/>
            </w:tcMar>
            <w:vAlign w:val="center"/>
          </w:tcPr>
          <w:p w14:paraId="299BA308">
            <w:pPr>
              <w:spacing w:after="0"/>
              <w:ind w:left="135"/>
            </w:pPr>
          </w:p>
        </w:tc>
        <w:tc>
          <w:tcPr>
            <w:tcW w:w="4585" w:type="dxa"/>
            <w:tcMar>
              <w:top w:w="50" w:type="dxa"/>
              <w:left w:w="100" w:type="dxa"/>
            </w:tcMar>
            <w:vAlign w:val="center"/>
          </w:tcPr>
          <w:p w14:paraId="476CD0A1">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"https://m.edsoo.ru/c4e0f034"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0</w:t>
            </w:r>
            <w:r>
              <w:rPr>
                <w:rFonts w:ascii="Times New Roman" w:hAnsi="Times New Roman"/>
                <w:color w:val="0000FF"/>
                <w:u w:val="single"/>
              </w:rPr>
              <w:t>f</w:t>
            </w:r>
            <w:r>
              <w:rPr>
                <w:rFonts w:ascii="Times New Roman" w:hAnsi="Times New Roman"/>
                <w:color w:val="0000FF"/>
                <w:u w:val="single"/>
                <w:lang w:val="ru-RU"/>
              </w:rPr>
              <w:t>034</w:t>
            </w:r>
            <w:r>
              <w:rPr>
                <w:rFonts w:ascii="Times New Roman" w:hAnsi="Times New Roman"/>
                <w:color w:val="0000FF"/>
                <w:u w:val="single"/>
                <w:lang w:val="ru-RU"/>
              </w:rPr>
              <w:fldChar w:fldCharType="end"/>
            </w:r>
          </w:p>
        </w:tc>
      </w:tr>
      <w:tr w14:paraId="1DB5F8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33" w:type="dxa"/>
            <w:tcMar>
              <w:top w:w="50" w:type="dxa"/>
              <w:left w:w="100" w:type="dxa"/>
            </w:tcMar>
            <w:vAlign w:val="center"/>
          </w:tcPr>
          <w:p w14:paraId="313269A1">
            <w:pPr>
              <w:spacing w:after="0"/>
            </w:pPr>
            <w:r>
              <w:rPr>
                <w:rFonts w:ascii="Times New Roman" w:hAnsi="Times New Roman"/>
                <w:color w:val="000000"/>
                <w:sz w:val="24"/>
              </w:rPr>
              <w:t>28</w:t>
            </w:r>
          </w:p>
        </w:tc>
        <w:tc>
          <w:tcPr>
            <w:tcW w:w="2707" w:type="dxa"/>
            <w:tcMar>
              <w:top w:w="50" w:type="dxa"/>
              <w:left w:w="100" w:type="dxa"/>
            </w:tcMar>
            <w:vAlign w:val="center"/>
          </w:tcPr>
          <w:p w14:paraId="4B06D69E">
            <w:pPr>
              <w:spacing w:after="0"/>
              <w:ind w:left="135"/>
              <w:rPr>
                <w:rFonts w:ascii="Times New Roman" w:hAnsi="Times New Roman"/>
                <w:color w:val="000000"/>
                <w:sz w:val="24"/>
                <w:lang w:val="ru-RU"/>
              </w:rPr>
            </w:pPr>
            <w:r>
              <w:rPr>
                <w:rFonts w:ascii="Times New Roman" w:hAnsi="Times New Roman"/>
                <w:color w:val="000000"/>
                <w:sz w:val="24"/>
                <w:lang w:val="ru-RU"/>
              </w:rPr>
              <w:t>Порядок действий в числовом выражении (без скобок)</w:t>
            </w:r>
          </w:p>
        </w:tc>
        <w:tc>
          <w:tcPr>
            <w:tcW w:w="862" w:type="dxa"/>
            <w:tcMar>
              <w:top w:w="50" w:type="dxa"/>
              <w:left w:w="100" w:type="dxa"/>
            </w:tcMar>
            <w:vAlign w:val="center"/>
          </w:tcPr>
          <w:p w14:paraId="4347AB36">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14:paraId="20CF40F6">
            <w:pPr>
              <w:spacing w:after="0"/>
              <w:ind w:left="135"/>
              <w:jc w:val="center"/>
            </w:pPr>
          </w:p>
        </w:tc>
        <w:tc>
          <w:tcPr>
            <w:tcW w:w="1715" w:type="dxa"/>
            <w:tcMar>
              <w:top w:w="50" w:type="dxa"/>
              <w:left w:w="100" w:type="dxa"/>
            </w:tcMar>
            <w:vAlign w:val="center"/>
          </w:tcPr>
          <w:p w14:paraId="7E7AD724">
            <w:pPr>
              <w:spacing w:after="0"/>
              <w:ind w:left="135"/>
              <w:jc w:val="center"/>
            </w:pPr>
          </w:p>
        </w:tc>
        <w:tc>
          <w:tcPr>
            <w:tcW w:w="1886" w:type="dxa"/>
            <w:tcMar>
              <w:top w:w="50" w:type="dxa"/>
              <w:left w:w="100" w:type="dxa"/>
            </w:tcMar>
            <w:vAlign w:val="center"/>
          </w:tcPr>
          <w:p w14:paraId="3DD39CAC">
            <w:pPr>
              <w:spacing w:after="0"/>
              <w:ind w:left="135"/>
            </w:pPr>
          </w:p>
        </w:tc>
        <w:tc>
          <w:tcPr>
            <w:tcW w:w="4585" w:type="dxa"/>
            <w:tcMar>
              <w:top w:w="50" w:type="dxa"/>
              <w:left w:w="100" w:type="dxa"/>
            </w:tcMar>
            <w:vAlign w:val="center"/>
          </w:tcPr>
          <w:p w14:paraId="39B18B4E">
            <w:pPr>
              <w:spacing w:after="0"/>
              <w:ind w:left="135"/>
              <w:rPr>
                <w:rFonts w:hint="default"/>
              </w:rPr>
            </w:pPr>
            <w:r>
              <w:rPr>
                <w:rFonts w:hint="default"/>
              </w:rPr>
              <w:fldChar w:fldCharType="begin"/>
            </w:r>
            <w:r>
              <w:rPr>
                <w:rFonts w:hint="default"/>
              </w:rPr>
              <w:instrText xml:space="preserve"> HYPERLINK "http://rutube.ru/video/bd975e034b6c9bd891cc4263cd3d8388/" </w:instrText>
            </w:r>
            <w:r>
              <w:rPr>
                <w:rFonts w:hint="default"/>
              </w:rPr>
              <w:fldChar w:fldCharType="separate"/>
            </w:r>
            <w:r>
              <w:rPr>
                <w:rStyle w:val="9"/>
                <w:rFonts w:hint="default"/>
              </w:rPr>
              <w:t>http://rutube.ru/video/bd975e034b6c9bd891cc4263cd3d8388/</w:t>
            </w:r>
            <w:r>
              <w:rPr>
                <w:rFonts w:hint="default"/>
              </w:rPr>
              <w:fldChar w:fldCharType="end"/>
            </w:r>
          </w:p>
          <w:p w14:paraId="48CBDEBE">
            <w:pPr>
              <w:spacing w:after="0"/>
              <w:ind w:left="135"/>
              <w:rPr>
                <w:rFonts w:hint="default"/>
              </w:rPr>
            </w:pPr>
          </w:p>
        </w:tc>
      </w:tr>
      <w:tr w14:paraId="05B3C9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33" w:type="dxa"/>
            <w:tcMar>
              <w:top w:w="50" w:type="dxa"/>
              <w:left w:w="100" w:type="dxa"/>
            </w:tcMar>
            <w:vAlign w:val="center"/>
          </w:tcPr>
          <w:p w14:paraId="2F4E8CC5">
            <w:pPr>
              <w:spacing w:after="0"/>
            </w:pPr>
            <w:r>
              <w:rPr>
                <w:rFonts w:ascii="Times New Roman" w:hAnsi="Times New Roman"/>
                <w:color w:val="000000"/>
                <w:sz w:val="24"/>
              </w:rPr>
              <w:t>29</w:t>
            </w:r>
          </w:p>
        </w:tc>
        <w:tc>
          <w:tcPr>
            <w:tcW w:w="2707" w:type="dxa"/>
            <w:tcMar>
              <w:top w:w="50" w:type="dxa"/>
              <w:left w:w="100" w:type="dxa"/>
            </w:tcMar>
            <w:vAlign w:val="center"/>
          </w:tcPr>
          <w:p w14:paraId="51A595F6">
            <w:pPr>
              <w:spacing w:after="0"/>
              <w:ind w:left="135"/>
              <w:rPr>
                <w:lang w:val="ru-RU"/>
              </w:rPr>
            </w:pPr>
            <w:r>
              <w:rPr>
                <w:rFonts w:ascii="Times New Roman" w:hAnsi="Times New Roman"/>
                <w:color w:val="000000"/>
                <w:sz w:val="24"/>
                <w:lang w:val="ru-RU"/>
              </w:rPr>
              <w:t>Задачи на расчет скорости, времени или пройденного пути при движении одного объекта.</w:t>
            </w:r>
          </w:p>
        </w:tc>
        <w:tc>
          <w:tcPr>
            <w:tcW w:w="862" w:type="dxa"/>
            <w:tcMar>
              <w:top w:w="50" w:type="dxa"/>
              <w:left w:w="100" w:type="dxa"/>
            </w:tcMar>
            <w:vAlign w:val="center"/>
          </w:tcPr>
          <w:p w14:paraId="1C0EB91D">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14:paraId="6761A457">
            <w:pPr>
              <w:spacing w:after="0"/>
              <w:ind w:left="135"/>
              <w:jc w:val="center"/>
            </w:pPr>
          </w:p>
        </w:tc>
        <w:tc>
          <w:tcPr>
            <w:tcW w:w="1715" w:type="dxa"/>
            <w:tcMar>
              <w:top w:w="50" w:type="dxa"/>
              <w:left w:w="100" w:type="dxa"/>
            </w:tcMar>
            <w:vAlign w:val="center"/>
          </w:tcPr>
          <w:p w14:paraId="632B9A28">
            <w:pPr>
              <w:spacing w:after="0"/>
              <w:ind w:left="135"/>
              <w:jc w:val="center"/>
            </w:pPr>
          </w:p>
        </w:tc>
        <w:tc>
          <w:tcPr>
            <w:tcW w:w="1886" w:type="dxa"/>
            <w:tcMar>
              <w:top w:w="50" w:type="dxa"/>
              <w:left w:w="100" w:type="dxa"/>
            </w:tcMar>
            <w:vAlign w:val="center"/>
          </w:tcPr>
          <w:p w14:paraId="5935F633">
            <w:pPr>
              <w:spacing w:after="0"/>
              <w:ind w:left="135"/>
            </w:pPr>
          </w:p>
        </w:tc>
        <w:tc>
          <w:tcPr>
            <w:tcW w:w="4585" w:type="dxa"/>
            <w:tcMar>
              <w:top w:w="50" w:type="dxa"/>
              <w:left w:w="100" w:type="dxa"/>
            </w:tcMar>
            <w:vAlign w:val="center"/>
          </w:tcPr>
          <w:p w14:paraId="398D9682">
            <w:pPr>
              <w:spacing w:after="0"/>
              <w:ind w:left="135"/>
              <w:rPr>
                <w:rFonts w:hint="default"/>
              </w:rPr>
            </w:pPr>
            <w:r>
              <w:rPr>
                <w:rFonts w:hint="default"/>
              </w:rPr>
              <w:fldChar w:fldCharType="begin"/>
            </w:r>
            <w:r>
              <w:rPr>
                <w:rFonts w:hint="default"/>
              </w:rPr>
              <w:instrText xml:space="preserve"> HYPERLINK "http://rutube.ru/video/348d3b121c3609729d4d7008ae0e120a/" </w:instrText>
            </w:r>
            <w:r>
              <w:rPr>
                <w:rFonts w:hint="default"/>
              </w:rPr>
              <w:fldChar w:fldCharType="separate"/>
            </w:r>
            <w:r>
              <w:rPr>
                <w:rStyle w:val="9"/>
                <w:rFonts w:hint="default"/>
              </w:rPr>
              <w:t>http://rutube.ru/video/348d3b121c3609729d4d7008ae0e120a/</w:t>
            </w:r>
            <w:r>
              <w:rPr>
                <w:rFonts w:hint="default"/>
              </w:rPr>
              <w:fldChar w:fldCharType="end"/>
            </w:r>
          </w:p>
          <w:p w14:paraId="1D28B123">
            <w:pPr>
              <w:spacing w:after="0"/>
              <w:ind w:left="135"/>
              <w:rPr>
                <w:rFonts w:hint="default"/>
              </w:rPr>
            </w:pPr>
          </w:p>
        </w:tc>
      </w:tr>
      <w:tr w14:paraId="4A8367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33" w:type="dxa"/>
            <w:tcMar>
              <w:top w:w="50" w:type="dxa"/>
              <w:left w:w="100" w:type="dxa"/>
            </w:tcMar>
            <w:vAlign w:val="center"/>
          </w:tcPr>
          <w:p w14:paraId="23BFDEFA">
            <w:pPr>
              <w:spacing w:after="0"/>
            </w:pPr>
            <w:r>
              <w:rPr>
                <w:rFonts w:ascii="Times New Roman" w:hAnsi="Times New Roman"/>
                <w:color w:val="000000"/>
                <w:sz w:val="24"/>
              </w:rPr>
              <w:t>30</w:t>
            </w:r>
          </w:p>
        </w:tc>
        <w:tc>
          <w:tcPr>
            <w:tcW w:w="2707" w:type="dxa"/>
            <w:tcMar>
              <w:top w:w="50" w:type="dxa"/>
              <w:left w:w="100" w:type="dxa"/>
            </w:tcMar>
            <w:vAlign w:val="center"/>
          </w:tcPr>
          <w:p w14:paraId="15CCEE08">
            <w:pPr>
              <w:spacing w:after="0"/>
              <w:ind w:left="135"/>
              <w:rPr>
                <w:lang w:val="ru-RU"/>
              </w:rPr>
            </w:pPr>
            <w:r>
              <w:rPr>
                <w:rFonts w:ascii="Times New Roman" w:hAnsi="Times New Roman"/>
                <w:color w:val="000000"/>
                <w:sz w:val="24"/>
                <w:lang w:val="ru-RU"/>
              </w:rPr>
              <w:t>Связь между величинами: расход ткани на одну вещь, количество вещей, расход ткани на все вещи</w:t>
            </w:r>
          </w:p>
        </w:tc>
        <w:tc>
          <w:tcPr>
            <w:tcW w:w="862" w:type="dxa"/>
            <w:tcMar>
              <w:top w:w="50" w:type="dxa"/>
              <w:left w:w="100" w:type="dxa"/>
            </w:tcMar>
            <w:vAlign w:val="center"/>
          </w:tcPr>
          <w:p w14:paraId="2EC6E39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14:paraId="7010678E">
            <w:pPr>
              <w:spacing w:after="0"/>
              <w:ind w:left="135"/>
              <w:jc w:val="center"/>
            </w:pPr>
          </w:p>
        </w:tc>
        <w:tc>
          <w:tcPr>
            <w:tcW w:w="1715" w:type="dxa"/>
            <w:tcMar>
              <w:top w:w="50" w:type="dxa"/>
              <w:left w:w="100" w:type="dxa"/>
            </w:tcMar>
            <w:vAlign w:val="center"/>
          </w:tcPr>
          <w:p w14:paraId="6FA6719B">
            <w:pPr>
              <w:spacing w:after="0"/>
              <w:ind w:left="135"/>
              <w:jc w:val="center"/>
            </w:pPr>
          </w:p>
        </w:tc>
        <w:tc>
          <w:tcPr>
            <w:tcW w:w="1886" w:type="dxa"/>
            <w:tcMar>
              <w:top w:w="50" w:type="dxa"/>
              <w:left w:w="100" w:type="dxa"/>
            </w:tcMar>
            <w:vAlign w:val="center"/>
          </w:tcPr>
          <w:p w14:paraId="71C1DAAA">
            <w:pPr>
              <w:spacing w:after="0"/>
              <w:ind w:left="135"/>
            </w:pPr>
          </w:p>
        </w:tc>
        <w:tc>
          <w:tcPr>
            <w:tcW w:w="4585" w:type="dxa"/>
            <w:tcMar>
              <w:top w:w="50" w:type="dxa"/>
              <w:left w:w="100" w:type="dxa"/>
            </w:tcMar>
            <w:vAlign w:val="center"/>
          </w:tcPr>
          <w:p w14:paraId="51F14CDA">
            <w:pPr>
              <w:spacing w:after="0"/>
              <w:ind w:left="135"/>
              <w:rPr>
                <w:rFonts w:hint="default"/>
              </w:rPr>
            </w:pPr>
            <w:r>
              <w:rPr>
                <w:rFonts w:hint="default"/>
              </w:rPr>
              <w:fldChar w:fldCharType="begin"/>
            </w:r>
            <w:r>
              <w:rPr>
                <w:rFonts w:hint="default"/>
              </w:rPr>
              <w:instrText xml:space="preserve"> HYPERLINK "http://rutube.ru/video/6dcf2c61888cb0fc8d60cdca1bdeaa50/" </w:instrText>
            </w:r>
            <w:r>
              <w:rPr>
                <w:rFonts w:hint="default"/>
              </w:rPr>
              <w:fldChar w:fldCharType="separate"/>
            </w:r>
            <w:r>
              <w:rPr>
                <w:rStyle w:val="9"/>
                <w:rFonts w:hint="default"/>
              </w:rPr>
              <w:t>http://rutube.ru/video/6dcf2c61888cb0fc8d60cdca1bdeaa50/</w:t>
            </w:r>
            <w:r>
              <w:rPr>
                <w:rFonts w:hint="default"/>
              </w:rPr>
              <w:fldChar w:fldCharType="end"/>
            </w:r>
          </w:p>
          <w:p w14:paraId="4010D36E">
            <w:pPr>
              <w:spacing w:after="0"/>
              <w:ind w:left="135"/>
              <w:rPr>
                <w:rFonts w:hint="default"/>
              </w:rPr>
            </w:pPr>
          </w:p>
        </w:tc>
      </w:tr>
      <w:tr w14:paraId="1EC992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33" w:type="dxa"/>
            <w:tcMar>
              <w:top w:w="50" w:type="dxa"/>
              <w:left w:w="100" w:type="dxa"/>
            </w:tcMar>
            <w:vAlign w:val="center"/>
          </w:tcPr>
          <w:p w14:paraId="526C6B6E">
            <w:pPr>
              <w:spacing w:after="0"/>
            </w:pPr>
            <w:r>
              <w:rPr>
                <w:rFonts w:ascii="Times New Roman" w:hAnsi="Times New Roman"/>
                <w:color w:val="000000"/>
                <w:sz w:val="24"/>
              </w:rPr>
              <w:t>31</w:t>
            </w:r>
          </w:p>
        </w:tc>
        <w:tc>
          <w:tcPr>
            <w:tcW w:w="2707" w:type="dxa"/>
            <w:tcMar>
              <w:top w:w="50" w:type="dxa"/>
              <w:left w:w="100" w:type="dxa"/>
            </w:tcMar>
            <w:vAlign w:val="center"/>
          </w:tcPr>
          <w:p w14:paraId="0BD250B4">
            <w:pPr>
              <w:spacing w:after="0"/>
              <w:ind w:left="135"/>
              <w:rPr>
                <w:rFonts w:ascii="Times New Roman" w:hAnsi="Times New Roman"/>
                <w:color w:val="000000"/>
                <w:sz w:val="24"/>
                <w:lang w:val="ru-RU"/>
              </w:rPr>
            </w:pPr>
            <w:r>
              <w:rPr>
                <w:rFonts w:ascii="Times New Roman" w:hAnsi="Times New Roman"/>
                <w:color w:val="000000"/>
                <w:sz w:val="24"/>
                <w:lang w:val="ru-RU"/>
              </w:rPr>
              <w:t>Равенства и неравенства с числами: чтение, составление</w:t>
            </w:r>
          </w:p>
        </w:tc>
        <w:tc>
          <w:tcPr>
            <w:tcW w:w="862" w:type="dxa"/>
            <w:tcMar>
              <w:top w:w="50" w:type="dxa"/>
              <w:left w:w="100" w:type="dxa"/>
            </w:tcMar>
            <w:vAlign w:val="center"/>
          </w:tcPr>
          <w:p w14:paraId="1BBBB751">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14:paraId="14EE99D7">
            <w:pPr>
              <w:spacing w:after="0"/>
              <w:ind w:left="135"/>
              <w:jc w:val="center"/>
            </w:pPr>
          </w:p>
        </w:tc>
        <w:tc>
          <w:tcPr>
            <w:tcW w:w="1715" w:type="dxa"/>
            <w:tcMar>
              <w:top w:w="50" w:type="dxa"/>
              <w:left w:w="100" w:type="dxa"/>
            </w:tcMar>
            <w:vAlign w:val="center"/>
          </w:tcPr>
          <w:p w14:paraId="3D68400E">
            <w:pPr>
              <w:spacing w:after="0"/>
              <w:ind w:left="135"/>
              <w:jc w:val="center"/>
            </w:pPr>
          </w:p>
        </w:tc>
        <w:tc>
          <w:tcPr>
            <w:tcW w:w="1886" w:type="dxa"/>
            <w:tcMar>
              <w:top w:w="50" w:type="dxa"/>
              <w:left w:w="100" w:type="dxa"/>
            </w:tcMar>
            <w:vAlign w:val="center"/>
          </w:tcPr>
          <w:p w14:paraId="44CB8745">
            <w:pPr>
              <w:spacing w:after="0"/>
              <w:ind w:left="135"/>
            </w:pPr>
          </w:p>
        </w:tc>
        <w:tc>
          <w:tcPr>
            <w:tcW w:w="4585" w:type="dxa"/>
            <w:tcMar>
              <w:top w:w="50" w:type="dxa"/>
              <w:left w:w="100" w:type="dxa"/>
            </w:tcMar>
            <w:vAlign w:val="center"/>
          </w:tcPr>
          <w:p w14:paraId="55DA5CEE">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"https://m.edsoo.ru/c4e08658"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08658</w:t>
            </w:r>
            <w:r>
              <w:rPr>
                <w:rFonts w:ascii="Times New Roman" w:hAnsi="Times New Roman"/>
                <w:color w:val="0000FF"/>
                <w:u w:val="single"/>
                <w:lang w:val="ru-RU"/>
              </w:rPr>
              <w:fldChar w:fldCharType="end"/>
            </w:r>
          </w:p>
        </w:tc>
      </w:tr>
      <w:tr w14:paraId="72E4E8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33" w:type="dxa"/>
            <w:tcMar>
              <w:top w:w="50" w:type="dxa"/>
              <w:left w:w="100" w:type="dxa"/>
            </w:tcMar>
            <w:vAlign w:val="center"/>
          </w:tcPr>
          <w:p w14:paraId="529E1015">
            <w:pPr>
              <w:spacing w:after="0"/>
            </w:pPr>
            <w:r>
              <w:rPr>
                <w:rFonts w:ascii="Times New Roman" w:hAnsi="Times New Roman"/>
                <w:color w:val="000000"/>
                <w:sz w:val="24"/>
              </w:rPr>
              <w:t>32</w:t>
            </w:r>
          </w:p>
        </w:tc>
        <w:tc>
          <w:tcPr>
            <w:tcW w:w="2707" w:type="dxa"/>
            <w:tcMar>
              <w:top w:w="50" w:type="dxa"/>
              <w:left w:w="100" w:type="dxa"/>
            </w:tcMar>
            <w:vAlign w:val="center"/>
          </w:tcPr>
          <w:p w14:paraId="0ECF5984">
            <w:pPr>
              <w:spacing w:after="0"/>
              <w:ind w:left="135"/>
            </w:pPr>
            <w:r>
              <w:rPr>
                <w:rFonts w:ascii="Times New Roman" w:hAnsi="Times New Roman"/>
                <w:color w:val="000000"/>
                <w:sz w:val="24"/>
              </w:rPr>
              <w:t>Контрольная работа №1</w:t>
            </w:r>
          </w:p>
        </w:tc>
        <w:tc>
          <w:tcPr>
            <w:tcW w:w="862" w:type="dxa"/>
            <w:tcMar>
              <w:top w:w="50" w:type="dxa"/>
              <w:left w:w="100" w:type="dxa"/>
            </w:tcMar>
            <w:vAlign w:val="center"/>
          </w:tcPr>
          <w:p w14:paraId="34EDAED7">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14:paraId="4E7FD753">
            <w:pPr>
              <w:spacing w:after="0"/>
              <w:ind w:left="135"/>
              <w:jc w:val="center"/>
            </w:pPr>
            <w:r>
              <w:rPr>
                <w:rFonts w:ascii="Times New Roman" w:hAnsi="Times New Roman"/>
                <w:color w:val="000000"/>
                <w:sz w:val="24"/>
              </w:rPr>
              <w:t xml:space="preserve"> 1 </w:t>
            </w:r>
          </w:p>
        </w:tc>
        <w:tc>
          <w:tcPr>
            <w:tcW w:w="1715" w:type="dxa"/>
            <w:tcMar>
              <w:top w:w="50" w:type="dxa"/>
              <w:left w:w="100" w:type="dxa"/>
            </w:tcMar>
            <w:vAlign w:val="center"/>
          </w:tcPr>
          <w:p w14:paraId="3D2619E6">
            <w:pPr>
              <w:spacing w:after="0"/>
              <w:ind w:left="135"/>
              <w:jc w:val="center"/>
            </w:pPr>
          </w:p>
        </w:tc>
        <w:tc>
          <w:tcPr>
            <w:tcW w:w="1886" w:type="dxa"/>
            <w:tcMar>
              <w:top w:w="50" w:type="dxa"/>
              <w:left w:w="100" w:type="dxa"/>
            </w:tcMar>
            <w:vAlign w:val="center"/>
          </w:tcPr>
          <w:p w14:paraId="1E8DAF80">
            <w:pPr>
              <w:spacing w:after="0"/>
              <w:ind w:left="135"/>
            </w:pPr>
          </w:p>
        </w:tc>
        <w:tc>
          <w:tcPr>
            <w:tcW w:w="4585" w:type="dxa"/>
            <w:tcMar>
              <w:top w:w="50" w:type="dxa"/>
              <w:left w:w="100" w:type="dxa"/>
            </w:tcMar>
            <w:vAlign w:val="center"/>
          </w:tcPr>
          <w:p w14:paraId="30FA3019">
            <w:pPr>
              <w:spacing w:after="0"/>
              <w:ind w:left="135"/>
            </w:pPr>
          </w:p>
        </w:tc>
      </w:tr>
      <w:tr w14:paraId="0D4EC0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33" w:type="dxa"/>
            <w:tcMar>
              <w:top w:w="50" w:type="dxa"/>
              <w:left w:w="100" w:type="dxa"/>
            </w:tcMar>
            <w:vAlign w:val="center"/>
          </w:tcPr>
          <w:p w14:paraId="7594DCB6">
            <w:pPr>
              <w:spacing w:after="0"/>
            </w:pPr>
            <w:r>
              <w:rPr>
                <w:rFonts w:ascii="Times New Roman" w:hAnsi="Times New Roman"/>
                <w:color w:val="000000"/>
                <w:sz w:val="24"/>
              </w:rPr>
              <w:t>33</w:t>
            </w:r>
          </w:p>
        </w:tc>
        <w:tc>
          <w:tcPr>
            <w:tcW w:w="2707" w:type="dxa"/>
            <w:tcMar>
              <w:top w:w="50" w:type="dxa"/>
              <w:left w:w="100" w:type="dxa"/>
            </w:tcMar>
            <w:vAlign w:val="center"/>
          </w:tcPr>
          <w:p w14:paraId="38DC6544">
            <w:pPr>
              <w:spacing w:after="0"/>
              <w:ind w:left="135"/>
              <w:rPr>
                <w:lang w:val="ru-RU"/>
              </w:rPr>
            </w:pPr>
            <w:r>
              <w:rPr>
                <w:rFonts w:ascii="Times New Roman" w:hAnsi="Times New Roman"/>
                <w:color w:val="000000"/>
                <w:sz w:val="24"/>
                <w:lang w:val="ru-RU"/>
              </w:rPr>
              <w:t>Анализ контрольной работы. Работа над ошибками.</w:t>
            </w:r>
          </w:p>
        </w:tc>
        <w:tc>
          <w:tcPr>
            <w:tcW w:w="862" w:type="dxa"/>
            <w:tcMar>
              <w:top w:w="50" w:type="dxa"/>
              <w:left w:w="100" w:type="dxa"/>
            </w:tcMar>
            <w:vAlign w:val="center"/>
          </w:tcPr>
          <w:p w14:paraId="068D2E46">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14:paraId="5AA88773">
            <w:pPr>
              <w:spacing w:after="0"/>
              <w:ind w:left="135"/>
              <w:jc w:val="center"/>
            </w:pPr>
          </w:p>
        </w:tc>
        <w:tc>
          <w:tcPr>
            <w:tcW w:w="1715" w:type="dxa"/>
            <w:tcMar>
              <w:top w:w="50" w:type="dxa"/>
              <w:left w:w="100" w:type="dxa"/>
            </w:tcMar>
            <w:vAlign w:val="center"/>
          </w:tcPr>
          <w:p w14:paraId="511BC2D4">
            <w:pPr>
              <w:spacing w:after="0"/>
              <w:ind w:left="135"/>
              <w:jc w:val="center"/>
            </w:pPr>
          </w:p>
        </w:tc>
        <w:tc>
          <w:tcPr>
            <w:tcW w:w="1886" w:type="dxa"/>
            <w:tcMar>
              <w:top w:w="50" w:type="dxa"/>
              <w:left w:w="100" w:type="dxa"/>
            </w:tcMar>
            <w:vAlign w:val="center"/>
          </w:tcPr>
          <w:p w14:paraId="58708197">
            <w:pPr>
              <w:spacing w:after="0"/>
              <w:ind w:left="135"/>
            </w:pPr>
          </w:p>
        </w:tc>
        <w:tc>
          <w:tcPr>
            <w:tcW w:w="4585" w:type="dxa"/>
            <w:tcMar>
              <w:top w:w="50" w:type="dxa"/>
              <w:left w:w="100" w:type="dxa"/>
            </w:tcMar>
            <w:vAlign w:val="center"/>
          </w:tcPr>
          <w:p w14:paraId="102F4C7E">
            <w:pPr>
              <w:spacing w:after="0"/>
              <w:ind w:left="135"/>
            </w:pPr>
            <w:r>
              <w:rPr>
                <w:rFonts w:ascii="Times New Roman" w:hAnsi="Times New Roman"/>
                <w:color w:val="000000"/>
                <w:sz w:val="24"/>
                <w:lang w:val="ru-RU"/>
              </w:rPr>
              <w:t xml:space="preserve">Библиотека ЦОК </w:t>
            </w:r>
            <w:r>
              <w:fldChar w:fldCharType="begin"/>
            </w:r>
            <w:r>
              <w:instrText xml:space="preserve"> HYPERLINK "https://m.edsoo.ru/c4e08658"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08658</w:t>
            </w:r>
            <w:r>
              <w:rPr>
                <w:rFonts w:ascii="Times New Roman" w:hAnsi="Times New Roman"/>
                <w:color w:val="0000FF"/>
                <w:u w:val="single"/>
                <w:lang w:val="ru-RU"/>
              </w:rPr>
              <w:fldChar w:fldCharType="end"/>
            </w:r>
          </w:p>
        </w:tc>
      </w:tr>
      <w:tr w14:paraId="580591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33" w:type="dxa"/>
            <w:tcMar>
              <w:top w:w="50" w:type="dxa"/>
              <w:left w:w="100" w:type="dxa"/>
            </w:tcMar>
            <w:vAlign w:val="center"/>
          </w:tcPr>
          <w:p w14:paraId="1B15542A">
            <w:pPr>
              <w:spacing w:after="0"/>
            </w:pPr>
            <w:r>
              <w:rPr>
                <w:rFonts w:ascii="Times New Roman" w:hAnsi="Times New Roman"/>
                <w:color w:val="000000"/>
                <w:sz w:val="24"/>
              </w:rPr>
              <w:t>34</w:t>
            </w:r>
          </w:p>
        </w:tc>
        <w:tc>
          <w:tcPr>
            <w:tcW w:w="2707" w:type="dxa"/>
            <w:tcMar>
              <w:top w:w="50" w:type="dxa"/>
              <w:left w:w="100" w:type="dxa"/>
            </w:tcMar>
            <w:vAlign w:val="center"/>
          </w:tcPr>
          <w:p w14:paraId="773CA472">
            <w:pPr>
              <w:spacing w:after="0"/>
              <w:ind w:left="135"/>
              <w:rPr>
                <w:lang w:val="ru-RU"/>
              </w:rPr>
            </w:pPr>
            <w:r>
              <w:rPr>
                <w:rFonts w:ascii="Times New Roman" w:hAnsi="Times New Roman"/>
                <w:color w:val="000000"/>
                <w:sz w:val="24"/>
                <w:lang w:val="ru-RU"/>
              </w:rPr>
              <w:t>Умножение и деление в пределах 100: таблица умножения и деления</w:t>
            </w:r>
          </w:p>
        </w:tc>
        <w:tc>
          <w:tcPr>
            <w:tcW w:w="862" w:type="dxa"/>
            <w:tcMar>
              <w:top w:w="50" w:type="dxa"/>
              <w:left w:w="100" w:type="dxa"/>
            </w:tcMar>
            <w:vAlign w:val="center"/>
          </w:tcPr>
          <w:p w14:paraId="66663887">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14:paraId="2FAB91DF">
            <w:pPr>
              <w:spacing w:after="0"/>
              <w:ind w:left="135"/>
              <w:jc w:val="center"/>
            </w:pPr>
          </w:p>
        </w:tc>
        <w:tc>
          <w:tcPr>
            <w:tcW w:w="1715" w:type="dxa"/>
            <w:tcMar>
              <w:top w:w="50" w:type="dxa"/>
              <w:left w:w="100" w:type="dxa"/>
            </w:tcMar>
            <w:vAlign w:val="center"/>
          </w:tcPr>
          <w:p w14:paraId="48BCFE5C">
            <w:pPr>
              <w:spacing w:after="0"/>
              <w:ind w:left="135"/>
              <w:jc w:val="center"/>
            </w:pPr>
          </w:p>
        </w:tc>
        <w:tc>
          <w:tcPr>
            <w:tcW w:w="1886" w:type="dxa"/>
            <w:tcMar>
              <w:top w:w="50" w:type="dxa"/>
              <w:left w:w="100" w:type="dxa"/>
            </w:tcMar>
            <w:vAlign w:val="center"/>
          </w:tcPr>
          <w:p w14:paraId="192FEB34">
            <w:pPr>
              <w:spacing w:after="0"/>
              <w:ind w:left="135"/>
            </w:pPr>
          </w:p>
        </w:tc>
        <w:tc>
          <w:tcPr>
            <w:tcW w:w="4585" w:type="dxa"/>
            <w:tcMar>
              <w:top w:w="50" w:type="dxa"/>
              <w:left w:w="100" w:type="dxa"/>
            </w:tcMar>
            <w:vAlign w:val="center"/>
          </w:tcPr>
          <w:p w14:paraId="321276CC">
            <w:pPr>
              <w:spacing w:after="0"/>
              <w:ind w:left="135"/>
            </w:pPr>
            <w:r>
              <w:fldChar w:fldCharType="begin"/>
            </w:r>
            <w:r>
              <w:instrText xml:space="preserve"> HYPERLINK "http://rutube.ru/video/5d3044967079cabacebc0041e98944c8/" </w:instrText>
            </w:r>
            <w:r>
              <w:fldChar w:fldCharType="separate"/>
            </w:r>
            <w:r>
              <w:rPr>
                <w:rStyle w:val="9"/>
              </w:rPr>
              <w:t>http://rutube.ru/video/5d3044967079cabacebc0041e98944c8/</w:t>
            </w:r>
            <w:r>
              <w:rPr>
                <w:rStyle w:val="9"/>
              </w:rPr>
              <w:fldChar w:fldCharType="end"/>
            </w:r>
          </w:p>
          <w:p w14:paraId="1F848241">
            <w:pPr>
              <w:spacing w:after="0"/>
              <w:ind w:left="135"/>
            </w:pPr>
          </w:p>
        </w:tc>
      </w:tr>
      <w:tr w14:paraId="6E9D81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33" w:type="dxa"/>
            <w:tcMar>
              <w:top w:w="50" w:type="dxa"/>
              <w:left w:w="100" w:type="dxa"/>
            </w:tcMar>
            <w:vAlign w:val="center"/>
          </w:tcPr>
          <w:p w14:paraId="65B9149D">
            <w:pPr>
              <w:spacing w:after="0"/>
            </w:pPr>
            <w:r>
              <w:rPr>
                <w:rFonts w:ascii="Times New Roman" w:hAnsi="Times New Roman"/>
                <w:color w:val="000000"/>
                <w:sz w:val="24"/>
              </w:rPr>
              <w:t>35</w:t>
            </w:r>
          </w:p>
        </w:tc>
        <w:tc>
          <w:tcPr>
            <w:tcW w:w="2707" w:type="dxa"/>
            <w:tcMar>
              <w:top w:w="50" w:type="dxa"/>
              <w:left w:w="100" w:type="dxa"/>
            </w:tcMar>
            <w:vAlign w:val="center"/>
          </w:tcPr>
          <w:p w14:paraId="3078C167">
            <w:pPr>
              <w:spacing w:after="0"/>
              <w:ind w:left="135"/>
              <w:rPr>
                <w:lang w:val="ru-RU"/>
              </w:rPr>
            </w:pPr>
            <w:r>
              <w:rPr>
                <w:rFonts w:ascii="Times New Roman" w:hAnsi="Times New Roman"/>
                <w:color w:val="000000"/>
                <w:sz w:val="24"/>
                <w:lang w:val="ru-RU"/>
              </w:rPr>
              <w:t>Умножение и деление с числом 6</w:t>
            </w:r>
          </w:p>
        </w:tc>
        <w:tc>
          <w:tcPr>
            <w:tcW w:w="862" w:type="dxa"/>
            <w:tcMar>
              <w:top w:w="50" w:type="dxa"/>
              <w:left w:w="100" w:type="dxa"/>
            </w:tcMar>
            <w:vAlign w:val="center"/>
          </w:tcPr>
          <w:p w14:paraId="1AD63D1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14:paraId="60696F0B">
            <w:pPr>
              <w:spacing w:after="0"/>
              <w:ind w:left="135"/>
              <w:jc w:val="center"/>
            </w:pPr>
          </w:p>
        </w:tc>
        <w:tc>
          <w:tcPr>
            <w:tcW w:w="1715" w:type="dxa"/>
            <w:tcMar>
              <w:top w:w="50" w:type="dxa"/>
              <w:left w:w="100" w:type="dxa"/>
            </w:tcMar>
            <w:vAlign w:val="center"/>
          </w:tcPr>
          <w:p w14:paraId="3198FFAF">
            <w:pPr>
              <w:spacing w:after="0"/>
              <w:ind w:left="135"/>
              <w:jc w:val="center"/>
            </w:pPr>
          </w:p>
        </w:tc>
        <w:tc>
          <w:tcPr>
            <w:tcW w:w="1886" w:type="dxa"/>
            <w:tcMar>
              <w:top w:w="50" w:type="dxa"/>
              <w:left w:w="100" w:type="dxa"/>
            </w:tcMar>
            <w:vAlign w:val="center"/>
          </w:tcPr>
          <w:p w14:paraId="751E9012">
            <w:pPr>
              <w:spacing w:after="0"/>
              <w:ind w:left="135"/>
            </w:pPr>
          </w:p>
        </w:tc>
        <w:tc>
          <w:tcPr>
            <w:tcW w:w="4585" w:type="dxa"/>
            <w:tcMar>
              <w:top w:w="50" w:type="dxa"/>
              <w:left w:w="100" w:type="dxa"/>
            </w:tcMar>
            <w:vAlign w:val="center"/>
          </w:tcPr>
          <w:p w14:paraId="1F3CDDBC">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"https://m.edsoo.ru/c4e0ade0"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0</w:t>
            </w:r>
            <w:r>
              <w:rPr>
                <w:rFonts w:ascii="Times New Roman" w:hAnsi="Times New Roman"/>
                <w:color w:val="0000FF"/>
                <w:u w:val="single"/>
              </w:rPr>
              <w:t>ade</w:t>
            </w:r>
            <w:r>
              <w:rPr>
                <w:rFonts w:ascii="Times New Roman" w:hAnsi="Times New Roman"/>
                <w:color w:val="0000FF"/>
                <w:u w:val="single"/>
                <w:lang w:val="ru-RU"/>
              </w:rPr>
              <w:t>0</w:t>
            </w:r>
            <w:r>
              <w:rPr>
                <w:rFonts w:ascii="Times New Roman" w:hAnsi="Times New Roman"/>
                <w:color w:val="0000FF"/>
                <w:u w:val="single"/>
                <w:lang w:val="ru-RU"/>
              </w:rPr>
              <w:fldChar w:fldCharType="end"/>
            </w:r>
          </w:p>
        </w:tc>
      </w:tr>
      <w:tr w14:paraId="1B2AF9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33" w:type="dxa"/>
            <w:tcMar>
              <w:top w:w="50" w:type="dxa"/>
              <w:left w:w="100" w:type="dxa"/>
            </w:tcMar>
            <w:vAlign w:val="center"/>
          </w:tcPr>
          <w:p w14:paraId="635FA3E2">
            <w:pPr>
              <w:spacing w:after="0"/>
            </w:pPr>
            <w:r>
              <w:rPr>
                <w:rFonts w:ascii="Times New Roman" w:hAnsi="Times New Roman"/>
                <w:color w:val="000000"/>
                <w:sz w:val="24"/>
              </w:rPr>
              <w:t>36</w:t>
            </w:r>
          </w:p>
        </w:tc>
        <w:tc>
          <w:tcPr>
            <w:tcW w:w="2707" w:type="dxa"/>
            <w:tcMar>
              <w:top w:w="50" w:type="dxa"/>
              <w:left w:w="100" w:type="dxa"/>
            </w:tcMar>
            <w:vAlign w:val="center"/>
          </w:tcPr>
          <w:p w14:paraId="6590DC4F">
            <w:pPr>
              <w:spacing w:after="0"/>
              <w:ind w:left="135"/>
              <w:rPr>
                <w:rFonts w:ascii="Times New Roman" w:hAnsi="Times New Roman"/>
                <w:color w:val="000000"/>
                <w:sz w:val="24"/>
                <w:lang w:val="ru-RU"/>
              </w:rPr>
            </w:pPr>
            <w:r>
              <w:rPr>
                <w:rFonts w:ascii="Times New Roman" w:hAnsi="Times New Roman"/>
                <w:color w:val="000000"/>
                <w:sz w:val="24"/>
                <w:lang w:val="ru-RU"/>
              </w:rPr>
              <w:t>Задачи на понимание отношений больше или меньше на…</w:t>
            </w:r>
          </w:p>
        </w:tc>
        <w:tc>
          <w:tcPr>
            <w:tcW w:w="862" w:type="dxa"/>
            <w:tcMar>
              <w:top w:w="50" w:type="dxa"/>
              <w:left w:w="100" w:type="dxa"/>
            </w:tcMar>
            <w:vAlign w:val="center"/>
          </w:tcPr>
          <w:p w14:paraId="4C4942A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14:paraId="68C56D28">
            <w:pPr>
              <w:spacing w:after="0"/>
              <w:ind w:left="135"/>
              <w:jc w:val="center"/>
            </w:pPr>
          </w:p>
        </w:tc>
        <w:tc>
          <w:tcPr>
            <w:tcW w:w="1715" w:type="dxa"/>
            <w:tcMar>
              <w:top w:w="50" w:type="dxa"/>
              <w:left w:w="100" w:type="dxa"/>
            </w:tcMar>
            <w:vAlign w:val="center"/>
          </w:tcPr>
          <w:p w14:paraId="00E99A6C">
            <w:pPr>
              <w:spacing w:after="0"/>
              <w:ind w:left="135"/>
              <w:jc w:val="center"/>
            </w:pPr>
          </w:p>
        </w:tc>
        <w:tc>
          <w:tcPr>
            <w:tcW w:w="1886" w:type="dxa"/>
            <w:tcMar>
              <w:top w:w="50" w:type="dxa"/>
              <w:left w:w="100" w:type="dxa"/>
            </w:tcMar>
            <w:vAlign w:val="center"/>
          </w:tcPr>
          <w:p w14:paraId="717BD8AD">
            <w:pPr>
              <w:spacing w:after="0"/>
              <w:ind w:left="135"/>
            </w:pPr>
          </w:p>
        </w:tc>
        <w:tc>
          <w:tcPr>
            <w:tcW w:w="4585" w:type="dxa"/>
            <w:tcMar>
              <w:top w:w="50" w:type="dxa"/>
              <w:left w:w="100" w:type="dxa"/>
            </w:tcMar>
            <w:vAlign w:val="center"/>
          </w:tcPr>
          <w:p w14:paraId="663C5F7A">
            <w:pPr>
              <w:spacing w:after="0"/>
              <w:ind w:left="135"/>
            </w:pPr>
            <w:r>
              <w:fldChar w:fldCharType="begin"/>
            </w:r>
            <w:r>
              <w:instrText xml:space="preserve"> HYPERLINK "http://rutube.ru/video/60069e488906ac359bb0e68d87c9ff5a/" </w:instrText>
            </w:r>
            <w:r>
              <w:fldChar w:fldCharType="separate"/>
            </w:r>
            <w:r>
              <w:rPr>
                <w:rStyle w:val="9"/>
              </w:rPr>
              <w:t>http://rutube.ru/video/60069e488906ac359bb0e68d87c9ff5a/</w:t>
            </w:r>
            <w:r>
              <w:rPr>
                <w:rStyle w:val="9"/>
              </w:rPr>
              <w:fldChar w:fldCharType="end"/>
            </w:r>
          </w:p>
          <w:p w14:paraId="6A92CF08">
            <w:pPr>
              <w:spacing w:after="0"/>
              <w:ind w:left="135"/>
            </w:pPr>
          </w:p>
        </w:tc>
      </w:tr>
      <w:tr w14:paraId="1C2A89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33" w:type="dxa"/>
            <w:tcMar>
              <w:top w:w="50" w:type="dxa"/>
              <w:left w:w="100" w:type="dxa"/>
            </w:tcMar>
            <w:vAlign w:val="center"/>
          </w:tcPr>
          <w:p w14:paraId="40B45630">
            <w:pPr>
              <w:spacing w:after="0"/>
            </w:pPr>
            <w:r>
              <w:rPr>
                <w:rFonts w:ascii="Times New Roman" w:hAnsi="Times New Roman"/>
                <w:color w:val="000000"/>
                <w:sz w:val="24"/>
              </w:rPr>
              <w:t>37</w:t>
            </w:r>
          </w:p>
        </w:tc>
        <w:tc>
          <w:tcPr>
            <w:tcW w:w="2707" w:type="dxa"/>
            <w:tcMar>
              <w:top w:w="50" w:type="dxa"/>
              <w:left w:w="100" w:type="dxa"/>
            </w:tcMar>
            <w:vAlign w:val="center"/>
          </w:tcPr>
          <w:p w14:paraId="37EB03A9">
            <w:pPr>
              <w:spacing w:after="0"/>
              <w:ind w:left="135"/>
            </w:pPr>
            <w:r>
              <w:rPr>
                <w:rFonts w:ascii="Times New Roman" w:hAnsi="Times New Roman"/>
                <w:color w:val="000000"/>
                <w:sz w:val="24"/>
              </w:rPr>
              <w:t>Задачи на разностное сравнение</w:t>
            </w:r>
          </w:p>
        </w:tc>
        <w:tc>
          <w:tcPr>
            <w:tcW w:w="862" w:type="dxa"/>
            <w:tcMar>
              <w:top w:w="50" w:type="dxa"/>
              <w:left w:w="100" w:type="dxa"/>
            </w:tcMar>
            <w:vAlign w:val="center"/>
          </w:tcPr>
          <w:p w14:paraId="21169163">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14:paraId="2BE5C488">
            <w:pPr>
              <w:spacing w:after="0"/>
              <w:ind w:left="135"/>
              <w:jc w:val="center"/>
            </w:pPr>
          </w:p>
        </w:tc>
        <w:tc>
          <w:tcPr>
            <w:tcW w:w="1715" w:type="dxa"/>
            <w:tcMar>
              <w:top w:w="50" w:type="dxa"/>
              <w:left w:w="100" w:type="dxa"/>
            </w:tcMar>
            <w:vAlign w:val="center"/>
          </w:tcPr>
          <w:p w14:paraId="17692CC6">
            <w:pPr>
              <w:spacing w:after="0"/>
              <w:ind w:left="135"/>
              <w:jc w:val="center"/>
            </w:pPr>
          </w:p>
        </w:tc>
        <w:tc>
          <w:tcPr>
            <w:tcW w:w="1886" w:type="dxa"/>
            <w:tcMar>
              <w:top w:w="50" w:type="dxa"/>
              <w:left w:w="100" w:type="dxa"/>
            </w:tcMar>
            <w:vAlign w:val="center"/>
          </w:tcPr>
          <w:p w14:paraId="332A171E">
            <w:pPr>
              <w:spacing w:after="0"/>
              <w:ind w:left="135"/>
            </w:pPr>
          </w:p>
        </w:tc>
        <w:tc>
          <w:tcPr>
            <w:tcW w:w="4585" w:type="dxa"/>
            <w:tcMar>
              <w:top w:w="50" w:type="dxa"/>
              <w:left w:w="100" w:type="dxa"/>
            </w:tcMar>
            <w:vAlign w:val="center"/>
          </w:tcPr>
          <w:p w14:paraId="3A613244">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"https://m.edsoo.ru/c4e11d02"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11</w:t>
            </w:r>
            <w:r>
              <w:rPr>
                <w:rFonts w:ascii="Times New Roman" w:hAnsi="Times New Roman"/>
                <w:color w:val="0000FF"/>
                <w:u w:val="single"/>
              </w:rPr>
              <w:t>d</w:t>
            </w:r>
            <w:r>
              <w:rPr>
                <w:rFonts w:ascii="Times New Roman" w:hAnsi="Times New Roman"/>
                <w:color w:val="0000FF"/>
                <w:u w:val="single"/>
                <w:lang w:val="ru-RU"/>
              </w:rPr>
              <w:t>02</w:t>
            </w:r>
            <w:r>
              <w:rPr>
                <w:rFonts w:ascii="Times New Roman" w:hAnsi="Times New Roman"/>
                <w:color w:val="0000FF"/>
                <w:u w:val="single"/>
                <w:lang w:val="ru-RU"/>
              </w:rPr>
              <w:fldChar w:fldCharType="end"/>
            </w:r>
          </w:p>
        </w:tc>
      </w:tr>
      <w:tr w14:paraId="615E20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33" w:type="dxa"/>
            <w:tcMar>
              <w:top w:w="50" w:type="dxa"/>
              <w:left w:w="100" w:type="dxa"/>
            </w:tcMar>
            <w:vAlign w:val="center"/>
          </w:tcPr>
          <w:p w14:paraId="19EB2C22">
            <w:pPr>
              <w:spacing w:after="0"/>
            </w:pPr>
            <w:r>
              <w:rPr>
                <w:rFonts w:ascii="Times New Roman" w:hAnsi="Times New Roman"/>
                <w:color w:val="000000"/>
                <w:sz w:val="24"/>
              </w:rPr>
              <w:t>38</w:t>
            </w:r>
          </w:p>
        </w:tc>
        <w:tc>
          <w:tcPr>
            <w:tcW w:w="2707" w:type="dxa"/>
            <w:tcMar>
              <w:top w:w="50" w:type="dxa"/>
              <w:left w:w="100" w:type="dxa"/>
            </w:tcMar>
            <w:vAlign w:val="center"/>
          </w:tcPr>
          <w:p w14:paraId="22A60990">
            <w:pPr>
              <w:spacing w:after="0"/>
              <w:ind w:left="135"/>
            </w:pPr>
            <w:r>
              <w:rPr>
                <w:rFonts w:ascii="Times New Roman" w:hAnsi="Times New Roman"/>
                <w:color w:val="000000"/>
                <w:sz w:val="24"/>
              </w:rPr>
              <w:t>Задачи на кратное сравнение</w:t>
            </w:r>
          </w:p>
        </w:tc>
        <w:tc>
          <w:tcPr>
            <w:tcW w:w="862" w:type="dxa"/>
            <w:tcMar>
              <w:top w:w="50" w:type="dxa"/>
              <w:left w:w="100" w:type="dxa"/>
            </w:tcMar>
            <w:vAlign w:val="center"/>
          </w:tcPr>
          <w:p w14:paraId="699FC57E">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14:paraId="57BBC583">
            <w:pPr>
              <w:spacing w:after="0"/>
              <w:ind w:left="135"/>
              <w:jc w:val="center"/>
            </w:pPr>
          </w:p>
        </w:tc>
        <w:tc>
          <w:tcPr>
            <w:tcW w:w="1715" w:type="dxa"/>
            <w:tcMar>
              <w:top w:w="50" w:type="dxa"/>
              <w:left w:w="100" w:type="dxa"/>
            </w:tcMar>
            <w:vAlign w:val="center"/>
          </w:tcPr>
          <w:p w14:paraId="06F6D240">
            <w:pPr>
              <w:spacing w:after="0"/>
              <w:ind w:left="135"/>
              <w:jc w:val="center"/>
            </w:pPr>
          </w:p>
        </w:tc>
        <w:tc>
          <w:tcPr>
            <w:tcW w:w="1886" w:type="dxa"/>
            <w:tcMar>
              <w:top w:w="50" w:type="dxa"/>
              <w:left w:w="100" w:type="dxa"/>
            </w:tcMar>
            <w:vAlign w:val="center"/>
          </w:tcPr>
          <w:p w14:paraId="4821A678">
            <w:pPr>
              <w:spacing w:after="0"/>
              <w:ind w:left="135"/>
            </w:pPr>
          </w:p>
        </w:tc>
        <w:tc>
          <w:tcPr>
            <w:tcW w:w="4585" w:type="dxa"/>
            <w:tcMar>
              <w:top w:w="50" w:type="dxa"/>
              <w:left w:w="100" w:type="dxa"/>
            </w:tcMar>
            <w:vAlign w:val="center"/>
          </w:tcPr>
          <w:p w14:paraId="143FF580">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"https://m.edsoo.ru/c4e11f3c"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11</w:t>
            </w:r>
            <w:r>
              <w:rPr>
                <w:rFonts w:ascii="Times New Roman" w:hAnsi="Times New Roman"/>
                <w:color w:val="0000FF"/>
                <w:u w:val="single"/>
              </w:rPr>
              <w:t>f</w:t>
            </w:r>
            <w:r>
              <w:rPr>
                <w:rFonts w:ascii="Times New Roman" w:hAnsi="Times New Roman"/>
                <w:color w:val="0000FF"/>
                <w:u w:val="single"/>
                <w:lang w:val="ru-RU"/>
              </w:rPr>
              <w:t>3</w:t>
            </w:r>
            <w:r>
              <w:rPr>
                <w:rFonts w:ascii="Times New Roman" w:hAnsi="Times New Roman"/>
                <w:color w:val="0000FF"/>
                <w:u w:val="single"/>
              </w:rPr>
              <w:t>c</w:t>
            </w:r>
            <w:r>
              <w:rPr>
                <w:rFonts w:ascii="Times New Roman" w:hAnsi="Times New Roman"/>
                <w:color w:val="0000FF"/>
                <w:u w:val="single"/>
              </w:rPr>
              <w:fldChar w:fldCharType="end"/>
            </w:r>
          </w:p>
        </w:tc>
      </w:tr>
      <w:tr w14:paraId="4DF8EA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33" w:type="dxa"/>
            <w:tcMar>
              <w:top w:w="50" w:type="dxa"/>
              <w:left w:w="100" w:type="dxa"/>
            </w:tcMar>
            <w:vAlign w:val="center"/>
          </w:tcPr>
          <w:p w14:paraId="3A2FC7CF">
            <w:pPr>
              <w:spacing w:after="0"/>
            </w:pPr>
            <w:r>
              <w:rPr>
                <w:rFonts w:ascii="Times New Roman" w:hAnsi="Times New Roman"/>
                <w:color w:val="000000"/>
                <w:sz w:val="24"/>
              </w:rPr>
              <w:t>39</w:t>
            </w:r>
          </w:p>
        </w:tc>
        <w:tc>
          <w:tcPr>
            <w:tcW w:w="2707" w:type="dxa"/>
            <w:tcMar>
              <w:top w:w="50" w:type="dxa"/>
              <w:left w:w="100" w:type="dxa"/>
            </w:tcMar>
            <w:vAlign w:val="center"/>
          </w:tcPr>
          <w:p w14:paraId="24F62C3D">
            <w:pPr>
              <w:spacing w:after="0"/>
              <w:ind w:left="135"/>
              <w:rPr>
                <w:lang w:val="ru-RU"/>
              </w:rPr>
            </w:pPr>
            <w:r>
              <w:rPr>
                <w:rFonts w:ascii="Times New Roman" w:hAnsi="Times New Roman"/>
                <w:color w:val="000000"/>
                <w:sz w:val="24"/>
                <w:lang w:val="ru-RU"/>
              </w:rPr>
              <w:t>Задачи на понимание отношений больше или меньше в…</w:t>
            </w:r>
          </w:p>
        </w:tc>
        <w:tc>
          <w:tcPr>
            <w:tcW w:w="862" w:type="dxa"/>
            <w:tcMar>
              <w:top w:w="50" w:type="dxa"/>
              <w:left w:w="100" w:type="dxa"/>
            </w:tcMar>
            <w:vAlign w:val="center"/>
          </w:tcPr>
          <w:p w14:paraId="7439BB93">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14:paraId="41FB9218">
            <w:pPr>
              <w:spacing w:after="0"/>
              <w:ind w:left="135"/>
              <w:jc w:val="center"/>
            </w:pPr>
          </w:p>
        </w:tc>
        <w:tc>
          <w:tcPr>
            <w:tcW w:w="1715" w:type="dxa"/>
            <w:tcMar>
              <w:top w:w="50" w:type="dxa"/>
              <w:left w:w="100" w:type="dxa"/>
            </w:tcMar>
            <w:vAlign w:val="center"/>
          </w:tcPr>
          <w:p w14:paraId="33915935">
            <w:pPr>
              <w:spacing w:after="0"/>
              <w:ind w:left="135"/>
              <w:jc w:val="center"/>
            </w:pPr>
          </w:p>
        </w:tc>
        <w:tc>
          <w:tcPr>
            <w:tcW w:w="1886" w:type="dxa"/>
            <w:tcMar>
              <w:top w:w="50" w:type="dxa"/>
              <w:left w:w="100" w:type="dxa"/>
            </w:tcMar>
            <w:vAlign w:val="center"/>
          </w:tcPr>
          <w:p w14:paraId="1A94F2C4">
            <w:pPr>
              <w:spacing w:after="0"/>
              <w:ind w:left="135"/>
            </w:pPr>
          </w:p>
        </w:tc>
        <w:tc>
          <w:tcPr>
            <w:tcW w:w="4585" w:type="dxa"/>
            <w:tcMar>
              <w:top w:w="50" w:type="dxa"/>
              <w:left w:w="100" w:type="dxa"/>
            </w:tcMar>
            <w:vAlign w:val="center"/>
          </w:tcPr>
          <w:p w14:paraId="26C9C90C">
            <w:pPr>
              <w:spacing w:after="0"/>
              <w:ind w:left="135"/>
            </w:pPr>
            <w:r>
              <w:fldChar w:fldCharType="begin"/>
            </w:r>
            <w:r>
              <w:instrText xml:space="preserve"> HYPERLINK "http://rutube.ru/video/60069e488906ac359bb0e68d87c9ff5a/" </w:instrText>
            </w:r>
            <w:r>
              <w:fldChar w:fldCharType="separate"/>
            </w:r>
            <w:r>
              <w:rPr>
                <w:rStyle w:val="9"/>
              </w:rPr>
              <w:t>http://rutube.ru/video/60069e488906ac359bb0e68d87c9ff5a/</w:t>
            </w:r>
            <w:r>
              <w:rPr>
                <w:rStyle w:val="9"/>
              </w:rPr>
              <w:fldChar w:fldCharType="end"/>
            </w:r>
          </w:p>
          <w:p w14:paraId="616C581E">
            <w:pPr>
              <w:spacing w:after="0"/>
              <w:ind w:left="135"/>
            </w:pPr>
          </w:p>
        </w:tc>
      </w:tr>
      <w:tr w14:paraId="45ABDA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33" w:type="dxa"/>
            <w:tcMar>
              <w:top w:w="50" w:type="dxa"/>
              <w:left w:w="100" w:type="dxa"/>
            </w:tcMar>
            <w:vAlign w:val="center"/>
          </w:tcPr>
          <w:p w14:paraId="1FFC74DA">
            <w:pPr>
              <w:spacing w:after="0"/>
            </w:pPr>
            <w:r>
              <w:rPr>
                <w:rFonts w:ascii="Times New Roman" w:hAnsi="Times New Roman"/>
                <w:color w:val="000000"/>
                <w:sz w:val="24"/>
              </w:rPr>
              <w:t>40</w:t>
            </w:r>
          </w:p>
        </w:tc>
        <w:tc>
          <w:tcPr>
            <w:tcW w:w="2707" w:type="dxa"/>
            <w:tcMar>
              <w:top w:w="50" w:type="dxa"/>
              <w:left w:w="100" w:type="dxa"/>
            </w:tcMar>
            <w:vAlign w:val="center"/>
          </w:tcPr>
          <w:p w14:paraId="0EF75DC1">
            <w:pPr>
              <w:spacing w:after="0"/>
              <w:ind w:left="135"/>
              <w:rPr>
                <w:rFonts w:ascii="Times New Roman" w:hAnsi="Times New Roman"/>
                <w:color w:val="000000"/>
                <w:sz w:val="24"/>
                <w:lang w:val="ru-RU"/>
              </w:rPr>
            </w:pPr>
            <w:r>
              <w:rPr>
                <w:rFonts w:ascii="Times New Roman" w:hAnsi="Times New Roman"/>
                <w:color w:val="000000"/>
                <w:sz w:val="24"/>
              </w:rPr>
              <w:t>Столбчатая диаграмма: чтение</w:t>
            </w:r>
          </w:p>
        </w:tc>
        <w:tc>
          <w:tcPr>
            <w:tcW w:w="862" w:type="dxa"/>
            <w:tcMar>
              <w:top w:w="50" w:type="dxa"/>
              <w:left w:w="100" w:type="dxa"/>
            </w:tcMar>
            <w:vAlign w:val="center"/>
          </w:tcPr>
          <w:p w14:paraId="21D1B371">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14:paraId="3406385C">
            <w:pPr>
              <w:spacing w:after="0"/>
              <w:ind w:left="135"/>
              <w:jc w:val="center"/>
            </w:pPr>
          </w:p>
        </w:tc>
        <w:tc>
          <w:tcPr>
            <w:tcW w:w="1715" w:type="dxa"/>
            <w:tcMar>
              <w:top w:w="50" w:type="dxa"/>
              <w:left w:w="100" w:type="dxa"/>
            </w:tcMar>
            <w:vAlign w:val="center"/>
          </w:tcPr>
          <w:p w14:paraId="18B96519">
            <w:pPr>
              <w:spacing w:after="0"/>
              <w:ind w:left="135"/>
              <w:jc w:val="center"/>
            </w:pPr>
          </w:p>
        </w:tc>
        <w:tc>
          <w:tcPr>
            <w:tcW w:w="1886" w:type="dxa"/>
            <w:tcMar>
              <w:top w:w="50" w:type="dxa"/>
              <w:left w:w="100" w:type="dxa"/>
            </w:tcMar>
            <w:vAlign w:val="center"/>
          </w:tcPr>
          <w:p w14:paraId="52C7E8D9">
            <w:pPr>
              <w:spacing w:after="0"/>
              <w:ind w:left="135"/>
            </w:pPr>
          </w:p>
        </w:tc>
        <w:tc>
          <w:tcPr>
            <w:tcW w:w="4585" w:type="dxa"/>
            <w:tcMar>
              <w:top w:w="50" w:type="dxa"/>
              <w:left w:w="100" w:type="dxa"/>
            </w:tcMar>
            <w:vAlign w:val="center"/>
          </w:tcPr>
          <w:p w14:paraId="3F8490F8">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"https://m.edsoo.ru/c4e173e2"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173</w:t>
            </w:r>
            <w:r>
              <w:rPr>
                <w:rFonts w:ascii="Times New Roman" w:hAnsi="Times New Roman"/>
                <w:color w:val="0000FF"/>
                <w:u w:val="single"/>
              </w:rPr>
              <w:t>e</w:t>
            </w:r>
            <w:r>
              <w:rPr>
                <w:rFonts w:ascii="Times New Roman" w:hAnsi="Times New Roman"/>
                <w:color w:val="0000FF"/>
                <w:u w:val="single"/>
                <w:lang w:val="ru-RU"/>
              </w:rPr>
              <w:t>2</w:t>
            </w:r>
            <w:r>
              <w:rPr>
                <w:rFonts w:ascii="Times New Roman" w:hAnsi="Times New Roman"/>
                <w:color w:val="0000FF"/>
                <w:u w:val="single"/>
                <w:lang w:val="ru-RU"/>
              </w:rPr>
              <w:fldChar w:fldCharType="end"/>
            </w:r>
          </w:p>
        </w:tc>
      </w:tr>
      <w:tr w14:paraId="454E5A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33" w:type="dxa"/>
            <w:tcMar>
              <w:top w:w="50" w:type="dxa"/>
              <w:left w:w="100" w:type="dxa"/>
            </w:tcMar>
            <w:vAlign w:val="center"/>
          </w:tcPr>
          <w:p w14:paraId="63BD95BA">
            <w:pPr>
              <w:spacing w:after="0"/>
            </w:pPr>
            <w:r>
              <w:rPr>
                <w:rFonts w:ascii="Times New Roman" w:hAnsi="Times New Roman"/>
                <w:color w:val="000000"/>
                <w:sz w:val="24"/>
              </w:rPr>
              <w:t>41</w:t>
            </w:r>
          </w:p>
        </w:tc>
        <w:tc>
          <w:tcPr>
            <w:tcW w:w="2707" w:type="dxa"/>
            <w:tcMar>
              <w:top w:w="50" w:type="dxa"/>
              <w:left w:w="100" w:type="dxa"/>
            </w:tcMar>
            <w:vAlign w:val="center"/>
          </w:tcPr>
          <w:p w14:paraId="41742F62">
            <w:pPr>
              <w:spacing w:after="0"/>
              <w:ind w:left="135"/>
              <w:rPr>
                <w:lang w:val="ru-RU"/>
              </w:rPr>
            </w:pPr>
            <w:r>
              <w:rPr>
                <w:rFonts w:ascii="Times New Roman" w:hAnsi="Times New Roman"/>
                <w:color w:val="000000"/>
                <w:sz w:val="24"/>
                <w:lang w:val="ru-RU"/>
              </w:rPr>
              <w:t>Столбчатая диаграмма: использование данных для решения учебных и практических задач</w:t>
            </w:r>
          </w:p>
        </w:tc>
        <w:tc>
          <w:tcPr>
            <w:tcW w:w="862" w:type="dxa"/>
            <w:tcMar>
              <w:top w:w="50" w:type="dxa"/>
              <w:left w:w="100" w:type="dxa"/>
            </w:tcMar>
            <w:vAlign w:val="center"/>
          </w:tcPr>
          <w:p w14:paraId="20B7D86C">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14:paraId="7CFB4DCB">
            <w:pPr>
              <w:spacing w:after="0"/>
              <w:ind w:left="135"/>
              <w:jc w:val="center"/>
            </w:pPr>
          </w:p>
        </w:tc>
        <w:tc>
          <w:tcPr>
            <w:tcW w:w="1715" w:type="dxa"/>
            <w:tcMar>
              <w:top w:w="50" w:type="dxa"/>
              <w:left w:w="100" w:type="dxa"/>
            </w:tcMar>
            <w:vAlign w:val="center"/>
          </w:tcPr>
          <w:p w14:paraId="13BAD947">
            <w:pPr>
              <w:spacing w:after="0"/>
              <w:ind w:left="135"/>
              <w:jc w:val="center"/>
            </w:pPr>
          </w:p>
        </w:tc>
        <w:tc>
          <w:tcPr>
            <w:tcW w:w="1886" w:type="dxa"/>
            <w:tcMar>
              <w:top w:w="50" w:type="dxa"/>
              <w:left w:w="100" w:type="dxa"/>
            </w:tcMar>
            <w:vAlign w:val="center"/>
          </w:tcPr>
          <w:p w14:paraId="61FF534A">
            <w:pPr>
              <w:spacing w:after="0"/>
              <w:ind w:left="135"/>
            </w:pPr>
          </w:p>
        </w:tc>
        <w:tc>
          <w:tcPr>
            <w:tcW w:w="4585" w:type="dxa"/>
            <w:tcMar>
              <w:top w:w="50" w:type="dxa"/>
              <w:left w:w="100" w:type="dxa"/>
            </w:tcMar>
            <w:vAlign w:val="center"/>
          </w:tcPr>
          <w:p w14:paraId="3C3CC106">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"https://m.edsoo.ru/c4e175ae"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175</w:t>
            </w:r>
            <w:r>
              <w:rPr>
                <w:rFonts w:ascii="Times New Roman" w:hAnsi="Times New Roman"/>
                <w:color w:val="0000FF"/>
                <w:u w:val="single"/>
              </w:rPr>
              <w:t>ae</w:t>
            </w:r>
            <w:r>
              <w:rPr>
                <w:rFonts w:ascii="Times New Roman" w:hAnsi="Times New Roman"/>
                <w:color w:val="0000FF"/>
                <w:u w:val="single"/>
              </w:rPr>
              <w:fldChar w:fldCharType="end"/>
            </w:r>
          </w:p>
        </w:tc>
      </w:tr>
      <w:tr w14:paraId="49B1BD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33" w:type="dxa"/>
            <w:tcMar>
              <w:top w:w="50" w:type="dxa"/>
              <w:left w:w="100" w:type="dxa"/>
            </w:tcMar>
            <w:vAlign w:val="center"/>
          </w:tcPr>
          <w:p w14:paraId="50AA93E0">
            <w:pPr>
              <w:spacing w:after="0"/>
            </w:pPr>
            <w:r>
              <w:rPr>
                <w:rFonts w:ascii="Times New Roman" w:hAnsi="Times New Roman"/>
                <w:color w:val="000000"/>
                <w:sz w:val="24"/>
              </w:rPr>
              <w:t>42</w:t>
            </w:r>
          </w:p>
        </w:tc>
        <w:tc>
          <w:tcPr>
            <w:tcW w:w="2707" w:type="dxa"/>
            <w:tcMar>
              <w:top w:w="50" w:type="dxa"/>
              <w:left w:w="100" w:type="dxa"/>
            </w:tcMar>
            <w:vAlign w:val="center"/>
          </w:tcPr>
          <w:p w14:paraId="4D448D4B">
            <w:pPr>
              <w:spacing w:after="0"/>
              <w:ind w:left="135"/>
              <w:rPr>
                <w:rFonts w:ascii="Times New Roman" w:hAnsi="Times New Roman"/>
                <w:color w:val="000000"/>
                <w:sz w:val="24"/>
                <w:lang w:val="ru-RU"/>
              </w:rPr>
            </w:pPr>
            <w:r>
              <w:rPr>
                <w:rFonts w:ascii="Times New Roman" w:hAnsi="Times New Roman"/>
                <w:color w:val="000000"/>
                <w:sz w:val="24"/>
                <w:lang w:val="ru-RU"/>
              </w:rPr>
              <w:t>Сравнение математических объектов (общее, различное, уникальное/специфичное)</w:t>
            </w:r>
          </w:p>
        </w:tc>
        <w:tc>
          <w:tcPr>
            <w:tcW w:w="862" w:type="dxa"/>
            <w:tcMar>
              <w:top w:w="50" w:type="dxa"/>
              <w:left w:w="100" w:type="dxa"/>
            </w:tcMar>
            <w:vAlign w:val="center"/>
          </w:tcPr>
          <w:p w14:paraId="7E2ABA7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14:paraId="70E4AEC8">
            <w:pPr>
              <w:spacing w:after="0"/>
              <w:ind w:left="135"/>
              <w:jc w:val="center"/>
            </w:pPr>
          </w:p>
        </w:tc>
        <w:tc>
          <w:tcPr>
            <w:tcW w:w="1715" w:type="dxa"/>
            <w:tcMar>
              <w:top w:w="50" w:type="dxa"/>
              <w:left w:w="100" w:type="dxa"/>
            </w:tcMar>
            <w:vAlign w:val="center"/>
          </w:tcPr>
          <w:p w14:paraId="58F09783">
            <w:pPr>
              <w:spacing w:after="0"/>
              <w:ind w:left="135"/>
              <w:jc w:val="center"/>
            </w:pPr>
          </w:p>
        </w:tc>
        <w:tc>
          <w:tcPr>
            <w:tcW w:w="1886" w:type="dxa"/>
            <w:tcMar>
              <w:top w:w="50" w:type="dxa"/>
              <w:left w:w="100" w:type="dxa"/>
            </w:tcMar>
            <w:vAlign w:val="center"/>
          </w:tcPr>
          <w:p w14:paraId="62B291EA">
            <w:pPr>
              <w:spacing w:after="0"/>
              <w:ind w:left="135"/>
            </w:pPr>
          </w:p>
        </w:tc>
        <w:tc>
          <w:tcPr>
            <w:tcW w:w="4585" w:type="dxa"/>
            <w:tcMar>
              <w:top w:w="50" w:type="dxa"/>
              <w:left w:w="100" w:type="dxa"/>
            </w:tcMar>
            <w:vAlign w:val="center"/>
          </w:tcPr>
          <w:p w14:paraId="749E8A9F">
            <w:pPr>
              <w:spacing w:after="0"/>
              <w:ind w:left="135"/>
            </w:pPr>
            <w:r>
              <w:fldChar w:fldCharType="begin"/>
            </w:r>
            <w:r>
              <w:instrText xml:space="preserve"> HYPERLINK "http://rutube.ru/video/1e03a423467a20da578af96447a78c1e/" </w:instrText>
            </w:r>
            <w:r>
              <w:fldChar w:fldCharType="separate"/>
            </w:r>
            <w:r>
              <w:rPr>
                <w:rStyle w:val="9"/>
              </w:rPr>
              <w:t>http://rutube.ru/video/1e03a423467a20da578af96447a78c1e/</w:t>
            </w:r>
            <w:r>
              <w:rPr>
                <w:rStyle w:val="9"/>
              </w:rPr>
              <w:fldChar w:fldCharType="end"/>
            </w:r>
          </w:p>
          <w:p w14:paraId="50AC4362">
            <w:pPr>
              <w:spacing w:after="0"/>
              <w:ind w:left="135"/>
            </w:pPr>
          </w:p>
        </w:tc>
      </w:tr>
      <w:tr w14:paraId="7C9288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33" w:type="dxa"/>
            <w:tcMar>
              <w:top w:w="50" w:type="dxa"/>
              <w:left w:w="100" w:type="dxa"/>
            </w:tcMar>
            <w:vAlign w:val="center"/>
          </w:tcPr>
          <w:p w14:paraId="24809162">
            <w:pPr>
              <w:spacing w:after="0"/>
            </w:pPr>
            <w:r>
              <w:rPr>
                <w:rFonts w:ascii="Times New Roman" w:hAnsi="Times New Roman"/>
                <w:color w:val="000000"/>
                <w:sz w:val="24"/>
              </w:rPr>
              <w:t>43</w:t>
            </w:r>
          </w:p>
        </w:tc>
        <w:tc>
          <w:tcPr>
            <w:tcW w:w="2707" w:type="dxa"/>
            <w:tcMar>
              <w:top w:w="50" w:type="dxa"/>
              <w:left w:w="100" w:type="dxa"/>
            </w:tcMar>
            <w:vAlign w:val="center"/>
          </w:tcPr>
          <w:p w14:paraId="7C948115">
            <w:pPr>
              <w:spacing w:after="0"/>
              <w:ind w:left="135"/>
              <w:rPr>
                <w:lang w:val="ru-RU"/>
              </w:rPr>
            </w:pPr>
            <w:r>
              <w:rPr>
                <w:rFonts w:ascii="Times New Roman" w:hAnsi="Times New Roman"/>
                <w:color w:val="000000"/>
                <w:sz w:val="24"/>
                <w:lang w:val="ru-RU"/>
              </w:rPr>
              <w:t>Выбор формы представления информации. Линейные диаграммы</w:t>
            </w:r>
          </w:p>
        </w:tc>
        <w:tc>
          <w:tcPr>
            <w:tcW w:w="862" w:type="dxa"/>
            <w:tcMar>
              <w:top w:w="50" w:type="dxa"/>
              <w:left w:w="100" w:type="dxa"/>
            </w:tcMar>
            <w:vAlign w:val="center"/>
          </w:tcPr>
          <w:p w14:paraId="50FDBA4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14:paraId="0F0DA35A">
            <w:pPr>
              <w:spacing w:after="0"/>
              <w:ind w:left="135"/>
              <w:jc w:val="center"/>
            </w:pPr>
          </w:p>
        </w:tc>
        <w:tc>
          <w:tcPr>
            <w:tcW w:w="1715" w:type="dxa"/>
            <w:tcMar>
              <w:top w:w="50" w:type="dxa"/>
              <w:left w:w="100" w:type="dxa"/>
            </w:tcMar>
            <w:vAlign w:val="center"/>
          </w:tcPr>
          <w:p w14:paraId="7AC202F4">
            <w:pPr>
              <w:spacing w:after="0"/>
              <w:ind w:left="135"/>
              <w:jc w:val="center"/>
            </w:pPr>
          </w:p>
        </w:tc>
        <w:tc>
          <w:tcPr>
            <w:tcW w:w="1886" w:type="dxa"/>
            <w:tcMar>
              <w:top w:w="50" w:type="dxa"/>
              <w:left w:w="100" w:type="dxa"/>
            </w:tcMar>
            <w:vAlign w:val="center"/>
          </w:tcPr>
          <w:p w14:paraId="72246B4E">
            <w:pPr>
              <w:spacing w:after="0"/>
              <w:ind w:left="135"/>
            </w:pPr>
          </w:p>
        </w:tc>
        <w:tc>
          <w:tcPr>
            <w:tcW w:w="4585" w:type="dxa"/>
            <w:tcMar>
              <w:top w:w="50" w:type="dxa"/>
              <w:left w:w="100" w:type="dxa"/>
            </w:tcMar>
            <w:vAlign w:val="center"/>
          </w:tcPr>
          <w:p w14:paraId="72B626CB">
            <w:pPr>
              <w:spacing w:after="0"/>
              <w:ind w:left="135"/>
              <w:rPr>
                <w:rFonts w:hint="default"/>
              </w:rPr>
            </w:pPr>
            <w:r>
              <w:rPr>
                <w:rFonts w:hint="default"/>
              </w:rPr>
              <w:fldChar w:fldCharType="begin"/>
            </w:r>
            <w:r>
              <w:rPr>
                <w:rFonts w:hint="default"/>
              </w:rPr>
              <w:instrText xml:space="preserve"> HYPERLINK "http://rutube.ru/video/efe89131aba81259d19d563f04db4533/" </w:instrText>
            </w:r>
            <w:r>
              <w:rPr>
                <w:rFonts w:hint="default"/>
              </w:rPr>
              <w:fldChar w:fldCharType="separate"/>
            </w:r>
            <w:r>
              <w:rPr>
                <w:rStyle w:val="9"/>
                <w:rFonts w:hint="default"/>
              </w:rPr>
              <w:t>http://rutube.ru/video/efe89131aba81259d19d563f04db4533/</w:t>
            </w:r>
            <w:r>
              <w:rPr>
                <w:rFonts w:hint="default"/>
              </w:rPr>
              <w:fldChar w:fldCharType="end"/>
            </w:r>
          </w:p>
          <w:p w14:paraId="5F8DFF75">
            <w:pPr>
              <w:spacing w:after="0"/>
              <w:ind w:left="135"/>
              <w:rPr>
                <w:rFonts w:hint="default"/>
              </w:rPr>
            </w:pPr>
          </w:p>
        </w:tc>
      </w:tr>
      <w:tr w14:paraId="538319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33" w:type="dxa"/>
            <w:tcMar>
              <w:top w:w="50" w:type="dxa"/>
              <w:left w:w="100" w:type="dxa"/>
            </w:tcMar>
            <w:vAlign w:val="center"/>
          </w:tcPr>
          <w:p w14:paraId="5235D2FB">
            <w:pPr>
              <w:spacing w:after="0"/>
            </w:pPr>
            <w:r>
              <w:rPr>
                <w:rFonts w:ascii="Times New Roman" w:hAnsi="Times New Roman"/>
                <w:color w:val="000000"/>
                <w:sz w:val="24"/>
              </w:rPr>
              <w:t>44</w:t>
            </w:r>
          </w:p>
        </w:tc>
        <w:tc>
          <w:tcPr>
            <w:tcW w:w="2707" w:type="dxa"/>
            <w:tcMar>
              <w:top w:w="50" w:type="dxa"/>
              <w:left w:w="100" w:type="dxa"/>
            </w:tcMar>
            <w:vAlign w:val="center"/>
          </w:tcPr>
          <w:p w14:paraId="48349F13">
            <w:pPr>
              <w:spacing w:after="0"/>
              <w:ind w:left="135"/>
              <w:rPr>
                <w:rFonts w:ascii="Times New Roman" w:hAnsi="Times New Roman"/>
                <w:color w:val="000000"/>
                <w:sz w:val="24"/>
                <w:lang w:val="ru-RU"/>
              </w:rPr>
            </w:pPr>
            <w:r>
              <w:rPr>
                <w:rFonts w:ascii="Times New Roman" w:hAnsi="Times New Roman"/>
                <w:color w:val="000000"/>
                <w:sz w:val="24"/>
                <w:lang w:val="ru-RU"/>
              </w:rPr>
              <w:t>Умножение и деление с числом 7</w:t>
            </w:r>
          </w:p>
          <w:p w14:paraId="2CAE7EE8">
            <w:pPr>
              <w:spacing w:after="0"/>
              <w:ind w:left="135"/>
              <w:rPr>
                <w:lang w:val="ru-RU"/>
              </w:rPr>
            </w:pPr>
          </w:p>
        </w:tc>
        <w:tc>
          <w:tcPr>
            <w:tcW w:w="862" w:type="dxa"/>
            <w:tcMar>
              <w:top w:w="50" w:type="dxa"/>
              <w:left w:w="100" w:type="dxa"/>
            </w:tcMar>
            <w:vAlign w:val="center"/>
          </w:tcPr>
          <w:p w14:paraId="5622449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14:paraId="5282A196">
            <w:pPr>
              <w:spacing w:after="0"/>
              <w:ind w:left="135"/>
              <w:jc w:val="center"/>
            </w:pPr>
          </w:p>
        </w:tc>
        <w:tc>
          <w:tcPr>
            <w:tcW w:w="1715" w:type="dxa"/>
            <w:tcMar>
              <w:top w:w="50" w:type="dxa"/>
              <w:left w:w="100" w:type="dxa"/>
            </w:tcMar>
            <w:vAlign w:val="center"/>
          </w:tcPr>
          <w:p w14:paraId="35CC3DD6">
            <w:pPr>
              <w:spacing w:after="0"/>
              <w:ind w:left="135"/>
              <w:jc w:val="center"/>
            </w:pPr>
          </w:p>
        </w:tc>
        <w:tc>
          <w:tcPr>
            <w:tcW w:w="1886" w:type="dxa"/>
            <w:tcMar>
              <w:top w:w="50" w:type="dxa"/>
              <w:left w:w="100" w:type="dxa"/>
            </w:tcMar>
            <w:vAlign w:val="center"/>
          </w:tcPr>
          <w:p w14:paraId="56193E52">
            <w:pPr>
              <w:spacing w:after="0"/>
              <w:ind w:left="135"/>
            </w:pPr>
          </w:p>
        </w:tc>
        <w:tc>
          <w:tcPr>
            <w:tcW w:w="4585" w:type="dxa"/>
            <w:tcMar>
              <w:top w:w="50" w:type="dxa"/>
              <w:left w:w="100" w:type="dxa"/>
            </w:tcMar>
            <w:vAlign w:val="center"/>
          </w:tcPr>
          <w:p w14:paraId="415CAF4E">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"https://m.edsoo.ru/c4e0afb6"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0</w:t>
            </w:r>
            <w:r>
              <w:rPr>
                <w:rFonts w:ascii="Times New Roman" w:hAnsi="Times New Roman"/>
                <w:color w:val="0000FF"/>
                <w:u w:val="single"/>
              </w:rPr>
              <w:t>afb</w:t>
            </w:r>
            <w:r>
              <w:rPr>
                <w:rFonts w:ascii="Times New Roman" w:hAnsi="Times New Roman"/>
                <w:color w:val="0000FF"/>
                <w:u w:val="single"/>
                <w:lang w:val="ru-RU"/>
              </w:rPr>
              <w:t>6</w:t>
            </w:r>
            <w:r>
              <w:rPr>
                <w:rFonts w:ascii="Times New Roman" w:hAnsi="Times New Roman"/>
                <w:color w:val="0000FF"/>
                <w:u w:val="single"/>
                <w:lang w:val="ru-RU"/>
              </w:rPr>
              <w:fldChar w:fldCharType="end"/>
            </w:r>
          </w:p>
        </w:tc>
      </w:tr>
      <w:tr w14:paraId="05A306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33" w:type="dxa"/>
            <w:tcMar>
              <w:top w:w="50" w:type="dxa"/>
              <w:left w:w="100" w:type="dxa"/>
            </w:tcMar>
            <w:vAlign w:val="center"/>
          </w:tcPr>
          <w:p w14:paraId="6A7A4092">
            <w:pPr>
              <w:spacing w:after="0"/>
            </w:pPr>
            <w:r>
              <w:rPr>
                <w:rFonts w:ascii="Times New Roman" w:hAnsi="Times New Roman"/>
                <w:color w:val="000000"/>
                <w:sz w:val="24"/>
              </w:rPr>
              <w:t>45</w:t>
            </w:r>
          </w:p>
        </w:tc>
        <w:tc>
          <w:tcPr>
            <w:tcW w:w="2707" w:type="dxa"/>
            <w:tcMar>
              <w:top w:w="50" w:type="dxa"/>
              <w:left w:w="100" w:type="dxa"/>
            </w:tcMar>
            <w:vAlign w:val="center"/>
          </w:tcPr>
          <w:p w14:paraId="01760BE1">
            <w:pPr>
              <w:spacing w:after="0"/>
              <w:ind w:left="135"/>
              <w:rPr>
                <w:lang w:val="ru-RU"/>
              </w:rPr>
            </w:pPr>
            <w:r>
              <w:rPr>
                <w:rFonts w:ascii="Times New Roman" w:hAnsi="Times New Roman"/>
                <w:color w:val="000000"/>
                <w:sz w:val="24"/>
                <w:lang w:val="ru-RU"/>
              </w:rPr>
              <w:t>Верные (истинные) и неверные (ложные) утверждения: конструирование, проверка</w:t>
            </w:r>
          </w:p>
        </w:tc>
        <w:tc>
          <w:tcPr>
            <w:tcW w:w="862" w:type="dxa"/>
            <w:tcMar>
              <w:top w:w="50" w:type="dxa"/>
              <w:left w:w="100" w:type="dxa"/>
            </w:tcMar>
            <w:vAlign w:val="center"/>
          </w:tcPr>
          <w:p w14:paraId="7FD37EE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14:paraId="27A43E31">
            <w:pPr>
              <w:spacing w:after="0"/>
              <w:ind w:left="135"/>
              <w:jc w:val="center"/>
            </w:pPr>
          </w:p>
        </w:tc>
        <w:tc>
          <w:tcPr>
            <w:tcW w:w="1715" w:type="dxa"/>
            <w:tcMar>
              <w:top w:w="50" w:type="dxa"/>
              <w:left w:w="100" w:type="dxa"/>
            </w:tcMar>
            <w:vAlign w:val="center"/>
          </w:tcPr>
          <w:p w14:paraId="052BB525">
            <w:pPr>
              <w:spacing w:after="0"/>
              <w:ind w:left="135"/>
              <w:jc w:val="center"/>
            </w:pPr>
          </w:p>
        </w:tc>
        <w:tc>
          <w:tcPr>
            <w:tcW w:w="1886" w:type="dxa"/>
            <w:tcMar>
              <w:top w:w="50" w:type="dxa"/>
              <w:left w:w="100" w:type="dxa"/>
            </w:tcMar>
            <w:vAlign w:val="center"/>
          </w:tcPr>
          <w:p w14:paraId="4FD5B136">
            <w:pPr>
              <w:spacing w:after="0"/>
              <w:ind w:left="135"/>
            </w:pPr>
          </w:p>
        </w:tc>
        <w:tc>
          <w:tcPr>
            <w:tcW w:w="4585" w:type="dxa"/>
            <w:tcMar>
              <w:top w:w="50" w:type="dxa"/>
              <w:left w:w="100" w:type="dxa"/>
            </w:tcMar>
            <w:vAlign w:val="center"/>
          </w:tcPr>
          <w:p w14:paraId="4A9EB2B9">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"https://m.edsoo.ru/c4e15b14"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15</w:t>
            </w:r>
            <w:r>
              <w:rPr>
                <w:rFonts w:ascii="Times New Roman" w:hAnsi="Times New Roman"/>
                <w:color w:val="0000FF"/>
                <w:u w:val="single"/>
              </w:rPr>
              <w:t>b</w:t>
            </w:r>
            <w:r>
              <w:rPr>
                <w:rFonts w:ascii="Times New Roman" w:hAnsi="Times New Roman"/>
                <w:color w:val="0000FF"/>
                <w:u w:val="single"/>
                <w:lang w:val="ru-RU"/>
              </w:rPr>
              <w:t>14</w:t>
            </w:r>
            <w:r>
              <w:rPr>
                <w:rFonts w:ascii="Times New Roman" w:hAnsi="Times New Roman"/>
                <w:color w:val="0000FF"/>
                <w:u w:val="single"/>
                <w:lang w:val="ru-RU"/>
              </w:rPr>
              <w:fldChar w:fldCharType="end"/>
            </w:r>
          </w:p>
        </w:tc>
      </w:tr>
      <w:tr w14:paraId="132B77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33" w:type="dxa"/>
            <w:tcMar>
              <w:top w:w="50" w:type="dxa"/>
              <w:left w:w="100" w:type="dxa"/>
            </w:tcMar>
            <w:vAlign w:val="center"/>
          </w:tcPr>
          <w:p w14:paraId="4D11492A">
            <w:pPr>
              <w:spacing w:after="0"/>
            </w:pPr>
            <w:r>
              <w:rPr>
                <w:rFonts w:ascii="Times New Roman" w:hAnsi="Times New Roman"/>
                <w:color w:val="000000"/>
                <w:sz w:val="24"/>
              </w:rPr>
              <w:t>46</w:t>
            </w:r>
          </w:p>
        </w:tc>
        <w:tc>
          <w:tcPr>
            <w:tcW w:w="2707" w:type="dxa"/>
            <w:tcMar>
              <w:top w:w="50" w:type="dxa"/>
              <w:left w:w="100" w:type="dxa"/>
            </w:tcMar>
            <w:vAlign w:val="center"/>
          </w:tcPr>
          <w:p w14:paraId="0EA63BC5">
            <w:pPr>
              <w:spacing w:after="0"/>
              <w:ind w:left="135"/>
              <w:rPr>
                <w:lang w:val="ru-RU"/>
              </w:rPr>
            </w:pPr>
            <w:r>
              <w:rPr>
                <w:rFonts w:ascii="Times New Roman" w:hAnsi="Times New Roman"/>
                <w:color w:val="000000"/>
                <w:sz w:val="24"/>
                <w:lang w:val="ru-RU"/>
              </w:rPr>
              <w:t>Свойства чисел. Математические игры с числами</w:t>
            </w:r>
          </w:p>
        </w:tc>
        <w:tc>
          <w:tcPr>
            <w:tcW w:w="862" w:type="dxa"/>
            <w:tcMar>
              <w:top w:w="50" w:type="dxa"/>
              <w:left w:w="100" w:type="dxa"/>
            </w:tcMar>
            <w:vAlign w:val="center"/>
          </w:tcPr>
          <w:p w14:paraId="091F4E5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14:paraId="6493B0EC">
            <w:pPr>
              <w:spacing w:after="0"/>
              <w:ind w:left="135"/>
              <w:jc w:val="center"/>
            </w:pPr>
          </w:p>
        </w:tc>
        <w:tc>
          <w:tcPr>
            <w:tcW w:w="1715" w:type="dxa"/>
            <w:tcMar>
              <w:top w:w="50" w:type="dxa"/>
              <w:left w:w="100" w:type="dxa"/>
            </w:tcMar>
            <w:vAlign w:val="center"/>
          </w:tcPr>
          <w:p w14:paraId="2102DB6E">
            <w:pPr>
              <w:spacing w:after="0"/>
              <w:ind w:left="135"/>
              <w:jc w:val="center"/>
            </w:pPr>
          </w:p>
        </w:tc>
        <w:tc>
          <w:tcPr>
            <w:tcW w:w="1886" w:type="dxa"/>
            <w:tcMar>
              <w:top w:w="50" w:type="dxa"/>
              <w:left w:w="100" w:type="dxa"/>
            </w:tcMar>
            <w:vAlign w:val="center"/>
          </w:tcPr>
          <w:p w14:paraId="0D01D3DF">
            <w:pPr>
              <w:spacing w:after="0"/>
              <w:ind w:left="135"/>
            </w:pPr>
          </w:p>
        </w:tc>
        <w:tc>
          <w:tcPr>
            <w:tcW w:w="4585" w:type="dxa"/>
            <w:tcMar>
              <w:top w:w="50" w:type="dxa"/>
              <w:left w:w="100" w:type="dxa"/>
            </w:tcMar>
            <w:vAlign w:val="center"/>
          </w:tcPr>
          <w:p w14:paraId="756BE983">
            <w:pPr>
              <w:spacing w:after="0"/>
              <w:ind w:left="135"/>
            </w:pPr>
            <w:r>
              <w:fldChar w:fldCharType="begin"/>
            </w:r>
            <w:r>
              <w:instrText xml:space="preserve"> HYPERLINK "http://rutube.ru/video/1e03a423467a20da578af96447a78c1e/" </w:instrText>
            </w:r>
            <w:r>
              <w:fldChar w:fldCharType="separate"/>
            </w:r>
            <w:r>
              <w:rPr>
                <w:rStyle w:val="9"/>
              </w:rPr>
              <w:t>http://rutube.ru/video/1e03a423467a20da578af96447a78c1e/</w:t>
            </w:r>
            <w:r>
              <w:rPr>
                <w:rStyle w:val="9"/>
              </w:rPr>
              <w:fldChar w:fldCharType="end"/>
            </w:r>
          </w:p>
          <w:p w14:paraId="25FC1D06">
            <w:pPr>
              <w:spacing w:after="0"/>
              <w:ind w:left="135"/>
            </w:pPr>
          </w:p>
        </w:tc>
      </w:tr>
      <w:tr w14:paraId="453678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33" w:type="dxa"/>
            <w:tcMar>
              <w:top w:w="50" w:type="dxa"/>
              <w:left w:w="100" w:type="dxa"/>
            </w:tcMar>
            <w:vAlign w:val="center"/>
          </w:tcPr>
          <w:p w14:paraId="2A3170E4">
            <w:pPr>
              <w:spacing w:after="0"/>
            </w:pPr>
            <w:r>
              <w:rPr>
                <w:rFonts w:ascii="Times New Roman" w:hAnsi="Times New Roman"/>
                <w:color w:val="000000"/>
                <w:sz w:val="24"/>
              </w:rPr>
              <w:t>47</w:t>
            </w:r>
          </w:p>
        </w:tc>
        <w:tc>
          <w:tcPr>
            <w:tcW w:w="2707" w:type="dxa"/>
            <w:tcMar>
              <w:top w:w="50" w:type="dxa"/>
              <w:left w:w="100" w:type="dxa"/>
            </w:tcMar>
            <w:vAlign w:val="center"/>
          </w:tcPr>
          <w:p w14:paraId="6DE220F3">
            <w:pPr>
              <w:spacing w:after="0"/>
              <w:ind w:left="135"/>
              <w:rPr>
                <w:rFonts w:ascii="Times New Roman" w:hAnsi="Times New Roman"/>
                <w:color w:val="000000"/>
                <w:sz w:val="24"/>
                <w:lang w:val="ru-RU"/>
              </w:rPr>
            </w:pPr>
            <w:r>
              <w:rPr>
                <w:rFonts w:ascii="Times New Roman" w:hAnsi="Times New Roman"/>
                <w:color w:val="000000"/>
                <w:sz w:val="24"/>
              </w:rPr>
              <w:t>Кратное сравнение чисел</w:t>
            </w:r>
          </w:p>
          <w:p w14:paraId="74DAD311">
            <w:pPr>
              <w:spacing w:after="0"/>
              <w:ind w:left="135"/>
              <w:rPr>
                <w:lang w:val="ru-RU"/>
              </w:rPr>
            </w:pPr>
          </w:p>
        </w:tc>
        <w:tc>
          <w:tcPr>
            <w:tcW w:w="862" w:type="dxa"/>
            <w:tcMar>
              <w:top w:w="50" w:type="dxa"/>
              <w:left w:w="100" w:type="dxa"/>
            </w:tcMar>
            <w:vAlign w:val="center"/>
          </w:tcPr>
          <w:p w14:paraId="0C3A9B81">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14:paraId="06576666">
            <w:pPr>
              <w:spacing w:after="0"/>
              <w:ind w:left="135"/>
              <w:jc w:val="center"/>
            </w:pPr>
          </w:p>
        </w:tc>
        <w:tc>
          <w:tcPr>
            <w:tcW w:w="1715" w:type="dxa"/>
            <w:tcMar>
              <w:top w:w="50" w:type="dxa"/>
              <w:left w:w="100" w:type="dxa"/>
            </w:tcMar>
            <w:vAlign w:val="center"/>
          </w:tcPr>
          <w:p w14:paraId="79A3D731">
            <w:pPr>
              <w:spacing w:after="0"/>
              <w:ind w:left="135"/>
              <w:jc w:val="center"/>
            </w:pPr>
          </w:p>
        </w:tc>
        <w:tc>
          <w:tcPr>
            <w:tcW w:w="1886" w:type="dxa"/>
            <w:tcMar>
              <w:top w:w="50" w:type="dxa"/>
              <w:left w:w="100" w:type="dxa"/>
            </w:tcMar>
            <w:vAlign w:val="center"/>
          </w:tcPr>
          <w:p w14:paraId="382864E7">
            <w:pPr>
              <w:spacing w:after="0"/>
              <w:ind w:left="135"/>
            </w:pPr>
          </w:p>
        </w:tc>
        <w:tc>
          <w:tcPr>
            <w:tcW w:w="4585" w:type="dxa"/>
            <w:tcMar>
              <w:top w:w="50" w:type="dxa"/>
              <w:left w:w="100" w:type="dxa"/>
            </w:tcMar>
            <w:vAlign w:val="center"/>
          </w:tcPr>
          <w:p w14:paraId="0C345149">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"https://m.edsoo.ru/c4e08cc0"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08</w:t>
            </w:r>
            <w:r>
              <w:rPr>
                <w:rFonts w:ascii="Times New Roman" w:hAnsi="Times New Roman"/>
                <w:color w:val="0000FF"/>
                <w:u w:val="single"/>
              </w:rPr>
              <w:t>cc</w:t>
            </w:r>
            <w:r>
              <w:rPr>
                <w:rFonts w:ascii="Times New Roman" w:hAnsi="Times New Roman"/>
                <w:color w:val="0000FF"/>
                <w:u w:val="single"/>
                <w:lang w:val="ru-RU"/>
              </w:rPr>
              <w:t>0</w:t>
            </w:r>
            <w:r>
              <w:rPr>
                <w:rFonts w:ascii="Times New Roman" w:hAnsi="Times New Roman"/>
                <w:color w:val="0000FF"/>
                <w:u w:val="single"/>
                <w:lang w:val="ru-RU"/>
              </w:rPr>
              <w:fldChar w:fldCharType="end"/>
            </w:r>
          </w:p>
        </w:tc>
      </w:tr>
      <w:tr w14:paraId="19A09F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33" w:type="dxa"/>
            <w:tcMar>
              <w:top w:w="50" w:type="dxa"/>
              <w:left w:w="100" w:type="dxa"/>
            </w:tcMar>
            <w:vAlign w:val="center"/>
          </w:tcPr>
          <w:p w14:paraId="72615D20">
            <w:pPr>
              <w:spacing w:after="0"/>
            </w:pPr>
            <w:r>
              <w:rPr>
                <w:rFonts w:ascii="Times New Roman" w:hAnsi="Times New Roman"/>
                <w:color w:val="000000"/>
                <w:sz w:val="24"/>
              </w:rPr>
              <w:t>48</w:t>
            </w:r>
          </w:p>
        </w:tc>
        <w:tc>
          <w:tcPr>
            <w:tcW w:w="2707" w:type="dxa"/>
            <w:tcMar>
              <w:top w:w="50" w:type="dxa"/>
              <w:left w:w="100" w:type="dxa"/>
            </w:tcMar>
            <w:vAlign w:val="center"/>
          </w:tcPr>
          <w:p w14:paraId="225DC5D7">
            <w:pPr>
              <w:spacing w:after="0"/>
              <w:ind w:left="135"/>
              <w:rPr>
                <w:lang w:val="ru-RU"/>
              </w:rPr>
            </w:pPr>
            <w:r>
              <w:rPr>
                <w:rFonts w:ascii="Times New Roman" w:hAnsi="Times New Roman"/>
                <w:color w:val="000000"/>
                <w:sz w:val="24"/>
                <w:lang w:val="ru-RU"/>
              </w:rPr>
              <w:t>Равенства и неравенства: установление истинности (верное/неверное)</w:t>
            </w:r>
          </w:p>
        </w:tc>
        <w:tc>
          <w:tcPr>
            <w:tcW w:w="862" w:type="dxa"/>
            <w:tcMar>
              <w:top w:w="50" w:type="dxa"/>
              <w:left w:w="100" w:type="dxa"/>
            </w:tcMar>
            <w:vAlign w:val="center"/>
          </w:tcPr>
          <w:p w14:paraId="1986621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14:paraId="115FE424">
            <w:pPr>
              <w:spacing w:after="0"/>
              <w:ind w:left="135"/>
              <w:jc w:val="center"/>
            </w:pPr>
          </w:p>
        </w:tc>
        <w:tc>
          <w:tcPr>
            <w:tcW w:w="1715" w:type="dxa"/>
            <w:tcMar>
              <w:top w:w="50" w:type="dxa"/>
              <w:left w:w="100" w:type="dxa"/>
            </w:tcMar>
            <w:vAlign w:val="center"/>
          </w:tcPr>
          <w:p w14:paraId="3AB4C832">
            <w:pPr>
              <w:spacing w:after="0"/>
              <w:ind w:left="135"/>
              <w:jc w:val="center"/>
            </w:pPr>
          </w:p>
        </w:tc>
        <w:tc>
          <w:tcPr>
            <w:tcW w:w="1886" w:type="dxa"/>
            <w:tcMar>
              <w:top w:w="50" w:type="dxa"/>
              <w:left w:w="100" w:type="dxa"/>
            </w:tcMar>
            <w:vAlign w:val="center"/>
          </w:tcPr>
          <w:p w14:paraId="3D560E24">
            <w:pPr>
              <w:spacing w:after="0"/>
              <w:ind w:left="135"/>
            </w:pPr>
          </w:p>
        </w:tc>
        <w:tc>
          <w:tcPr>
            <w:tcW w:w="4585" w:type="dxa"/>
            <w:tcMar>
              <w:top w:w="50" w:type="dxa"/>
              <w:left w:w="100" w:type="dxa"/>
            </w:tcMar>
            <w:vAlign w:val="center"/>
          </w:tcPr>
          <w:p w14:paraId="54D59036">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"https://m.edsoo.ru/c4e087e8"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087</w:t>
            </w:r>
            <w:r>
              <w:rPr>
                <w:rFonts w:ascii="Times New Roman" w:hAnsi="Times New Roman"/>
                <w:color w:val="0000FF"/>
                <w:u w:val="single"/>
              </w:rPr>
              <w:t>e</w:t>
            </w:r>
            <w:r>
              <w:rPr>
                <w:rFonts w:ascii="Times New Roman" w:hAnsi="Times New Roman"/>
                <w:color w:val="0000FF"/>
                <w:u w:val="single"/>
                <w:lang w:val="ru-RU"/>
              </w:rPr>
              <w:t>8</w:t>
            </w:r>
            <w:r>
              <w:rPr>
                <w:rFonts w:ascii="Times New Roman" w:hAnsi="Times New Roman"/>
                <w:color w:val="0000FF"/>
                <w:u w:val="single"/>
                <w:lang w:val="ru-RU"/>
              </w:rPr>
              <w:fldChar w:fldCharType="end"/>
            </w:r>
          </w:p>
        </w:tc>
      </w:tr>
      <w:tr w14:paraId="0BB46F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33" w:type="dxa"/>
            <w:tcMar>
              <w:top w:w="50" w:type="dxa"/>
              <w:left w:w="100" w:type="dxa"/>
            </w:tcMar>
            <w:vAlign w:val="center"/>
          </w:tcPr>
          <w:p w14:paraId="132D3F96">
            <w:pPr>
              <w:spacing w:after="0"/>
            </w:pPr>
            <w:r>
              <w:rPr>
                <w:rFonts w:ascii="Times New Roman" w:hAnsi="Times New Roman"/>
                <w:color w:val="000000"/>
                <w:sz w:val="24"/>
              </w:rPr>
              <w:t>49</w:t>
            </w:r>
          </w:p>
        </w:tc>
        <w:tc>
          <w:tcPr>
            <w:tcW w:w="2707" w:type="dxa"/>
            <w:tcMar>
              <w:top w:w="50" w:type="dxa"/>
              <w:left w:w="100" w:type="dxa"/>
            </w:tcMar>
            <w:vAlign w:val="center"/>
          </w:tcPr>
          <w:p w14:paraId="663ABDC4">
            <w:pPr>
              <w:spacing w:after="0"/>
              <w:ind w:left="135"/>
              <w:rPr>
                <w:lang w:val="ru-RU"/>
              </w:rPr>
            </w:pPr>
            <w:r>
              <w:rPr>
                <w:rFonts w:ascii="Times New Roman" w:hAnsi="Times New Roman"/>
                <w:color w:val="000000"/>
                <w:sz w:val="24"/>
                <w:lang w:val="ru-RU"/>
              </w:rPr>
              <w:t>Единицы площади – квадратный метр, квадратный сантиметр, квадратный дециметр</w:t>
            </w:r>
          </w:p>
        </w:tc>
        <w:tc>
          <w:tcPr>
            <w:tcW w:w="862" w:type="dxa"/>
            <w:tcMar>
              <w:top w:w="50" w:type="dxa"/>
              <w:left w:w="100" w:type="dxa"/>
            </w:tcMar>
            <w:vAlign w:val="center"/>
          </w:tcPr>
          <w:p w14:paraId="62E4721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14:paraId="6488FCA6">
            <w:pPr>
              <w:spacing w:after="0"/>
              <w:ind w:left="135"/>
              <w:jc w:val="center"/>
            </w:pPr>
          </w:p>
        </w:tc>
        <w:tc>
          <w:tcPr>
            <w:tcW w:w="1715" w:type="dxa"/>
            <w:tcMar>
              <w:top w:w="50" w:type="dxa"/>
              <w:left w:w="100" w:type="dxa"/>
            </w:tcMar>
            <w:vAlign w:val="center"/>
          </w:tcPr>
          <w:p w14:paraId="1E72B7C8">
            <w:pPr>
              <w:spacing w:after="0"/>
              <w:ind w:left="135"/>
              <w:jc w:val="center"/>
            </w:pPr>
          </w:p>
        </w:tc>
        <w:tc>
          <w:tcPr>
            <w:tcW w:w="1886" w:type="dxa"/>
            <w:tcMar>
              <w:top w:w="50" w:type="dxa"/>
              <w:left w:w="100" w:type="dxa"/>
            </w:tcMar>
            <w:vAlign w:val="center"/>
          </w:tcPr>
          <w:p w14:paraId="1CFC95D5">
            <w:pPr>
              <w:spacing w:after="0"/>
              <w:ind w:left="135"/>
            </w:pPr>
          </w:p>
        </w:tc>
        <w:tc>
          <w:tcPr>
            <w:tcW w:w="4585" w:type="dxa"/>
            <w:tcMar>
              <w:top w:w="50" w:type="dxa"/>
              <w:left w:w="100" w:type="dxa"/>
            </w:tcMar>
            <w:vAlign w:val="center"/>
          </w:tcPr>
          <w:p w14:paraId="1DE9BF2E">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"https://m.edsoo.ru/c4e09e4a"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09</w:t>
            </w:r>
            <w:r>
              <w:rPr>
                <w:rFonts w:ascii="Times New Roman" w:hAnsi="Times New Roman"/>
                <w:color w:val="0000FF"/>
                <w:u w:val="single"/>
              </w:rPr>
              <w:t>e</w:t>
            </w:r>
            <w:r>
              <w:rPr>
                <w:rFonts w:ascii="Times New Roman" w:hAnsi="Times New Roman"/>
                <w:color w:val="0000FF"/>
                <w:u w:val="single"/>
                <w:lang w:val="ru-RU"/>
              </w:rPr>
              <w:t>4</w:t>
            </w:r>
            <w:r>
              <w:rPr>
                <w:rFonts w:ascii="Times New Roman" w:hAnsi="Times New Roman"/>
                <w:color w:val="0000FF"/>
                <w:u w:val="single"/>
              </w:rPr>
              <w:t>a</w:t>
            </w:r>
            <w:r>
              <w:rPr>
                <w:rFonts w:ascii="Times New Roman" w:hAnsi="Times New Roman"/>
                <w:color w:val="0000FF"/>
                <w:u w:val="single"/>
              </w:rPr>
              <w:fldChar w:fldCharType="end"/>
            </w:r>
          </w:p>
        </w:tc>
      </w:tr>
      <w:tr w14:paraId="25075B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33" w:type="dxa"/>
            <w:tcMar>
              <w:top w:w="50" w:type="dxa"/>
              <w:left w:w="100" w:type="dxa"/>
            </w:tcMar>
            <w:vAlign w:val="center"/>
          </w:tcPr>
          <w:p w14:paraId="33367639">
            <w:pPr>
              <w:spacing w:after="0"/>
            </w:pPr>
            <w:r>
              <w:rPr>
                <w:rFonts w:ascii="Times New Roman" w:hAnsi="Times New Roman"/>
                <w:color w:val="000000"/>
                <w:sz w:val="24"/>
              </w:rPr>
              <w:t>50</w:t>
            </w:r>
          </w:p>
        </w:tc>
        <w:tc>
          <w:tcPr>
            <w:tcW w:w="2707" w:type="dxa"/>
            <w:tcMar>
              <w:top w:w="50" w:type="dxa"/>
              <w:left w:w="100" w:type="dxa"/>
            </w:tcMar>
            <w:vAlign w:val="center"/>
          </w:tcPr>
          <w:p w14:paraId="67AFA9DC">
            <w:pPr>
              <w:spacing w:after="0"/>
              <w:ind w:left="135"/>
            </w:pPr>
            <w:r>
              <w:rPr>
                <w:rFonts w:ascii="Times New Roman" w:hAnsi="Times New Roman"/>
                <w:color w:val="000000"/>
                <w:sz w:val="24"/>
              </w:rPr>
              <w:t>Площадь прямоугольника, квадрата</w:t>
            </w:r>
          </w:p>
        </w:tc>
        <w:tc>
          <w:tcPr>
            <w:tcW w:w="862" w:type="dxa"/>
            <w:tcMar>
              <w:top w:w="50" w:type="dxa"/>
              <w:left w:w="100" w:type="dxa"/>
            </w:tcMar>
            <w:vAlign w:val="center"/>
          </w:tcPr>
          <w:p w14:paraId="35F0323E">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14:paraId="3A7F6E5C">
            <w:pPr>
              <w:spacing w:after="0"/>
              <w:ind w:left="135"/>
              <w:jc w:val="center"/>
            </w:pPr>
          </w:p>
        </w:tc>
        <w:tc>
          <w:tcPr>
            <w:tcW w:w="1715" w:type="dxa"/>
            <w:tcMar>
              <w:top w:w="50" w:type="dxa"/>
              <w:left w:w="100" w:type="dxa"/>
            </w:tcMar>
            <w:vAlign w:val="center"/>
          </w:tcPr>
          <w:p w14:paraId="0EB60684">
            <w:pPr>
              <w:spacing w:after="0"/>
              <w:ind w:left="135"/>
              <w:jc w:val="center"/>
            </w:pPr>
          </w:p>
        </w:tc>
        <w:tc>
          <w:tcPr>
            <w:tcW w:w="1886" w:type="dxa"/>
            <w:tcMar>
              <w:top w:w="50" w:type="dxa"/>
              <w:left w:w="100" w:type="dxa"/>
            </w:tcMar>
            <w:vAlign w:val="center"/>
          </w:tcPr>
          <w:p w14:paraId="005662E9">
            <w:pPr>
              <w:spacing w:after="0"/>
              <w:ind w:left="135"/>
            </w:pPr>
          </w:p>
        </w:tc>
        <w:tc>
          <w:tcPr>
            <w:tcW w:w="4585" w:type="dxa"/>
            <w:tcMar>
              <w:top w:w="50" w:type="dxa"/>
              <w:left w:w="100" w:type="dxa"/>
            </w:tcMar>
            <w:vAlign w:val="center"/>
          </w:tcPr>
          <w:p w14:paraId="2CC6B92F">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"https://m.edsoo.ru/c4e13bca"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13</w:t>
            </w:r>
            <w:r>
              <w:rPr>
                <w:rFonts w:ascii="Times New Roman" w:hAnsi="Times New Roman"/>
                <w:color w:val="0000FF"/>
                <w:u w:val="single"/>
              </w:rPr>
              <w:t>bca</w:t>
            </w:r>
            <w:r>
              <w:rPr>
                <w:rFonts w:ascii="Times New Roman" w:hAnsi="Times New Roman"/>
                <w:color w:val="0000FF"/>
                <w:u w:val="single"/>
              </w:rPr>
              <w:fldChar w:fldCharType="end"/>
            </w:r>
          </w:p>
        </w:tc>
      </w:tr>
      <w:tr w14:paraId="619727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33" w:type="dxa"/>
            <w:tcMar>
              <w:top w:w="50" w:type="dxa"/>
              <w:left w:w="100" w:type="dxa"/>
            </w:tcMar>
            <w:vAlign w:val="center"/>
          </w:tcPr>
          <w:p w14:paraId="04A0721D">
            <w:pPr>
              <w:spacing w:after="0"/>
            </w:pPr>
            <w:r>
              <w:rPr>
                <w:rFonts w:ascii="Times New Roman" w:hAnsi="Times New Roman"/>
                <w:color w:val="000000"/>
                <w:sz w:val="24"/>
              </w:rPr>
              <w:t>51</w:t>
            </w:r>
          </w:p>
        </w:tc>
        <w:tc>
          <w:tcPr>
            <w:tcW w:w="2707" w:type="dxa"/>
            <w:tcMar>
              <w:top w:w="50" w:type="dxa"/>
              <w:left w:w="100" w:type="dxa"/>
            </w:tcMar>
            <w:vAlign w:val="center"/>
          </w:tcPr>
          <w:p w14:paraId="2AA69A01">
            <w:pPr>
              <w:spacing w:after="0"/>
              <w:ind w:left="135"/>
            </w:pPr>
            <w:r>
              <w:rPr>
                <w:rFonts w:ascii="Times New Roman" w:hAnsi="Times New Roman"/>
                <w:color w:val="000000"/>
                <w:sz w:val="24"/>
                <w:lang w:val="ru-RU"/>
              </w:rPr>
              <w:t xml:space="preserve">Изображение на клетчатой бумаге прямоугольника с заданным значением площади. </w:t>
            </w:r>
            <w:r>
              <w:rPr>
                <w:rFonts w:ascii="Times New Roman" w:hAnsi="Times New Roman"/>
                <w:color w:val="000000"/>
                <w:sz w:val="24"/>
              </w:rPr>
              <w:t>Сравнение площадей фигур с помощью наложения</w:t>
            </w:r>
          </w:p>
        </w:tc>
        <w:tc>
          <w:tcPr>
            <w:tcW w:w="862" w:type="dxa"/>
            <w:tcMar>
              <w:top w:w="50" w:type="dxa"/>
              <w:left w:w="100" w:type="dxa"/>
            </w:tcMar>
            <w:vAlign w:val="center"/>
          </w:tcPr>
          <w:p w14:paraId="2CF833A5">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14:paraId="7E7EFD7B">
            <w:pPr>
              <w:spacing w:after="0"/>
              <w:ind w:left="135"/>
              <w:jc w:val="center"/>
            </w:pPr>
          </w:p>
        </w:tc>
        <w:tc>
          <w:tcPr>
            <w:tcW w:w="1715" w:type="dxa"/>
            <w:tcMar>
              <w:top w:w="50" w:type="dxa"/>
              <w:left w:w="100" w:type="dxa"/>
            </w:tcMar>
            <w:vAlign w:val="center"/>
          </w:tcPr>
          <w:p w14:paraId="17F6A9C3">
            <w:pPr>
              <w:spacing w:after="0"/>
              <w:ind w:left="135"/>
              <w:jc w:val="center"/>
            </w:pPr>
          </w:p>
        </w:tc>
        <w:tc>
          <w:tcPr>
            <w:tcW w:w="1886" w:type="dxa"/>
            <w:tcMar>
              <w:top w:w="50" w:type="dxa"/>
              <w:left w:w="100" w:type="dxa"/>
            </w:tcMar>
            <w:vAlign w:val="center"/>
          </w:tcPr>
          <w:p w14:paraId="47F898B9">
            <w:pPr>
              <w:spacing w:after="0"/>
              <w:ind w:left="135"/>
            </w:pPr>
          </w:p>
        </w:tc>
        <w:tc>
          <w:tcPr>
            <w:tcW w:w="4585" w:type="dxa"/>
            <w:tcMar>
              <w:top w:w="50" w:type="dxa"/>
              <w:left w:w="100" w:type="dxa"/>
            </w:tcMar>
            <w:vAlign w:val="center"/>
          </w:tcPr>
          <w:p w14:paraId="1EAAADB6">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"https://m.edsoo.ru/c4e139fe"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139</w:t>
            </w:r>
            <w:r>
              <w:rPr>
                <w:rFonts w:ascii="Times New Roman" w:hAnsi="Times New Roman"/>
                <w:color w:val="0000FF"/>
                <w:u w:val="single"/>
              </w:rPr>
              <w:t>fe</w:t>
            </w:r>
            <w:r>
              <w:rPr>
                <w:rFonts w:ascii="Times New Roman" w:hAnsi="Times New Roman"/>
                <w:color w:val="0000FF"/>
                <w:u w:val="single"/>
              </w:rPr>
              <w:fldChar w:fldCharType="end"/>
            </w:r>
          </w:p>
        </w:tc>
      </w:tr>
      <w:tr w14:paraId="2D8810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33" w:type="dxa"/>
            <w:tcMar>
              <w:top w:w="50" w:type="dxa"/>
              <w:left w:w="100" w:type="dxa"/>
            </w:tcMar>
            <w:vAlign w:val="center"/>
          </w:tcPr>
          <w:p w14:paraId="5C8A19EC">
            <w:pPr>
              <w:spacing w:after="0"/>
            </w:pPr>
            <w:r>
              <w:rPr>
                <w:rFonts w:ascii="Times New Roman" w:hAnsi="Times New Roman"/>
                <w:color w:val="000000"/>
                <w:sz w:val="24"/>
              </w:rPr>
              <w:t>52</w:t>
            </w:r>
          </w:p>
        </w:tc>
        <w:tc>
          <w:tcPr>
            <w:tcW w:w="2707" w:type="dxa"/>
            <w:tcMar>
              <w:top w:w="50" w:type="dxa"/>
              <w:left w:w="100" w:type="dxa"/>
            </w:tcMar>
            <w:vAlign w:val="center"/>
          </w:tcPr>
          <w:p w14:paraId="7BE6366E">
            <w:pPr>
              <w:spacing w:after="0"/>
              <w:ind w:left="135"/>
              <w:rPr>
                <w:lang w:val="ru-RU"/>
              </w:rPr>
            </w:pPr>
            <w:r>
              <w:rPr>
                <w:rFonts w:ascii="Times New Roman" w:hAnsi="Times New Roman"/>
                <w:color w:val="000000"/>
                <w:sz w:val="24"/>
                <w:lang w:val="ru-RU"/>
              </w:rPr>
              <w:t>Конструирование геометрических фигур (разбиение фигуры на части, составление фигуры из частей)</w:t>
            </w:r>
          </w:p>
        </w:tc>
        <w:tc>
          <w:tcPr>
            <w:tcW w:w="862" w:type="dxa"/>
            <w:tcMar>
              <w:top w:w="50" w:type="dxa"/>
              <w:left w:w="100" w:type="dxa"/>
            </w:tcMar>
            <w:vAlign w:val="center"/>
          </w:tcPr>
          <w:p w14:paraId="73611D53">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14:paraId="4A716429">
            <w:pPr>
              <w:spacing w:after="0"/>
              <w:ind w:left="135"/>
              <w:jc w:val="center"/>
            </w:pPr>
          </w:p>
        </w:tc>
        <w:tc>
          <w:tcPr>
            <w:tcW w:w="1715" w:type="dxa"/>
            <w:tcMar>
              <w:top w:w="50" w:type="dxa"/>
              <w:left w:w="100" w:type="dxa"/>
            </w:tcMar>
            <w:vAlign w:val="center"/>
          </w:tcPr>
          <w:p w14:paraId="0B5DB80A">
            <w:pPr>
              <w:spacing w:after="0"/>
              <w:ind w:left="135"/>
              <w:jc w:val="center"/>
            </w:pPr>
          </w:p>
        </w:tc>
        <w:tc>
          <w:tcPr>
            <w:tcW w:w="1886" w:type="dxa"/>
            <w:tcMar>
              <w:top w:w="50" w:type="dxa"/>
              <w:left w:w="100" w:type="dxa"/>
            </w:tcMar>
            <w:vAlign w:val="center"/>
          </w:tcPr>
          <w:p w14:paraId="4A0E732A">
            <w:pPr>
              <w:spacing w:after="0"/>
              <w:ind w:left="135"/>
            </w:pPr>
          </w:p>
        </w:tc>
        <w:tc>
          <w:tcPr>
            <w:tcW w:w="4585" w:type="dxa"/>
            <w:tcMar>
              <w:top w:w="50" w:type="dxa"/>
              <w:left w:w="100" w:type="dxa"/>
            </w:tcMar>
            <w:vAlign w:val="center"/>
          </w:tcPr>
          <w:p w14:paraId="5DB5EE17">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"https://m.edsoo.ru/c4e12c66"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12</w:t>
            </w:r>
            <w:r>
              <w:rPr>
                <w:rFonts w:ascii="Times New Roman" w:hAnsi="Times New Roman"/>
                <w:color w:val="0000FF"/>
                <w:u w:val="single"/>
              </w:rPr>
              <w:t>c</w:t>
            </w:r>
            <w:r>
              <w:rPr>
                <w:rFonts w:ascii="Times New Roman" w:hAnsi="Times New Roman"/>
                <w:color w:val="0000FF"/>
                <w:u w:val="single"/>
                <w:lang w:val="ru-RU"/>
              </w:rPr>
              <w:t>66</w:t>
            </w:r>
            <w:r>
              <w:rPr>
                <w:rFonts w:ascii="Times New Roman" w:hAnsi="Times New Roman"/>
                <w:color w:val="0000FF"/>
                <w:u w:val="single"/>
                <w:lang w:val="ru-RU"/>
              </w:rPr>
              <w:fldChar w:fldCharType="end"/>
            </w:r>
          </w:p>
        </w:tc>
      </w:tr>
      <w:tr w14:paraId="512317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33" w:type="dxa"/>
            <w:tcMar>
              <w:top w:w="50" w:type="dxa"/>
              <w:left w:w="100" w:type="dxa"/>
            </w:tcMar>
            <w:vAlign w:val="center"/>
          </w:tcPr>
          <w:p w14:paraId="46BF903B">
            <w:pPr>
              <w:spacing w:after="0"/>
            </w:pPr>
            <w:r>
              <w:rPr>
                <w:rFonts w:ascii="Times New Roman" w:hAnsi="Times New Roman"/>
                <w:color w:val="000000"/>
                <w:sz w:val="24"/>
              </w:rPr>
              <w:t>53</w:t>
            </w:r>
          </w:p>
        </w:tc>
        <w:tc>
          <w:tcPr>
            <w:tcW w:w="2707" w:type="dxa"/>
            <w:tcMar>
              <w:top w:w="50" w:type="dxa"/>
              <w:left w:w="100" w:type="dxa"/>
            </w:tcMar>
            <w:vAlign w:val="center"/>
          </w:tcPr>
          <w:p w14:paraId="43E8DCFD">
            <w:pPr>
              <w:spacing w:after="0"/>
              <w:ind w:left="135"/>
              <w:rPr>
                <w:lang w:val="ru-RU"/>
              </w:rPr>
            </w:pPr>
            <w:r>
              <w:rPr>
                <w:rFonts w:ascii="Times New Roman" w:hAnsi="Times New Roman"/>
                <w:color w:val="000000"/>
                <w:sz w:val="24"/>
                <w:lang w:val="ru-RU"/>
              </w:rPr>
              <w:t>Конструирование многоугольника из данных фигур, деление многоугольника на части</w:t>
            </w:r>
          </w:p>
        </w:tc>
        <w:tc>
          <w:tcPr>
            <w:tcW w:w="862" w:type="dxa"/>
            <w:tcMar>
              <w:top w:w="50" w:type="dxa"/>
              <w:left w:w="100" w:type="dxa"/>
            </w:tcMar>
            <w:vAlign w:val="center"/>
          </w:tcPr>
          <w:p w14:paraId="5A59CE17">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14:paraId="5604570A">
            <w:pPr>
              <w:spacing w:after="0"/>
              <w:ind w:left="135"/>
              <w:jc w:val="center"/>
            </w:pPr>
          </w:p>
        </w:tc>
        <w:tc>
          <w:tcPr>
            <w:tcW w:w="1715" w:type="dxa"/>
            <w:tcMar>
              <w:top w:w="50" w:type="dxa"/>
              <w:left w:w="100" w:type="dxa"/>
            </w:tcMar>
            <w:vAlign w:val="center"/>
          </w:tcPr>
          <w:p w14:paraId="012CA807">
            <w:pPr>
              <w:spacing w:after="0"/>
              <w:ind w:left="135"/>
              <w:jc w:val="center"/>
            </w:pPr>
          </w:p>
        </w:tc>
        <w:tc>
          <w:tcPr>
            <w:tcW w:w="1886" w:type="dxa"/>
            <w:tcMar>
              <w:top w:w="50" w:type="dxa"/>
              <w:left w:w="100" w:type="dxa"/>
            </w:tcMar>
            <w:vAlign w:val="center"/>
          </w:tcPr>
          <w:p w14:paraId="2F3714E3">
            <w:pPr>
              <w:spacing w:after="0"/>
              <w:ind w:left="135"/>
            </w:pPr>
          </w:p>
        </w:tc>
        <w:tc>
          <w:tcPr>
            <w:tcW w:w="4585" w:type="dxa"/>
            <w:tcMar>
              <w:top w:w="50" w:type="dxa"/>
              <w:left w:w="100" w:type="dxa"/>
            </w:tcMar>
            <w:vAlign w:val="center"/>
          </w:tcPr>
          <w:p w14:paraId="2038D572">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"https://m.edsoo.ru/c4e129e6"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129</w:t>
            </w:r>
            <w:r>
              <w:rPr>
                <w:rFonts w:ascii="Times New Roman" w:hAnsi="Times New Roman"/>
                <w:color w:val="0000FF"/>
                <w:u w:val="single"/>
              </w:rPr>
              <w:t>e</w:t>
            </w:r>
            <w:r>
              <w:rPr>
                <w:rFonts w:ascii="Times New Roman" w:hAnsi="Times New Roman"/>
                <w:color w:val="0000FF"/>
                <w:u w:val="single"/>
                <w:lang w:val="ru-RU"/>
              </w:rPr>
              <w:t>6</w:t>
            </w:r>
            <w:r>
              <w:rPr>
                <w:rFonts w:ascii="Times New Roman" w:hAnsi="Times New Roman"/>
                <w:color w:val="0000FF"/>
                <w:u w:val="single"/>
                <w:lang w:val="ru-RU"/>
              </w:rPr>
              <w:fldChar w:fldCharType="end"/>
            </w:r>
          </w:p>
        </w:tc>
      </w:tr>
      <w:tr w14:paraId="0AE529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33" w:type="dxa"/>
            <w:tcMar>
              <w:top w:w="50" w:type="dxa"/>
              <w:left w:w="100" w:type="dxa"/>
            </w:tcMar>
            <w:vAlign w:val="center"/>
          </w:tcPr>
          <w:p w14:paraId="5464C737">
            <w:pPr>
              <w:spacing w:after="0"/>
            </w:pPr>
            <w:r>
              <w:rPr>
                <w:rFonts w:ascii="Times New Roman" w:hAnsi="Times New Roman"/>
                <w:color w:val="000000"/>
                <w:sz w:val="24"/>
              </w:rPr>
              <w:t>54</w:t>
            </w:r>
          </w:p>
        </w:tc>
        <w:tc>
          <w:tcPr>
            <w:tcW w:w="2707" w:type="dxa"/>
            <w:tcMar>
              <w:top w:w="50" w:type="dxa"/>
              <w:left w:w="100" w:type="dxa"/>
            </w:tcMar>
            <w:vAlign w:val="center"/>
          </w:tcPr>
          <w:p w14:paraId="188219C1">
            <w:pPr>
              <w:spacing w:after="0"/>
              <w:ind w:left="135"/>
              <w:rPr>
                <w:lang w:val="ru-RU"/>
              </w:rPr>
            </w:pPr>
            <w:r>
              <w:rPr>
                <w:rFonts w:ascii="Times New Roman" w:hAnsi="Times New Roman"/>
                <w:color w:val="000000"/>
                <w:sz w:val="24"/>
                <w:lang w:val="ru-RU"/>
              </w:rPr>
              <w:t>Периметр и площадь прямоугольника: общее и различное</w:t>
            </w:r>
          </w:p>
        </w:tc>
        <w:tc>
          <w:tcPr>
            <w:tcW w:w="862" w:type="dxa"/>
            <w:tcMar>
              <w:top w:w="50" w:type="dxa"/>
              <w:left w:w="100" w:type="dxa"/>
            </w:tcMar>
            <w:vAlign w:val="center"/>
          </w:tcPr>
          <w:p w14:paraId="6D0805F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14:paraId="3F12ABA4">
            <w:pPr>
              <w:spacing w:after="0"/>
              <w:ind w:left="135"/>
              <w:jc w:val="center"/>
            </w:pPr>
          </w:p>
        </w:tc>
        <w:tc>
          <w:tcPr>
            <w:tcW w:w="1715" w:type="dxa"/>
            <w:tcMar>
              <w:top w:w="50" w:type="dxa"/>
              <w:left w:w="100" w:type="dxa"/>
            </w:tcMar>
            <w:vAlign w:val="center"/>
          </w:tcPr>
          <w:p w14:paraId="64E5EEA6">
            <w:pPr>
              <w:spacing w:after="0"/>
              <w:ind w:left="135"/>
              <w:jc w:val="center"/>
            </w:pPr>
          </w:p>
        </w:tc>
        <w:tc>
          <w:tcPr>
            <w:tcW w:w="1886" w:type="dxa"/>
            <w:tcMar>
              <w:top w:w="50" w:type="dxa"/>
              <w:left w:w="100" w:type="dxa"/>
            </w:tcMar>
            <w:vAlign w:val="center"/>
          </w:tcPr>
          <w:p w14:paraId="48A12724">
            <w:pPr>
              <w:spacing w:after="0"/>
              <w:ind w:left="135"/>
            </w:pPr>
          </w:p>
        </w:tc>
        <w:tc>
          <w:tcPr>
            <w:tcW w:w="4585" w:type="dxa"/>
            <w:tcMar>
              <w:top w:w="50" w:type="dxa"/>
              <w:left w:w="100" w:type="dxa"/>
            </w:tcMar>
            <w:vAlign w:val="center"/>
          </w:tcPr>
          <w:p w14:paraId="042F5471">
            <w:pPr>
              <w:spacing w:after="0"/>
              <w:ind w:left="135"/>
            </w:pPr>
            <w:r>
              <w:fldChar w:fldCharType="begin"/>
            </w:r>
            <w:r>
              <w:instrText xml:space="preserve"> HYPERLINK "http://rutube.ru/video/0342b898eafb9890e6cbacb6555869d5/" </w:instrText>
            </w:r>
            <w:r>
              <w:fldChar w:fldCharType="separate"/>
            </w:r>
            <w:r>
              <w:rPr>
                <w:rStyle w:val="9"/>
              </w:rPr>
              <w:t>http://rutube.ru/video/0342b898eafb9890e6cbacb6555869d5/</w:t>
            </w:r>
            <w:r>
              <w:rPr>
                <w:rStyle w:val="9"/>
              </w:rPr>
              <w:fldChar w:fldCharType="end"/>
            </w:r>
          </w:p>
          <w:p w14:paraId="6CFC33B7">
            <w:pPr>
              <w:spacing w:after="0"/>
              <w:ind w:left="135"/>
            </w:pPr>
          </w:p>
        </w:tc>
      </w:tr>
      <w:tr w14:paraId="06F94D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33" w:type="dxa"/>
            <w:tcMar>
              <w:top w:w="50" w:type="dxa"/>
              <w:left w:w="100" w:type="dxa"/>
            </w:tcMar>
            <w:vAlign w:val="center"/>
          </w:tcPr>
          <w:p w14:paraId="3E0F5F29">
            <w:pPr>
              <w:spacing w:after="0"/>
            </w:pPr>
            <w:r>
              <w:rPr>
                <w:rFonts w:ascii="Times New Roman" w:hAnsi="Times New Roman"/>
                <w:color w:val="000000"/>
                <w:sz w:val="24"/>
              </w:rPr>
              <w:t>55</w:t>
            </w:r>
          </w:p>
        </w:tc>
        <w:tc>
          <w:tcPr>
            <w:tcW w:w="2707" w:type="dxa"/>
            <w:tcMar>
              <w:top w:w="50" w:type="dxa"/>
              <w:left w:w="100" w:type="dxa"/>
            </w:tcMar>
            <w:vAlign w:val="center"/>
          </w:tcPr>
          <w:p w14:paraId="6CDAD3E7">
            <w:pPr>
              <w:spacing w:after="0"/>
              <w:ind w:left="135"/>
              <w:rPr>
                <w:lang w:val="ru-RU"/>
              </w:rPr>
            </w:pPr>
            <w:r>
              <w:rPr>
                <w:rFonts w:ascii="Times New Roman" w:hAnsi="Times New Roman"/>
                <w:color w:val="000000"/>
                <w:sz w:val="24"/>
                <w:lang w:val="ru-RU"/>
              </w:rPr>
              <w:t>Площадь и приемы её нахождения</w:t>
            </w:r>
          </w:p>
        </w:tc>
        <w:tc>
          <w:tcPr>
            <w:tcW w:w="862" w:type="dxa"/>
            <w:tcMar>
              <w:top w:w="50" w:type="dxa"/>
              <w:left w:w="100" w:type="dxa"/>
            </w:tcMar>
            <w:vAlign w:val="center"/>
          </w:tcPr>
          <w:p w14:paraId="53A6C03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14:paraId="0379ABEA">
            <w:pPr>
              <w:spacing w:after="0"/>
              <w:ind w:left="135"/>
              <w:jc w:val="center"/>
            </w:pPr>
          </w:p>
        </w:tc>
        <w:tc>
          <w:tcPr>
            <w:tcW w:w="1715" w:type="dxa"/>
            <w:tcMar>
              <w:top w:w="50" w:type="dxa"/>
              <w:left w:w="100" w:type="dxa"/>
            </w:tcMar>
            <w:vAlign w:val="center"/>
          </w:tcPr>
          <w:p w14:paraId="600E6D26">
            <w:pPr>
              <w:spacing w:after="0"/>
              <w:ind w:left="135"/>
              <w:jc w:val="center"/>
            </w:pPr>
          </w:p>
        </w:tc>
        <w:tc>
          <w:tcPr>
            <w:tcW w:w="1886" w:type="dxa"/>
            <w:tcMar>
              <w:top w:w="50" w:type="dxa"/>
              <w:left w:w="100" w:type="dxa"/>
            </w:tcMar>
            <w:vAlign w:val="center"/>
          </w:tcPr>
          <w:p w14:paraId="2F710CDE">
            <w:pPr>
              <w:spacing w:after="0"/>
              <w:ind w:left="135"/>
            </w:pPr>
          </w:p>
        </w:tc>
        <w:tc>
          <w:tcPr>
            <w:tcW w:w="4585" w:type="dxa"/>
            <w:tcMar>
              <w:top w:w="50" w:type="dxa"/>
              <w:left w:w="100" w:type="dxa"/>
            </w:tcMar>
            <w:vAlign w:val="center"/>
          </w:tcPr>
          <w:p w14:paraId="08660BE2">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"https://m.edsoo.ru/c4e13f6c"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13</w:t>
            </w:r>
            <w:r>
              <w:rPr>
                <w:rFonts w:ascii="Times New Roman" w:hAnsi="Times New Roman"/>
                <w:color w:val="0000FF"/>
                <w:u w:val="single"/>
              </w:rPr>
              <w:t>f</w:t>
            </w:r>
            <w:r>
              <w:rPr>
                <w:rFonts w:ascii="Times New Roman" w:hAnsi="Times New Roman"/>
                <w:color w:val="0000FF"/>
                <w:u w:val="single"/>
                <w:lang w:val="ru-RU"/>
              </w:rPr>
              <w:t>6</w:t>
            </w:r>
            <w:r>
              <w:rPr>
                <w:rFonts w:ascii="Times New Roman" w:hAnsi="Times New Roman"/>
                <w:color w:val="0000FF"/>
                <w:u w:val="single"/>
              </w:rPr>
              <w:t>c</w:t>
            </w:r>
            <w:r>
              <w:rPr>
                <w:rFonts w:ascii="Times New Roman" w:hAnsi="Times New Roman"/>
                <w:color w:val="0000FF"/>
                <w:u w:val="single"/>
              </w:rPr>
              <w:fldChar w:fldCharType="end"/>
            </w:r>
          </w:p>
        </w:tc>
      </w:tr>
      <w:tr w14:paraId="413291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33" w:type="dxa"/>
            <w:tcMar>
              <w:top w:w="50" w:type="dxa"/>
              <w:left w:w="100" w:type="dxa"/>
            </w:tcMar>
            <w:vAlign w:val="center"/>
          </w:tcPr>
          <w:p w14:paraId="06F2FA4E">
            <w:pPr>
              <w:spacing w:after="0"/>
            </w:pPr>
            <w:r>
              <w:rPr>
                <w:rFonts w:ascii="Times New Roman" w:hAnsi="Times New Roman"/>
                <w:color w:val="000000"/>
                <w:sz w:val="24"/>
              </w:rPr>
              <w:t>56</w:t>
            </w:r>
          </w:p>
        </w:tc>
        <w:tc>
          <w:tcPr>
            <w:tcW w:w="2707" w:type="dxa"/>
            <w:tcMar>
              <w:top w:w="50" w:type="dxa"/>
              <w:left w:w="100" w:type="dxa"/>
            </w:tcMar>
            <w:vAlign w:val="center"/>
          </w:tcPr>
          <w:p w14:paraId="3AAC24EF">
            <w:pPr>
              <w:spacing w:after="0"/>
              <w:ind w:left="135"/>
            </w:pPr>
            <w:r>
              <w:rPr>
                <w:rFonts w:ascii="Times New Roman" w:hAnsi="Times New Roman"/>
                <w:color w:val="000000"/>
                <w:sz w:val="24"/>
              </w:rPr>
              <w:t>Нахождение площади прямоугольника, квадрата</w:t>
            </w:r>
          </w:p>
        </w:tc>
        <w:tc>
          <w:tcPr>
            <w:tcW w:w="862" w:type="dxa"/>
            <w:tcMar>
              <w:top w:w="50" w:type="dxa"/>
              <w:left w:w="100" w:type="dxa"/>
            </w:tcMar>
            <w:vAlign w:val="center"/>
          </w:tcPr>
          <w:p w14:paraId="1B8629A2">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14:paraId="6C08C06A">
            <w:pPr>
              <w:spacing w:after="0"/>
              <w:ind w:left="135"/>
              <w:jc w:val="center"/>
            </w:pPr>
          </w:p>
        </w:tc>
        <w:tc>
          <w:tcPr>
            <w:tcW w:w="1715" w:type="dxa"/>
            <w:tcMar>
              <w:top w:w="50" w:type="dxa"/>
              <w:left w:w="100" w:type="dxa"/>
            </w:tcMar>
            <w:vAlign w:val="center"/>
          </w:tcPr>
          <w:p w14:paraId="2A2F610B">
            <w:pPr>
              <w:spacing w:after="0"/>
              <w:ind w:left="135"/>
              <w:jc w:val="center"/>
            </w:pPr>
          </w:p>
        </w:tc>
        <w:tc>
          <w:tcPr>
            <w:tcW w:w="1886" w:type="dxa"/>
            <w:tcMar>
              <w:top w:w="50" w:type="dxa"/>
              <w:left w:w="100" w:type="dxa"/>
            </w:tcMar>
            <w:vAlign w:val="center"/>
          </w:tcPr>
          <w:p w14:paraId="310D55CF">
            <w:pPr>
              <w:spacing w:after="0"/>
              <w:ind w:left="135"/>
            </w:pPr>
          </w:p>
        </w:tc>
        <w:tc>
          <w:tcPr>
            <w:tcW w:w="4585" w:type="dxa"/>
            <w:tcMar>
              <w:top w:w="50" w:type="dxa"/>
              <w:left w:w="100" w:type="dxa"/>
            </w:tcMar>
            <w:vAlign w:val="center"/>
          </w:tcPr>
          <w:p w14:paraId="4B1E8B89">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"https://m.edsoo.ru/c4e146ce"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146</w:t>
            </w:r>
            <w:r>
              <w:rPr>
                <w:rFonts w:ascii="Times New Roman" w:hAnsi="Times New Roman"/>
                <w:color w:val="0000FF"/>
                <w:u w:val="single"/>
              </w:rPr>
              <w:t>ce</w:t>
            </w:r>
            <w:r>
              <w:rPr>
                <w:rFonts w:ascii="Times New Roman" w:hAnsi="Times New Roman"/>
                <w:color w:val="0000FF"/>
                <w:u w:val="single"/>
              </w:rPr>
              <w:fldChar w:fldCharType="end"/>
            </w:r>
          </w:p>
        </w:tc>
      </w:tr>
      <w:tr w14:paraId="1206A1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33" w:type="dxa"/>
            <w:tcMar>
              <w:top w:w="50" w:type="dxa"/>
              <w:left w:w="100" w:type="dxa"/>
            </w:tcMar>
            <w:vAlign w:val="center"/>
          </w:tcPr>
          <w:p w14:paraId="52D48BAB">
            <w:pPr>
              <w:spacing w:after="0"/>
            </w:pPr>
            <w:r>
              <w:rPr>
                <w:rFonts w:ascii="Times New Roman" w:hAnsi="Times New Roman"/>
                <w:color w:val="000000"/>
                <w:sz w:val="24"/>
              </w:rPr>
              <w:t>57</w:t>
            </w:r>
          </w:p>
        </w:tc>
        <w:tc>
          <w:tcPr>
            <w:tcW w:w="2707" w:type="dxa"/>
            <w:tcMar>
              <w:top w:w="50" w:type="dxa"/>
              <w:left w:w="100" w:type="dxa"/>
            </w:tcMar>
            <w:vAlign w:val="center"/>
          </w:tcPr>
          <w:p w14:paraId="0012AABD">
            <w:pPr>
              <w:spacing w:after="0"/>
              <w:ind w:left="135"/>
              <w:rPr>
                <w:lang w:val="ru-RU"/>
              </w:rPr>
            </w:pPr>
            <w:r>
              <w:rPr>
                <w:rFonts w:ascii="Times New Roman" w:hAnsi="Times New Roman"/>
                <w:color w:val="000000"/>
                <w:sz w:val="24"/>
                <w:lang w:val="ru-RU"/>
              </w:rPr>
              <w:t>Алгоритмы (правила) нахождения периметра и площади</w:t>
            </w:r>
          </w:p>
        </w:tc>
        <w:tc>
          <w:tcPr>
            <w:tcW w:w="862" w:type="dxa"/>
            <w:tcMar>
              <w:top w:w="50" w:type="dxa"/>
              <w:left w:w="100" w:type="dxa"/>
            </w:tcMar>
            <w:vAlign w:val="center"/>
          </w:tcPr>
          <w:p w14:paraId="67B45F5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14:paraId="14C1D6D1">
            <w:pPr>
              <w:spacing w:after="0"/>
              <w:ind w:left="135"/>
              <w:jc w:val="center"/>
            </w:pPr>
          </w:p>
        </w:tc>
        <w:tc>
          <w:tcPr>
            <w:tcW w:w="1715" w:type="dxa"/>
            <w:tcMar>
              <w:top w:w="50" w:type="dxa"/>
              <w:left w:w="100" w:type="dxa"/>
            </w:tcMar>
            <w:vAlign w:val="center"/>
          </w:tcPr>
          <w:p w14:paraId="1AA82AF3">
            <w:pPr>
              <w:spacing w:after="0"/>
              <w:ind w:left="135"/>
              <w:jc w:val="center"/>
            </w:pPr>
          </w:p>
        </w:tc>
        <w:tc>
          <w:tcPr>
            <w:tcW w:w="1886" w:type="dxa"/>
            <w:tcMar>
              <w:top w:w="50" w:type="dxa"/>
              <w:left w:w="100" w:type="dxa"/>
            </w:tcMar>
            <w:vAlign w:val="center"/>
          </w:tcPr>
          <w:p w14:paraId="21426CEF">
            <w:pPr>
              <w:spacing w:after="0"/>
              <w:ind w:left="135"/>
            </w:pPr>
          </w:p>
        </w:tc>
        <w:tc>
          <w:tcPr>
            <w:tcW w:w="4585" w:type="dxa"/>
            <w:tcMar>
              <w:top w:w="50" w:type="dxa"/>
              <w:left w:w="100" w:type="dxa"/>
            </w:tcMar>
            <w:vAlign w:val="center"/>
          </w:tcPr>
          <w:p w14:paraId="23E7E650">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"https://m.edsoo.ru/c4e13daa"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13</w:t>
            </w:r>
            <w:r>
              <w:rPr>
                <w:rFonts w:ascii="Times New Roman" w:hAnsi="Times New Roman"/>
                <w:color w:val="0000FF"/>
                <w:u w:val="single"/>
              </w:rPr>
              <w:t>daa</w:t>
            </w:r>
            <w:r>
              <w:rPr>
                <w:rFonts w:ascii="Times New Roman" w:hAnsi="Times New Roman"/>
                <w:color w:val="0000FF"/>
                <w:u w:val="single"/>
              </w:rPr>
              <w:fldChar w:fldCharType="end"/>
            </w:r>
          </w:p>
        </w:tc>
      </w:tr>
      <w:tr w14:paraId="2E246D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33" w:type="dxa"/>
            <w:tcMar>
              <w:top w:w="50" w:type="dxa"/>
              <w:left w:w="100" w:type="dxa"/>
            </w:tcMar>
            <w:vAlign w:val="center"/>
          </w:tcPr>
          <w:p w14:paraId="601F66F3">
            <w:pPr>
              <w:spacing w:after="0"/>
            </w:pPr>
            <w:r>
              <w:rPr>
                <w:rFonts w:ascii="Times New Roman" w:hAnsi="Times New Roman"/>
                <w:color w:val="000000"/>
                <w:sz w:val="24"/>
              </w:rPr>
              <w:t>58</w:t>
            </w:r>
          </w:p>
        </w:tc>
        <w:tc>
          <w:tcPr>
            <w:tcW w:w="2707" w:type="dxa"/>
            <w:tcMar>
              <w:top w:w="50" w:type="dxa"/>
              <w:left w:w="100" w:type="dxa"/>
            </w:tcMar>
            <w:vAlign w:val="center"/>
          </w:tcPr>
          <w:p w14:paraId="0A3B9EC8">
            <w:pPr>
              <w:spacing w:after="0"/>
              <w:ind w:left="135"/>
              <w:rPr>
                <w:lang w:val="ru-RU"/>
              </w:rPr>
            </w:pPr>
            <w:r>
              <w:rPr>
                <w:rFonts w:ascii="Times New Roman" w:hAnsi="Times New Roman"/>
                <w:color w:val="000000"/>
                <w:sz w:val="24"/>
                <w:lang w:val="ru-RU"/>
              </w:rPr>
              <w:t>Умножение и деление с числом 8</w:t>
            </w:r>
          </w:p>
        </w:tc>
        <w:tc>
          <w:tcPr>
            <w:tcW w:w="862" w:type="dxa"/>
            <w:tcMar>
              <w:top w:w="50" w:type="dxa"/>
              <w:left w:w="100" w:type="dxa"/>
            </w:tcMar>
            <w:vAlign w:val="center"/>
          </w:tcPr>
          <w:p w14:paraId="0BFCA67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14:paraId="315D6AB1">
            <w:pPr>
              <w:spacing w:after="0"/>
              <w:ind w:left="135"/>
              <w:jc w:val="center"/>
            </w:pPr>
          </w:p>
        </w:tc>
        <w:tc>
          <w:tcPr>
            <w:tcW w:w="1715" w:type="dxa"/>
            <w:tcMar>
              <w:top w:w="50" w:type="dxa"/>
              <w:left w:w="100" w:type="dxa"/>
            </w:tcMar>
            <w:vAlign w:val="center"/>
          </w:tcPr>
          <w:p w14:paraId="4E4952D1">
            <w:pPr>
              <w:spacing w:after="0"/>
              <w:ind w:left="135"/>
              <w:jc w:val="center"/>
            </w:pPr>
          </w:p>
        </w:tc>
        <w:tc>
          <w:tcPr>
            <w:tcW w:w="1886" w:type="dxa"/>
            <w:tcMar>
              <w:top w:w="50" w:type="dxa"/>
              <w:left w:w="100" w:type="dxa"/>
            </w:tcMar>
            <w:vAlign w:val="center"/>
          </w:tcPr>
          <w:p w14:paraId="43925FE4">
            <w:pPr>
              <w:spacing w:after="0"/>
              <w:ind w:left="135"/>
            </w:pPr>
          </w:p>
        </w:tc>
        <w:tc>
          <w:tcPr>
            <w:tcW w:w="4585" w:type="dxa"/>
            <w:tcMar>
              <w:top w:w="50" w:type="dxa"/>
              <w:left w:w="100" w:type="dxa"/>
            </w:tcMar>
            <w:vAlign w:val="center"/>
          </w:tcPr>
          <w:p w14:paraId="073AE0A1">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"https://m.edsoo.ru/c4e0b18c"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0</w:t>
            </w:r>
            <w:r>
              <w:rPr>
                <w:rFonts w:ascii="Times New Roman" w:hAnsi="Times New Roman"/>
                <w:color w:val="0000FF"/>
                <w:u w:val="single"/>
              </w:rPr>
              <w:t>b</w:t>
            </w:r>
            <w:r>
              <w:rPr>
                <w:rFonts w:ascii="Times New Roman" w:hAnsi="Times New Roman"/>
                <w:color w:val="0000FF"/>
                <w:u w:val="single"/>
                <w:lang w:val="ru-RU"/>
              </w:rPr>
              <w:t>18</w:t>
            </w:r>
            <w:r>
              <w:rPr>
                <w:rFonts w:ascii="Times New Roman" w:hAnsi="Times New Roman"/>
                <w:color w:val="0000FF"/>
                <w:u w:val="single"/>
              </w:rPr>
              <w:t>c</w:t>
            </w:r>
            <w:r>
              <w:rPr>
                <w:rFonts w:ascii="Times New Roman" w:hAnsi="Times New Roman"/>
                <w:color w:val="0000FF"/>
                <w:u w:val="single"/>
              </w:rPr>
              <w:fldChar w:fldCharType="end"/>
            </w:r>
          </w:p>
        </w:tc>
      </w:tr>
      <w:tr w14:paraId="7C1AFF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33" w:type="dxa"/>
            <w:tcMar>
              <w:top w:w="50" w:type="dxa"/>
              <w:left w:w="100" w:type="dxa"/>
            </w:tcMar>
            <w:vAlign w:val="center"/>
          </w:tcPr>
          <w:p w14:paraId="5D0293D0">
            <w:pPr>
              <w:spacing w:after="0"/>
            </w:pPr>
            <w:r>
              <w:rPr>
                <w:rFonts w:ascii="Times New Roman" w:hAnsi="Times New Roman"/>
                <w:color w:val="000000"/>
                <w:sz w:val="24"/>
              </w:rPr>
              <w:t>59</w:t>
            </w:r>
          </w:p>
        </w:tc>
        <w:tc>
          <w:tcPr>
            <w:tcW w:w="2707" w:type="dxa"/>
            <w:tcMar>
              <w:top w:w="50" w:type="dxa"/>
              <w:left w:w="100" w:type="dxa"/>
            </w:tcMar>
            <w:vAlign w:val="center"/>
          </w:tcPr>
          <w:p w14:paraId="53C33FE2">
            <w:pPr>
              <w:spacing w:after="0"/>
              <w:ind w:left="135"/>
              <w:rPr>
                <w:lang w:val="ru-RU"/>
              </w:rPr>
            </w:pPr>
            <w:r>
              <w:rPr>
                <w:rFonts w:ascii="Times New Roman" w:hAnsi="Times New Roman"/>
                <w:color w:val="000000"/>
                <w:sz w:val="24"/>
                <w:lang w:val="ru-RU"/>
              </w:rPr>
              <w:t>Таблица умножения: анализ, формулирование закономерностей</w:t>
            </w:r>
          </w:p>
        </w:tc>
        <w:tc>
          <w:tcPr>
            <w:tcW w:w="862" w:type="dxa"/>
            <w:tcMar>
              <w:top w:w="50" w:type="dxa"/>
              <w:left w:w="100" w:type="dxa"/>
            </w:tcMar>
            <w:vAlign w:val="center"/>
          </w:tcPr>
          <w:p w14:paraId="3A64B54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14:paraId="232A512A">
            <w:pPr>
              <w:spacing w:after="0"/>
              <w:ind w:left="135"/>
              <w:jc w:val="center"/>
            </w:pPr>
          </w:p>
        </w:tc>
        <w:tc>
          <w:tcPr>
            <w:tcW w:w="1715" w:type="dxa"/>
            <w:tcMar>
              <w:top w:w="50" w:type="dxa"/>
              <w:left w:w="100" w:type="dxa"/>
            </w:tcMar>
            <w:vAlign w:val="center"/>
          </w:tcPr>
          <w:p w14:paraId="082CF7B0">
            <w:pPr>
              <w:spacing w:after="0"/>
              <w:ind w:left="135"/>
              <w:jc w:val="center"/>
            </w:pPr>
          </w:p>
        </w:tc>
        <w:tc>
          <w:tcPr>
            <w:tcW w:w="1886" w:type="dxa"/>
            <w:tcMar>
              <w:top w:w="50" w:type="dxa"/>
              <w:left w:w="100" w:type="dxa"/>
            </w:tcMar>
            <w:vAlign w:val="center"/>
          </w:tcPr>
          <w:p w14:paraId="383E90C9">
            <w:pPr>
              <w:spacing w:after="0"/>
              <w:ind w:left="135"/>
            </w:pPr>
          </w:p>
        </w:tc>
        <w:tc>
          <w:tcPr>
            <w:tcW w:w="4585" w:type="dxa"/>
            <w:tcMar>
              <w:top w:w="50" w:type="dxa"/>
              <w:left w:w="100" w:type="dxa"/>
            </w:tcMar>
            <w:vAlign w:val="center"/>
          </w:tcPr>
          <w:p w14:paraId="0266267E">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"https://m.edsoo.ru/c4e0b4de"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0</w:t>
            </w:r>
            <w:r>
              <w:rPr>
                <w:rFonts w:ascii="Times New Roman" w:hAnsi="Times New Roman"/>
                <w:color w:val="0000FF"/>
                <w:u w:val="single"/>
              </w:rPr>
              <w:t>b</w:t>
            </w:r>
            <w:r>
              <w:rPr>
                <w:rFonts w:ascii="Times New Roman" w:hAnsi="Times New Roman"/>
                <w:color w:val="0000FF"/>
                <w:u w:val="single"/>
                <w:lang w:val="ru-RU"/>
              </w:rPr>
              <w:t>4</w:t>
            </w:r>
            <w:r>
              <w:rPr>
                <w:rFonts w:ascii="Times New Roman" w:hAnsi="Times New Roman"/>
                <w:color w:val="0000FF"/>
                <w:u w:val="single"/>
              </w:rPr>
              <w:t>de</w:t>
            </w:r>
            <w:r>
              <w:rPr>
                <w:rFonts w:ascii="Times New Roman" w:hAnsi="Times New Roman"/>
                <w:color w:val="0000FF"/>
                <w:u w:val="single"/>
              </w:rPr>
              <w:fldChar w:fldCharType="end"/>
            </w:r>
          </w:p>
        </w:tc>
      </w:tr>
      <w:tr w14:paraId="220B7B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33" w:type="dxa"/>
            <w:tcMar>
              <w:top w:w="50" w:type="dxa"/>
              <w:left w:w="100" w:type="dxa"/>
            </w:tcMar>
            <w:vAlign w:val="center"/>
          </w:tcPr>
          <w:p w14:paraId="5D16EE95">
            <w:pPr>
              <w:spacing w:after="0"/>
            </w:pPr>
            <w:r>
              <w:rPr>
                <w:rFonts w:ascii="Times New Roman" w:hAnsi="Times New Roman"/>
                <w:color w:val="000000"/>
                <w:sz w:val="24"/>
              </w:rPr>
              <w:t>60</w:t>
            </w:r>
          </w:p>
        </w:tc>
        <w:tc>
          <w:tcPr>
            <w:tcW w:w="2707" w:type="dxa"/>
            <w:tcMar>
              <w:top w:w="50" w:type="dxa"/>
              <w:left w:w="100" w:type="dxa"/>
            </w:tcMar>
            <w:vAlign w:val="center"/>
          </w:tcPr>
          <w:p w14:paraId="78283F22">
            <w:pPr>
              <w:spacing w:after="0"/>
              <w:ind w:left="135"/>
              <w:rPr>
                <w:lang w:val="ru-RU"/>
              </w:rPr>
            </w:pPr>
            <w:r>
              <w:rPr>
                <w:rFonts w:ascii="Times New Roman" w:hAnsi="Times New Roman"/>
                <w:color w:val="000000"/>
                <w:sz w:val="24"/>
                <w:lang w:val="ru-RU"/>
              </w:rPr>
              <w:t>Умножение и деление с числом 9</w:t>
            </w:r>
          </w:p>
        </w:tc>
        <w:tc>
          <w:tcPr>
            <w:tcW w:w="862" w:type="dxa"/>
            <w:tcMar>
              <w:top w:w="50" w:type="dxa"/>
              <w:left w:w="100" w:type="dxa"/>
            </w:tcMar>
            <w:vAlign w:val="center"/>
          </w:tcPr>
          <w:p w14:paraId="2F58FB7B">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14:paraId="11C438E5">
            <w:pPr>
              <w:spacing w:after="0"/>
              <w:ind w:left="135"/>
              <w:jc w:val="center"/>
            </w:pPr>
          </w:p>
        </w:tc>
        <w:tc>
          <w:tcPr>
            <w:tcW w:w="1715" w:type="dxa"/>
            <w:tcMar>
              <w:top w:w="50" w:type="dxa"/>
              <w:left w:w="100" w:type="dxa"/>
            </w:tcMar>
            <w:vAlign w:val="center"/>
          </w:tcPr>
          <w:p w14:paraId="6693B489">
            <w:pPr>
              <w:spacing w:after="0"/>
              <w:ind w:left="135"/>
              <w:jc w:val="center"/>
            </w:pPr>
          </w:p>
        </w:tc>
        <w:tc>
          <w:tcPr>
            <w:tcW w:w="1886" w:type="dxa"/>
            <w:tcMar>
              <w:top w:w="50" w:type="dxa"/>
              <w:left w:w="100" w:type="dxa"/>
            </w:tcMar>
            <w:vAlign w:val="center"/>
          </w:tcPr>
          <w:p w14:paraId="4DE9DDE1">
            <w:pPr>
              <w:spacing w:after="0"/>
              <w:ind w:left="135"/>
            </w:pPr>
          </w:p>
        </w:tc>
        <w:tc>
          <w:tcPr>
            <w:tcW w:w="4585" w:type="dxa"/>
            <w:tcMar>
              <w:top w:w="50" w:type="dxa"/>
              <w:left w:w="100" w:type="dxa"/>
            </w:tcMar>
            <w:vAlign w:val="center"/>
          </w:tcPr>
          <w:p w14:paraId="2BDC1CF1">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"https://m.edsoo.ru/c4e0b358"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0</w:t>
            </w:r>
            <w:r>
              <w:rPr>
                <w:rFonts w:ascii="Times New Roman" w:hAnsi="Times New Roman"/>
                <w:color w:val="0000FF"/>
                <w:u w:val="single"/>
              </w:rPr>
              <w:t>b</w:t>
            </w:r>
            <w:r>
              <w:rPr>
                <w:rFonts w:ascii="Times New Roman" w:hAnsi="Times New Roman"/>
                <w:color w:val="0000FF"/>
                <w:u w:val="single"/>
                <w:lang w:val="ru-RU"/>
              </w:rPr>
              <w:t>358</w:t>
            </w:r>
            <w:r>
              <w:rPr>
                <w:rFonts w:ascii="Times New Roman" w:hAnsi="Times New Roman"/>
                <w:color w:val="0000FF"/>
                <w:u w:val="single"/>
                <w:lang w:val="ru-RU"/>
              </w:rPr>
              <w:fldChar w:fldCharType="end"/>
            </w:r>
          </w:p>
        </w:tc>
      </w:tr>
      <w:tr w14:paraId="616B5D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33" w:type="dxa"/>
            <w:tcMar>
              <w:top w:w="50" w:type="dxa"/>
              <w:left w:w="100" w:type="dxa"/>
            </w:tcMar>
            <w:vAlign w:val="center"/>
          </w:tcPr>
          <w:p w14:paraId="2178671B">
            <w:pPr>
              <w:spacing w:after="0"/>
            </w:pPr>
            <w:r>
              <w:rPr>
                <w:rFonts w:ascii="Times New Roman" w:hAnsi="Times New Roman"/>
                <w:color w:val="000000"/>
                <w:sz w:val="24"/>
              </w:rPr>
              <w:t>61</w:t>
            </w:r>
          </w:p>
        </w:tc>
        <w:tc>
          <w:tcPr>
            <w:tcW w:w="2707" w:type="dxa"/>
            <w:tcMar>
              <w:top w:w="50" w:type="dxa"/>
              <w:left w:w="100" w:type="dxa"/>
            </w:tcMar>
            <w:vAlign w:val="center"/>
          </w:tcPr>
          <w:p w14:paraId="745083DB">
            <w:pPr>
              <w:spacing w:after="0"/>
              <w:ind w:left="135"/>
            </w:pPr>
            <w:r>
              <w:rPr>
                <w:rFonts w:ascii="Times New Roman" w:hAnsi="Times New Roman"/>
                <w:color w:val="000000"/>
                <w:sz w:val="24"/>
              </w:rPr>
              <w:t>Контрольная работа №2</w:t>
            </w:r>
          </w:p>
        </w:tc>
        <w:tc>
          <w:tcPr>
            <w:tcW w:w="862" w:type="dxa"/>
            <w:tcMar>
              <w:top w:w="50" w:type="dxa"/>
              <w:left w:w="100" w:type="dxa"/>
            </w:tcMar>
            <w:vAlign w:val="center"/>
          </w:tcPr>
          <w:p w14:paraId="67987C78">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14:paraId="24CD1865">
            <w:pPr>
              <w:spacing w:after="0"/>
              <w:ind w:left="135"/>
              <w:jc w:val="center"/>
            </w:pPr>
            <w:r>
              <w:rPr>
                <w:rFonts w:ascii="Times New Roman" w:hAnsi="Times New Roman"/>
                <w:color w:val="000000"/>
                <w:sz w:val="24"/>
              </w:rPr>
              <w:t xml:space="preserve"> 1 </w:t>
            </w:r>
          </w:p>
        </w:tc>
        <w:tc>
          <w:tcPr>
            <w:tcW w:w="1715" w:type="dxa"/>
            <w:tcMar>
              <w:top w:w="50" w:type="dxa"/>
              <w:left w:w="100" w:type="dxa"/>
            </w:tcMar>
            <w:vAlign w:val="center"/>
          </w:tcPr>
          <w:p w14:paraId="1EF4E78D">
            <w:pPr>
              <w:spacing w:after="0"/>
              <w:ind w:left="135"/>
              <w:jc w:val="center"/>
            </w:pPr>
          </w:p>
        </w:tc>
        <w:tc>
          <w:tcPr>
            <w:tcW w:w="1886" w:type="dxa"/>
            <w:tcMar>
              <w:top w:w="50" w:type="dxa"/>
              <w:left w:w="100" w:type="dxa"/>
            </w:tcMar>
            <w:vAlign w:val="center"/>
          </w:tcPr>
          <w:p w14:paraId="31E4B99A">
            <w:pPr>
              <w:spacing w:after="0"/>
              <w:ind w:left="135"/>
            </w:pPr>
          </w:p>
        </w:tc>
        <w:tc>
          <w:tcPr>
            <w:tcW w:w="4585" w:type="dxa"/>
            <w:tcMar>
              <w:top w:w="50" w:type="dxa"/>
              <w:left w:w="100" w:type="dxa"/>
            </w:tcMar>
            <w:vAlign w:val="center"/>
          </w:tcPr>
          <w:p w14:paraId="355F5502">
            <w:pPr>
              <w:spacing w:after="0"/>
              <w:ind w:left="135"/>
            </w:pPr>
          </w:p>
        </w:tc>
      </w:tr>
      <w:tr w14:paraId="400D41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33" w:type="dxa"/>
            <w:tcMar>
              <w:top w:w="50" w:type="dxa"/>
              <w:left w:w="100" w:type="dxa"/>
            </w:tcMar>
            <w:vAlign w:val="center"/>
          </w:tcPr>
          <w:p w14:paraId="3EC0F6F7">
            <w:pPr>
              <w:spacing w:after="0"/>
            </w:pPr>
            <w:r>
              <w:rPr>
                <w:rFonts w:ascii="Times New Roman" w:hAnsi="Times New Roman"/>
                <w:color w:val="000000"/>
                <w:sz w:val="24"/>
              </w:rPr>
              <w:t>62</w:t>
            </w:r>
          </w:p>
        </w:tc>
        <w:tc>
          <w:tcPr>
            <w:tcW w:w="2707" w:type="dxa"/>
            <w:tcMar>
              <w:top w:w="50" w:type="dxa"/>
              <w:left w:w="100" w:type="dxa"/>
            </w:tcMar>
            <w:vAlign w:val="center"/>
          </w:tcPr>
          <w:p w14:paraId="4E1E697F">
            <w:pPr>
              <w:spacing w:after="0"/>
              <w:ind w:left="135"/>
              <w:rPr>
                <w:lang w:val="ru-RU"/>
              </w:rPr>
            </w:pPr>
            <w:r>
              <w:rPr>
                <w:rFonts w:ascii="Times New Roman" w:hAnsi="Times New Roman"/>
                <w:color w:val="000000"/>
                <w:sz w:val="24"/>
                <w:lang w:val="ru-RU"/>
              </w:rPr>
              <w:t>Анализ контрольной работы. Работа над ошибками.</w:t>
            </w:r>
          </w:p>
        </w:tc>
        <w:tc>
          <w:tcPr>
            <w:tcW w:w="862" w:type="dxa"/>
            <w:tcMar>
              <w:top w:w="50" w:type="dxa"/>
              <w:left w:w="100" w:type="dxa"/>
            </w:tcMar>
            <w:vAlign w:val="center"/>
          </w:tcPr>
          <w:p w14:paraId="02B64297">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14:paraId="6B335551">
            <w:pPr>
              <w:spacing w:after="0"/>
              <w:ind w:left="135"/>
              <w:jc w:val="center"/>
            </w:pPr>
          </w:p>
        </w:tc>
        <w:tc>
          <w:tcPr>
            <w:tcW w:w="1715" w:type="dxa"/>
            <w:tcMar>
              <w:top w:w="50" w:type="dxa"/>
              <w:left w:w="100" w:type="dxa"/>
            </w:tcMar>
            <w:vAlign w:val="center"/>
          </w:tcPr>
          <w:p w14:paraId="1A8422AF">
            <w:pPr>
              <w:spacing w:after="0"/>
              <w:ind w:left="135"/>
              <w:jc w:val="center"/>
            </w:pPr>
          </w:p>
        </w:tc>
        <w:tc>
          <w:tcPr>
            <w:tcW w:w="1886" w:type="dxa"/>
            <w:tcMar>
              <w:top w:w="50" w:type="dxa"/>
              <w:left w:w="100" w:type="dxa"/>
            </w:tcMar>
            <w:vAlign w:val="center"/>
          </w:tcPr>
          <w:p w14:paraId="314DD31A">
            <w:pPr>
              <w:spacing w:after="0"/>
              <w:ind w:left="135"/>
            </w:pPr>
          </w:p>
        </w:tc>
        <w:tc>
          <w:tcPr>
            <w:tcW w:w="4585" w:type="dxa"/>
            <w:tcMar>
              <w:top w:w="50" w:type="dxa"/>
              <w:left w:w="100" w:type="dxa"/>
            </w:tcMar>
            <w:vAlign w:val="center"/>
          </w:tcPr>
          <w:p w14:paraId="0FDF8F3E">
            <w:pPr>
              <w:spacing w:after="0"/>
              <w:ind w:left="135"/>
            </w:pPr>
            <w:r>
              <w:rPr>
                <w:rFonts w:ascii="Times New Roman" w:hAnsi="Times New Roman"/>
                <w:color w:val="000000"/>
                <w:sz w:val="24"/>
                <w:lang w:val="ru-RU"/>
              </w:rPr>
              <w:t xml:space="preserve">Библиотека ЦОК </w:t>
            </w:r>
            <w:r>
              <w:fldChar w:fldCharType="begin"/>
            </w:r>
            <w:r>
              <w:instrText xml:space="preserve"> HYPERLINK "https://m.edsoo.ru/c4e0b358"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0</w:t>
            </w:r>
            <w:r>
              <w:rPr>
                <w:rFonts w:ascii="Times New Roman" w:hAnsi="Times New Roman"/>
                <w:color w:val="0000FF"/>
                <w:u w:val="single"/>
              </w:rPr>
              <w:t>b</w:t>
            </w:r>
            <w:r>
              <w:rPr>
                <w:rFonts w:ascii="Times New Roman" w:hAnsi="Times New Roman"/>
                <w:color w:val="0000FF"/>
                <w:u w:val="single"/>
                <w:lang w:val="ru-RU"/>
              </w:rPr>
              <w:t>358</w:t>
            </w:r>
            <w:r>
              <w:rPr>
                <w:rFonts w:ascii="Times New Roman" w:hAnsi="Times New Roman"/>
                <w:color w:val="0000FF"/>
                <w:u w:val="single"/>
                <w:lang w:val="ru-RU"/>
              </w:rPr>
              <w:fldChar w:fldCharType="end"/>
            </w:r>
          </w:p>
        </w:tc>
      </w:tr>
      <w:tr w14:paraId="7A834C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33" w:type="dxa"/>
            <w:tcMar>
              <w:top w:w="50" w:type="dxa"/>
              <w:left w:w="100" w:type="dxa"/>
            </w:tcMar>
            <w:vAlign w:val="center"/>
          </w:tcPr>
          <w:p w14:paraId="0E6F0A62">
            <w:pPr>
              <w:spacing w:after="0"/>
            </w:pPr>
            <w:r>
              <w:rPr>
                <w:rFonts w:ascii="Times New Roman" w:hAnsi="Times New Roman"/>
                <w:color w:val="000000"/>
                <w:sz w:val="24"/>
              </w:rPr>
              <w:t>63</w:t>
            </w:r>
          </w:p>
        </w:tc>
        <w:tc>
          <w:tcPr>
            <w:tcW w:w="2707" w:type="dxa"/>
            <w:tcMar>
              <w:top w:w="50" w:type="dxa"/>
              <w:left w:w="100" w:type="dxa"/>
            </w:tcMar>
            <w:vAlign w:val="center"/>
          </w:tcPr>
          <w:p w14:paraId="2BA57594">
            <w:pPr>
              <w:spacing w:after="0"/>
              <w:ind w:left="135"/>
            </w:pPr>
            <w:r>
              <w:rPr>
                <w:rFonts w:ascii="Times New Roman" w:hAnsi="Times New Roman"/>
                <w:color w:val="000000"/>
                <w:sz w:val="24"/>
                <w:lang w:val="ru-RU"/>
              </w:rPr>
              <w:t xml:space="preserve">Планирование хода решения задачи арифметическим способом. </w:t>
            </w:r>
            <w:r>
              <w:rPr>
                <w:rFonts w:ascii="Times New Roman" w:hAnsi="Times New Roman"/>
                <w:color w:val="000000"/>
                <w:sz w:val="24"/>
              </w:rPr>
              <w:t>Решение задач изученных видов</w:t>
            </w:r>
          </w:p>
        </w:tc>
        <w:tc>
          <w:tcPr>
            <w:tcW w:w="862" w:type="dxa"/>
            <w:tcMar>
              <w:top w:w="50" w:type="dxa"/>
              <w:left w:w="100" w:type="dxa"/>
            </w:tcMar>
            <w:vAlign w:val="center"/>
          </w:tcPr>
          <w:p w14:paraId="0A5115A7">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14:paraId="61116E80">
            <w:pPr>
              <w:spacing w:after="0"/>
              <w:ind w:left="135"/>
              <w:jc w:val="center"/>
            </w:pPr>
          </w:p>
        </w:tc>
        <w:tc>
          <w:tcPr>
            <w:tcW w:w="1715" w:type="dxa"/>
            <w:tcMar>
              <w:top w:w="50" w:type="dxa"/>
              <w:left w:w="100" w:type="dxa"/>
            </w:tcMar>
            <w:vAlign w:val="center"/>
          </w:tcPr>
          <w:p w14:paraId="3D2EA8A5">
            <w:pPr>
              <w:spacing w:after="0"/>
              <w:ind w:left="135"/>
              <w:jc w:val="center"/>
            </w:pPr>
          </w:p>
        </w:tc>
        <w:tc>
          <w:tcPr>
            <w:tcW w:w="1886" w:type="dxa"/>
            <w:tcMar>
              <w:top w:w="50" w:type="dxa"/>
              <w:left w:w="100" w:type="dxa"/>
            </w:tcMar>
            <w:vAlign w:val="center"/>
          </w:tcPr>
          <w:p w14:paraId="19022FFA">
            <w:pPr>
              <w:spacing w:after="0"/>
              <w:ind w:left="135"/>
            </w:pPr>
          </w:p>
        </w:tc>
        <w:tc>
          <w:tcPr>
            <w:tcW w:w="4585" w:type="dxa"/>
            <w:tcMar>
              <w:top w:w="50" w:type="dxa"/>
              <w:left w:w="100" w:type="dxa"/>
            </w:tcMar>
            <w:vAlign w:val="center"/>
          </w:tcPr>
          <w:p w14:paraId="6007108D">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"https://m.edsoo.ru/c4e16640"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16640</w:t>
            </w:r>
            <w:r>
              <w:rPr>
                <w:rFonts w:ascii="Times New Roman" w:hAnsi="Times New Roman"/>
                <w:color w:val="0000FF"/>
                <w:u w:val="single"/>
                <w:lang w:val="ru-RU"/>
              </w:rPr>
              <w:fldChar w:fldCharType="end"/>
            </w:r>
          </w:p>
        </w:tc>
      </w:tr>
      <w:tr w14:paraId="60351E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33" w:type="dxa"/>
            <w:tcMar>
              <w:top w:w="50" w:type="dxa"/>
              <w:left w:w="100" w:type="dxa"/>
            </w:tcMar>
            <w:vAlign w:val="center"/>
          </w:tcPr>
          <w:p w14:paraId="60EBCAAD">
            <w:pPr>
              <w:spacing w:after="0"/>
            </w:pPr>
            <w:r>
              <w:rPr>
                <w:rFonts w:ascii="Times New Roman" w:hAnsi="Times New Roman"/>
                <w:color w:val="000000"/>
                <w:sz w:val="24"/>
              </w:rPr>
              <w:t>64</w:t>
            </w:r>
          </w:p>
        </w:tc>
        <w:tc>
          <w:tcPr>
            <w:tcW w:w="2707" w:type="dxa"/>
            <w:tcMar>
              <w:top w:w="50" w:type="dxa"/>
              <w:left w:w="100" w:type="dxa"/>
            </w:tcMar>
            <w:vAlign w:val="center"/>
          </w:tcPr>
          <w:p w14:paraId="3A083452">
            <w:pPr>
              <w:spacing w:after="0"/>
              <w:ind w:left="135"/>
              <w:rPr>
                <w:lang w:val="ru-RU"/>
              </w:rPr>
            </w:pPr>
            <w:r>
              <w:rPr>
                <w:rFonts w:ascii="Times New Roman" w:hAnsi="Times New Roman"/>
                <w:color w:val="000000"/>
                <w:sz w:val="24"/>
                <w:lang w:val="ru-RU"/>
              </w:rPr>
              <w:t>Конструирование прямоугольника из данных фигур, деление прямоугольника на части</w:t>
            </w:r>
          </w:p>
        </w:tc>
        <w:tc>
          <w:tcPr>
            <w:tcW w:w="862" w:type="dxa"/>
            <w:tcMar>
              <w:top w:w="50" w:type="dxa"/>
              <w:left w:w="100" w:type="dxa"/>
            </w:tcMar>
            <w:vAlign w:val="center"/>
          </w:tcPr>
          <w:p w14:paraId="10710B5C">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14:paraId="2F287EC9">
            <w:pPr>
              <w:spacing w:after="0"/>
              <w:ind w:left="135"/>
              <w:jc w:val="center"/>
            </w:pPr>
          </w:p>
        </w:tc>
        <w:tc>
          <w:tcPr>
            <w:tcW w:w="1715" w:type="dxa"/>
            <w:tcMar>
              <w:top w:w="50" w:type="dxa"/>
              <w:left w:w="100" w:type="dxa"/>
            </w:tcMar>
            <w:vAlign w:val="center"/>
          </w:tcPr>
          <w:p w14:paraId="0BEE7834">
            <w:pPr>
              <w:spacing w:after="0"/>
              <w:ind w:left="135"/>
              <w:jc w:val="center"/>
            </w:pPr>
          </w:p>
        </w:tc>
        <w:tc>
          <w:tcPr>
            <w:tcW w:w="1886" w:type="dxa"/>
            <w:tcMar>
              <w:top w:w="50" w:type="dxa"/>
              <w:left w:w="100" w:type="dxa"/>
            </w:tcMar>
            <w:vAlign w:val="center"/>
          </w:tcPr>
          <w:p w14:paraId="0AA148CB">
            <w:pPr>
              <w:spacing w:after="0"/>
              <w:ind w:left="135"/>
            </w:pPr>
          </w:p>
        </w:tc>
        <w:tc>
          <w:tcPr>
            <w:tcW w:w="4585" w:type="dxa"/>
            <w:tcMar>
              <w:top w:w="50" w:type="dxa"/>
              <w:left w:w="100" w:type="dxa"/>
            </w:tcMar>
            <w:vAlign w:val="center"/>
          </w:tcPr>
          <w:p w14:paraId="330164F6">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"https://m.edsoo.ru/c4e12df6"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12</w:t>
            </w:r>
            <w:r>
              <w:rPr>
                <w:rFonts w:ascii="Times New Roman" w:hAnsi="Times New Roman"/>
                <w:color w:val="0000FF"/>
                <w:u w:val="single"/>
              </w:rPr>
              <w:t>df</w:t>
            </w:r>
            <w:r>
              <w:rPr>
                <w:rFonts w:ascii="Times New Roman" w:hAnsi="Times New Roman"/>
                <w:color w:val="0000FF"/>
                <w:u w:val="single"/>
                <w:lang w:val="ru-RU"/>
              </w:rPr>
              <w:t>6</w:t>
            </w:r>
            <w:r>
              <w:rPr>
                <w:rFonts w:ascii="Times New Roman" w:hAnsi="Times New Roman"/>
                <w:color w:val="0000FF"/>
                <w:u w:val="single"/>
                <w:lang w:val="ru-RU"/>
              </w:rPr>
              <w:fldChar w:fldCharType="end"/>
            </w:r>
          </w:p>
        </w:tc>
      </w:tr>
      <w:tr w14:paraId="5B1EE6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33" w:type="dxa"/>
            <w:tcMar>
              <w:top w:w="50" w:type="dxa"/>
              <w:left w:w="100" w:type="dxa"/>
            </w:tcMar>
            <w:vAlign w:val="center"/>
          </w:tcPr>
          <w:p w14:paraId="65AAA528">
            <w:pPr>
              <w:spacing w:after="0"/>
            </w:pPr>
            <w:r>
              <w:rPr>
                <w:rFonts w:ascii="Times New Roman" w:hAnsi="Times New Roman"/>
                <w:color w:val="000000"/>
                <w:sz w:val="24"/>
              </w:rPr>
              <w:t>65</w:t>
            </w:r>
          </w:p>
        </w:tc>
        <w:tc>
          <w:tcPr>
            <w:tcW w:w="2707" w:type="dxa"/>
            <w:tcMar>
              <w:top w:w="50" w:type="dxa"/>
              <w:left w:w="100" w:type="dxa"/>
            </w:tcMar>
            <w:vAlign w:val="center"/>
          </w:tcPr>
          <w:p w14:paraId="607F29DA">
            <w:pPr>
              <w:spacing w:after="0"/>
              <w:ind w:left="135"/>
              <w:rPr>
                <w:lang w:val="ru-RU"/>
              </w:rPr>
            </w:pPr>
            <w:r>
              <w:rPr>
                <w:rFonts w:ascii="Times New Roman" w:hAnsi="Times New Roman"/>
                <w:color w:val="000000"/>
                <w:sz w:val="24"/>
                <w:lang w:val="ru-RU"/>
              </w:rPr>
              <w:t>Переход от одних единиц площади к другим.</w:t>
            </w:r>
          </w:p>
        </w:tc>
        <w:tc>
          <w:tcPr>
            <w:tcW w:w="862" w:type="dxa"/>
            <w:tcMar>
              <w:top w:w="50" w:type="dxa"/>
              <w:left w:w="100" w:type="dxa"/>
            </w:tcMar>
            <w:vAlign w:val="center"/>
          </w:tcPr>
          <w:p w14:paraId="56BA12B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14:paraId="231E6EC3">
            <w:pPr>
              <w:spacing w:after="0"/>
              <w:ind w:left="135"/>
              <w:jc w:val="center"/>
            </w:pPr>
          </w:p>
        </w:tc>
        <w:tc>
          <w:tcPr>
            <w:tcW w:w="1715" w:type="dxa"/>
            <w:tcMar>
              <w:top w:w="50" w:type="dxa"/>
              <w:left w:w="100" w:type="dxa"/>
            </w:tcMar>
            <w:vAlign w:val="center"/>
          </w:tcPr>
          <w:p w14:paraId="6D20CB29">
            <w:pPr>
              <w:spacing w:after="0"/>
              <w:ind w:left="135"/>
              <w:jc w:val="center"/>
            </w:pPr>
          </w:p>
        </w:tc>
        <w:tc>
          <w:tcPr>
            <w:tcW w:w="1886" w:type="dxa"/>
            <w:tcMar>
              <w:top w:w="50" w:type="dxa"/>
              <w:left w:w="100" w:type="dxa"/>
            </w:tcMar>
            <w:vAlign w:val="center"/>
          </w:tcPr>
          <w:p w14:paraId="298B3534">
            <w:pPr>
              <w:spacing w:after="0"/>
              <w:ind w:left="135"/>
            </w:pPr>
          </w:p>
        </w:tc>
        <w:tc>
          <w:tcPr>
            <w:tcW w:w="4585" w:type="dxa"/>
            <w:tcMar>
              <w:top w:w="50" w:type="dxa"/>
              <w:left w:w="100" w:type="dxa"/>
            </w:tcMar>
            <w:vAlign w:val="center"/>
          </w:tcPr>
          <w:p w14:paraId="0ED1359F">
            <w:pPr>
              <w:spacing w:after="0"/>
              <w:ind w:left="135"/>
              <w:rPr>
                <w:rFonts w:hint="default"/>
              </w:rPr>
            </w:pPr>
            <w:r>
              <w:rPr>
                <w:rFonts w:hint="default"/>
              </w:rPr>
              <w:fldChar w:fldCharType="begin"/>
            </w:r>
            <w:r>
              <w:rPr>
                <w:rFonts w:hint="default"/>
              </w:rPr>
              <w:instrText xml:space="preserve"> HYPERLINK "http://rutube.ru/video/67195c8dfc502fdae16eefda1341de1b/" </w:instrText>
            </w:r>
            <w:r>
              <w:rPr>
                <w:rFonts w:hint="default"/>
              </w:rPr>
              <w:fldChar w:fldCharType="separate"/>
            </w:r>
            <w:r>
              <w:rPr>
                <w:rStyle w:val="9"/>
                <w:rFonts w:hint="default"/>
              </w:rPr>
              <w:t>http://rutube.ru/video/67195c8dfc502fdae16eefda1341de1b/</w:t>
            </w:r>
            <w:r>
              <w:rPr>
                <w:rFonts w:hint="default"/>
              </w:rPr>
              <w:fldChar w:fldCharType="end"/>
            </w:r>
          </w:p>
          <w:p w14:paraId="6D44F2C1">
            <w:pPr>
              <w:spacing w:after="0"/>
              <w:ind w:left="135"/>
              <w:rPr>
                <w:rFonts w:hint="default"/>
              </w:rPr>
            </w:pPr>
          </w:p>
        </w:tc>
      </w:tr>
      <w:tr w14:paraId="0CE95E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33" w:type="dxa"/>
            <w:tcMar>
              <w:top w:w="50" w:type="dxa"/>
              <w:left w:w="100" w:type="dxa"/>
            </w:tcMar>
            <w:vAlign w:val="center"/>
          </w:tcPr>
          <w:p w14:paraId="5068D61F">
            <w:pPr>
              <w:spacing w:after="0"/>
            </w:pPr>
            <w:r>
              <w:rPr>
                <w:rFonts w:ascii="Times New Roman" w:hAnsi="Times New Roman"/>
                <w:color w:val="000000"/>
                <w:sz w:val="24"/>
              </w:rPr>
              <w:t>66</w:t>
            </w:r>
          </w:p>
        </w:tc>
        <w:tc>
          <w:tcPr>
            <w:tcW w:w="2707" w:type="dxa"/>
            <w:tcMar>
              <w:top w:w="50" w:type="dxa"/>
              <w:left w:w="100" w:type="dxa"/>
            </w:tcMar>
            <w:vAlign w:val="center"/>
          </w:tcPr>
          <w:p w14:paraId="3BAAB5DB">
            <w:pPr>
              <w:spacing w:after="0"/>
              <w:ind w:left="135"/>
              <w:rPr>
                <w:lang w:val="ru-RU"/>
              </w:rPr>
            </w:pPr>
            <w:r>
              <w:rPr>
                <w:rFonts w:ascii="Times New Roman" w:hAnsi="Times New Roman"/>
                <w:color w:val="000000"/>
                <w:sz w:val="24"/>
                <w:lang w:val="ru-RU"/>
              </w:rPr>
              <w:t>Задачи на работу (производительность труда) одного объекта</w:t>
            </w:r>
          </w:p>
        </w:tc>
        <w:tc>
          <w:tcPr>
            <w:tcW w:w="862" w:type="dxa"/>
            <w:tcMar>
              <w:top w:w="50" w:type="dxa"/>
              <w:left w:w="100" w:type="dxa"/>
            </w:tcMar>
            <w:vAlign w:val="center"/>
          </w:tcPr>
          <w:p w14:paraId="6FA3A06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14:paraId="76DD3FC4">
            <w:pPr>
              <w:spacing w:after="0"/>
              <w:ind w:left="135"/>
              <w:jc w:val="center"/>
            </w:pPr>
          </w:p>
        </w:tc>
        <w:tc>
          <w:tcPr>
            <w:tcW w:w="1715" w:type="dxa"/>
            <w:tcMar>
              <w:top w:w="50" w:type="dxa"/>
              <w:left w:w="100" w:type="dxa"/>
            </w:tcMar>
            <w:vAlign w:val="center"/>
          </w:tcPr>
          <w:p w14:paraId="311B1B4A">
            <w:pPr>
              <w:spacing w:after="0"/>
              <w:ind w:left="135"/>
              <w:jc w:val="center"/>
            </w:pPr>
          </w:p>
        </w:tc>
        <w:tc>
          <w:tcPr>
            <w:tcW w:w="1886" w:type="dxa"/>
            <w:tcMar>
              <w:top w:w="50" w:type="dxa"/>
              <w:left w:w="100" w:type="dxa"/>
            </w:tcMar>
            <w:vAlign w:val="center"/>
          </w:tcPr>
          <w:p w14:paraId="311E215E">
            <w:pPr>
              <w:spacing w:after="0"/>
              <w:ind w:left="135"/>
            </w:pPr>
          </w:p>
        </w:tc>
        <w:tc>
          <w:tcPr>
            <w:tcW w:w="4585" w:type="dxa"/>
            <w:tcMar>
              <w:top w:w="50" w:type="dxa"/>
              <w:left w:w="100" w:type="dxa"/>
            </w:tcMar>
            <w:vAlign w:val="center"/>
          </w:tcPr>
          <w:p w14:paraId="24137FF3">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"https://m.edsoo.ru/c4e11884"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11884</w:t>
            </w:r>
            <w:r>
              <w:rPr>
                <w:rFonts w:ascii="Times New Roman" w:hAnsi="Times New Roman"/>
                <w:color w:val="0000FF"/>
                <w:u w:val="single"/>
                <w:lang w:val="ru-RU"/>
              </w:rPr>
              <w:fldChar w:fldCharType="end"/>
            </w:r>
          </w:p>
        </w:tc>
      </w:tr>
      <w:tr w14:paraId="7D9BF5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33" w:type="dxa"/>
            <w:tcMar>
              <w:top w:w="50" w:type="dxa"/>
              <w:left w:w="100" w:type="dxa"/>
            </w:tcMar>
            <w:vAlign w:val="center"/>
          </w:tcPr>
          <w:p w14:paraId="1A90F687">
            <w:pPr>
              <w:spacing w:after="0"/>
            </w:pPr>
            <w:r>
              <w:rPr>
                <w:rFonts w:ascii="Times New Roman" w:hAnsi="Times New Roman"/>
                <w:color w:val="000000"/>
                <w:sz w:val="24"/>
              </w:rPr>
              <w:t>67</w:t>
            </w:r>
          </w:p>
        </w:tc>
        <w:tc>
          <w:tcPr>
            <w:tcW w:w="2707" w:type="dxa"/>
            <w:tcMar>
              <w:top w:w="50" w:type="dxa"/>
              <w:left w:w="100" w:type="dxa"/>
            </w:tcMar>
            <w:vAlign w:val="center"/>
          </w:tcPr>
          <w:p w14:paraId="6D93524A">
            <w:pPr>
              <w:spacing w:after="0"/>
              <w:ind w:left="135"/>
              <w:rPr>
                <w:lang w:val="ru-RU"/>
              </w:rPr>
            </w:pPr>
            <w:r>
              <w:rPr>
                <w:rFonts w:ascii="Times New Roman" w:hAnsi="Times New Roman"/>
                <w:color w:val="000000"/>
                <w:sz w:val="24"/>
                <w:lang w:val="ru-RU"/>
              </w:rPr>
              <w:t>Задачи на расчет производительности труда, времени или объема выполненной работы</w:t>
            </w:r>
          </w:p>
        </w:tc>
        <w:tc>
          <w:tcPr>
            <w:tcW w:w="862" w:type="dxa"/>
            <w:tcMar>
              <w:top w:w="50" w:type="dxa"/>
              <w:left w:w="100" w:type="dxa"/>
            </w:tcMar>
            <w:vAlign w:val="center"/>
          </w:tcPr>
          <w:p w14:paraId="2BC2278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14:paraId="6BD2070C">
            <w:pPr>
              <w:spacing w:after="0"/>
              <w:ind w:left="135"/>
              <w:jc w:val="center"/>
            </w:pPr>
          </w:p>
        </w:tc>
        <w:tc>
          <w:tcPr>
            <w:tcW w:w="1715" w:type="dxa"/>
            <w:tcMar>
              <w:top w:w="50" w:type="dxa"/>
              <w:left w:w="100" w:type="dxa"/>
            </w:tcMar>
            <w:vAlign w:val="center"/>
          </w:tcPr>
          <w:p w14:paraId="3F049F43">
            <w:pPr>
              <w:spacing w:after="0"/>
              <w:ind w:left="135"/>
              <w:jc w:val="center"/>
            </w:pPr>
          </w:p>
        </w:tc>
        <w:tc>
          <w:tcPr>
            <w:tcW w:w="1886" w:type="dxa"/>
            <w:tcMar>
              <w:top w:w="50" w:type="dxa"/>
              <w:left w:w="100" w:type="dxa"/>
            </w:tcMar>
            <w:vAlign w:val="center"/>
          </w:tcPr>
          <w:p w14:paraId="28202930">
            <w:pPr>
              <w:spacing w:after="0"/>
              <w:ind w:left="135"/>
            </w:pPr>
          </w:p>
        </w:tc>
        <w:tc>
          <w:tcPr>
            <w:tcW w:w="4585" w:type="dxa"/>
            <w:tcMar>
              <w:top w:w="50" w:type="dxa"/>
              <w:left w:w="100" w:type="dxa"/>
            </w:tcMar>
            <w:vAlign w:val="center"/>
          </w:tcPr>
          <w:p w14:paraId="257F7CDC">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"https://m.edsoo.ru/c4e11a00"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11</w:t>
            </w:r>
            <w:r>
              <w:rPr>
                <w:rFonts w:ascii="Times New Roman" w:hAnsi="Times New Roman"/>
                <w:color w:val="0000FF"/>
                <w:u w:val="single"/>
              </w:rPr>
              <w:t>a</w:t>
            </w:r>
            <w:r>
              <w:rPr>
                <w:rFonts w:ascii="Times New Roman" w:hAnsi="Times New Roman"/>
                <w:color w:val="0000FF"/>
                <w:u w:val="single"/>
                <w:lang w:val="ru-RU"/>
              </w:rPr>
              <w:t>00</w:t>
            </w:r>
            <w:r>
              <w:rPr>
                <w:rFonts w:ascii="Times New Roman" w:hAnsi="Times New Roman"/>
                <w:color w:val="0000FF"/>
                <w:u w:val="single"/>
                <w:lang w:val="ru-RU"/>
              </w:rPr>
              <w:fldChar w:fldCharType="end"/>
            </w:r>
          </w:p>
        </w:tc>
      </w:tr>
      <w:tr w14:paraId="11257D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33" w:type="dxa"/>
            <w:tcMar>
              <w:top w:w="50" w:type="dxa"/>
              <w:left w:w="100" w:type="dxa"/>
            </w:tcMar>
            <w:vAlign w:val="center"/>
          </w:tcPr>
          <w:p w14:paraId="66D2283A">
            <w:pPr>
              <w:spacing w:after="0"/>
            </w:pPr>
            <w:r>
              <w:rPr>
                <w:rFonts w:ascii="Times New Roman" w:hAnsi="Times New Roman"/>
                <w:color w:val="000000"/>
                <w:sz w:val="24"/>
              </w:rPr>
              <w:t>68</w:t>
            </w:r>
          </w:p>
        </w:tc>
        <w:tc>
          <w:tcPr>
            <w:tcW w:w="2707" w:type="dxa"/>
            <w:tcMar>
              <w:top w:w="50" w:type="dxa"/>
              <w:left w:w="100" w:type="dxa"/>
            </w:tcMar>
            <w:vAlign w:val="center"/>
          </w:tcPr>
          <w:p w14:paraId="4CBAC77B">
            <w:pPr>
              <w:spacing w:after="0"/>
              <w:ind w:left="135"/>
              <w:rPr>
                <w:lang w:val="ru-RU"/>
              </w:rPr>
            </w:pPr>
            <w:r>
              <w:rPr>
                <w:rFonts w:ascii="Times New Roman" w:hAnsi="Times New Roman"/>
                <w:color w:val="000000"/>
                <w:sz w:val="24"/>
                <w:lang w:val="ru-RU"/>
              </w:rPr>
              <w:t>Применение переместительного, сочетательного свойства при умножении</w:t>
            </w:r>
          </w:p>
        </w:tc>
        <w:tc>
          <w:tcPr>
            <w:tcW w:w="862" w:type="dxa"/>
            <w:tcMar>
              <w:top w:w="50" w:type="dxa"/>
              <w:left w:w="100" w:type="dxa"/>
            </w:tcMar>
            <w:vAlign w:val="center"/>
          </w:tcPr>
          <w:p w14:paraId="036E4D66">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14:paraId="74AEE95A">
            <w:pPr>
              <w:spacing w:after="0"/>
              <w:ind w:left="135"/>
              <w:jc w:val="center"/>
            </w:pPr>
          </w:p>
        </w:tc>
        <w:tc>
          <w:tcPr>
            <w:tcW w:w="1715" w:type="dxa"/>
            <w:tcMar>
              <w:top w:w="50" w:type="dxa"/>
              <w:left w:w="100" w:type="dxa"/>
            </w:tcMar>
            <w:vAlign w:val="center"/>
          </w:tcPr>
          <w:p w14:paraId="6B835470">
            <w:pPr>
              <w:spacing w:after="0"/>
              <w:ind w:left="135"/>
              <w:jc w:val="center"/>
            </w:pPr>
          </w:p>
        </w:tc>
        <w:tc>
          <w:tcPr>
            <w:tcW w:w="1886" w:type="dxa"/>
            <w:tcMar>
              <w:top w:w="50" w:type="dxa"/>
              <w:left w:w="100" w:type="dxa"/>
            </w:tcMar>
            <w:vAlign w:val="center"/>
          </w:tcPr>
          <w:p w14:paraId="1C608C2F">
            <w:pPr>
              <w:spacing w:after="0"/>
              <w:ind w:left="135"/>
            </w:pPr>
          </w:p>
        </w:tc>
        <w:tc>
          <w:tcPr>
            <w:tcW w:w="4585" w:type="dxa"/>
            <w:tcMar>
              <w:top w:w="50" w:type="dxa"/>
              <w:left w:w="100" w:type="dxa"/>
            </w:tcMar>
            <w:vAlign w:val="center"/>
          </w:tcPr>
          <w:p w14:paraId="1091D395">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"https://m.edsoo.ru/c4e0ebc0"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0</w:t>
            </w:r>
            <w:r>
              <w:rPr>
                <w:rFonts w:ascii="Times New Roman" w:hAnsi="Times New Roman"/>
                <w:color w:val="0000FF"/>
                <w:u w:val="single"/>
              </w:rPr>
              <w:t>ebc</w:t>
            </w:r>
            <w:r>
              <w:rPr>
                <w:rFonts w:ascii="Times New Roman" w:hAnsi="Times New Roman"/>
                <w:color w:val="0000FF"/>
                <w:u w:val="single"/>
                <w:lang w:val="ru-RU"/>
              </w:rPr>
              <w:t>0</w:t>
            </w:r>
            <w:r>
              <w:rPr>
                <w:rFonts w:ascii="Times New Roman" w:hAnsi="Times New Roman"/>
                <w:color w:val="0000FF"/>
                <w:u w:val="single"/>
                <w:lang w:val="ru-RU"/>
              </w:rPr>
              <w:fldChar w:fldCharType="end"/>
            </w:r>
          </w:p>
        </w:tc>
      </w:tr>
      <w:tr w14:paraId="12741B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33" w:type="dxa"/>
            <w:tcMar>
              <w:top w:w="50" w:type="dxa"/>
              <w:left w:w="100" w:type="dxa"/>
            </w:tcMar>
            <w:vAlign w:val="center"/>
          </w:tcPr>
          <w:p w14:paraId="0C500B80">
            <w:pPr>
              <w:spacing w:after="0"/>
            </w:pPr>
            <w:r>
              <w:rPr>
                <w:rFonts w:ascii="Times New Roman" w:hAnsi="Times New Roman"/>
                <w:color w:val="000000"/>
                <w:sz w:val="24"/>
              </w:rPr>
              <w:t>69</w:t>
            </w:r>
          </w:p>
        </w:tc>
        <w:tc>
          <w:tcPr>
            <w:tcW w:w="2707" w:type="dxa"/>
            <w:tcMar>
              <w:top w:w="50" w:type="dxa"/>
              <w:left w:w="100" w:type="dxa"/>
            </w:tcMar>
            <w:vAlign w:val="center"/>
          </w:tcPr>
          <w:p w14:paraId="050B0791">
            <w:pPr>
              <w:spacing w:after="0"/>
              <w:ind w:left="135"/>
              <w:rPr>
                <w:lang w:val="ru-RU"/>
              </w:rPr>
            </w:pPr>
            <w:r>
              <w:rPr>
                <w:rFonts w:ascii="Times New Roman" w:hAnsi="Times New Roman"/>
                <w:color w:val="000000"/>
                <w:sz w:val="24"/>
                <w:lang w:val="ru-RU"/>
              </w:rPr>
              <w:t>Проверка правильности нахождения периметра, площади прямоугольника</w:t>
            </w:r>
          </w:p>
        </w:tc>
        <w:tc>
          <w:tcPr>
            <w:tcW w:w="862" w:type="dxa"/>
            <w:tcMar>
              <w:top w:w="50" w:type="dxa"/>
              <w:left w:w="100" w:type="dxa"/>
            </w:tcMar>
            <w:vAlign w:val="center"/>
          </w:tcPr>
          <w:p w14:paraId="1834DDE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14:paraId="6C2C7983">
            <w:pPr>
              <w:spacing w:after="0"/>
              <w:ind w:left="135"/>
              <w:jc w:val="center"/>
            </w:pPr>
          </w:p>
        </w:tc>
        <w:tc>
          <w:tcPr>
            <w:tcW w:w="1715" w:type="dxa"/>
            <w:tcMar>
              <w:top w:w="50" w:type="dxa"/>
              <w:left w:w="100" w:type="dxa"/>
            </w:tcMar>
            <w:vAlign w:val="center"/>
          </w:tcPr>
          <w:p w14:paraId="62700D1F">
            <w:pPr>
              <w:spacing w:after="0"/>
              <w:ind w:left="135"/>
              <w:jc w:val="center"/>
            </w:pPr>
          </w:p>
        </w:tc>
        <w:tc>
          <w:tcPr>
            <w:tcW w:w="1886" w:type="dxa"/>
            <w:tcMar>
              <w:top w:w="50" w:type="dxa"/>
              <w:left w:w="100" w:type="dxa"/>
            </w:tcMar>
            <w:vAlign w:val="center"/>
          </w:tcPr>
          <w:p w14:paraId="7E0EBA72">
            <w:pPr>
              <w:spacing w:after="0"/>
              <w:ind w:left="135"/>
            </w:pPr>
          </w:p>
        </w:tc>
        <w:tc>
          <w:tcPr>
            <w:tcW w:w="4585" w:type="dxa"/>
            <w:tcMar>
              <w:top w:w="50" w:type="dxa"/>
              <w:left w:w="100" w:type="dxa"/>
            </w:tcMar>
            <w:vAlign w:val="center"/>
          </w:tcPr>
          <w:p w14:paraId="3ABC1973">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"https://m.edsoo.ru/c4e18d3c"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18</w:t>
            </w:r>
            <w:r>
              <w:rPr>
                <w:rFonts w:ascii="Times New Roman" w:hAnsi="Times New Roman"/>
                <w:color w:val="0000FF"/>
                <w:u w:val="single"/>
              </w:rPr>
              <w:t>d</w:t>
            </w:r>
            <w:r>
              <w:rPr>
                <w:rFonts w:ascii="Times New Roman" w:hAnsi="Times New Roman"/>
                <w:color w:val="0000FF"/>
                <w:u w:val="single"/>
                <w:lang w:val="ru-RU"/>
              </w:rPr>
              <w:t>3</w:t>
            </w:r>
            <w:r>
              <w:rPr>
                <w:rFonts w:ascii="Times New Roman" w:hAnsi="Times New Roman"/>
                <w:color w:val="0000FF"/>
                <w:u w:val="single"/>
              </w:rPr>
              <w:t>c</w:t>
            </w:r>
            <w:r>
              <w:rPr>
                <w:rFonts w:ascii="Times New Roman" w:hAnsi="Times New Roman"/>
                <w:color w:val="0000FF"/>
                <w:u w:val="single"/>
              </w:rPr>
              <w:fldChar w:fldCharType="end"/>
            </w:r>
          </w:p>
        </w:tc>
      </w:tr>
      <w:tr w14:paraId="0352C2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33" w:type="dxa"/>
            <w:tcMar>
              <w:top w:w="50" w:type="dxa"/>
              <w:left w:w="100" w:type="dxa"/>
            </w:tcMar>
            <w:vAlign w:val="center"/>
          </w:tcPr>
          <w:p w14:paraId="25EEAECE">
            <w:pPr>
              <w:spacing w:after="0"/>
            </w:pPr>
            <w:r>
              <w:rPr>
                <w:rFonts w:ascii="Times New Roman" w:hAnsi="Times New Roman"/>
                <w:color w:val="000000"/>
                <w:sz w:val="24"/>
              </w:rPr>
              <w:t>70</w:t>
            </w:r>
          </w:p>
        </w:tc>
        <w:tc>
          <w:tcPr>
            <w:tcW w:w="2707" w:type="dxa"/>
            <w:tcMar>
              <w:top w:w="50" w:type="dxa"/>
              <w:left w:w="100" w:type="dxa"/>
            </w:tcMar>
            <w:vAlign w:val="center"/>
          </w:tcPr>
          <w:p w14:paraId="509807AE">
            <w:pPr>
              <w:spacing w:after="0"/>
              <w:ind w:left="135"/>
              <w:rPr>
                <w:lang w:val="ru-RU"/>
              </w:rPr>
            </w:pPr>
            <w:r>
              <w:rPr>
                <w:rFonts w:ascii="Times New Roman" w:hAnsi="Times New Roman"/>
                <w:color w:val="000000"/>
                <w:sz w:val="24"/>
                <w:lang w:val="ru-RU"/>
              </w:rPr>
              <w:t>Нахождение площади в заданных единицах</w:t>
            </w:r>
          </w:p>
        </w:tc>
        <w:tc>
          <w:tcPr>
            <w:tcW w:w="862" w:type="dxa"/>
            <w:tcMar>
              <w:top w:w="50" w:type="dxa"/>
              <w:left w:w="100" w:type="dxa"/>
            </w:tcMar>
            <w:vAlign w:val="center"/>
          </w:tcPr>
          <w:p w14:paraId="77FEE767">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14:paraId="35093591">
            <w:pPr>
              <w:spacing w:after="0"/>
              <w:ind w:left="135"/>
              <w:jc w:val="center"/>
            </w:pPr>
          </w:p>
        </w:tc>
        <w:tc>
          <w:tcPr>
            <w:tcW w:w="1715" w:type="dxa"/>
            <w:tcMar>
              <w:top w:w="50" w:type="dxa"/>
              <w:left w:w="100" w:type="dxa"/>
            </w:tcMar>
            <w:vAlign w:val="center"/>
          </w:tcPr>
          <w:p w14:paraId="19C481CC">
            <w:pPr>
              <w:spacing w:after="0"/>
              <w:ind w:left="135"/>
              <w:jc w:val="center"/>
            </w:pPr>
          </w:p>
        </w:tc>
        <w:tc>
          <w:tcPr>
            <w:tcW w:w="1886" w:type="dxa"/>
            <w:tcMar>
              <w:top w:w="50" w:type="dxa"/>
              <w:left w:w="100" w:type="dxa"/>
            </w:tcMar>
            <w:vAlign w:val="center"/>
          </w:tcPr>
          <w:p w14:paraId="335E018E">
            <w:pPr>
              <w:spacing w:after="0"/>
              <w:ind w:left="135"/>
            </w:pPr>
          </w:p>
        </w:tc>
        <w:tc>
          <w:tcPr>
            <w:tcW w:w="4585" w:type="dxa"/>
            <w:tcMar>
              <w:top w:w="50" w:type="dxa"/>
              <w:left w:w="100" w:type="dxa"/>
            </w:tcMar>
            <w:vAlign w:val="center"/>
          </w:tcPr>
          <w:p w14:paraId="7CBFA643">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"https://m.edsoo.ru/c4e14142"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14142</w:t>
            </w:r>
            <w:r>
              <w:rPr>
                <w:rFonts w:ascii="Times New Roman" w:hAnsi="Times New Roman"/>
                <w:color w:val="0000FF"/>
                <w:u w:val="single"/>
                <w:lang w:val="ru-RU"/>
              </w:rPr>
              <w:fldChar w:fldCharType="end"/>
            </w:r>
          </w:p>
        </w:tc>
      </w:tr>
      <w:tr w14:paraId="504C1F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33" w:type="dxa"/>
            <w:tcMar>
              <w:top w:w="50" w:type="dxa"/>
              <w:left w:w="100" w:type="dxa"/>
            </w:tcMar>
            <w:vAlign w:val="center"/>
          </w:tcPr>
          <w:p w14:paraId="250FAFE7">
            <w:pPr>
              <w:spacing w:after="0"/>
            </w:pPr>
            <w:r>
              <w:rPr>
                <w:rFonts w:ascii="Times New Roman" w:hAnsi="Times New Roman"/>
                <w:color w:val="000000"/>
                <w:sz w:val="24"/>
              </w:rPr>
              <w:t>71</w:t>
            </w:r>
          </w:p>
        </w:tc>
        <w:tc>
          <w:tcPr>
            <w:tcW w:w="2707" w:type="dxa"/>
            <w:tcMar>
              <w:top w:w="50" w:type="dxa"/>
              <w:left w:w="100" w:type="dxa"/>
            </w:tcMar>
            <w:vAlign w:val="center"/>
          </w:tcPr>
          <w:p w14:paraId="63006C0B">
            <w:pPr>
              <w:spacing w:after="0"/>
              <w:ind w:left="135"/>
            </w:pPr>
            <w:r>
              <w:rPr>
                <w:rFonts w:ascii="Times New Roman" w:hAnsi="Times New Roman"/>
                <w:color w:val="000000"/>
                <w:sz w:val="24"/>
              </w:rPr>
              <w:t>Арифметические действия с числом 1</w:t>
            </w:r>
          </w:p>
        </w:tc>
        <w:tc>
          <w:tcPr>
            <w:tcW w:w="862" w:type="dxa"/>
            <w:tcMar>
              <w:top w:w="50" w:type="dxa"/>
              <w:left w:w="100" w:type="dxa"/>
            </w:tcMar>
            <w:vAlign w:val="center"/>
          </w:tcPr>
          <w:p w14:paraId="5CEA30C4">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14:paraId="2D46DA2B">
            <w:pPr>
              <w:spacing w:after="0"/>
              <w:ind w:left="135"/>
              <w:jc w:val="center"/>
            </w:pPr>
          </w:p>
        </w:tc>
        <w:tc>
          <w:tcPr>
            <w:tcW w:w="1715" w:type="dxa"/>
            <w:tcMar>
              <w:top w:w="50" w:type="dxa"/>
              <w:left w:w="100" w:type="dxa"/>
            </w:tcMar>
            <w:vAlign w:val="center"/>
          </w:tcPr>
          <w:p w14:paraId="5FD18C76">
            <w:pPr>
              <w:spacing w:after="0"/>
              <w:ind w:left="135"/>
              <w:jc w:val="center"/>
            </w:pPr>
          </w:p>
        </w:tc>
        <w:tc>
          <w:tcPr>
            <w:tcW w:w="1886" w:type="dxa"/>
            <w:tcMar>
              <w:top w:w="50" w:type="dxa"/>
              <w:left w:w="100" w:type="dxa"/>
            </w:tcMar>
            <w:vAlign w:val="center"/>
          </w:tcPr>
          <w:p w14:paraId="645683D4">
            <w:pPr>
              <w:spacing w:after="0"/>
              <w:ind w:left="135"/>
            </w:pPr>
          </w:p>
        </w:tc>
        <w:tc>
          <w:tcPr>
            <w:tcW w:w="4585" w:type="dxa"/>
            <w:tcMar>
              <w:top w:w="50" w:type="dxa"/>
              <w:left w:w="100" w:type="dxa"/>
            </w:tcMar>
            <w:vAlign w:val="center"/>
          </w:tcPr>
          <w:p w14:paraId="67E77186">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"https://m.edsoo.ru/c4e0cdf2"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0</w:t>
            </w:r>
            <w:r>
              <w:rPr>
                <w:rFonts w:ascii="Times New Roman" w:hAnsi="Times New Roman"/>
                <w:color w:val="0000FF"/>
                <w:u w:val="single"/>
              </w:rPr>
              <w:t>cdf</w:t>
            </w:r>
            <w:r>
              <w:rPr>
                <w:rFonts w:ascii="Times New Roman" w:hAnsi="Times New Roman"/>
                <w:color w:val="0000FF"/>
                <w:u w:val="single"/>
                <w:lang w:val="ru-RU"/>
              </w:rPr>
              <w:t>2</w:t>
            </w:r>
            <w:r>
              <w:rPr>
                <w:rFonts w:ascii="Times New Roman" w:hAnsi="Times New Roman"/>
                <w:color w:val="0000FF"/>
                <w:u w:val="single"/>
                <w:lang w:val="ru-RU"/>
              </w:rPr>
              <w:fldChar w:fldCharType="end"/>
            </w:r>
          </w:p>
        </w:tc>
      </w:tr>
      <w:tr w14:paraId="2BCCF2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33" w:type="dxa"/>
            <w:tcMar>
              <w:top w:w="50" w:type="dxa"/>
              <w:left w:w="100" w:type="dxa"/>
            </w:tcMar>
            <w:vAlign w:val="center"/>
          </w:tcPr>
          <w:p w14:paraId="1DCDF8B8">
            <w:pPr>
              <w:spacing w:after="0"/>
            </w:pPr>
            <w:r>
              <w:rPr>
                <w:rFonts w:ascii="Times New Roman" w:hAnsi="Times New Roman"/>
                <w:color w:val="000000"/>
                <w:sz w:val="24"/>
              </w:rPr>
              <w:t>72</w:t>
            </w:r>
          </w:p>
        </w:tc>
        <w:tc>
          <w:tcPr>
            <w:tcW w:w="2707" w:type="dxa"/>
            <w:tcMar>
              <w:top w:w="50" w:type="dxa"/>
              <w:left w:w="100" w:type="dxa"/>
            </w:tcMar>
            <w:vAlign w:val="center"/>
          </w:tcPr>
          <w:p w14:paraId="4AFD4B3D">
            <w:pPr>
              <w:spacing w:after="0"/>
              <w:ind w:left="135"/>
            </w:pPr>
            <w:r>
              <w:rPr>
                <w:rFonts w:ascii="Times New Roman" w:hAnsi="Times New Roman"/>
                <w:color w:val="000000"/>
                <w:sz w:val="24"/>
              </w:rPr>
              <w:t>Контрольная работа № 3</w:t>
            </w:r>
          </w:p>
        </w:tc>
        <w:tc>
          <w:tcPr>
            <w:tcW w:w="862" w:type="dxa"/>
            <w:tcMar>
              <w:top w:w="50" w:type="dxa"/>
              <w:left w:w="100" w:type="dxa"/>
            </w:tcMar>
            <w:vAlign w:val="center"/>
          </w:tcPr>
          <w:p w14:paraId="2BC815A0">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14:paraId="2A2D9F2E">
            <w:pPr>
              <w:spacing w:after="0"/>
              <w:ind w:left="135"/>
              <w:jc w:val="center"/>
            </w:pPr>
            <w:r>
              <w:rPr>
                <w:rFonts w:ascii="Times New Roman" w:hAnsi="Times New Roman"/>
                <w:color w:val="000000"/>
                <w:sz w:val="24"/>
              </w:rPr>
              <w:t xml:space="preserve"> 1 </w:t>
            </w:r>
          </w:p>
        </w:tc>
        <w:tc>
          <w:tcPr>
            <w:tcW w:w="1715" w:type="dxa"/>
            <w:tcMar>
              <w:top w:w="50" w:type="dxa"/>
              <w:left w:w="100" w:type="dxa"/>
            </w:tcMar>
            <w:vAlign w:val="center"/>
          </w:tcPr>
          <w:p w14:paraId="0EFF8F7D">
            <w:pPr>
              <w:spacing w:after="0"/>
              <w:ind w:left="135"/>
              <w:jc w:val="center"/>
            </w:pPr>
          </w:p>
        </w:tc>
        <w:tc>
          <w:tcPr>
            <w:tcW w:w="1886" w:type="dxa"/>
            <w:tcMar>
              <w:top w:w="50" w:type="dxa"/>
              <w:left w:w="100" w:type="dxa"/>
            </w:tcMar>
            <w:vAlign w:val="center"/>
          </w:tcPr>
          <w:p w14:paraId="3EA12E61">
            <w:pPr>
              <w:spacing w:after="0"/>
              <w:ind w:left="135"/>
            </w:pPr>
          </w:p>
        </w:tc>
        <w:tc>
          <w:tcPr>
            <w:tcW w:w="4585" w:type="dxa"/>
            <w:tcMar>
              <w:top w:w="50" w:type="dxa"/>
              <w:left w:w="100" w:type="dxa"/>
            </w:tcMar>
            <w:vAlign w:val="center"/>
          </w:tcPr>
          <w:p w14:paraId="15C266EA">
            <w:pPr>
              <w:spacing w:after="0"/>
              <w:ind w:left="135"/>
            </w:pPr>
          </w:p>
        </w:tc>
      </w:tr>
      <w:tr w14:paraId="017B9C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33" w:type="dxa"/>
            <w:tcMar>
              <w:top w:w="50" w:type="dxa"/>
              <w:left w:w="100" w:type="dxa"/>
            </w:tcMar>
            <w:vAlign w:val="center"/>
          </w:tcPr>
          <w:p w14:paraId="0921D382">
            <w:pPr>
              <w:spacing w:after="0"/>
            </w:pPr>
            <w:r>
              <w:rPr>
                <w:rFonts w:ascii="Times New Roman" w:hAnsi="Times New Roman"/>
                <w:color w:val="000000"/>
                <w:sz w:val="24"/>
              </w:rPr>
              <w:t>73</w:t>
            </w:r>
          </w:p>
        </w:tc>
        <w:tc>
          <w:tcPr>
            <w:tcW w:w="2707" w:type="dxa"/>
            <w:tcMar>
              <w:top w:w="50" w:type="dxa"/>
              <w:left w:w="100" w:type="dxa"/>
            </w:tcMar>
            <w:vAlign w:val="center"/>
          </w:tcPr>
          <w:p w14:paraId="07248D07">
            <w:pPr>
              <w:spacing w:after="0"/>
              <w:ind w:left="135"/>
              <w:rPr>
                <w:lang w:val="ru-RU"/>
              </w:rPr>
            </w:pPr>
            <w:r>
              <w:rPr>
                <w:rFonts w:ascii="Times New Roman" w:hAnsi="Times New Roman"/>
                <w:color w:val="000000"/>
                <w:sz w:val="24"/>
                <w:lang w:val="ru-RU"/>
              </w:rPr>
              <w:t>Анализ контрольной работы. Работа над ошибками.</w:t>
            </w:r>
          </w:p>
        </w:tc>
        <w:tc>
          <w:tcPr>
            <w:tcW w:w="862" w:type="dxa"/>
            <w:tcMar>
              <w:top w:w="50" w:type="dxa"/>
              <w:left w:w="100" w:type="dxa"/>
            </w:tcMar>
            <w:vAlign w:val="center"/>
          </w:tcPr>
          <w:p w14:paraId="441B5E0D">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14:paraId="21F9F52A">
            <w:pPr>
              <w:spacing w:after="0"/>
              <w:ind w:left="135"/>
              <w:jc w:val="center"/>
            </w:pPr>
          </w:p>
        </w:tc>
        <w:tc>
          <w:tcPr>
            <w:tcW w:w="1715" w:type="dxa"/>
            <w:tcMar>
              <w:top w:w="50" w:type="dxa"/>
              <w:left w:w="100" w:type="dxa"/>
            </w:tcMar>
            <w:vAlign w:val="center"/>
          </w:tcPr>
          <w:p w14:paraId="252A31FA">
            <w:pPr>
              <w:spacing w:after="0"/>
              <w:ind w:left="135"/>
              <w:jc w:val="center"/>
            </w:pPr>
          </w:p>
        </w:tc>
        <w:tc>
          <w:tcPr>
            <w:tcW w:w="1886" w:type="dxa"/>
            <w:tcMar>
              <w:top w:w="50" w:type="dxa"/>
              <w:left w:w="100" w:type="dxa"/>
            </w:tcMar>
            <w:vAlign w:val="center"/>
          </w:tcPr>
          <w:p w14:paraId="73CD77CA">
            <w:pPr>
              <w:spacing w:after="0"/>
              <w:ind w:left="135"/>
            </w:pPr>
          </w:p>
        </w:tc>
        <w:tc>
          <w:tcPr>
            <w:tcW w:w="4585" w:type="dxa"/>
            <w:tcMar>
              <w:top w:w="50" w:type="dxa"/>
              <w:left w:w="100" w:type="dxa"/>
            </w:tcMar>
            <w:vAlign w:val="center"/>
          </w:tcPr>
          <w:p w14:paraId="6F403B36">
            <w:pPr>
              <w:spacing w:after="0"/>
              <w:ind w:left="135"/>
            </w:pPr>
          </w:p>
        </w:tc>
      </w:tr>
      <w:tr w14:paraId="5A6F42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33" w:type="dxa"/>
            <w:tcMar>
              <w:top w:w="50" w:type="dxa"/>
              <w:left w:w="100" w:type="dxa"/>
            </w:tcMar>
            <w:vAlign w:val="center"/>
          </w:tcPr>
          <w:p w14:paraId="3CCE8F0E">
            <w:pPr>
              <w:spacing w:after="0"/>
            </w:pPr>
            <w:r>
              <w:rPr>
                <w:rFonts w:ascii="Times New Roman" w:hAnsi="Times New Roman"/>
                <w:color w:val="000000"/>
                <w:sz w:val="24"/>
              </w:rPr>
              <w:t>74</w:t>
            </w:r>
          </w:p>
        </w:tc>
        <w:tc>
          <w:tcPr>
            <w:tcW w:w="2707" w:type="dxa"/>
            <w:tcMar>
              <w:top w:w="50" w:type="dxa"/>
              <w:left w:w="100" w:type="dxa"/>
            </w:tcMar>
            <w:vAlign w:val="center"/>
          </w:tcPr>
          <w:p w14:paraId="5281EE10">
            <w:pPr>
              <w:spacing w:after="0"/>
              <w:ind w:left="135"/>
              <w:rPr>
                <w:lang w:val="ru-RU"/>
              </w:rPr>
            </w:pPr>
            <w:r>
              <w:rPr>
                <w:rFonts w:ascii="Times New Roman" w:hAnsi="Times New Roman"/>
                <w:color w:val="000000"/>
                <w:sz w:val="24"/>
                <w:lang w:val="ru-RU"/>
              </w:rPr>
              <w:t>Умножение и деление в пределах 100: внетабличное выполнение действий</w:t>
            </w:r>
          </w:p>
        </w:tc>
        <w:tc>
          <w:tcPr>
            <w:tcW w:w="862" w:type="dxa"/>
            <w:tcMar>
              <w:top w:w="50" w:type="dxa"/>
              <w:left w:w="100" w:type="dxa"/>
            </w:tcMar>
            <w:vAlign w:val="center"/>
          </w:tcPr>
          <w:p w14:paraId="463058D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14:paraId="1AF894F1">
            <w:pPr>
              <w:spacing w:after="0"/>
              <w:ind w:left="135"/>
              <w:jc w:val="center"/>
            </w:pPr>
          </w:p>
        </w:tc>
        <w:tc>
          <w:tcPr>
            <w:tcW w:w="1715" w:type="dxa"/>
            <w:tcMar>
              <w:top w:w="50" w:type="dxa"/>
              <w:left w:w="100" w:type="dxa"/>
            </w:tcMar>
            <w:vAlign w:val="center"/>
          </w:tcPr>
          <w:p w14:paraId="080BEB96">
            <w:pPr>
              <w:spacing w:after="0"/>
              <w:ind w:left="135"/>
              <w:jc w:val="center"/>
            </w:pPr>
          </w:p>
        </w:tc>
        <w:tc>
          <w:tcPr>
            <w:tcW w:w="1886" w:type="dxa"/>
            <w:tcMar>
              <w:top w:w="50" w:type="dxa"/>
              <w:left w:w="100" w:type="dxa"/>
            </w:tcMar>
            <w:vAlign w:val="center"/>
          </w:tcPr>
          <w:p w14:paraId="49F5F416">
            <w:pPr>
              <w:spacing w:after="0"/>
              <w:ind w:left="135"/>
            </w:pPr>
          </w:p>
        </w:tc>
        <w:tc>
          <w:tcPr>
            <w:tcW w:w="4585" w:type="dxa"/>
            <w:tcMar>
              <w:top w:w="50" w:type="dxa"/>
              <w:left w:w="100" w:type="dxa"/>
            </w:tcMar>
            <w:vAlign w:val="center"/>
          </w:tcPr>
          <w:p w14:paraId="585256A9">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"https://m.edsoo.ru/c4e0b678"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0</w:t>
            </w:r>
            <w:r>
              <w:rPr>
                <w:rFonts w:ascii="Times New Roman" w:hAnsi="Times New Roman"/>
                <w:color w:val="0000FF"/>
                <w:u w:val="single"/>
              </w:rPr>
              <w:t>b</w:t>
            </w:r>
            <w:r>
              <w:rPr>
                <w:rFonts w:ascii="Times New Roman" w:hAnsi="Times New Roman"/>
                <w:color w:val="0000FF"/>
                <w:u w:val="single"/>
                <w:lang w:val="ru-RU"/>
              </w:rPr>
              <w:t>678</w:t>
            </w:r>
            <w:r>
              <w:rPr>
                <w:rFonts w:ascii="Times New Roman" w:hAnsi="Times New Roman"/>
                <w:color w:val="0000FF"/>
                <w:u w:val="single"/>
                <w:lang w:val="ru-RU"/>
              </w:rPr>
              <w:fldChar w:fldCharType="end"/>
            </w:r>
          </w:p>
        </w:tc>
      </w:tr>
      <w:tr w14:paraId="080EC4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33" w:type="dxa"/>
            <w:tcMar>
              <w:top w:w="50" w:type="dxa"/>
              <w:left w:w="100" w:type="dxa"/>
            </w:tcMar>
            <w:vAlign w:val="center"/>
          </w:tcPr>
          <w:p w14:paraId="6EF38BA2">
            <w:pPr>
              <w:spacing w:after="0"/>
            </w:pPr>
            <w:r>
              <w:rPr>
                <w:rFonts w:ascii="Times New Roman" w:hAnsi="Times New Roman"/>
                <w:color w:val="000000"/>
                <w:sz w:val="24"/>
              </w:rPr>
              <w:t>75</w:t>
            </w:r>
          </w:p>
        </w:tc>
        <w:tc>
          <w:tcPr>
            <w:tcW w:w="2707" w:type="dxa"/>
            <w:tcMar>
              <w:top w:w="50" w:type="dxa"/>
              <w:left w:w="100" w:type="dxa"/>
            </w:tcMar>
            <w:vAlign w:val="center"/>
          </w:tcPr>
          <w:p w14:paraId="6AC4A8BE">
            <w:pPr>
              <w:spacing w:after="0"/>
              <w:ind w:left="135"/>
            </w:pPr>
            <w:r>
              <w:rPr>
                <w:rFonts w:ascii="Times New Roman" w:hAnsi="Times New Roman"/>
                <w:color w:val="000000"/>
                <w:sz w:val="24"/>
              </w:rPr>
              <w:t>Арифметические действия с числом 0</w:t>
            </w:r>
          </w:p>
        </w:tc>
        <w:tc>
          <w:tcPr>
            <w:tcW w:w="862" w:type="dxa"/>
            <w:tcMar>
              <w:top w:w="50" w:type="dxa"/>
              <w:left w:w="100" w:type="dxa"/>
            </w:tcMar>
            <w:vAlign w:val="center"/>
          </w:tcPr>
          <w:p w14:paraId="7A9B0143">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14:paraId="30778932">
            <w:pPr>
              <w:spacing w:after="0"/>
              <w:ind w:left="135"/>
              <w:jc w:val="center"/>
            </w:pPr>
          </w:p>
        </w:tc>
        <w:tc>
          <w:tcPr>
            <w:tcW w:w="1715" w:type="dxa"/>
            <w:tcMar>
              <w:top w:w="50" w:type="dxa"/>
              <w:left w:w="100" w:type="dxa"/>
            </w:tcMar>
            <w:vAlign w:val="center"/>
          </w:tcPr>
          <w:p w14:paraId="348CD59E">
            <w:pPr>
              <w:spacing w:after="0"/>
              <w:ind w:left="135"/>
              <w:jc w:val="center"/>
            </w:pPr>
          </w:p>
        </w:tc>
        <w:tc>
          <w:tcPr>
            <w:tcW w:w="1886" w:type="dxa"/>
            <w:tcMar>
              <w:top w:w="50" w:type="dxa"/>
              <w:left w:w="100" w:type="dxa"/>
            </w:tcMar>
            <w:vAlign w:val="center"/>
          </w:tcPr>
          <w:p w14:paraId="24F0CADE">
            <w:pPr>
              <w:spacing w:after="0"/>
              <w:ind w:left="135"/>
            </w:pPr>
          </w:p>
        </w:tc>
        <w:tc>
          <w:tcPr>
            <w:tcW w:w="4585" w:type="dxa"/>
            <w:tcMar>
              <w:top w:w="50" w:type="dxa"/>
              <w:left w:w="100" w:type="dxa"/>
            </w:tcMar>
            <w:vAlign w:val="center"/>
          </w:tcPr>
          <w:p w14:paraId="790A63D3">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"https://m.edsoo.ru/c4e0cfc8"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0</w:t>
            </w:r>
            <w:r>
              <w:rPr>
                <w:rFonts w:ascii="Times New Roman" w:hAnsi="Times New Roman"/>
                <w:color w:val="0000FF"/>
                <w:u w:val="single"/>
              </w:rPr>
              <w:t>cfc</w:t>
            </w:r>
            <w:r>
              <w:rPr>
                <w:rFonts w:ascii="Times New Roman" w:hAnsi="Times New Roman"/>
                <w:color w:val="0000FF"/>
                <w:u w:val="single"/>
                <w:lang w:val="ru-RU"/>
              </w:rPr>
              <w:t>8</w:t>
            </w:r>
            <w:r>
              <w:rPr>
                <w:rFonts w:ascii="Times New Roman" w:hAnsi="Times New Roman"/>
                <w:color w:val="0000FF"/>
                <w:u w:val="single"/>
                <w:lang w:val="ru-RU"/>
              </w:rPr>
              <w:fldChar w:fldCharType="end"/>
            </w:r>
          </w:p>
        </w:tc>
      </w:tr>
      <w:tr w14:paraId="473BA4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33" w:type="dxa"/>
            <w:tcMar>
              <w:top w:w="50" w:type="dxa"/>
              <w:left w:w="100" w:type="dxa"/>
            </w:tcMar>
            <w:vAlign w:val="center"/>
          </w:tcPr>
          <w:p w14:paraId="3BA38328">
            <w:pPr>
              <w:spacing w:after="0"/>
            </w:pPr>
            <w:r>
              <w:rPr>
                <w:rFonts w:ascii="Times New Roman" w:hAnsi="Times New Roman"/>
                <w:color w:val="000000"/>
                <w:sz w:val="24"/>
              </w:rPr>
              <w:t>76</w:t>
            </w:r>
          </w:p>
        </w:tc>
        <w:tc>
          <w:tcPr>
            <w:tcW w:w="2707" w:type="dxa"/>
            <w:tcMar>
              <w:top w:w="50" w:type="dxa"/>
              <w:left w:w="100" w:type="dxa"/>
            </w:tcMar>
            <w:vAlign w:val="center"/>
          </w:tcPr>
          <w:p w14:paraId="7440C1A4">
            <w:pPr>
              <w:spacing w:after="0"/>
              <w:ind w:left="135"/>
              <w:rPr>
                <w:lang w:val="ru-RU"/>
              </w:rPr>
            </w:pPr>
            <w:r>
              <w:rPr>
                <w:rFonts w:ascii="Times New Roman" w:hAnsi="Times New Roman"/>
                <w:color w:val="000000"/>
                <w:sz w:val="24"/>
                <w:lang w:val="ru-RU"/>
              </w:rPr>
              <w:t>Нахождение площади фигуры, составленной из прямоугольников (квадратов)</w:t>
            </w:r>
          </w:p>
        </w:tc>
        <w:tc>
          <w:tcPr>
            <w:tcW w:w="862" w:type="dxa"/>
            <w:tcMar>
              <w:top w:w="50" w:type="dxa"/>
              <w:left w:w="100" w:type="dxa"/>
            </w:tcMar>
            <w:vAlign w:val="center"/>
          </w:tcPr>
          <w:p w14:paraId="154B3159">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14:paraId="5DF682AD">
            <w:pPr>
              <w:spacing w:after="0"/>
              <w:ind w:left="135"/>
              <w:jc w:val="center"/>
            </w:pPr>
          </w:p>
        </w:tc>
        <w:tc>
          <w:tcPr>
            <w:tcW w:w="1715" w:type="dxa"/>
            <w:tcMar>
              <w:top w:w="50" w:type="dxa"/>
              <w:left w:w="100" w:type="dxa"/>
            </w:tcMar>
            <w:vAlign w:val="center"/>
          </w:tcPr>
          <w:p w14:paraId="04812B5E">
            <w:pPr>
              <w:spacing w:after="0"/>
              <w:ind w:left="135"/>
              <w:jc w:val="center"/>
            </w:pPr>
          </w:p>
        </w:tc>
        <w:tc>
          <w:tcPr>
            <w:tcW w:w="1886" w:type="dxa"/>
            <w:tcMar>
              <w:top w:w="50" w:type="dxa"/>
              <w:left w:w="100" w:type="dxa"/>
            </w:tcMar>
            <w:vAlign w:val="center"/>
          </w:tcPr>
          <w:p w14:paraId="67E73BEF">
            <w:pPr>
              <w:spacing w:after="0"/>
              <w:ind w:left="135"/>
            </w:pPr>
          </w:p>
        </w:tc>
        <w:tc>
          <w:tcPr>
            <w:tcW w:w="4585" w:type="dxa"/>
            <w:tcMar>
              <w:top w:w="50" w:type="dxa"/>
              <w:left w:w="100" w:type="dxa"/>
            </w:tcMar>
            <w:vAlign w:val="center"/>
          </w:tcPr>
          <w:p w14:paraId="3F5F593F">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"https://m.edsoo.ru/c4e148e0"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148</w:t>
            </w:r>
            <w:r>
              <w:rPr>
                <w:rFonts w:ascii="Times New Roman" w:hAnsi="Times New Roman"/>
                <w:color w:val="0000FF"/>
                <w:u w:val="single"/>
              </w:rPr>
              <w:t>e</w:t>
            </w:r>
            <w:r>
              <w:rPr>
                <w:rFonts w:ascii="Times New Roman" w:hAnsi="Times New Roman"/>
                <w:color w:val="0000FF"/>
                <w:u w:val="single"/>
                <w:lang w:val="ru-RU"/>
              </w:rPr>
              <w:t>0</w:t>
            </w:r>
            <w:r>
              <w:rPr>
                <w:rFonts w:ascii="Times New Roman" w:hAnsi="Times New Roman"/>
                <w:color w:val="0000FF"/>
                <w:u w:val="single"/>
                <w:lang w:val="ru-RU"/>
              </w:rPr>
              <w:fldChar w:fldCharType="end"/>
            </w:r>
          </w:p>
        </w:tc>
      </w:tr>
      <w:tr w14:paraId="3F4B72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33" w:type="dxa"/>
            <w:tcMar>
              <w:top w:w="50" w:type="dxa"/>
              <w:left w:w="100" w:type="dxa"/>
            </w:tcMar>
            <w:vAlign w:val="center"/>
          </w:tcPr>
          <w:p w14:paraId="05FE543A">
            <w:pPr>
              <w:spacing w:after="0"/>
            </w:pPr>
            <w:r>
              <w:rPr>
                <w:rFonts w:ascii="Times New Roman" w:hAnsi="Times New Roman"/>
                <w:color w:val="000000"/>
                <w:sz w:val="24"/>
              </w:rPr>
              <w:t>77</w:t>
            </w:r>
          </w:p>
        </w:tc>
        <w:tc>
          <w:tcPr>
            <w:tcW w:w="2707" w:type="dxa"/>
            <w:tcMar>
              <w:top w:w="50" w:type="dxa"/>
              <w:left w:w="100" w:type="dxa"/>
            </w:tcMar>
            <w:vAlign w:val="center"/>
          </w:tcPr>
          <w:p w14:paraId="19132D36">
            <w:pPr>
              <w:spacing w:after="0"/>
              <w:ind w:left="135"/>
              <w:rPr>
                <w:lang w:val="ru-RU"/>
              </w:rPr>
            </w:pPr>
            <w:r>
              <w:rPr>
                <w:rFonts w:ascii="Times New Roman" w:hAnsi="Times New Roman"/>
                <w:color w:val="000000"/>
                <w:sz w:val="24"/>
                <w:lang w:val="ru-RU"/>
              </w:rPr>
              <w:t>Оценка решения задачи на достоверность и логичность</w:t>
            </w:r>
          </w:p>
        </w:tc>
        <w:tc>
          <w:tcPr>
            <w:tcW w:w="862" w:type="dxa"/>
            <w:tcMar>
              <w:top w:w="50" w:type="dxa"/>
              <w:left w:w="100" w:type="dxa"/>
            </w:tcMar>
            <w:vAlign w:val="center"/>
          </w:tcPr>
          <w:p w14:paraId="58C6926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14:paraId="68470A58">
            <w:pPr>
              <w:spacing w:after="0"/>
              <w:ind w:left="135"/>
              <w:jc w:val="center"/>
            </w:pPr>
          </w:p>
        </w:tc>
        <w:tc>
          <w:tcPr>
            <w:tcW w:w="1715" w:type="dxa"/>
            <w:tcMar>
              <w:top w:w="50" w:type="dxa"/>
              <w:left w:w="100" w:type="dxa"/>
            </w:tcMar>
            <w:vAlign w:val="center"/>
          </w:tcPr>
          <w:p w14:paraId="5744FA06">
            <w:pPr>
              <w:spacing w:after="0"/>
              <w:ind w:left="135"/>
              <w:jc w:val="center"/>
            </w:pPr>
          </w:p>
        </w:tc>
        <w:tc>
          <w:tcPr>
            <w:tcW w:w="1886" w:type="dxa"/>
            <w:tcMar>
              <w:top w:w="50" w:type="dxa"/>
              <w:left w:w="100" w:type="dxa"/>
            </w:tcMar>
            <w:vAlign w:val="center"/>
          </w:tcPr>
          <w:p w14:paraId="235788F8">
            <w:pPr>
              <w:spacing w:after="0"/>
              <w:ind w:left="135"/>
            </w:pPr>
          </w:p>
        </w:tc>
        <w:tc>
          <w:tcPr>
            <w:tcW w:w="4585" w:type="dxa"/>
            <w:tcMar>
              <w:top w:w="50" w:type="dxa"/>
              <w:left w:w="100" w:type="dxa"/>
            </w:tcMar>
            <w:vAlign w:val="center"/>
          </w:tcPr>
          <w:p w14:paraId="166E2C8C">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"https://m.edsoo.ru/c4e12266"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12266</w:t>
            </w:r>
            <w:r>
              <w:rPr>
                <w:rFonts w:ascii="Times New Roman" w:hAnsi="Times New Roman"/>
                <w:color w:val="0000FF"/>
                <w:u w:val="single"/>
                <w:lang w:val="ru-RU"/>
              </w:rPr>
              <w:fldChar w:fldCharType="end"/>
            </w:r>
          </w:p>
        </w:tc>
      </w:tr>
      <w:tr w14:paraId="58410C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33" w:type="dxa"/>
            <w:tcMar>
              <w:top w:w="50" w:type="dxa"/>
              <w:left w:w="100" w:type="dxa"/>
            </w:tcMar>
            <w:vAlign w:val="center"/>
          </w:tcPr>
          <w:p w14:paraId="7FB86D53">
            <w:pPr>
              <w:spacing w:after="0"/>
            </w:pPr>
            <w:r>
              <w:rPr>
                <w:rFonts w:ascii="Times New Roman" w:hAnsi="Times New Roman"/>
                <w:color w:val="000000"/>
                <w:sz w:val="24"/>
              </w:rPr>
              <w:t>78</w:t>
            </w:r>
          </w:p>
        </w:tc>
        <w:tc>
          <w:tcPr>
            <w:tcW w:w="2707" w:type="dxa"/>
            <w:tcMar>
              <w:top w:w="50" w:type="dxa"/>
              <w:left w:w="100" w:type="dxa"/>
            </w:tcMar>
            <w:vAlign w:val="center"/>
          </w:tcPr>
          <w:p w14:paraId="6A0FA729">
            <w:pPr>
              <w:spacing w:after="0"/>
              <w:ind w:left="135"/>
              <w:rPr>
                <w:lang w:val="ru-RU"/>
              </w:rPr>
            </w:pPr>
            <w:r>
              <w:rPr>
                <w:rFonts w:ascii="Times New Roman" w:hAnsi="Times New Roman"/>
                <w:color w:val="000000"/>
                <w:sz w:val="24"/>
                <w:lang w:val="ru-RU"/>
              </w:rPr>
              <w:t>Вычисления с числами 0 и 1. Деление нуля на число</w:t>
            </w:r>
          </w:p>
        </w:tc>
        <w:tc>
          <w:tcPr>
            <w:tcW w:w="862" w:type="dxa"/>
            <w:tcMar>
              <w:top w:w="50" w:type="dxa"/>
              <w:left w:w="100" w:type="dxa"/>
            </w:tcMar>
            <w:vAlign w:val="center"/>
          </w:tcPr>
          <w:p w14:paraId="4B25A35B">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14:paraId="4963EFE5">
            <w:pPr>
              <w:spacing w:after="0"/>
              <w:ind w:left="135"/>
              <w:jc w:val="center"/>
            </w:pPr>
          </w:p>
        </w:tc>
        <w:tc>
          <w:tcPr>
            <w:tcW w:w="1715" w:type="dxa"/>
            <w:tcMar>
              <w:top w:w="50" w:type="dxa"/>
              <w:left w:w="100" w:type="dxa"/>
            </w:tcMar>
            <w:vAlign w:val="center"/>
          </w:tcPr>
          <w:p w14:paraId="22D071E5">
            <w:pPr>
              <w:spacing w:after="0"/>
              <w:ind w:left="135"/>
              <w:jc w:val="center"/>
            </w:pPr>
          </w:p>
        </w:tc>
        <w:tc>
          <w:tcPr>
            <w:tcW w:w="1886" w:type="dxa"/>
            <w:tcMar>
              <w:top w:w="50" w:type="dxa"/>
              <w:left w:w="100" w:type="dxa"/>
            </w:tcMar>
            <w:vAlign w:val="center"/>
          </w:tcPr>
          <w:p w14:paraId="32FC83AC">
            <w:pPr>
              <w:spacing w:after="0"/>
              <w:ind w:left="135"/>
            </w:pPr>
          </w:p>
        </w:tc>
        <w:tc>
          <w:tcPr>
            <w:tcW w:w="4585" w:type="dxa"/>
            <w:tcMar>
              <w:top w:w="50" w:type="dxa"/>
              <w:left w:w="100" w:type="dxa"/>
            </w:tcMar>
            <w:vAlign w:val="center"/>
          </w:tcPr>
          <w:p w14:paraId="4328C6CD">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"https://m.edsoo.ru/c4e0d18a"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0</w:t>
            </w:r>
            <w:r>
              <w:rPr>
                <w:rFonts w:ascii="Times New Roman" w:hAnsi="Times New Roman"/>
                <w:color w:val="0000FF"/>
                <w:u w:val="single"/>
              </w:rPr>
              <w:t>d</w:t>
            </w:r>
            <w:r>
              <w:rPr>
                <w:rFonts w:ascii="Times New Roman" w:hAnsi="Times New Roman"/>
                <w:color w:val="0000FF"/>
                <w:u w:val="single"/>
                <w:lang w:val="ru-RU"/>
              </w:rPr>
              <w:t>18</w:t>
            </w:r>
            <w:r>
              <w:rPr>
                <w:rFonts w:ascii="Times New Roman" w:hAnsi="Times New Roman"/>
                <w:color w:val="0000FF"/>
                <w:u w:val="single"/>
              </w:rPr>
              <w:t>a</w:t>
            </w:r>
            <w:r>
              <w:rPr>
                <w:rFonts w:ascii="Times New Roman" w:hAnsi="Times New Roman"/>
                <w:color w:val="0000FF"/>
                <w:u w:val="single"/>
              </w:rPr>
              <w:fldChar w:fldCharType="end"/>
            </w:r>
          </w:p>
        </w:tc>
      </w:tr>
      <w:tr w14:paraId="597B73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33" w:type="dxa"/>
            <w:tcMar>
              <w:top w:w="50" w:type="dxa"/>
              <w:left w:w="100" w:type="dxa"/>
            </w:tcMar>
            <w:vAlign w:val="center"/>
          </w:tcPr>
          <w:p w14:paraId="6425439C">
            <w:pPr>
              <w:spacing w:after="0"/>
            </w:pPr>
            <w:r>
              <w:rPr>
                <w:rFonts w:ascii="Times New Roman" w:hAnsi="Times New Roman"/>
                <w:color w:val="000000"/>
                <w:sz w:val="24"/>
              </w:rPr>
              <w:t>79</w:t>
            </w:r>
          </w:p>
        </w:tc>
        <w:tc>
          <w:tcPr>
            <w:tcW w:w="2707" w:type="dxa"/>
            <w:tcMar>
              <w:top w:w="50" w:type="dxa"/>
              <w:left w:w="100" w:type="dxa"/>
            </w:tcMar>
            <w:vAlign w:val="center"/>
          </w:tcPr>
          <w:p w14:paraId="3C34371C">
            <w:pPr>
              <w:spacing w:after="0"/>
              <w:ind w:left="135"/>
              <w:rPr>
                <w:lang w:val="ru-RU"/>
              </w:rPr>
            </w:pPr>
            <w:r>
              <w:rPr>
                <w:rFonts w:ascii="Times New Roman" w:hAnsi="Times New Roman"/>
                <w:color w:val="000000"/>
                <w:sz w:val="24"/>
                <w:lang w:val="ru-RU"/>
              </w:rPr>
              <w:t>Задачи на нахождение доли величины</w:t>
            </w:r>
          </w:p>
        </w:tc>
        <w:tc>
          <w:tcPr>
            <w:tcW w:w="862" w:type="dxa"/>
            <w:tcMar>
              <w:top w:w="50" w:type="dxa"/>
              <w:left w:w="100" w:type="dxa"/>
            </w:tcMar>
            <w:vAlign w:val="center"/>
          </w:tcPr>
          <w:p w14:paraId="1728B2F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14:paraId="2F45669A">
            <w:pPr>
              <w:spacing w:after="0"/>
              <w:ind w:left="135"/>
              <w:jc w:val="center"/>
            </w:pPr>
          </w:p>
        </w:tc>
        <w:tc>
          <w:tcPr>
            <w:tcW w:w="1715" w:type="dxa"/>
            <w:tcMar>
              <w:top w:w="50" w:type="dxa"/>
              <w:left w:w="100" w:type="dxa"/>
            </w:tcMar>
            <w:vAlign w:val="center"/>
          </w:tcPr>
          <w:p w14:paraId="1E3CE2FA">
            <w:pPr>
              <w:spacing w:after="0"/>
              <w:ind w:left="135"/>
              <w:jc w:val="center"/>
            </w:pPr>
          </w:p>
        </w:tc>
        <w:tc>
          <w:tcPr>
            <w:tcW w:w="1886" w:type="dxa"/>
            <w:tcMar>
              <w:top w:w="50" w:type="dxa"/>
              <w:left w:w="100" w:type="dxa"/>
            </w:tcMar>
            <w:vAlign w:val="center"/>
          </w:tcPr>
          <w:p w14:paraId="381AB333">
            <w:pPr>
              <w:spacing w:after="0"/>
              <w:ind w:left="135"/>
            </w:pPr>
          </w:p>
        </w:tc>
        <w:tc>
          <w:tcPr>
            <w:tcW w:w="4585" w:type="dxa"/>
            <w:tcMar>
              <w:top w:w="50" w:type="dxa"/>
              <w:left w:w="100" w:type="dxa"/>
            </w:tcMar>
            <w:vAlign w:val="center"/>
          </w:tcPr>
          <w:p w14:paraId="4328329E">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"https://m.edsoo.ru/c4e12400"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12400</w:t>
            </w:r>
            <w:r>
              <w:rPr>
                <w:rFonts w:ascii="Times New Roman" w:hAnsi="Times New Roman"/>
                <w:color w:val="0000FF"/>
                <w:u w:val="single"/>
                <w:lang w:val="ru-RU"/>
              </w:rPr>
              <w:fldChar w:fldCharType="end"/>
            </w:r>
          </w:p>
        </w:tc>
      </w:tr>
      <w:tr w14:paraId="3AA62B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33" w:type="dxa"/>
            <w:tcMar>
              <w:top w:w="50" w:type="dxa"/>
              <w:left w:w="100" w:type="dxa"/>
            </w:tcMar>
            <w:vAlign w:val="center"/>
          </w:tcPr>
          <w:p w14:paraId="063692D3">
            <w:pPr>
              <w:spacing w:after="0"/>
            </w:pPr>
            <w:r>
              <w:rPr>
                <w:rFonts w:ascii="Times New Roman" w:hAnsi="Times New Roman"/>
                <w:color w:val="000000"/>
                <w:sz w:val="24"/>
              </w:rPr>
              <w:t>80</w:t>
            </w:r>
          </w:p>
        </w:tc>
        <w:tc>
          <w:tcPr>
            <w:tcW w:w="2707" w:type="dxa"/>
            <w:tcMar>
              <w:top w:w="50" w:type="dxa"/>
              <w:left w:w="100" w:type="dxa"/>
            </w:tcMar>
            <w:vAlign w:val="center"/>
          </w:tcPr>
          <w:p w14:paraId="50C8FAC8">
            <w:pPr>
              <w:spacing w:after="0"/>
              <w:ind w:left="135"/>
              <w:rPr>
                <w:lang w:val="ru-RU"/>
              </w:rPr>
            </w:pPr>
            <w:r>
              <w:rPr>
                <w:rFonts w:ascii="Times New Roman" w:hAnsi="Times New Roman"/>
                <w:color w:val="000000"/>
                <w:sz w:val="24"/>
                <w:lang w:val="ru-RU"/>
              </w:rPr>
              <w:t>Доля величины: сравнение долей одной величины</w:t>
            </w:r>
          </w:p>
        </w:tc>
        <w:tc>
          <w:tcPr>
            <w:tcW w:w="862" w:type="dxa"/>
            <w:tcMar>
              <w:top w:w="50" w:type="dxa"/>
              <w:left w:w="100" w:type="dxa"/>
            </w:tcMar>
            <w:vAlign w:val="center"/>
          </w:tcPr>
          <w:p w14:paraId="3AFEFB11">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14:paraId="4792D72E">
            <w:pPr>
              <w:spacing w:after="0"/>
              <w:ind w:left="135"/>
              <w:jc w:val="center"/>
            </w:pPr>
          </w:p>
        </w:tc>
        <w:tc>
          <w:tcPr>
            <w:tcW w:w="1715" w:type="dxa"/>
            <w:tcMar>
              <w:top w:w="50" w:type="dxa"/>
              <w:left w:w="100" w:type="dxa"/>
            </w:tcMar>
            <w:vAlign w:val="center"/>
          </w:tcPr>
          <w:p w14:paraId="046A28AB">
            <w:pPr>
              <w:spacing w:after="0"/>
              <w:ind w:left="135"/>
              <w:jc w:val="center"/>
            </w:pPr>
          </w:p>
        </w:tc>
        <w:tc>
          <w:tcPr>
            <w:tcW w:w="1886" w:type="dxa"/>
            <w:tcMar>
              <w:top w:w="50" w:type="dxa"/>
              <w:left w:w="100" w:type="dxa"/>
            </w:tcMar>
            <w:vAlign w:val="center"/>
          </w:tcPr>
          <w:p w14:paraId="11ACE9A1">
            <w:pPr>
              <w:spacing w:after="0"/>
              <w:ind w:left="135"/>
            </w:pPr>
          </w:p>
        </w:tc>
        <w:tc>
          <w:tcPr>
            <w:tcW w:w="4585" w:type="dxa"/>
            <w:tcMar>
              <w:top w:w="50" w:type="dxa"/>
              <w:left w:w="100" w:type="dxa"/>
            </w:tcMar>
            <w:vAlign w:val="center"/>
          </w:tcPr>
          <w:p w14:paraId="08887A91">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"https://m.edsoo.ru/c4e12586"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12586</w:t>
            </w:r>
            <w:r>
              <w:rPr>
                <w:rFonts w:ascii="Times New Roman" w:hAnsi="Times New Roman"/>
                <w:color w:val="0000FF"/>
                <w:u w:val="single"/>
                <w:lang w:val="ru-RU"/>
              </w:rPr>
              <w:fldChar w:fldCharType="end"/>
            </w:r>
          </w:p>
        </w:tc>
      </w:tr>
      <w:tr w14:paraId="72EBE0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33" w:type="dxa"/>
            <w:tcMar>
              <w:top w:w="50" w:type="dxa"/>
              <w:left w:w="100" w:type="dxa"/>
            </w:tcMar>
            <w:vAlign w:val="center"/>
          </w:tcPr>
          <w:p w14:paraId="3D1202F0">
            <w:pPr>
              <w:spacing w:after="0"/>
            </w:pPr>
            <w:r>
              <w:rPr>
                <w:rFonts w:ascii="Times New Roman" w:hAnsi="Times New Roman"/>
                <w:color w:val="000000"/>
                <w:sz w:val="24"/>
              </w:rPr>
              <w:t>81</w:t>
            </w:r>
          </w:p>
        </w:tc>
        <w:tc>
          <w:tcPr>
            <w:tcW w:w="2707" w:type="dxa"/>
            <w:tcMar>
              <w:top w:w="50" w:type="dxa"/>
              <w:left w:w="100" w:type="dxa"/>
            </w:tcMar>
            <w:vAlign w:val="center"/>
          </w:tcPr>
          <w:p w14:paraId="67A87140">
            <w:pPr>
              <w:spacing w:after="0"/>
              <w:ind w:left="135"/>
              <w:rPr>
                <w:lang w:val="ru-RU"/>
              </w:rPr>
            </w:pPr>
            <w:r>
              <w:rPr>
                <w:rFonts w:ascii="Times New Roman" w:hAnsi="Times New Roman"/>
                <w:color w:val="000000"/>
                <w:sz w:val="24"/>
                <w:lang w:val="ru-RU"/>
              </w:rPr>
              <w:t>Доля величины: половина, четверть в практической ситуации, сравнение величин, выраженных долями</w:t>
            </w:r>
          </w:p>
        </w:tc>
        <w:tc>
          <w:tcPr>
            <w:tcW w:w="862" w:type="dxa"/>
            <w:tcMar>
              <w:top w:w="50" w:type="dxa"/>
              <w:left w:w="100" w:type="dxa"/>
            </w:tcMar>
            <w:vAlign w:val="center"/>
          </w:tcPr>
          <w:p w14:paraId="0D24DCAB">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14:paraId="7C0A9CE6">
            <w:pPr>
              <w:spacing w:after="0"/>
              <w:ind w:left="135"/>
              <w:jc w:val="center"/>
            </w:pPr>
          </w:p>
        </w:tc>
        <w:tc>
          <w:tcPr>
            <w:tcW w:w="1715" w:type="dxa"/>
            <w:tcMar>
              <w:top w:w="50" w:type="dxa"/>
              <w:left w:w="100" w:type="dxa"/>
            </w:tcMar>
            <w:vAlign w:val="center"/>
          </w:tcPr>
          <w:p w14:paraId="7055E593">
            <w:pPr>
              <w:spacing w:after="0"/>
              <w:ind w:left="135"/>
              <w:jc w:val="center"/>
            </w:pPr>
          </w:p>
        </w:tc>
        <w:tc>
          <w:tcPr>
            <w:tcW w:w="1886" w:type="dxa"/>
            <w:tcMar>
              <w:top w:w="50" w:type="dxa"/>
              <w:left w:w="100" w:type="dxa"/>
            </w:tcMar>
            <w:vAlign w:val="center"/>
          </w:tcPr>
          <w:p w14:paraId="3651F92A">
            <w:pPr>
              <w:spacing w:after="0"/>
              <w:ind w:left="135"/>
            </w:pPr>
          </w:p>
        </w:tc>
        <w:tc>
          <w:tcPr>
            <w:tcW w:w="4585" w:type="dxa"/>
            <w:tcMar>
              <w:top w:w="50" w:type="dxa"/>
              <w:left w:w="100" w:type="dxa"/>
            </w:tcMar>
            <w:vAlign w:val="center"/>
          </w:tcPr>
          <w:p w14:paraId="036ADD6D">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"https://m.edsoo.ru/c4e0a1f6"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0</w:t>
            </w:r>
            <w:r>
              <w:rPr>
                <w:rFonts w:ascii="Times New Roman" w:hAnsi="Times New Roman"/>
                <w:color w:val="0000FF"/>
                <w:u w:val="single"/>
              </w:rPr>
              <w:t>a</w:t>
            </w:r>
            <w:r>
              <w:rPr>
                <w:rFonts w:ascii="Times New Roman" w:hAnsi="Times New Roman"/>
                <w:color w:val="0000FF"/>
                <w:u w:val="single"/>
                <w:lang w:val="ru-RU"/>
              </w:rPr>
              <w:t>1</w:t>
            </w:r>
            <w:r>
              <w:rPr>
                <w:rFonts w:ascii="Times New Roman" w:hAnsi="Times New Roman"/>
                <w:color w:val="0000FF"/>
                <w:u w:val="single"/>
              </w:rPr>
              <w:t>f</w:t>
            </w:r>
            <w:r>
              <w:rPr>
                <w:rFonts w:ascii="Times New Roman" w:hAnsi="Times New Roman"/>
                <w:color w:val="0000FF"/>
                <w:u w:val="single"/>
                <w:lang w:val="ru-RU"/>
              </w:rPr>
              <w:t>6</w:t>
            </w:r>
            <w:r>
              <w:rPr>
                <w:rFonts w:ascii="Times New Roman" w:hAnsi="Times New Roman"/>
                <w:color w:val="0000FF"/>
                <w:u w:val="single"/>
                <w:lang w:val="ru-RU"/>
              </w:rPr>
              <w:fldChar w:fldCharType="end"/>
            </w:r>
          </w:p>
        </w:tc>
      </w:tr>
      <w:tr w14:paraId="79E515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33" w:type="dxa"/>
            <w:tcMar>
              <w:top w:w="50" w:type="dxa"/>
              <w:left w:w="100" w:type="dxa"/>
            </w:tcMar>
            <w:vAlign w:val="center"/>
          </w:tcPr>
          <w:p w14:paraId="188C7429">
            <w:pPr>
              <w:spacing w:after="0"/>
            </w:pPr>
            <w:r>
              <w:rPr>
                <w:rFonts w:ascii="Times New Roman" w:hAnsi="Times New Roman"/>
                <w:color w:val="000000"/>
                <w:sz w:val="24"/>
              </w:rPr>
              <w:t>82</w:t>
            </w:r>
          </w:p>
        </w:tc>
        <w:tc>
          <w:tcPr>
            <w:tcW w:w="2707" w:type="dxa"/>
            <w:tcMar>
              <w:top w:w="50" w:type="dxa"/>
              <w:left w:w="100" w:type="dxa"/>
            </w:tcMar>
            <w:vAlign w:val="center"/>
          </w:tcPr>
          <w:p w14:paraId="720A2824">
            <w:pPr>
              <w:spacing w:after="0"/>
              <w:ind w:left="135"/>
              <w:rPr>
                <w:lang w:val="ru-RU"/>
              </w:rPr>
            </w:pPr>
            <w:r>
              <w:rPr>
                <w:rFonts w:ascii="Times New Roman" w:hAnsi="Times New Roman"/>
                <w:color w:val="000000"/>
                <w:sz w:val="24"/>
                <w:lang w:val="ru-RU"/>
              </w:rPr>
              <w:t>Алгоритмы (правила) построения геометрических фигур. Правила построения окружности и круга</w:t>
            </w:r>
          </w:p>
        </w:tc>
        <w:tc>
          <w:tcPr>
            <w:tcW w:w="862" w:type="dxa"/>
            <w:tcMar>
              <w:top w:w="50" w:type="dxa"/>
              <w:left w:w="100" w:type="dxa"/>
            </w:tcMar>
            <w:vAlign w:val="center"/>
          </w:tcPr>
          <w:p w14:paraId="64F0E26C">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14:paraId="02507F71">
            <w:pPr>
              <w:spacing w:after="0"/>
              <w:ind w:left="135"/>
              <w:jc w:val="center"/>
            </w:pPr>
          </w:p>
        </w:tc>
        <w:tc>
          <w:tcPr>
            <w:tcW w:w="1715" w:type="dxa"/>
            <w:tcMar>
              <w:top w:w="50" w:type="dxa"/>
              <w:left w:w="100" w:type="dxa"/>
            </w:tcMar>
            <w:vAlign w:val="center"/>
          </w:tcPr>
          <w:p w14:paraId="552B2ADF">
            <w:pPr>
              <w:spacing w:after="0"/>
              <w:ind w:left="135"/>
              <w:jc w:val="center"/>
            </w:pPr>
          </w:p>
        </w:tc>
        <w:tc>
          <w:tcPr>
            <w:tcW w:w="1886" w:type="dxa"/>
            <w:tcMar>
              <w:top w:w="50" w:type="dxa"/>
              <w:left w:w="100" w:type="dxa"/>
            </w:tcMar>
            <w:vAlign w:val="center"/>
          </w:tcPr>
          <w:p w14:paraId="67A099BD">
            <w:pPr>
              <w:spacing w:after="0"/>
              <w:ind w:left="135"/>
            </w:pPr>
          </w:p>
        </w:tc>
        <w:tc>
          <w:tcPr>
            <w:tcW w:w="4585" w:type="dxa"/>
            <w:tcMar>
              <w:top w:w="50" w:type="dxa"/>
              <w:left w:w="100" w:type="dxa"/>
            </w:tcMar>
            <w:vAlign w:val="center"/>
          </w:tcPr>
          <w:p w14:paraId="6F04E897">
            <w:pPr>
              <w:spacing w:after="0"/>
              <w:ind w:left="135"/>
              <w:rPr>
                <w:rFonts w:hint="default"/>
              </w:rPr>
            </w:pPr>
            <w:r>
              <w:rPr>
                <w:rFonts w:hint="default"/>
              </w:rPr>
              <w:fldChar w:fldCharType="begin"/>
            </w:r>
            <w:r>
              <w:rPr>
                <w:rFonts w:hint="default"/>
              </w:rPr>
              <w:instrText xml:space="preserve"> HYPERLINK "http://rutube.ru/video/ac243066d6b6a0684ed593c93d9cddb0/" </w:instrText>
            </w:r>
            <w:r>
              <w:rPr>
                <w:rFonts w:hint="default"/>
              </w:rPr>
              <w:fldChar w:fldCharType="separate"/>
            </w:r>
            <w:r>
              <w:rPr>
                <w:rStyle w:val="9"/>
                <w:rFonts w:hint="default"/>
              </w:rPr>
              <w:t>http://rutube.ru/video/ac243066d6b6a0684ed593c93d9cddb0/</w:t>
            </w:r>
            <w:r>
              <w:rPr>
                <w:rFonts w:hint="default"/>
              </w:rPr>
              <w:fldChar w:fldCharType="end"/>
            </w:r>
          </w:p>
          <w:p w14:paraId="3E8325F9">
            <w:pPr>
              <w:spacing w:after="0"/>
              <w:ind w:left="135"/>
              <w:rPr>
                <w:rFonts w:hint="default"/>
              </w:rPr>
            </w:pPr>
          </w:p>
        </w:tc>
      </w:tr>
      <w:tr w14:paraId="6F2A7E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33" w:type="dxa"/>
            <w:tcMar>
              <w:top w:w="50" w:type="dxa"/>
              <w:left w:w="100" w:type="dxa"/>
            </w:tcMar>
            <w:vAlign w:val="center"/>
          </w:tcPr>
          <w:p w14:paraId="46DFB1AF">
            <w:pPr>
              <w:spacing w:after="0"/>
            </w:pPr>
            <w:r>
              <w:rPr>
                <w:rFonts w:ascii="Times New Roman" w:hAnsi="Times New Roman"/>
                <w:color w:val="000000"/>
                <w:sz w:val="24"/>
              </w:rPr>
              <w:t>83</w:t>
            </w:r>
          </w:p>
        </w:tc>
        <w:tc>
          <w:tcPr>
            <w:tcW w:w="2707" w:type="dxa"/>
            <w:tcMar>
              <w:top w:w="50" w:type="dxa"/>
              <w:left w:w="100" w:type="dxa"/>
            </w:tcMar>
            <w:vAlign w:val="center"/>
          </w:tcPr>
          <w:p w14:paraId="2E19448E">
            <w:pPr>
              <w:spacing w:after="0"/>
              <w:ind w:left="135"/>
              <w:rPr>
                <w:lang w:val="ru-RU"/>
              </w:rPr>
            </w:pPr>
            <w:r>
              <w:rPr>
                <w:rFonts w:ascii="Times New Roman" w:hAnsi="Times New Roman"/>
                <w:color w:val="000000"/>
                <w:sz w:val="24"/>
                <w:lang w:val="ru-RU"/>
              </w:rPr>
              <w:t>Время (единица времени — секунда); установление отношения «быстрее/ медленнее на/в». Определение с помощью цифровых и аналоговых приборов, измерительных инструментов времени; прикидка и оценка результата измерений</w:t>
            </w:r>
          </w:p>
        </w:tc>
        <w:tc>
          <w:tcPr>
            <w:tcW w:w="862" w:type="dxa"/>
            <w:tcMar>
              <w:top w:w="50" w:type="dxa"/>
              <w:left w:w="100" w:type="dxa"/>
            </w:tcMar>
            <w:vAlign w:val="center"/>
          </w:tcPr>
          <w:p w14:paraId="0F14F649">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14:paraId="2463BA75">
            <w:pPr>
              <w:spacing w:after="0"/>
              <w:ind w:left="135"/>
              <w:jc w:val="center"/>
            </w:pPr>
          </w:p>
        </w:tc>
        <w:tc>
          <w:tcPr>
            <w:tcW w:w="1715" w:type="dxa"/>
            <w:tcMar>
              <w:top w:w="50" w:type="dxa"/>
              <w:left w:w="100" w:type="dxa"/>
            </w:tcMar>
            <w:vAlign w:val="center"/>
          </w:tcPr>
          <w:p w14:paraId="43661684">
            <w:pPr>
              <w:spacing w:after="0"/>
              <w:ind w:left="135"/>
              <w:jc w:val="center"/>
            </w:pPr>
          </w:p>
        </w:tc>
        <w:tc>
          <w:tcPr>
            <w:tcW w:w="1886" w:type="dxa"/>
            <w:tcMar>
              <w:top w:w="50" w:type="dxa"/>
              <w:left w:w="100" w:type="dxa"/>
            </w:tcMar>
            <w:vAlign w:val="center"/>
          </w:tcPr>
          <w:p w14:paraId="30634E36">
            <w:pPr>
              <w:spacing w:after="0"/>
              <w:ind w:left="135"/>
            </w:pPr>
          </w:p>
        </w:tc>
        <w:tc>
          <w:tcPr>
            <w:tcW w:w="4585" w:type="dxa"/>
            <w:tcMar>
              <w:top w:w="50" w:type="dxa"/>
              <w:left w:w="100" w:type="dxa"/>
            </w:tcMar>
            <w:vAlign w:val="center"/>
          </w:tcPr>
          <w:p w14:paraId="6D6A6501">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"https://m.edsoo.ru/c4e095bc"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095</w:t>
            </w:r>
            <w:r>
              <w:rPr>
                <w:rFonts w:ascii="Times New Roman" w:hAnsi="Times New Roman"/>
                <w:color w:val="0000FF"/>
                <w:u w:val="single"/>
              </w:rPr>
              <w:t>bc</w:t>
            </w:r>
            <w:r>
              <w:rPr>
                <w:rFonts w:ascii="Times New Roman" w:hAnsi="Times New Roman"/>
                <w:color w:val="0000FF"/>
                <w:u w:val="single"/>
              </w:rPr>
              <w:fldChar w:fldCharType="end"/>
            </w:r>
          </w:p>
        </w:tc>
      </w:tr>
      <w:tr w14:paraId="0CF47B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33" w:type="dxa"/>
            <w:tcMar>
              <w:top w:w="50" w:type="dxa"/>
              <w:left w:w="100" w:type="dxa"/>
            </w:tcMar>
            <w:vAlign w:val="center"/>
          </w:tcPr>
          <w:p w14:paraId="3D4325F1">
            <w:pPr>
              <w:spacing w:after="0"/>
            </w:pPr>
            <w:r>
              <w:rPr>
                <w:rFonts w:ascii="Times New Roman" w:hAnsi="Times New Roman"/>
                <w:color w:val="000000"/>
                <w:sz w:val="24"/>
              </w:rPr>
              <w:t>84</w:t>
            </w:r>
          </w:p>
        </w:tc>
        <w:tc>
          <w:tcPr>
            <w:tcW w:w="2707" w:type="dxa"/>
            <w:tcMar>
              <w:top w:w="50" w:type="dxa"/>
              <w:left w:w="100" w:type="dxa"/>
            </w:tcMar>
            <w:vAlign w:val="center"/>
          </w:tcPr>
          <w:p w14:paraId="50F70E9D">
            <w:pPr>
              <w:spacing w:after="0"/>
              <w:ind w:left="135"/>
              <w:rPr>
                <w:lang w:val="ru-RU"/>
              </w:rPr>
            </w:pPr>
            <w:r>
              <w:rPr>
                <w:rFonts w:ascii="Times New Roman" w:hAnsi="Times New Roman"/>
                <w:color w:val="000000"/>
                <w:sz w:val="24"/>
                <w:lang w:val="ru-RU"/>
              </w:rPr>
              <w:t>Время (единица времени — секунда); соотношение «начало, окончание, продолжительность события» в практической ситуации</w:t>
            </w:r>
          </w:p>
        </w:tc>
        <w:tc>
          <w:tcPr>
            <w:tcW w:w="862" w:type="dxa"/>
            <w:tcMar>
              <w:top w:w="50" w:type="dxa"/>
              <w:left w:w="100" w:type="dxa"/>
            </w:tcMar>
            <w:vAlign w:val="center"/>
          </w:tcPr>
          <w:p w14:paraId="5F7897D6">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14:paraId="7A9CB461">
            <w:pPr>
              <w:spacing w:after="0"/>
              <w:ind w:left="135"/>
              <w:jc w:val="center"/>
            </w:pPr>
          </w:p>
        </w:tc>
        <w:tc>
          <w:tcPr>
            <w:tcW w:w="1715" w:type="dxa"/>
            <w:tcMar>
              <w:top w:w="50" w:type="dxa"/>
              <w:left w:w="100" w:type="dxa"/>
            </w:tcMar>
            <w:vAlign w:val="center"/>
          </w:tcPr>
          <w:p w14:paraId="2EDEB20E">
            <w:pPr>
              <w:spacing w:after="0"/>
              <w:ind w:left="135"/>
              <w:jc w:val="center"/>
            </w:pPr>
          </w:p>
        </w:tc>
        <w:tc>
          <w:tcPr>
            <w:tcW w:w="1886" w:type="dxa"/>
            <w:tcMar>
              <w:top w:w="50" w:type="dxa"/>
              <w:left w:w="100" w:type="dxa"/>
            </w:tcMar>
            <w:vAlign w:val="center"/>
          </w:tcPr>
          <w:p w14:paraId="72BDEFD9">
            <w:pPr>
              <w:spacing w:after="0"/>
              <w:ind w:left="135"/>
            </w:pPr>
          </w:p>
        </w:tc>
        <w:tc>
          <w:tcPr>
            <w:tcW w:w="4585" w:type="dxa"/>
            <w:tcMar>
              <w:top w:w="50" w:type="dxa"/>
              <w:left w:w="100" w:type="dxa"/>
            </w:tcMar>
            <w:vAlign w:val="center"/>
          </w:tcPr>
          <w:p w14:paraId="737093F6">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"https://m.edsoo.ru/c4e0974c"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0974</w:t>
            </w:r>
            <w:r>
              <w:rPr>
                <w:rFonts w:ascii="Times New Roman" w:hAnsi="Times New Roman"/>
                <w:color w:val="0000FF"/>
                <w:u w:val="single"/>
              </w:rPr>
              <w:t>c</w:t>
            </w:r>
            <w:r>
              <w:rPr>
                <w:rFonts w:ascii="Times New Roman" w:hAnsi="Times New Roman"/>
                <w:color w:val="0000FF"/>
                <w:u w:val="single"/>
              </w:rPr>
              <w:fldChar w:fldCharType="end"/>
            </w:r>
          </w:p>
        </w:tc>
      </w:tr>
      <w:tr w14:paraId="024176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33" w:type="dxa"/>
            <w:tcMar>
              <w:top w:w="50" w:type="dxa"/>
              <w:left w:w="100" w:type="dxa"/>
            </w:tcMar>
            <w:vAlign w:val="center"/>
          </w:tcPr>
          <w:p w14:paraId="2F656EB9">
            <w:pPr>
              <w:spacing w:after="0"/>
            </w:pPr>
            <w:r>
              <w:rPr>
                <w:rFonts w:ascii="Times New Roman" w:hAnsi="Times New Roman"/>
                <w:color w:val="000000"/>
                <w:sz w:val="24"/>
              </w:rPr>
              <w:t>85</w:t>
            </w:r>
          </w:p>
        </w:tc>
        <w:tc>
          <w:tcPr>
            <w:tcW w:w="2707" w:type="dxa"/>
            <w:tcMar>
              <w:top w:w="50" w:type="dxa"/>
              <w:left w:w="100" w:type="dxa"/>
            </w:tcMar>
            <w:vAlign w:val="center"/>
          </w:tcPr>
          <w:p w14:paraId="362224DE">
            <w:pPr>
              <w:spacing w:after="0"/>
              <w:ind w:left="135"/>
              <w:rPr>
                <w:lang w:val="ru-RU"/>
              </w:rPr>
            </w:pPr>
            <w:r>
              <w:rPr>
                <w:rFonts w:ascii="Times New Roman" w:hAnsi="Times New Roman"/>
                <w:color w:val="000000"/>
                <w:sz w:val="24"/>
                <w:lang w:val="ru-RU"/>
              </w:rPr>
              <w:t>Расчёт времени. Соотношение «начало, окончание, продолжительность события» в практической ситуации</w:t>
            </w:r>
          </w:p>
        </w:tc>
        <w:tc>
          <w:tcPr>
            <w:tcW w:w="862" w:type="dxa"/>
            <w:tcMar>
              <w:top w:w="50" w:type="dxa"/>
              <w:left w:w="100" w:type="dxa"/>
            </w:tcMar>
            <w:vAlign w:val="center"/>
          </w:tcPr>
          <w:p w14:paraId="1FF3C091">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14:paraId="548C8E38">
            <w:pPr>
              <w:spacing w:after="0"/>
              <w:ind w:left="135"/>
              <w:jc w:val="center"/>
            </w:pPr>
          </w:p>
        </w:tc>
        <w:tc>
          <w:tcPr>
            <w:tcW w:w="1715" w:type="dxa"/>
            <w:tcMar>
              <w:top w:w="50" w:type="dxa"/>
              <w:left w:w="100" w:type="dxa"/>
            </w:tcMar>
            <w:vAlign w:val="center"/>
          </w:tcPr>
          <w:p w14:paraId="36141ED0">
            <w:pPr>
              <w:spacing w:after="0"/>
              <w:ind w:left="135"/>
              <w:jc w:val="center"/>
            </w:pPr>
          </w:p>
        </w:tc>
        <w:tc>
          <w:tcPr>
            <w:tcW w:w="1886" w:type="dxa"/>
            <w:tcMar>
              <w:top w:w="50" w:type="dxa"/>
              <w:left w:w="100" w:type="dxa"/>
            </w:tcMar>
            <w:vAlign w:val="center"/>
          </w:tcPr>
          <w:p w14:paraId="6E45D96E">
            <w:pPr>
              <w:spacing w:after="0"/>
              <w:ind w:left="135"/>
            </w:pPr>
          </w:p>
        </w:tc>
        <w:tc>
          <w:tcPr>
            <w:tcW w:w="4585" w:type="dxa"/>
            <w:tcMar>
              <w:top w:w="50" w:type="dxa"/>
              <w:left w:w="100" w:type="dxa"/>
            </w:tcMar>
            <w:vAlign w:val="center"/>
          </w:tcPr>
          <w:p w14:paraId="4A79F03C">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"https://m.edsoo.ru/c4e0999a"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0999</w:t>
            </w:r>
            <w:r>
              <w:rPr>
                <w:rFonts w:ascii="Times New Roman" w:hAnsi="Times New Roman"/>
                <w:color w:val="0000FF"/>
                <w:u w:val="single"/>
              </w:rPr>
              <w:t>a</w:t>
            </w:r>
            <w:r>
              <w:rPr>
                <w:rFonts w:ascii="Times New Roman" w:hAnsi="Times New Roman"/>
                <w:color w:val="0000FF"/>
                <w:u w:val="single"/>
              </w:rPr>
              <w:fldChar w:fldCharType="end"/>
            </w:r>
          </w:p>
        </w:tc>
      </w:tr>
      <w:tr w14:paraId="18DC84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33" w:type="dxa"/>
            <w:tcMar>
              <w:top w:w="50" w:type="dxa"/>
              <w:left w:w="100" w:type="dxa"/>
            </w:tcMar>
            <w:vAlign w:val="center"/>
          </w:tcPr>
          <w:p w14:paraId="39FE0261">
            <w:pPr>
              <w:spacing w:after="0"/>
            </w:pPr>
            <w:r>
              <w:rPr>
                <w:rFonts w:ascii="Times New Roman" w:hAnsi="Times New Roman"/>
                <w:color w:val="000000"/>
                <w:sz w:val="24"/>
              </w:rPr>
              <w:t>86</w:t>
            </w:r>
          </w:p>
        </w:tc>
        <w:tc>
          <w:tcPr>
            <w:tcW w:w="2707" w:type="dxa"/>
            <w:tcMar>
              <w:top w:w="50" w:type="dxa"/>
              <w:left w:w="100" w:type="dxa"/>
            </w:tcMar>
            <w:vAlign w:val="center"/>
          </w:tcPr>
          <w:p w14:paraId="42688979">
            <w:pPr>
              <w:spacing w:after="0"/>
              <w:ind w:left="135"/>
              <w:rPr>
                <w:lang w:val="ru-RU"/>
              </w:rPr>
            </w:pPr>
            <w:r>
              <w:rPr>
                <w:rFonts w:ascii="Times New Roman" w:hAnsi="Times New Roman"/>
                <w:color w:val="000000"/>
                <w:sz w:val="24"/>
                <w:lang w:val="ru-RU"/>
              </w:rPr>
              <w:t>Соотношение «больше/ меньше на/в» в ситуации сравнения предметов и объектов на основе измерения величин</w:t>
            </w:r>
          </w:p>
        </w:tc>
        <w:tc>
          <w:tcPr>
            <w:tcW w:w="862" w:type="dxa"/>
            <w:tcMar>
              <w:top w:w="50" w:type="dxa"/>
              <w:left w:w="100" w:type="dxa"/>
            </w:tcMar>
            <w:vAlign w:val="center"/>
          </w:tcPr>
          <w:p w14:paraId="2C4271C6">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14:paraId="5BBA49AF">
            <w:pPr>
              <w:spacing w:after="0"/>
              <w:ind w:left="135"/>
              <w:jc w:val="center"/>
            </w:pPr>
          </w:p>
        </w:tc>
        <w:tc>
          <w:tcPr>
            <w:tcW w:w="1715" w:type="dxa"/>
            <w:tcMar>
              <w:top w:w="50" w:type="dxa"/>
              <w:left w:w="100" w:type="dxa"/>
            </w:tcMar>
            <w:vAlign w:val="center"/>
          </w:tcPr>
          <w:p w14:paraId="4088B9C7">
            <w:pPr>
              <w:spacing w:after="0"/>
              <w:ind w:left="135"/>
              <w:jc w:val="center"/>
            </w:pPr>
          </w:p>
        </w:tc>
        <w:tc>
          <w:tcPr>
            <w:tcW w:w="1886" w:type="dxa"/>
            <w:tcMar>
              <w:top w:w="50" w:type="dxa"/>
              <w:left w:w="100" w:type="dxa"/>
            </w:tcMar>
            <w:vAlign w:val="center"/>
          </w:tcPr>
          <w:p w14:paraId="7CC39B8D">
            <w:pPr>
              <w:spacing w:after="0"/>
              <w:ind w:left="135"/>
            </w:pPr>
          </w:p>
        </w:tc>
        <w:tc>
          <w:tcPr>
            <w:tcW w:w="4585" w:type="dxa"/>
            <w:tcMar>
              <w:top w:w="50" w:type="dxa"/>
              <w:left w:w="100" w:type="dxa"/>
            </w:tcMar>
            <w:vAlign w:val="center"/>
          </w:tcPr>
          <w:p w14:paraId="722AB254">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"https://m.edsoo.ru/c4e0a020"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0</w:t>
            </w:r>
            <w:r>
              <w:rPr>
                <w:rFonts w:ascii="Times New Roman" w:hAnsi="Times New Roman"/>
                <w:color w:val="0000FF"/>
                <w:u w:val="single"/>
              </w:rPr>
              <w:t>a</w:t>
            </w:r>
            <w:r>
              <w:rPr>
                <w:rFonts w:ascii="Times New Roman" w:hAnsi="Times New Roman"/>
                <w:color w:val="0000FF"/>
                <w:u w:val="single"/>
                <w:lang w:val="ru-RU"/>
              </w:rPr>
              <w:t>020</w:t>
            </w:r>
            <w:r>
              <w:rPr>
                <w:rFonts w:ascii="Times New Roman" w:hAnsi="Times New Roman"/>
                <w:color w:val="0000FF"/>
                <w:u w:val="single"/>
                <w:lang w:val="ru-RU"/>
              </w:rPr>
              <w:fldChar w:fldCharType="end"/>
            </w:r>
          </w:p>
        </w:tc>
      </w:tr>
      <w:tr w14:paraId="46C6BC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33" w:type="dxa"/>
            <w:tcMar>
              <w:top w:w="50" w:type="dxa"/>
              <w:left w:w="100" w:type="dxa"/>
            </w:tcMar>
            <w:vAlign w:val="center"/>
          </w:tcPr>
          <w:p w14:paraId="58A3D31E">
            <w:pPr>
              <w:spacing w:after="0"/>
            </w:pPr>
            <w:r>
              <w:rPr>
                <w:rFonts w:ascii="Times New Roman" w:hAnsi="Times New Roman"/>
                <w:color w:val="000000"/>
                <w:sz w:val="24"/>
              </w:rPr>
              <w:t>87</w:t>
            </w:r>
          </w:p>
        </w:tc>
        <w:tc>
          <w:tcPr>
            <w:tcW w:w="2707" w:type="dxa"/>
            <w:tcMar>
              <w:top w:w="50" w:type="dxa"/>
              <w:left w:w="100" w:type="dxa"/>
            </w:tcMar>
            <w:vAlign w:val="center"/>
          </w:tcPr>
          <w:p w14:paraId="790C1A1C">
            <w:pPr>
              <w:spacing w:after="0"/>
              <w:ind w:left="135"/>
              <w:rPr>
                <w:lang w:val="ru-RU"/>
              </w:rPr>
            </w:pPr>
            <w:r>
              <w:rPr>
                <w:rFonts w:ascii="Times New Roman" w:hAnsi="Times New Roman"/>
                <w:color w:val="000000"/>
                <w:sz w:val="24"/>
                <w:lang w:val="ru-RU"/>
              </w:rPr>
              <w:t>Решение задач с соотношением "больше/меньше на/в"</w:t>
            </w:r>
          </w:p>
        </w:tc>
        <w:tc>
          <w:tcPr>
            <w:tcW w:w="862" w:type="dxa"/>
            <w:tcMar>
              <w:top w:w="50" w:type="dxa"/>
              <w:left w:w="100" w:type="dxa"/>
            </w:tcMar>
            <w:vAlign w:val="center"/>
          </w:tcPr>
          <w:p w14:paraId="3CA52C61">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14:paraId="6B2A6893">
            <w:pPr>
              <w:spacing w:after="0"/>
              <w:ind w:left="135"/>
              <w:jc w:val="center"/>
            </w:pPr>
          </w:p>
        </w:tc>
        <w:tc>
          <w:tcPr>
            <w:tcW w:w="1715" w:type="dxa"/>
            <w:tcMar>
              <w:top w:w="50" w:type="dxa"/>
              <w:left w:w="100" w:type="dxa"/>
            </w:tcMar>
            <w:vAlign w:val="center"/>
          </w:tcPr>
          <w:p w14:paraId="129C2FC1">
            <w:pPr>
              <w:spacing w:after="0"/>
              <w:ind w:left="135"/>
              <w:jc w:val="center"/>
            </w:pPr>
          </w:p>
        </w:tc>
        <w:tc>
          <w:tcPr>
            <w:tcW w:w="1886" w:type="dxa"/>
            <w:tcMar>
              <w:top w:w="50" w:type="dxa"/>
              <w:left w:w="100" w:type="dxa"/>
            </w:tcMar>
            <w:vAlign w:val="center"/>
          </w:tcPr>
          <w:p w14:paraId="4F1CC6EF">
            <w:pPr>
              <w:spacing w:after="0"/>
              <w:ind w:left="135"/>
            </w:pPr>
          </w:p>
        </w:tc>
        <w:tc>
          <w:tcPr>
            <w:tcW w:w="4585" w:type="dxa"/>
            <w:tcMar>
              <w:top w:w="50" w:type="dxa"/>
              <w:left w:w="100" w:type="dxa"/>
            </w:tcMar>
            <w:vAlign w:val="center"/>
          </w:tcPr>
          <w:p w14:paraId="7DE2EB40">
            <w:pPr>
              <w:spacing w:after="0"/>
              <w:ind w:left="135"/>
              <w:rPr>
                <w:rFonts w:hint="default"/>
              </w:rPr>
            </w:pPr>
            <w:r>
              <w:rPr>
                <w:rFonts w:hint="default"/>
              </w:rPr>
              <w:fldChar w:fldCharType="begin"/>
            </w:r>
            <w:r>
              <w:rPr>
                <w:rFonts w:hint="default"/>
              </w:rPr>
              <w:instrText xml:space="preserve"> HYPERLINK "http://dzen.ru/video/watch/63931cb1168dfe1366bf5b8f?comment-request=1&amp;f=video" </w:instrText>
            </w:r>
            <w:r>
              <w:rPr>
                <w:rFonts w:hint="default"/>
              </w:rPr>
              <w:fldChar w:fldCharType="separate"/>
            </w:r>
            <w:r>
              <w:rPr>
                <w:rStyle w:val="9"/>
                <w:rFonts w:hint="default"/>
              </w:rPr>
              <w:t>http://dzen.ru/video/watch/63931cb1168dfe1366bf5b8f?comment-request=1&amp;f=video</w:t>
            </w:r>
            <w:r>
              <w:rPr>
                <w:rFonts w:hint="default"/>
              </w:rPr>
              <w:fldChar w:fldCharType="end"/>
            </w:r>
          </w:p>
          <w:p w14:paraId="6F089391">
            <w:pPr>
              <w:spacing w:after="0"/>
              <w:ind w:left="135"/>
              <w:rPr>
                <w:rFonts w:hint="default"/>
              </w:rPr>
            </w:pPr>
          </w:p>
        </w:tc>
      </w:tr>
      <w:tr w14:paraId="75F5B6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33" w:type="dxa"/>
            <w:tcMar>
              <w:top w:w="50" w:type="dxa"/>
              <w:left w:w="100" w:type="dxa"/>
            </w:tcMar>
            <w:vAlign w:val="center"/>
          </w:tcPr>
          <w:p w14:paraId="03297C77">
            <w:pPr>
              <w:spacing w:after="0"/>
            </w:pPr>
            <w:r>
              <w:rPr>
                <w:rFonts w:ascii="Times New Roman" w:hAnsi="Times New Roman"/>
                <w:color w:val="000000"/>
                <w:sz w:val="24"/>
              </w:rPr>
              <w:t>88</w:t>
            </w:r>
          </w:p>
        </w:tc>
        <w:tc>
          <w:tcPr>
            <w:tcW w:w="2707" w:type="dxa"/>
            <w:tcMar>
              <w:top w:w="50" w:type="dxa"/>
              <w:left w:w="100" w:type="dxa"/>
            </w:tcMar>
            <w:vAlign w:val="center"/>
          </w:tcPr>
          <w:p w14:paraId="45F789E9">
            <w:pPr>
              <w:spacing w:after="0"/>
              <w:ind w:left="135"/>
            </w:pPr>
            <w:r>
              <w:rPr>
                <w:rFonts w:ascii="Times New Roman" w:hAnsi="Times New Roman"/>
                <w:color w:val="000000"/>
                <w:sz w:val="24"/>
              </w:rPr>
              <w:t>Контрольная работа №4</w:t>
            </w:r>
          </w:p>
        </w:tc>
        <w:tc>
          <w:tcPr>
            <w:tcW w:w="862" w:type="dxa"/>
            <w:tcMar>
              <w:top w:w="50" w:type="dxa"/>
              <w:left w:w="100" w:type="dxa"/>
            </w:tcMar>
            <w:vAlign w:val="center"/>
          </w:tcPr>
          <w:p w14:paraId="36A7D7A7">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14:paraId="527E67F1">
            <w:pPr>
              <w:spacing w:after="0"/>
              <w:ind w:left="135"/>
              <w:jc w:val="center"/>
            </w:pPr>
            <w:r>
              <w:rPr>
                <w:rFonts w:ascii="Times New Roman" w:hAnsi="Times New Roman"/>
                <w:color w:val="000000"/>
                <w:sz w:val="24"/>
              </w:rPr>
              <w:t xml:space="preserve"> 1 </w:t>
            </w:r>
          </w:p>
        </w:tc>
        <w:tc>
          <w:tcPr>
            <w:tcW w:w="1715" w:type="dxa"/>
            <w:tcMar>
              <w:top w:w="50" w:type="dxa"/>
              <w:left w:w="100" w:type="dxa"/>
            </w:tcMar>
            <w:vAlign w:val="center"/>
          </w:tcPr>
          <w:p w14:paraId="609E48F0">
            <w:pPr>
              <w:spacing w:after="0"/>
              <w:ind w:left="135"/>
              <w:jc w:val="center"/>
            </w:pPr>
          </w:p>
        </w:tc>
        <w:tc>
          <w:tcPr>
            <w:tcW w:w="1886" w:type="dxa"/>
            <w:tcMar>
              <w:top w:w="50" w:type="dxa"/>
              <w:left w:w="100" w:type="dxa"/>
            </w:tcMar>
            <w:vAlign w:val="center"/>
          </w:tcPr>
          <w:p w14:paraId="3D54EB81">
            <w:pPr>
              <w:spacing w:after="0"/>
              <w:ind w:left="135"/>
            </w:pPr>
          </w:p>
        </w:tc>
        <w:tc>
          <w:tcPr>
            <w:tcW w:w="4585" w:type="dxa"/>
            <w:tcMar>
              <w:top w:w="50" w:type="dxa"/>
              <w:left w:w="100" w:type="dxa"/>
            </w:tcMar>
            <w:vAlign w:val="center"/>
          </w:tcPr>
          <w:p w14:paraId="50D0ACED">
            <w:pPr>
              <w:spacing w:after="0"/>
              <w:ind w:left="135"/>
            </w:pPr>
          </w:p>
        </w:tc>
      </w:tr>
      <w:tr w14:paraId="045B7B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33" w:type="dxa"/>
            <w:tcMar>
              <w:top w:w="50" w:type="dxa"/>
              <w:left w:w="100" w:type="dxa"/>
            </w:tcMar>
            <w:vAlign w:val="center"/>
          </w:tcPr>
          <w:p w14:paraId="21B251A4">
            <w:pPr>
              <w:spacing w:after="0"/>
            </w:pPr>
            <w:r>
              <w:rPr>
                <w:rFonts w:ascii="Times New Roman" w:hAnsi="Times New Roman"/>
                <w:color w:val="000000"/>
                <w:sz w:val="24"/>
              </w:rPr>
              <w:t>89</w:t>
            </w:r>
          </w:p>
        </w:tc>
        <w:tc>
          <w:tcPr>
            <w:tcW w:w="2707" w:type="dxa"/>
            <w:tcMar>
              <w:top w:w="50" w:type="dxa"/>
              <w:left w:w="100" w:type="dxa"/>
            </w:tcMar>
            <w:vAlign w:val="center"/>
          </w:tcPr>
          <w:p w14:paraId="38DE2EE5">
            <w:pPr>
              <w:spacing w:after="0"/>
              <w:ind w:left="135"/>
              <w:rPr>
                <w:lang w:val="ru-RU"/>
              </w:rPr>
            </w:pPr>
            <w:r>
              <w:rPr>
                <w:rFonts w:ascii="Times New Roman" w:hAnsi="Times New Roman"/>
                <w:color w:val="000000"/>
                <w:sz w:val="24"/>
                <w:lang w:val="ru-RU"/>
              </w:rPr>
              <w:t>Анализ контрольной работы. Работа над ошибками.</w:t>
            </w:r>
          </w:p>
        </w:tc>
        <w:tc>
          <w:tcPr>
            <w:tcW w:w="862" w:type="dxa"/>
            <w:tcMar>
              <w:top w:w="50" w:type="dxa"/>
              <w:left w:w="100" w:type="dxa"/>
            </w:tcMar>
            <w:vAlign w:val="center"/>
          </w:tcPr>
          <w:p w14:paraId="0687C75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14:paraId="22886F9E">
            <w:pPr>
              <w:spacing w:after="0"/>
              <w:ind w:left="135"/>
              <w:jc w:val="center"/>
            </w:pPr>
          </w:p>
        </w:tc>
        <w:tc>
          <w:tcPr>
            <w:tcW w:w="1715" w:type="dxa"/>
            <w:tcMar>
              <w:top w:w="50" w:type="dxa"/>
              <w:left w:w="100" w:type="dxa"/>
            </w:tcMar>
            <w:vAlign w:val="center"/>
          </w:tcPr>
          <w:p w14:paraId="166F514F">
            <w:pPr>
              <w:spacing w:after="0"/>
              <w:ind w:left="135"/>
              <w:jc w:val="center"/>
            </w:pPr>
          </w:p>
        </w:tc>
        <w:tc>
          <w:tcPr>
            <w:tcW w:w="1886" w:type="dxa"/>
            <w:tcMar>
              <w:top w:w="50" w:type="dxa"/>
              <w:left w:w="100" w:type="dxa"/>
            </w:tcMar>
            <w:vAlign w:val="center"/>
          </w:tcPr>
          <w:p w14:paraId="7BF25A4A">
            <w:pPr>
              <w:spacing w:after="0"/>
              <w:ind w:left="135"/>
            </w:pPr>
          </w:p>
        </w:tc>
        <w:tc>
          <w:tcPr>
            <w:tcW w:w="4585" w:type="dxa"/>
            <w:tcMar>
              <w:top w:w="50" w:type="dxa"/>
              <w:left w:w="100" w:type="dxa"/>
            </w:tcMar>
            <w:vAlign w:val="center"/>
          </w:tcPr>
          <w:p w14:paraId="01AA699B">
            <w:pPr>
              <w:spacing w:after="0"/>
              <w:ind w:left="135"/>
              <w:rPr>
                <w:rFonts w:hint="default"/>
              </w:rPr>
            </w:pPr>
            <w:r>
              <w:rPr>
                <w:rFonts w:hint="default"/>
              </w:rPr>
              <w:fldChar w:fldCharType="begin"/>
            </w:r>
            <w:r>
              <w:rPr>
                <w:rFonts w:hint="default"/>
              </w:rPr>
              <w:instrText xml:space="preserve"> HYPERLINK "http://dzen.ru/video/watch/63931cb1168dfe1366bf5b8f?comment-request=1&amp;f=video" </w:instrText>
            </w:r>
            <w:r>
              <w:rPr>
                <w:rFonts w:hint="default"/>
              </w:rPr>
              <w:fldChar w:fldCharType="separate"/>
            </w:r>
            <w:r>
              <w:rPr>
                <w:rStyle w:val="9"/>
                <w:rFonts w:hint="default"/>
              </w:rPr>
              <w:t>http://dzen.ru/video/watch/63931cb1168dfe1366bf5b8f?comment-request=1&amp;f=video</w:t>
            </w:r>
            <w:r>
              <w:rPr>
                <w:rFonts w:hint="default"/>
              </w:rPr>
              <w:fldChar w:fldCharType="end"/>
            </w:r>
          </w:p>
          <w:p w14:paraId="26C5EBA3">
            <w:pPr>
              <w:spacing w:after="0"/>
              <w:ind w:left="135"/>
              <w:rPr>
                <w:rFonts w:hint="default"/>
              </w:rPr>
            </w:pPr>
          </w:p>
        </w:tc>
      </w:tr>
      <w:tr w14:paraId="331880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33" w:type="dxa"/>
            <w:tcMar>
              <w:top w:w="50" w:type="dxa"/>
              <w:left w:w="100" w:type="dxa"/>
            </w:tcMar>
            <w:vAlign w:val="center"/>
          </w:tcPr>
          <w:p w14:paraId="7D90E977">
            <w:pPr>
              <w:spacing w:after="0"/>
            </w:pPr>
            <w:r>
              <w:rPr>
                <w:rFonts w:ascii="Times New Roman" w:hAnsi="Times New Roman"/>
                <w:color w:val="000000"/>
                <w:sz w:val="24"/>
              </w:rPr>
              <w:t>90</w:t>
            </w:r>
          </w:p>
        </w:tc>
        <w:tc>
          <w:tcPr>
            <w:tcW w:w="2707" w:type="dxa"/>
            <w:tcMar>
              <w:top w:w="50" w:type="dxa"/>
              <w:left w:w="100" w:type="dxa"/>
            </w:tcMar>
            <w:vAlign w:val="center"/>
          </w:tcPr>
          <w:p w14:paraId="434F51B9">
            <w:pPr>
              <w:spacing w:after="0"/>
              <w:ind w:left="135"/>
              <w:rPr>
                <w:lang w:val="ru-RU"/>
              </w:rPr>
            </w:pPr>
            <w:r>
              <w:rPr>
                <w:rFonts w:ascii="Times New Roman" w:hAnsi="Times New Roman"/>
                <w:color w:val="000000"/>
                <w:sz w:val="24"/>
                <w:lang w:val="ru-RU"/>
              </w:rPr>
              <w:t>Устное умножение суммы на число</w:t>
            </w:r>
          </w:p>
        </w:tc>
        <w:tc>
          <w:tcPr>
            <w:tcW w:w="862" w:type="dxa"/>
            <w:tcMar>
              <w:top w:w="50" w:type="dxa"/>
              <w:left w:w="100" w:type="dxa"/>
            </w:tcMar>
            <w:vAlign w:val="center"/>
          </w:tcPr>
          <w:p w14:paraId="219B6C3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14:paraId="31BDE45E">
            <w:pPr>
              <w:spacing w:after="0"/>
              <w:ind w:left="135"/>
              <w:jc w:val="center"/>
            </w:pPr>
          </w:p>
        </w:tc>
        <w:tc>
          <w:tcPr>
            <w:tcW w:w="1715" w:type="dxa"/>
            <w:tcMar>
              <w:top w:w="50" w:type="dxa"/>
              <w:left w:w="100" w:type="dxa"/>
            </w:tcMar>
            <w:vAlign w:val="center"/>
          </w:tcPr>
          <w:p w14:paraId="25A2940E">
            <w:pPr>
              <w:spacing w:after="0"/>
              <w:ind w:left="135"/>
              <w:jc w:val="center"/>
            </w:pPr>
          </w:p>
        </w:tc>
        <w:tc>
          <w:tcPr>
            <w:tcW w:w="1886" w:type="dxa"/>
            <w:tcMar>
              <w:top w:w="50" w:type="dxa"/>
              <w:left w:w="100" w:type="dxa"/>
            </w:tcMar>
            <w:vAlign w:val="center"/>
          </w:tcPr>
          <w:p w14:paraId="3C6EC982">
            <w:pPr>
              <w:spacing w:after="0"/>
              <w:ind w:left="135"/>
            </w:pPr>
          </w:p>
        </w:tc>
        <w:tc>
          <w:tcPr>
            <w:tcW w:w="4585" w:type="dxa"/>
            <w:tcMar>
              <w:top w:w="50" w:type="dxa"/>
              <w:left w:w="100" w:type="dxa"/>
            </w:tcMar>
            <w:vAlign w:val="center"/>
          </w:tcPr>
          <w:p w14:paraId="4EDD6EFA">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"https://m.edsoo.ru/c4e0baf6"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0</w:t>
            </w:r>
            <w:r>
              <w:rPr>
                <w:rFonts w:ascii="Times New Roman" w:hAnsi="Times New Roman"/>
                <w:color w:val="0000FF"/>
                <w:u w:val="single"/>
              </w:rPr>
              <w:t>baf</w:t>
            </w:r>
            <w:r>
              <w:rPr>
                <w:rFonts w:ascii="Times New Roman" w:hAnsi="Times New Roman"/>
                <w:color w:val="0000FF"/>
                <w:u w:val="single"/>
                <w:lang w:val="ru-RU"/>
              </w:rPr>
              <w:t>6</w:t>
            </w:r>
            <w:r>
              <w:rPr>
                <w:rFonts w:ascii="Times New Roman" w:hAnsi="Times New Roman"/>
                <w:color w:val="0000FF"/>
                <w:u w:val="single"/>
                <w:lang w:val="ru-RU"/>
              </w:rPr>
              <w:fldChar w:fldCharType="end"/>
            </w:r>
          </w:p>
        </w:tc>
      </w:tr>
      <w:tr w14:paraId="5CAD55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33" w:type="dxa"/>
            <w:tcMar>
              <w:top w:w="50" w:type="dxa"/>
              <w:left w:w="100" w:type="dxa"/>
            </w:tcMar>
            <w:vAlign w:val="center"/>
          </w:tcPr>
          <w:p w14:paraId="44D8F525">
            <w:pPr>
              <w:spacing w:after="0"/>
            </w:pPr>
            <w:r>
              <w:rPr>
                <w:rFonts w:ascii="Times New Roman" w:hAnsi="Times New Roman"/>
                <w:color w:val="000000"/>
                <w:sz w:val="24"/>
              </w:rPr>
              <w:t>91</w:t>
            </w:r>
          </w:p>
        </w:tc>
        <w:tc>
          <w:tcPr>
            <w:tcW w:w="2707" w:type="dxa"/>
            <w:tcMar>
              <w:top w:w="50" w:type="dxa"/>
              <w:left w:w="100" w:type="dxa"/>
            </w:tcMar>
            <w:vAlign w:val="center"/>
          </w:tcPr>
          <w:p w14:paraId="30A8CEAE">
            <w:pPr>
              <w:spacing w:after="0"/>
              <w:ind w:left="135"/>
              <w:rPr>
                <w:lang w:val="ru-RU"/>
              </w:rPr>
            </w:pPr>
            <w:r>
              <w:rPr>
                <w:rFonts w:ascii="Times New Roman" w:hAnsi="Times New Roman"/>
                <w:color w:val="000000"/>
                <w:sz w:val="24"/>
                <w:lang w:val="ru-RU"/>
              </w:rPr>
              <w:t>Умножение и деление двузначного числа на однозначное число</w:t>
            </w:r>
          </w:p>
        </w:tc>
        <w:tc>
          <w:tcPr>
            <w:tcW w:w="862" w:type="dxa"/>
            <w:tcMar>
              <w:top w:w="50" w:type="dxa"/>
              <w:left w:w="100" w:type="dxa"/>
            </w:tcMar>
            <w:vAlign w:val="center"/>
          </w:tcPr>
          <w:p w14:paraId="28F49A37">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14:paraId="4B82173C">
            <w:pPr>
              <w:spacing w:after="0"/>
              <w:ind w:left="135"/>
              <w:jc w:val="center"/>
            </w:pPr>
          </w:p>
        </w:tc>
        <w:tc>
          <w:tcPr>
            <w:tcW w:w="1715" w:type="dxa"/>
            <w:tcMar>
              <w:top w:w="50" w:type="dxa"/>
              <w:left w:w="100" w:type="dxa"/>
            </w:tcMar>
            <w:vAlign w:val="center"/>
          </w:tcPr>
          <w:p w14:paraId="21D87FF2">
            <w:pPr>
              <w:spacing w:after="0"/>
              <w:ind w:left="135"/>
              <w:jc w:val="center"/>
            </w:pPr>
          </w:p>
        </w:tc>
        <w:tc>
          <w:tcPr>
            <w:tcW w:w="1886" w:type="dxa"/>
            <w:tcMar>
              <w:top w:w="50" w:type="dxa"/>
              <w:left w:w="100" w:type="dxa"/>
            </w:tcMar>
            <w:vAlign w:val="center"/>
          </w:tcPr>
          <w:p w14:paraId="61A92B11">
            <w:pPr>
              <w:spacing w:after="0"/>
              <w:ind w:left="135"/>
            </w:pPr>
          </w:p>
        </w:tc>
        <w:tc>
          <w:tcPr>
            <w:tcW w:w="4585" w:type="dxa"/>
            <w:tcMar>
              <w:top w:w="50" w:type="dxa"/>
              <w:left w:w="100" w:type="dxa"/>
            </w:tcMar>
            <w:vAlign w:val="center"/>
          </w:tcPr>
          <w:p w14:paraId="0DC5E231">
            <w:pPr>
              <w:spacing w:after="0"/>
              <w:ind w:left="135"/>
              <w:rPr>
                <w:rFonts w:hint="default"/>
              </w:rPr>
            </w:pPr>
            <w:r>
              <w:rPr>
                <w:rFonts w:hint="default"/>
              </w:rPr>
              <w:fldChar w:fldCharType="begin"/>
            </w:r>
            <w:r>
              <w:rPr>
                <w:rFonts w:hint="default"/>
              </w:rPr>
              <w:instrText xml:space="preserve"> HYPERLINK "http://dzen.ru/video/watch/65a7d8305eaa3246f684ffb6?f=video" </w:instrText>
            </w:r>
            <w:r>
              <w:rPr>
                <w:rFonts w:hint="default"/>
              </w:rPr>
              <w:fldChar w:fldCharType="separate"/>
            </w:r>
            <w:r>
              <w:rPr>
                <w:rStyle w:val="9"/>
                <w:rFonts w:hint="default"/>
              </w:rPr>
              <w:t>http://dzen.ru/video/watch/65a7d8305eaa3246f684ffb6?f=video</w:t>
            </w:r>
            <w:r>
              <w:rPr>
                <w:rFonts w:hint="default"/>
              </w:rPr>
              <w:fldChar w:fldCharType="end"/>
            </w:r>
          </w:p>
          <w:p w14:paraId="0F01700C">
            <w:pPr>
              <w:spacing w:after="0"/>
              <w:ind w:left="135"/>
              <w:rPr>
                <w:rFonts w:hint="default"/>
              </w:rPr>
            </w:pPr>
          </w:p>
        </w:tc>
      </w:tr>
      <w:tr w14:paraId="11886D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33" w:type="dxa"/>
            <w:tcMar>
              <w:top w:w="50" w:type="dxa"/>
              <w:left w:w="100" w:type="dxa"/>
            </w:tcMar>
            <w:vAlign w:val="center"/>
          </w:tcPr>
          <w:p w14:paraId="1D209F9F">
            <w:pPr>
              <w:spacing w:after="0"/>
            </w:pPr>
            <w:r>
              <w:rPr>
                <w:rFonts w:ascii="Times New Roman" w:hAnsi="Times New Roman"/>
                <w:color w:val="000000"/>
                <w:sz w:val="24"/>
              </w:rPr>
              <w:t>92</w:t>
            </w:r>
          </w:p>
        </w:tc>
        <w:tc>
          <w:tcPr>
            <w:tcW w:w="2707" w:type="dxa"/>
            <w:tcMar>
              <w:top w:w="50" w:type="dxa"/>
              <w:left w:w="100" w:type="dxa"/>
            </w:tcMar>
            <w:vAlign w:val="center"/>
          </w:tcPr>
          <w:p w14:paraId="2C8AD8D2">
            <w:pPr>
              <w:spacing w:after="0"/>
              <w:ind w:left="135"/>
              <w:rPr>
                <w:lang w:val="ru-RU"/>
              </w:rPr>
            </w:pPr>
            <w:r>
              <w:rPr>
                <w:rFonts w:ascii="Times New Roman" w:hAnsi="Times New Roman"/>
                <w:color w:val="000000"/>
                <w:sz w:val="24"/>
                <w:lang w:val="ru-RU"/>
              </w:rPr>
              <w:t>Внетабличное устное умножение и деление в пределах 100</w:t>
            </w:r>
          </w:p>
        </w:tc>
        <w:tc>
          <w:tcPr>
            <w:tcW w:w="862" w:type="dxa"/>
            <w:tcMar>
              <w:top w:w="50" w:type="dxa"/>
              <w:left w:w="100" w:type="dxa"/>
            </w:tcMar>
            <w:vAlign w:val="center"/>
          </w:tcPr>
          <w:p w14:paraId="110CACC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14:paraId="7A1E36E5">
            <w:pPr>
              <w:spacing w:after="0"/>
              <w:ind w:left="135"/>
              <w:jc w:val="center"/>
            </w:pPr>
          </w:p>
        </w:tc>
        <w:tc>
          <w:tcPr>
            <w:tcW w:w="1715" w:type="dxa"/>
            <w:tcMar>
              <w:top w:w="50" w:type="dxa"/>
              <w:left w:w="100" w:type="dxa"/>
            </w:tcMar>
            <w:vAlign w:val="center"/>
          </w:tcPr>
          <w:p w14:paraId="31E202B1">
            <w:pPr>
              <w:spacing w:after="0"/>
              <w:ind w:left="135"/>
              <w:jc w:val="center"/>
            </w:pPr>
          </w:p>
        </w:tc>
        <w:tc>
          <w:tcPr>
            <w:tcW w:w="1886" w:type="dxa"/>
            <w:tcMar>
              <w:top w:w="50" w:type="dxa"/>
              <w:left w:w="100" w:type="dxa"/>
            </w:tcMar>
            <w:vAlign w:val="center"/>
          </w:tcPr>
          <w:p w14:paraId="567B2657">
            <w:pPr>
              <w:spacing w:after="0"/>
              <w:ind w:left="135"/>
            </w:pPr>
          </w:p>
        </w:tc>
        <w:tc>
          <w:tcPr>
            <w:tcW w:w="4585" w:type="dxa"/>
            <w:tcMar>
              <w:top w:w="50" w:type="dxa"/>
              <w:left w:w="100" w:type="dxa"/>
            </w:tcMar>
            <w:vAlign w:val="center"/>
          </w:tcPr>
          <w:p w14:paraId="03016089">
            <w:pPr>
              <w:spacing w:after="0"/>
              <w:ind w:left="135"/>
              <w:rPr>
                <w:rFonts w:hint="default"/>
              </w:rPr>
            </w:pPr>
            <w:r>
              <w:rPr>
                <w:rFonts w:hint="default"/>
              </w:rPr>
              <w:fldChar w:fldCharType="begin"/>
            </w:r>
            <w:r>
              <w:rPr>
                <w:rFonts w:hint="default"/>
              </w:rPr>
              <w:instrText xml:space="preserve"> HYPERLINK "http://rutube.ru/video/75e01b118ff0393d033e6bfc41e68d21/" </w:instrText>
            </w:r>
            <w:r>
              <w:rPr>
                <w:rFonts w:hint="default"/>
              </w:rPr>
              <w:fldChar w:fldCharType="separate"/>
            </w:r>
            <w:r>
              <w:rPr>
                <w:rStyle w:val="9"/>
                <w:rFonts w:hint="default"/>
              </w:rPr>
              <w:t>http://rutube.ru/video/75e01b118ff0393d033e6bfc41e68d21/</w:t>
            </w:r>
            <w:r>
              <w:rPr>
                <w:rFonts w:hint="default"/>
              </w:rPr>
              <w:fldChar w:fldCharType="end"/>
            </w:r>
          </w:p>
          <w:p w14:paraId="42324374">
            <w:pPr>
              <w:spacing w:after="0"/>
              <w:ind w:left="135"/>
              <w:rPr>
                <w:rFonts w:hint="default"/>
              </w:rPr>
            </w:pPr>
          </w:p>
        </w:tc>
      </w:tr>
      <w:tr w14:paraId="77D780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33" w:type="dxa"/>
            <w:tcMar>
              <w:top w:w="50" w:type="dxa"/>
              <w:left w:w="100" w:type="dxa"/>
            </w:tcMar>
            <w:vAlign w:val="center"/>
          </w:tcPr>
          <w:p w14:paraId="73C84EE3">
            <w:pPr>
              <w:spacing w:after="0"/>
            </w:pPr>
            <w:r>
              <w:rPr>
                <w:rFonts w:ascii="Times New Roman" w:hAnsi="Times New Roman"/>
                <w:color w:val="000000"/>
                <w:sz w:val="24"/>
              </w:rPr>
              <w:t>93</w:t>
            </w:r>
          </w:p>
        </w:tc>
        <w:tc>
          <w:tcPr>
            <w:tcW w:w="2707" w:type="dxa"/>
            <w:tcMar>
              <w:top w:w="50" w:type="dxa"/>
              <w:left w:w="100" w:type="dxa"/>
            </w:tcMar>
            <w:vAlign w:val="center"/>
          </w:tcPr>
          <w:p w14:paraId="72491908">
            <w:pPr>
              <w:spacing w:after="0"/>
              <w:ind w:left="135"/>
              <w:rPr>
                <w:lang w:val="ru-RU"/>
              </w:rPr>
            </w:pPr>
            <w:r>
              <w:rPr>
                <w:rFonts w:ascii="Times New Roman" w:hAnsi="Times New Roman"/>
                <w:color w:val="000000"/>
                <w:sz w:val="24"/>
                <w:lang w:val="ru-RU"/>
              </w:rPr>
              <w:t>Приемы умножения двузначного числа на однозначное число</w:t>
            </w:r>
          </w:p>
        </w:tc>
        <w:tc>
          <w:tcPr>
            <w:tcW w:w="862" w:type="dxa"/>
            <w:tcMar>
              <w:top w:w="50" w:type="dxa"/>
              <w:left w:w="100" w:type="dxa"/>
            </w:tcMar>
            <w:vAlign w:val="center"/>
          </w:tcPr>
          <w:p w14:paraId="17FEEE3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14:paraId="69309F71">
            <w:pPr>
              <w:spacing w:after="0"/>
              <w:ind w:left="135"/>
              <w:jc w:val="center"/>
            </w:pPr>
          </w:p>
        </w:tc>
        <w:tc>
          <w:tcPr>
            <w:tcW w:w="1715" w:type="dxa"/>
            <w:tcMar>
              <w:top w:w="50" w:type="dxa"/>
              <w:left w:w="100" w:type="dxa"/>
            </w:tcMar>
            <w:vAlign w:val="center"/>
          </w:tcPr>
          <w:p w14:paraId="23273776">
            <w:pPr>
              <w:spacing w:after="0"/>
              <w:ind w:left="135"/>
              <w:jc w:val="center"/>
            </w:pPr>
          </w:p>
        </w:tc>
        <w:tc>
          <w:tcPr>
            <w:tcW w:w="1886" w:type="dxa"/>
            <w:tcMar>
              <w:top w:w="50" w:type="dxa"/>
              <w:left w:w="100" w:type="dxa"/>
            </w:tcMar>
            <w:vAlign w:val="center"/>
          </w:tcPr>
          <w:p w14:paraId="3F49D931">
            <w:pPr>
              <w:spacing w:after="0"/>
              <w:ind w:left="135"/>
            </w:pPr>
          </w:p>
        </w:tc>
        <w:tc>
          <w:tcPr>
            <w:tcW w:w="4585" w:type="dxa"/>
            <w:tcMar>
              <w:top w:w="50" w:type="dxa"/>
              <w:left w:w="100" w:type="dxa"/>
            </w:tcMar>
            <w:vAlign w:val="center"/>
          </w:tcPr>
          <w:p w14:paraId="741EA21A">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"https://m.edsoo.ru/c4e0bcc2"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0</w:t>
            </w:r>
            <w:r>
              <w:rPr>
                <w:rFonts w:ascii="Times New Roman" w:hAnsi="Times New Roman"/>
                <w:color w:val="0000FF"/>
                <w:u w:val="single"/>
              </w:rPr>
              <w:t>bcc</w:t>
            </w:r>
            <w:r>
              <w:rPr>
                <w:rFonts w:ascii="Times New Roman" w:hAnsi="Times New Roman"/>
                <w:color w:val="0000FF"/>
                <w:u w:val="single"/>
                <w:lang w:val="ru-RU"/>
              </w:rPr>
              <w:t>2</w:t>
            </w:r>
            <w:r>
              <w:rPr>
                <w:rFonts w:ascii="Times New Roman" w:hAnsi="Times New Roman"/>
                <w:color w:val="0000FF"/>
                <w:u w:val="single"/>
                <w:lang w:val="ru-RU"/>
              </w:rPr>
              <w:fldChar w:fldCharType="end"/>
            </w:r>
          </w:p>
        </w:tc>
      </w:tr>
      <w:tr w14:paraId="5A34BD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33" w:type="dxa"/>
            <w:tcMar>
              <w:top w:w="50" w:type="dxa"/>
              <w:left w:w="100" w:type="dxa"/>
            </w:tcMar>
            <w:vAlign w:val="center"/>
          </w:tcPr>
          <w:p w14:paraId="2052BF9F">
            <w:pPr>
              <w:spacing w:after="0"/>
            </w:pPr>
            <w:r>
              <w:rPr>
                <w:rFonts w:ascii="Times New Roman" w:hAnsi="Times New Roman"/>
                <w:color w:val="000000"/>
                <w:sz w:val="24"/>
              </w:rPr>
              <w:t>94</w:t>
            </w:r>
          </w:p>
        </w:tc>
        <w:tc>
          <w:tcPr>
            <w:tcW w:w="2707" w:type="dxa"/>
            <w:tcMar>
              <w:top w:w="50" w:type="dxa"/>
              <w:left w:w="100" w:type="dxa"/>
            </w:tcMar>
            <w:vAlign w:val="center"/>
          </w:tcPr>
          <w:p w14:paraId="6E78B8A0">
            <w:pPr>
              <w:spacing w:after="0"/>
              <w:ind w:left="135"/>
            </w:pPr>
            <w:r>
              <w:rPr>
                <w:rFonts w:ascii="Times New Roman" w:hAnsi="Times New Roman"/>
                <w:color w:val="000000"/>
                <w:sz w:val="24"/>
              </w:rPr>
              <w:t>Выбор верного решения задачи</w:t>
            </w:r>
          </w:p>
        </w:tc>
        <w:tc>
          <w:tcPr>
            <w:tcW w:w="862" w:type="dxa"/>
            <w:tcMar>
              <w:top w:w="50" w:type="dxa"/>
              <w:left w:w="100" w:type="dxa"/>
            </w:tcMar>
            <w:vAlign w:val="center"/>
          </w:tcPr>
          <w:p w14:paraId="629A7667">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14:paraId="5B3B7209">
            <w:pPr>
              <w:spacing w:after="0"/>
              <w:ind w:left="135"/>
              <w:jc w:val="center"/>
            </w:pPr>
          </w:p>
        </w:tc>
        <w:tc>
          <w:tcPr>
            <w:tcW w:w="1715" w:type="dxa"/>
            <w:tcMar>
              <w:top w:w="50" w:type="dxa"/>
              <w:left w:w="100" w:type="dxa"/>
            </w:tcMar>
            <w:vAlign w:val="center"/>
          </w:tcPr>
          <w:p w14:paraId="7277A7BA">
            <w:pPr>
              <w:spacing w:after="0"/>
              <w:ind w:left="135"/>
              <w:jc w:val="center"/>
            </w:pPr>
          </w:p>
        </w:tc>
        <w:tc>
          <w:tcPr>
            <w:tcW w:w="1886" w:type="dxa"/>
            <w:tcMar>
              <w:top w:w="50" w:type="dxa"/>
              <w:left w:w="100" w:type="dxa"/>
            </w:tcMar>
            <w:vAlign w:val="center"/>
          </w:tcPr>
          <w:p w14:paraId="59F7E267">
            <w:pPr>
              <w:spacing w:after="0"/>
              <w:ind w:left="135"/>
            </w:pPr>
          </w:p>
        </w:tc>
        <w:tc>
          <w:tcPr>
            <w:tcW w:w="4585" w:type="dxa"/>
            <w:tcMar>
              <w:top w:w="50" w:type="dxa"/>
              <w:left w:w="100" w:type="dxa"/>
            </w:tcMar>
            <w:vAlign w:val="center"/>
          </w:tcPr>
          <w:p w14:paraId="360FCD91">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"https://m.edsoo.ru/c4e10d4e"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10</w:t>
            </w:r>
            <w:r>
              <w:rPr>
                <w:rFonts w:ascii="Times New Roman" w:hAnsi="Times New Roman"/>
                <w:color w:val="0000FF"/>
                <w:u w:val="single"/>
              </w:rPr>
              <w:t>d</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rPr>
              <w:fldChar w:fldCharType="end"/>
            </w:r>
          </w:p>
        </w:tc>
      </w:tr>
      <w:tr w14:paraId="238D8B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33" w:type="dxa"/>
            <w:tcMar>
              <w:top w:w="50" w:type="dxa"/>
              <w:left w:w="100" w:type="dxa"/>
            </w:tcMar>
            <w:vAlign w:val="center"/>
          </w:tcPr>
          <w:p w14:paraId="203C9B9C">
            <w:pPr>
              <w:spacing w:after="0"/>
            </w:pPr>
            <w:r>
              <w:rPr>
                <w:rFonts w:ascii="Times New Roman" w:hAnsi="Times New Roman"/>
                <w:color w:val="000000"/>
                <w:sz w:val="24"/>
              </w:rPr>
              <w:t>95</w:t>
            </w:r>
          </w:p>
        </w:tc>
        <w:tc>
          <w:tcPr>
            <w:tcW w:w="2707" w:type="dxa"/>
            <w:tcMar>
              <w:top w:w="50" w:type="dxa"/>
              <w:left w:w="100" w:type="dxa"/>
            </w:tcMar>
            <w:vAlign w:val="center"/>
          </w:tcPr>
          <w:p w14:paraId="49A4F4AA">
            <w:pPr>
              <w:spacing w:after="0"/>
              <w:ind w:left="135"/>
            </w:pPr>
            <w:r>
              <w:rPr>
                <w:rFonts w:ascii="Times New Roman" w:hAnsi="Times New Roman"/>
                <w:color w:val="000000"/>
                <w:sz w:val="24"/>
              </w:rPr>
              <w:t>Разные способы решения задачи</w:t>
            </w:r>
          </w:p>
        </w:tc>
        <w:tc>
          <w:tcPr>
            <w:tcW w:w="862" w:type="dxa"/>
            <w:tcMar>
              <w:top w:w="50" w:type="dxa"/>
              <w:left w:w="100" w:type="dxa"/>
            </w:tcMar>
            <w:vAlign w:val="center"/>
          </w:tcPr>
          <w:p w14:paraId="78CE9A4B">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14:paraId="7ABF17A8">
            <w:pPr>
              <w:spacing w:after="0"/>
              <w:ind w:left="135"/>
              <w:jc w:val="center"/>
            </w:pPr>
          </w:p>
        </w:tc>
        <w:tc>
          <w:tcPr>
            <w:tcW w:w="1715" w:type="dxa"/>
            <w:tcMar>
              <w:top w:w="50" w:type="dxa"/>
              <w:left w:w="100" w:type="dxa"/>
            </w:tcMar>
            <w:vAlign w:val="center"/>
          </w:tcPr>
          <w:p w14:paraId="46F53205">
            <w:pPr>
              <w:spacing w:after="0"/>
              <w:ind w:left="135"/>
              <w:jc w:val="center"/>
            </w:pPr>
          </w:p>
        </w:tc>
        <w:tc>
          <w:tcPr>
            <w:tcW w:w="1886" w:type="dxa"/>
            <w:tcMar>
              <w:top w:w="50" w:type="dxa"/>
              <w:left w:w="100" w:type="dxa"/>
            </w:tcMar>
            <w:vAlign w:val="center"/>
          </w:tcPr>
          <w:p w14:paraId="44A32125">
            <w:pPr>
              <w:spacing w:after="0"/>
              <w:ind w:left="135"/>
            </w:pPr>
          </w:p>
        </w:tc>
        <w:tc>
          <w:tcPr>
            <w:tcW w:w="4585" w:type="dxa"/>
            <w:tcMar>
              <w:top w:w="50" w:type="dxa"/>
              <w:left w:w="100" w:type="dxa"/>
            </w:tcMar>
            <w:vAlign w:val="center"/>
          </w:tcPr>
          <w:p w14:paraId="6FA8341C">
            <w:pPr>
              <w:spacing w:after="0"/>
              <w:ind w:left="135"/>
              <w:rPr>
                <w:rFonts w:hint="default"/>
              </w:rPr>
            </w:pPr>
            <w:r>
              <w:rPr>
                <w:rFonts w:hint="default"/>
              </w:rPr>
              <w:fldChar w:fldCharType="begin"/>
            </w:r>
            <w:r>
              <w:rPr>
                <w:rFonts w:hint="default"/>
              </w:rPr>
              <w:instrText xml:space="preserve"> HYPERLINK "https://zen.yandex.ru/video/watch/62b3063dafc0212bbe55b92f?f=video" </w:instrText>
            </w:r>
            <w:r>
              <w:rPr>
                <w:rFonts w:hint="default"/>
              </w:rPr>
              <w:fldChar w:fldCharType="separate"/>
            </w:r>
            <w:r>
              <w:rPr>
                <w:rStyle w:val="9"/>
                <w:rFonts w:hint="default"/>
              </w:rPr>
              <w:t>https://zen.yandex.ru/video/watch/62b3063dafc0212bbe55b92f?f=video</w:t>
            </w:r>
            <w:r>
              <w:rPr>
                <w:rFonts w:hint="default"/>
              </w:rPr>
              <w:fldChar w:fldCharType="end"/>
            </w:r>
          </w:p>
        </w:tc>
      </w:tr>
      <w:tr w14:paraId="7E936D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33" w:type="dxa"/>
            <w:tcMar>
              <w:top w:w="50" w:type="dxa"/>
              <w:left w:w="100" w:type="dxa"/>
            </w:tcMar>
            <w:vAlign w:val="center"/>
          </w:tcPr>
          <w:p w14:paraId="3DB20CE7">
            <w:pPr>
              <w:spacing w:after="0"/>
            </w:pPr>
            <w:r>
              <w:rPr>
                <w:rFonts w:ascii="Times New Roman" w:hAnsi="Times New Roman"/>
                <w:color w:val="000000"/>
                <w:sz w:val="24"/>
              </w:rPr>
              <w:t>96</w:t>
            </w:r>
          </w:p>
        </w:tc>
        <w:tc>
          <w:tcPr>
            <w:tcW w:w="2707" w:type="dxa"/>
            <w:tcMar>
              <w:top w:w="50" w:type="dxa"/>
              <w:left w:w="100" w:type="dxa"/>
            </w:tcMar>
            <w:vAlign w:val="center"/>
          </w:tcPr>
          <w:p w14:paraId="3B04366F">
            <w:pPr>
              <w:spacing w:after="0"/>
              <w:ind w:left="135"/>
            </w:pPr>
            <w:r>
              <w:rPr>
                <w:rFonts w:ascii="Times New Roman" w:hAnsi="Times New Roman"/>
                <w:color w:val="000000"/>
                <w:sz w:val="24"/>
              </w:rPr>
              <w:t>Деление суммы на число</w:t>
            </w:r>
          </w:p>
        </w:tc>
        <w:tc>
          <w:tcPr>
            <w:tcW w:w="862" w:type="dxa"/>
            <w:tcMar>
              <w:top w:w="50" w:type="dxa"/>
              <w:left w:w="100" w:type="dxa"/>
            </w:tcMar>
            <w:vAlign w:val="center"/>
          </w:tcPr>
          <w:p w14:paraId="08D1820D">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14:paraId="19315B2D">
            <w:pPr>
              <w:spacing w:after="0"/>
              <w:ind w:left="135"/>
              <w:jc w:val="center"/>
            </w:pPr>
          </w:p>
        </w:tc>
        <w:tc>
          <w:tcPr>
            <w:tcW w:w="1715" w:type="dxa"/>
            <w:tcMar>
              <w:top w:w="50" w:type="dxa"/>
              <w:left w:w="100" w:type="dxa"/>
            </w:tcMar>
            <w:vAlign w:val="center"/>
          </w:tcPr>
          <w:p w14:paraId="7C5FE5D8">
            <w:pPr>
              <w:spacing w:after="0"/>
              <w:ind w:left="135"/>
              <w:jc w:val="center"/>
            </w:pPr>
          </w:p>
        </w:tc>
        <w:tc>
          <w:tcPr>
            <w:tcW w:w="1886" w:type="dxa"/>
            <w:tcMar>
              <w:top w:w="50" w:type="dxa"/>
              <w:left w:w="100" w:type="dxa"/>
            </w:tcMar>
            <w:vAlign w:val="center"/>
          </w:tcPr>
          <w:p w14:paraId="0140E819">
            <w:pPr>
              <w:spacing w:after="0"/>
              <w:ind w:left="135"/>
            </w:pPr>
          </w:p>
        </w:tc>
        <w:tc>
          <w:tcPr>
            <w:tcW w:w="4585" w:type="dxa"/>
            <w:tcMar>
              <w:top w:w="50" w:type="dxa"/>
              <w:left w:w="100" w:type="dxa"/>
            </w:tcMar>
            <w:vAlign w:val="center"/>
          </w:tcPr>
          <w:p w14:paraId="1BECF4F1">
            <w:pPr>
              <w:spacing w:after="0"/>
              <w:ind w:left="135"/>
              <w:rPr>
                <w:rFonts w:hint="default"/>
              </w:rPr>
            </w:pPr>
            <w:r>
              <w:rPr>
                <w:rFonts w:hint="default"/>
              </w:rPr>
              <w:fldChar w:fldCharType="begin"/>
            </w:r>
            <w:r>
              <w:rPr>
                <w:rFonts w:hint="default"/>
              </w:rPr>
              <w:instrText xml:space="preserve"> HYPERLINK "http://rutube.ru/video/5373ab00a07587d32caddec992c5cba5/" </w:instrText>
            </w:r>
            <w:r>
              <w:rPr>
                <w:rFonts w:hint="default"/>
              </w:rPr>
              <w:fldChar w:fldCharType="separate"/>
            </w:r>
            <w:r>
              <w:rPr>
                <w:rStyle w:val="9"/>
                <w:rFonts w:hint="default"/>
              </w:rPr>
              <w:t>http://rutube.ru/video/5373ab00a07587d32caddec992c5cba5/</w:t>
            </w:r>
            <w:r>
              <w:rPr>
                <w:rFonts w:hint="default"/>
              </w:rPr>
              <w:fldChar w:fldCharType="end"/>
            </w:r>
          </w:p>
        </w:tc>
      </w:tr>
      <w:tr w14:paraId="2E050D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33" w:type="dxa"/>
            <w:tcMar>
              <w:top w:w="50" w:type="dxa"/>
              <w:left w:w="100" w:type="dxa"/>
            </w:tcMar>
            <w:vAlign w:val="center"/>
          </w:tcPr>
          <w:p w14:paraId="76D37D5E">
            <w:pPr>
              <w:spacing w:after="0"/>
            </w:pPr>
            <w:r>
              <w:rPr>
                <w:rFonts w:ascii="Times New Roman" w:hAnsi="Times New Roman"/>
                <w:color w:val="000000"/>
                <w:sz w:val="24"/>
              </w:rPr>
              <w:t>97</w:t>
            </w:r>
          </w:p>
        </w:tc>
        <w:tc>
          <w:tcPr>
            <w:tcW w:w="2707" w:type="dxa"/>
            <w:tcMar>
              <w:top w:w="50" w:type="dxa"/>
              <w:left w:w="100" w:type="dxa"/>
            </w:tcMar>
            <w:vAlign w:val="center"/>
          </w:tcPr>
          <w:p w14:paraId="4FE66565">
            <w:pPr>
              <w:spacing w:after="0"/>
              <w:ind w:left="135"/>
              <w:rPr>
                <w:lang w:val="ru-RU"/>
              </w:rPr>
            </w:pPr>
            <w:r>
              <w:rPr>
                <w:rFonts w:ascii="Times New Roman" w:hAnsi="Times New Roman"/>
                <w:color w:val="000000"/>
                <w:sz w:val="24"/>
                <w:lang w:val="ru-RU"/>
              </w:rPr>
              <w:t>Разные приемы записи решения задачи</w:t>
            </w:r>
          </w:p>
        </w:tc>
        <w:tc>
          <w:tcPr>
            <w:tcW w:w="862" w:type="dxa"/>
            <w:tcMar>
              <w:top w:w="50" w:type="dxa"/>
              <w:left w:w="100" w:type="dxa"/>
            </w:tcMar>
            <w:vAlign w:val="center"/>
          </w:tcPr>
          <w:p w14:paraId="4DF9BC81">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14:paraId="36BB3163">
            <w:pPr>
              <w:spacing w:after="0"/>
              <w:ind w:left="135"/>
              <w:jc w:val="center"/>
            </w:pPr>
          </w:p>
        </w:tc>
        <w:tc>
          <w:tcPr>
            <w:tcW w:w="1715" w:type="dxa"/>
            <w:tcMar>
              <w:top w:w="50" w:type="dxa"/>
              <w:left w:w="100" w:type="dxa"/>
            </w:tcMar>
            <w:vAlign w:val="center"/>
          </w:tcPr>
          <w:p w14:paraId="76C9FB48">
            <w:pPr>
              <w:spacing w:after="0"/>
              <w:ind w:left="135"/>
              <w:jc w:val="center"/>
            </w:pPr>
          </w:p>
        </w:tc>
        <w:tc>
          <w:tcPr>
            <w:tcW w:w="1886" w:type="dxa"/>
            <w:tcMar>
              <w:top w:w="50" w:type="dxa"/>
              <w:left w:w="100" w:type="dxa"/>
            </w:tcMar>
            <w:vAlign w:val="center"/>
          </w:tcPr>
          <w:p w14:paraId="5C62515C">
            <w:pPr>
              <w:spacing w:after="0"/>
              <w:ind w:left="135"/>
            </w:pPr>
          </w:p>
        </w:tc>
        <w:tc>
          <w:tcPr>
            <w:tcW w:w="4585" w:type="dxa"/>
            <w:tcMar>
              <w:top w:w="50" w:type="dxa"/>
              <w:left w:w="100" w:type="dxa"/>
            </w:tcMar>
            <w:vAlign w:val="center"/>
          </w:tcPr>
          <w:p w14:paraId="4E2530E5">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"https://m.edsoo.ru/c4e120e0"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120</w:t>
            </w:r>
            <w:r>
              <w:rPr>
                <w:rFonts w:ascii="Times New Roman" w:hAnsi="Times New Roman"/>
                <w:color w:val="0000FF"/>
                <w:u w:val="single"/>
              </w:rPr>
              <w:t>e</w:t>
            </w:r>
            <w:r>
              <w:rPr>
                <w:rFonts w:ascii="Times New Roman" w:hAnsi="Times New Roman"/>
                <w:color w:val="0000FF"/>
                <w:u w:val="single"/>
                <w:lang w:val="ru-RU"/>
              </w:rPr>
              <w:t>0</w:t>
            </w:r>
            <w:r>
              <w:rPr>
                <w:rFonts w:ascii="Times New Roman" w:hAnsi="Times New Roman"/>
                <w:color w:val="0000FF"/>
                <w:u w:val="single"/>
                <w:lang w:val="ru-RU"/>
              </w:rPr>
              <w:fldChar w:fldCharType="end"/>
            </w:r>
          </w:p>
        </w:tc>
      </w:tr>
      <w:tr w14:paraId="2EC528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33" w:type="dxa"/>
            <w:tcMar>
              <w:top w:w="50" w:type="dxa"/>
              <w:left w:w="100" w:type="dxa"/>
            </w:tcMar>
            <w:vAlign w:val="center"/>
          </w:tcPr>
          <w:p w14:paraId="12DE05B7">
            <w:pPr>
              <w:spacing w:after="0"/>
            </w:pPr>
            <w:r>
              <w:rPr>
                <w:rFonts w:ascii="Times New Roman" w:hAnsi="Times New Roman"/>
                <w:color w:val="000000"/>
                <w:sz w:val="24"/>
              </w:rPr>
              <w:t>98</w:t>
            </w:r>
          </w:p>
        </w:tc>
        <w:tc>
          <w:tcPr>
            <w:tcW w:w="2707" w:type="dxa"/>
            <w:tcMar>
              <w:top w:w="50" w:type="dxa"/>
              <w:left w:w="100" w:type="dxa"/>
            </w:tcMar>
            <w:vAlign w:val="center"/>
          </w:tcPr>
          <w:p w14:paraId="42641D27">
            <w:pPr>
              <w:spacing w:after="0"/>
              <w:ind w:left="135"/>
              <w:rPr>
                <w:lang w:val="ru-RU"/>
              </w:rPr>
            </w:pPr>
            <w:r>
              <w:rPr>
                <w:rFonts w:ascii="Times New Roman" w:hAnsi="Times New Roman"/>
                <w:color w:val="000000"/>
                <w:sz w:val="24"/>
                <w:lang w:val="ru-RU"/>
              </w:rPr>
              <w:t>Нахождение неизвестного компонента арифметического действия умножения (деления)</w:t>
            </w:r>
          </w:p>
        </w:tc>
        <w:tc>
          <w:tcPr>
            <w:tcW w:w="862" w:type="dxa"/>
            <w:tcMar>
              <w:top w:w="50" w:type="dxa"/>
              <w:left w:w="100" w:type="dxa"/>
            </w:tcMar>
            <w:vAlign w:val="center"/>
          </w:tcPr>
          <w:p w14:paraId="4CBCC8A6">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14:paraId="71415D1E">
            <w:pPr>
              <w:spacing w:after="0"/>
              <w:ind w:left="135"/>
              <w:jc w:val="center"/>
            </w:pPr>
          </w:p>
        </w:tc>
        <w:tc>
          <w:tcPr>
            <w:tcW w:w="1715" w:type="dxa"/>
            <w:tcMar>
              <w:top w:w="50" w:type="dxa"/>
              <w:left w:w="100" w:type="dxa"/>
            </w:tcMar>
            <w:vAlign w:val="center"/>
          </w:tcPr>
          <w:p w14:paraId="1A5B0E84">
            <w:pPr>
              <w:spacing w:after="0"/>
              <w:ind w:left="135"/>
              <w:jc w:val="center"/>
            </w:pPr>
          </w:p>
        </w:tc>
        <w:tc>
          <w:tcPr>
            <w:tcW w:w="1886" w:type="dxa"/>
            <w:tcMar>
              <w:top w:w="50" w:type="dxa"/>
              <w:left w:w="100" w:type="dxa"/>
            </w:tcMar>
            <w:vAlign w:val="center"/>
          </w:tcPr>
          <w:p w14:paraId="13B897E9">
            <w:pPr>
              <w:spacing w:after="0"/>
              <w:ind w:left="135"/>
            </w:pPr>
          </w:p>
        </w:tc>
        <w:tc>
          <w:tcPr>
            <w:tcW w:w="4585" w:type="dxa"/>
            <w:tcMar>
              <w:top w:w="50" w:type="dxa"/>
              <w:left w:w="100" w:type="dxa"/>
            </w:tcMar>
            <w:vAlign w:val="center"/>
          </w:tcPr>
          <w:p w14:paraId="36A1A3D5">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"https://m.edsoo.ru/c4e0d400"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0</w:t>
            </w:r>
            <w:r>
              <w:rPr>
                <w:rFonts w:ascii="Times New Roman" w:hAnsi="Times New Roman"/>
                <w:color w:val="0000FF"/>
                <w:u w:val="single"/>
              </w:rPr>
              <w:t>d</w:t>
            </w:r>
            <w:r>
              <w:rPr>
                <w:rFonts w:ascii="Times New Roman" w:hAnsi="Times New Roman"/>
                <w:color w:val="0000FF"/>
                <w:u w:val="single"/>
                <w:lang w:val="ru-RU"/>
              </w:rPr>
              <w:t>400</w:t>
            </w:r>
            <w:r>
              <w:rPr>
                <w:rFonts w:ascii="Times New Roman" w:hAnsi="Times New Roman"/>
                <w:color w:val="0000FF"/>
                <w:u w:val="single"/>
                <w:lang w:val="ru-RU"/>
              </w:rPr>
              <w:fldChar w:fldCharType="end"/>
            </w:r>
          </w:p>
        </w:tc>
      </w:tr>
      <w:tr w14:paraId="621751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33" w:type="dxa"/>
            <w:tcMar>
              <w:top w:w="50" w:type="dxa"/>
              <w:left w:w="100" w:type="dxa"/>
            </w:tcMar>
            <w:vAlign w:val="center"/>
          </w:tcPr>
          <w:p w14:paraId="28927C22">
            <w:pPr>
              <w:spacing w:after="0"/>
            </w:pPr>
            <w:r>
              <w:rPr>
                <w:rFonts w:ascii="Times New Roman" w:hAnsi="Times New Roman"/>
                <w:color w:val="000000"/>
                <w:sz w:val="24"/>
              </w:rPr>
              <w:t>99</w:t>
            </w:r>
          </w:p>
        </w:tc>
        <w:tc>
          <w:tcPr>
            <w:tcW w:w="2707" w:type="dxa"/>
            <w:tcMar>
              <w:top w:w="50" w:type="dxa"/>
              <w:left w:w="100" w:type="dxa"/>
            </w:tcMar>
            <w:vAlign w:val="center"/>
          </w:tcPr>
          <w:p w14:paraId="08750F43">
            <w:pPr>
              <w:spacing w:after="0"/>
              <w:ind w:left="135"/>
              <w:rPr>
                <w:lang w:val="ru-RU"/>
              </w:rPr>
            </w:pPr>
            <w:r>
              <w:rPr>
                <w:rFonts w:ascii="Times New Roman" w:hAnsi="Times New Roman"/>
                <w:color w:val="000000"/>
                <w:sz w:val="24"/>
                <w:lang w:val="ru-RU"/>
              </w:rPr>
              <w:t>Устное деление двузначного числа на двузначное</w:t>
            </w:r>
          </w:p>
        </w:tc>
        <w:tc>
          <w:tcPr>
            <w:tcW w:w="862" w:type="dxa"/>
            <w:tcMar>
              <w:top w:w="50" w:type="dxa"/>
              <w:left w:w="100" w:type="dxa"/>
            </w:tcMar>
            <w:vAlign w:val="center"/>
          </w:tcPr>
          <w:p w14:paraId="77805AA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14:paraId="1087B1CC">
            <w:pPr>
              <w:spacing w:after="0"/>
              <w:ind w:left="135"/>
              <w:jc w:val="center"/>
            </w:pPr>
          </w:p>
        </w:tc>
        <w:tc>
          <w:tcPr>
            <w:tcW w:w="1715" w:type="dxa"/>
            <w:tcMar>
              <w:top w:w="50" w:type="dxa"/>
              <w:left w:w="100" w:type="dxa"/>
            </w:tcMar>
            <w:vAlign w:val="center"/>
          </w:tcPr>
          <w:p w14:paraId="424ED071">
            <w:pPr>
              <w:spacing w:after="0"/>
              <w:ind w:left="135"/>
              <w:jc w:val="center"/>
            </w:pPr>
          </w:p>
        </w:tc>
        <w:tc>
          <w:tcPr>
            <w:tcW w:w="1886" w:type="dxa"/>
            <w:tcMar>
              <w:top w:w="50" w:type="dxa"/>
              <w:left w:w="100" w:type="dxa"/>
            </w:tcMar>
            <w:vAlign w:val="center"/>
          </w:tcPr>
          <w:p w14:paraId="407DFD81">
            <w:pPr>
              <w:spacing w:after="0"/>
              <w:ind w:left="135"/>
            </w:pPr>
          </w:p>
        </w:tc>
        <w:tc>
          <w:tcPr>
            <w:tcW w:w="4585" w:type="dxa"/>
            <w:tcMar>
              <w:top w:w="50" w:type="dxa"/>
              <w:left w:w="100" w:type="dxa"/>
            </w:tcMar>
            <w:vAlign w:val="center"/>
          </w:tcPr>
          <w:p w14:paraId="6A3C7105">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"https://m.edsoo.ru/c4e0b8ee"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0</w:t>
            </w:r>
            <w:r>
              <w:rPr>
                <w:rFonts w:ascii="Times New Roman" w:hAnsi="Times New Roman"/>
                <w:color w:val="0000FF"/>
                <w:u w:val="single"/>
              </w:rPr>
              <w:t>b</w:t>
            </w:r>
            <w:r>
              <w:rPr>
                <w:rFonts w:ascii="Times New Roman" w:hAnsi="Times New Roman"/>
                <w:color w:val="0000FF"/>
                <w:u w:val="single"/>
                <w:lang w:val="ru-RU"/>
              </w:rPr>
              <w:t>8</w:t>
            </w:r>
            <w:r>
              <w:rPr>
                <w:rFonts w:ascii="Times New Roman" w:hAnsi="Times New Roman"/>
                <w:color w:val="0000FF"/>
                <w:u w:val="single"/>
              </w:rPr>
              <w:t>ee</w:t>
            </w:r>
            <w:r>
              <w:rPr>
                <w:rFonts w:ascii="Times New Roman" w:hAnsi="Times New Roman"/>
                <w:color w:val="0000FF"/>
                <w:u w:val="single"/>
              </w:rPr>
              <w:fldChar w:fldCharType="end"/>
            </w:r>
          </w:p>
        </w:tc>
      </w:tr>
      <w:tr w14:paraId="0C1006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33" w:type="dxa"/>
            <w:tcMar>
              <w:top w:w="50" w:type="dxa"/>
              <w:left w:w="100" w:type="dxa"/>
            </w:tcMar>
            <w:vAlign w:val="center"/>
          </w:tcPr>
          <w:p w14:paraId="13AA594F">
            <w:pPr>
              <w:spacing w:after="0"/>
            </w:pPr>
            <w:r>
              <w:rPr>
                <w:rFonts w:ascii="Times New Roman" w:hAnsi="Times New Roman"/>
                <w:color w:val="000000"/>
                <w:sz w:val="24"/>
              </w:rPr>
              <w:t>100</w:t>
            </w:r>
          </w:p>
        </w:tc>
        <w:tc>
          <w:tcPr>
            <w:tcW w:w="2707" w:type="dxa"/>
            <w:tcMar>
              <w:top w:w="50" w:type="dxa"/>
              <w:left w:w="100" w:type="dxa"/>
            </w:tcMar>
            <w:vAlign w:val="center"/>
          </w:tcPr>
          <w:p w14:paraId="5325D304">
            <w:pPr>
              <w:spacing w:after="0"/>
              <w:ind w:left="135"/>
              <w:rPr>
                <w:lang w:val="ru-RU"/>
              </w:rPr>
            </w:pPr>
            <w:r>
              <w:rPr>
                <w:rFonts w:ascii="Times New Roman" w:hAnsi="Times New Roman"/>
                <w:color w:val="000000"/>
                <w:sz w:val="24"/>
                <w:lang w:val="ru-RU"/>
              </w:rPr>
              <w:t>Проверка результата вычисления: обратное действие, применение алгоритма, оценка достоверности результата</w:t>
            </w:r>
          </w:p>
        </w:tc>
        <w:tc>
          <w:tcPr>
            <w:tcW w:w="862" w:type="dxa"/>
            <w:tcMar>
              <w:top w:w="50" w:type="dxa"/>
              <w:left w:w="100" w:type="dxa"/>
            </w:tcMar>
            <w:vAlign w:val="center"/>
          </w:tcPr>
          <w:p w14:paraId="19052B9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14:paraId="34F68924">
            <w:pPr>
              <w:spacing w:after="0"/>
              <w:ind w:left="135"/>
              <w:jc w:val="center"/>
            </w:pPr>
          </w:p>
        </w:tc>
        <w:tc>
          <w:tcPr>
            <w:tcW w:w="1715" w:type="dxa"/>
            <w:tcMar>
              <w:top w:w="50" w:type="dxa"/>
              <w:left w:w="100" w:type="dxa"/>
            </w:tcMar>
            <w:vAlign w:val="center"/>
          </w:tcPr>
          <w:p w14:paraId="0F4DE65E">
            <w:pPr>
              <w:spacing w:after="0"/>
              <w:ind w:left="135"/>
              <w:jc w:val="center"/>
            </w:pPr>
          </w:p>
        </w:tc>
        <w:tc>
          <w:tcPr>
            <w:tcW w:w="1886" w:type="dxa"/>
            <w:tcMar>
              <w:top w:w="50" w:type="dxa"/>
              <w:left w:w="100" w:type="dxa"/>
            </w:tcMar>
            <w:vAlign w:val="center"/>
          </w:tcPr>
          <w:p w14:paraId="494C8C59">
            <w:pPr>
              <w:spacing w:after="0"/>
              <w:ind w:left="135"/>
            </w:pPr>
          </w:p>
        </w:tc>
        <w:tc>
          <w:tcPr>
            <w:tcW w:w="4585" w:type="dxa"/>
            <w:tcMar>
              <w:top w:w="50" w:type="dxa"/>
              <w:left w:w="100" w:type="dxa"/>
            </w:tcMar>
            <w:vAlign w:val="center"/>
          </w:tcPr>
          <w:p w14:paraId="324E4612">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"https://m.edsoo.ru/c4e0e634"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0</w:t>
            </w:r>
            <w:r>
              <w:rPr>
                <w:rFonts w:ascii="Times New Roman" w:hAnsi="Times New Roman"/>
                <w:color w:val="0000FF"/>
                <w:u w:val="single"/>
              </w:rPr>
              <w:t>e</w:t>
            </w:r>
            <w:r>
              <w:rPr>
                <w:rFonts w:ascii="Times New Roman" w:hAnsi="Times New Roman"/>
                <w:color w:val="0000FF"/>
                <w:u w:val="single"/>
                <w:lang w:val="ru-RU"/>
              </w:rPr>
              <w:t>634</w:t>
            </w:r>
            <w:r>
              <w:rPr>
                <w:rFonts w:ascii="Times New Roman" w:hAnsi="Times New Roman"/>
                <w:color w:val="0000FF"/>
                <w:u w:val="single"/>
                <w:lang w:val="ru-RU"/>
              </w:rPr>
              <w:fldChar w:fldCharType="end"/>
            </w:r>
          </w:p>
        </w:tc>
      </w:tr>
      <w:tr w14:paraId="79BB50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33" w:type="dxa"/>
            <w:tcMar>
              <w:top w:w="50" w:type="dxa"/>
              <w:left w:w="100" w:type="dxa"/>
            </w:tcMar>
            <w:vAlign w:val="center"/>
          </w:tcPr>
          <w:p w14:paraId="3C07EB0B">
            <w:pPr>
              <w:spacing w:after="0"/>
            </w:pPr>
            <w:r>
              <w:rPr>
                <w:rFonts w:ascii="Times New Roman" w:hAnsi="Times New Roman"/>
                <w:color w:val="000000"/>
                <w:sz w:val="24"/>
              </w:rPr>
              <w:t>101</w:t>
            </w:r>
          </w:p>
        </w:tc>
        <w:tc>
          <w:tcPr>
            <w:tcW w:w="2707" w:type="dxa"/>
            <w:tcMar>
              <w:top w:w="50" w:type="dxa"/>
              <w:left w:w="100" w:type="dxa"/>
            </w:tcMar>
            <w:vAlign w:val="center"/>
          </w:tcPr>
          <w:p w14:paraId="47917A06">
            <w:pPr>
              <w:spacing w:after="0"/>
              <w:ind w:left="135"/>
              <w:rPr>
                <w:lang w:val="ru-RU"/>
              </w:rPr>
            </w:pPr>
            <w:r>
              <w:rPr>
                <w:rFonts w:ascii="Times New Roman" w:hAnsi="Times New Roman"/>
                <w:color w:val="000000"/>
                <w:sz w:val="24"/>
                <w:lang w:val="ru-RU"/>
              </w:rPr>
              <w:t>Деление на однозначное число в пределах 100</w:t>
            </w:r>
          </w:p>
        </w:tc>
        <w:tc>
          <w:tcPr>
            <w:tcW w:w="862" w:type="dxa"/>
            <w:tcMar>
              <w:top w:w="50" w:type="dxa"/>
              <w:left w:w="100" w:type="dxa"/>
            </w:tcMar>
            <w:vAlign w:val="center"/>
          </w:tcPr>
          <w:p w14:paraId="6D23F4CC">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14:paraId="52A22DDF">
            <w:pPr>
              <w:spacing w:after="0"/>
              <w:ind w:left="135"/>
              <w:jc w:val="center"/>
            </w:pPr>
          </w:p>
        </w:tc>
        <w:tc>
          <w:tcPr>
            <w:tcW w:w="1715" w:type="dxa"/>
            <w:tcMar>
              <w:top w:w="50" w:type="dxa"/>
              <w:left w:w="100" w:type="dxa"/>
            </w:tcMar>
            <w:vAlign w:val="center"/>
          </w:tcPr>
          <w:p w14:paraId="4F285625">
            <w:pPr>
              <w:spacing w:after="0"/>
              <w:ind w:left="135"/>
              <w:jc w:val="center"/>
            </w:pPr>
          </w:p>
        </w:tc>
        <w:tc>
          <w:tcPr>
            <w:tcW w:w="1886" w:type="dxa"/>
            <w:tcMar>
              <w:top w:w="50" w:type="dxa"/>
              <w:left w:w="100" w:type="dxa"/>
            </w:tcMar>
            <w:vAlign w:val="center"/>
          </w:tcPr>
          <w:p w14:paraId="03F73408">
            <w:pPr>
              <w:spacing w:after="0"/>
              <w:ind w:left="135"/>
            </w:pPr>
          </w:p>
        </w:tc>
        <w:tc>
          <w:tcPr>
            <w:tcW w:w="4585" w:type="dxa"/>
            <w:tcMar>
              <w:top w:w="50" w:type="dxa"/>
              <w:left w:w="100" w:type="dxa"/>
            </w:tcMar>
            <w:vAlign w:val="center"/>
          </w:tcPr>
          <w:p w14:paraId="17FEB7F4">
            <w:pPr>
              <w:spacing w:after="0"/>
              <w:ind w:left="135"/>
              <w:rPr>
                <w:rFonts w:hint="default"/>
              </w:rPr>
            </w:pPr>
            <w:r>
              <w:rPr>
                <w:rFonts w:hint="default"/>
              </w:rPr>
              <w:fldChar w:fldCharType="begin"/>
            </w:r>
            <w:r>
              <w:rPr>
                <w:rFonts w:hint="default"/>
              </w:rPr>
              <w:instrText xml:space="preserve"> HYPERLINK "http://rutube.ru/video/58a750b8804515b755714a91022984f7/" </w:instrText>
            </w:r>
            <w:r>
              <w:rPr>
                <w:rFonts w:hint="default"/>
              </w:rPr>
              <w:fldChar w:fldCharType="separate"/>
            </w:r>
            <w:r>
              <w:rPr>
                <w:rStyle w:val="9"/>
                <w:rFonts w:hint="default"/>
              </w:rPr>
              <w:t>http://rutube.ru/video/58a750b8804515b755714a91022984f7/</w:t>
            </w:r>
            <w:r>
              <w:rPr>
                <w:rFonts w:hint="default"/>
              </w:rPr>
              <w:fldChar w:fldCharType="end"/>
            </w:r>
          </w:p>
          <w:p w14:paraId="4B78070C">
            <w:pPr>
              <w:spacing w:after="0"/>
              <w:ind w:left="135"/>
              <w:rPr>
                <w:rFonts w:hint="default"/>
              </w:rPr>
            </w:pPr>
          </w:p>
        </w:tc>
      </w:tr>
      <w:tr w14:paraId="29C680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33" w:type="dxa"/>
            <w:tcMar>
              <w:top w:w="50" w:type="dxa"/>
              <w:left w:w="100" w:type="dxa"/>
            </w:tcMar>
            <w:vAlign w:val="center"/>
          </w:tcPr>
          <w:p w14:paraId="1743B910">
            <w:pPr>
              <w:spacing w:after="0"/>
            </w:pPr>
            <w:r>
              <w:rPr>
                <w:rFonts w:ascii="Times New Roman" w:hAnsi="Times New Roman"/>
                <w:color w:val="000000"/>
                <w:sz w:val="24"/>
              </w:rPr>
              <w:t>102</w:t>
            </w:r>
          </w:p>
        </w:tc>
        <w:tc>
          <w:tcPr>
            <w:tcW w:w="2707" w:type="dxa"/>
            <w:tcMar>
              <w:top w:w="50" w:type="dxa"/>
              <w:left w:w="100" w:type="dxa"/>
            </w:tcMar>
            <w:vAlign w:val="center"/>
          </w:tcPr>
          <w:p w14:paraId="6E3D4BE3">
            <w:pPr>
              <w:spacing w:after="0"/>
              <w:ind w:left="135"/>
              <w:rPr>
                <w:lang w:val="ru-RU"/>
              </w:rPr>
            </w:pPr>
            <w:r>
              <w:rPr>
                <w:rFonts w:ascii="Times New Roman" w:hAnsi="Times New Roman"/>
                <w:color w:val="000000"/>
                <w:sz w:val="24"/>
                <w:lang w:val="ru-RU"/>
              </w:rPr>
              <w:t>Применение устных приёмов вычисления для решения практических задач</w:t>
            </w:r>
          </w:p>
        </w:tc>
        <w:tc>
          <w:tcPr>
            <w:tcW w:w="862" w:type="dxa"/>
            <w:tcMar>
              <w:top w:w="50" w:type="dxa"/>
              <w:left w:w="100" w:type="dxa"/>
            </w:tcMar>
            <w:vAlign w:val="center"/>
          </w:tcPr>
          <w:p w14:paraId="709C9973">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14:paraId="01F746B4">
            <w:pPr>
              <w:spacing w:after="0"/>
              <w:ind w:left="135"/>
              <w:jc w:val="center"/>
            </w:pPr>
          </w:p>
        </w:tc>
        <w:tc>
          <w:tcPr>
            <w:tcW w:w="1715" w:type="dxa"/>
            <w:tcMar>
              <w:top w:w="50" w:type="dxa"/>
              <w:left w:w="100" w:type="dxa"/>
            </w:tcMar>
            <w:vAlign w:val="center"/>
          </w:tcPr>
          <w:p w14:paraId="552014DB">
            <w:pPr>
              <w:spacing w:after="0"/>
              <w:ind w:left="135"/>
              <w:jc w:val="center"/>
            </w:pPr>
          </w:p>
        </w:tc>
        <w:tc>
          <w:tcPr>
            <w:tcW w:w="1886" w:type="dxa"/>
            <w:tcMar>
              <w:top w:w="50" w:type="dxa"/>
              <w:left w:w="100" w:type="dxa"/>
            </w:tcMar>
            <w:vAlign w:val="center"/>
          </w:tcPr>
          <w:p w14:paraId="745CBF48">
            <w:pPr>
              <w:spacing w:after="0"/>
              <w:ind w:left="135"/>
            </w:pPr>
          </w:p>
        </w:tc>
        <w:tc>
          <w:tcPr>
            <w:tcW w:w="4585" w:type="dxa"/>
            <w:tcMar>
              <w:top w:w="50" w:type="dxa"/>
              <w:left w:w="100" w:type="dxa"/>
            </w:tcMar>
            <w:vAlign w:val="center"/>
          </w:tcPr>
          <w:p w14:paraId="6F19F4B1">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"https://m.edsoo.ru/c4e0be8e"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0</w:t>
            </w:r>
            <w:r>
              <w:rPr>
                <w:rFonts w:ascii="Times New Roman" w:hAnsi="Times New Roman"/>
                <w:color w:val="0000FF"/>
                <w:u w:val="single"/>
              </w:rPr>
              <w:t>be</w:t>
            </w:r>
            <w:r>
              <w:rPr>
                <w:rFonts w:ascii="Times New Roman" w:hAnsi="Times New Roman"/>
                <w:color w:val="0000FF"/>
                <w:u w:val="single"/>
                <w:lang w:val="ru-RU"/>
              </w:rPr>
              <w:t>8</w:t>
            </w:r>
            <w:r>
              <w:rPr>
                <w:rFonts w:ascii="Times New Roman" w:hAnsi="Times New Roman"/>
                <w:color w:val="0000FF"/>
                <w:u w:val="single"/>
              </w:rPr>
              <w:t>e</w:t>
            </w:r>
            <w:r>
              <w:rPr>
                <w:rFonts w:ascii="Times New Roman" w:hAnsi="Times New Roman"/>
                <w:color w:val="0000FF"/>
                <w:u w:val="single"/>
              </w:rPr>
              <w:fldChar w:fldCharType="end"/>
            </w:r>
          </w:p>
        </w:tc>
      </w:tr>
      <w:tr w14:paraId="72CAD2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33" w:type="dxa"/>
            <w:tcMar>
              <w:top w:w="50" w:type="dxa"/>
              <w:left w:w="100" w:type="dxa"/>
            </w:tcMar>
            <w:vAlign w:val="center"/>
          </w:tcPr>
          <w:p w14:paraId="22FD7403">
            <w:pPr>
              <w:spacing w:after="0"/>
            </w:pPr>
            <w:r>
              <w:rPr>
                <w:rFonts w:ascii="Times New Roman" w:hAnsi="Times New Roman"/>
                <w:color w:val="000000"/>
                <w:sz w:val="24"/>
              </w:rPr>
              <w:t>103</w:t>
            </w:r>
          </w:p>
        </w:tc>
        <w:tc>
          <w:tcPr>
            <w:tcW w:w="2707" w:type="dxa"/>
            <w:tcMar>
              <w:top w:w="50" w:type="dxa"/>
              <w:left w:w="100" w:type="dxa"/>
            </w:tcMar>
            <w:vAlign w:val="center"/>
          </w:tcPr>
          <w:p w14:paraId="7D09296E">
            <w:pPr>
              <w:spacing w:after="0"/>
              <w:ind w:left="135"/>
              <w:rPr>
                <w:lang w:val="ru-RU"/>
              </w:rPr>
            </w:pPr>
            <w:r>
              <w:rPr>
                <w:rFonts w:ascii="Times New Roman" w:hAnsi="Times New Roman"/>
                <w:color w:val="000000"/>
                <w:sz w:val="24"/>
                <w:lang w:val="ru-RU"/>
              </w:rPr>
              <w:t>Применение устных приемов вычисления для решения практических задач</w:t>
            </w:r>
          </w:p>
        </w:tc>
        <w:tc>
          <w:tcPr>
            <w:tcW w:w="862" w:type="dxa"/>
            <w:tcMar>
              <w:top w:w="50" w:type="dxa"/>
              <w:left w:w="100" w:type="dxa"/>
            </w:tcMar>
            <w:vAlign w:val="center"/>
          </w:tcPr>
          <w:p w14:paraId="220FE21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14:paraId="7046DEF0">
            <w:pPr>
              <w:spacing w:after="0"/>
              <w:ind w:left="135"/>
              <w:jc w:val="center"/>
            </w:pPr>
          </w:p>
        </w:tc>
        <w:tc>
          <w:tcPr>
            <w:tcW w:w="1715" w:type="dxa"/>
            <w:tcMar>
              <w:top w:w="50" w:type="dxa"/>
              <w:left w:w="100" w:type="dxa"/>
            </w:tcMar>
            <w:vAlign w:val="center"/>
          </w:tcPr>
          <w:p w14:paraId="52818801">
            <w:pPr>
              <w:spacing w:after="0"/>
              <w:ind w:left="135"/>
              <w:jc w:val="center"/>
            </w:pPr>
          </w:p>
        </w:tc>
        <w:tc>
          <w:tcPr>
            <w:tcW w:w="1886" w:type="dxa"/>
            <w:tcMar>
              <w:top w:w="50" w:type="dxa"/>
              <w:left w:w="100" w:type="dxa"/>
            </w:tcMar>
            <w:vAlign w:val="center"/>
          </w:tcPr>
          <w:p w14:paraId="30C81EB4">
            <w:pPr>
              <w:spacing w:after="0"/>
              <w:ind w:left="135"/>
            </w:pPr>
          </w:p>
        </w:tc>
        <w:tc>
          <w:tcPr>
            <w:tcW w:w="4585" w:type="dxa"/>
            <w:tcMar>
              <w:top w:w="50" w:type="dxa"/>
              <w:left w:w="100" w:type="dxa"/>
            </w:tcMar>
            <w:vAlign w:val="center"/>
          </w:tcPr>
          <w:p w14:paraId="0247DC9D">
            <w:pPr>
              <w:spacing w:after="0"/>
              <w:ind w:left="135"/>
              <w:rPr>
                <w:rFonts w:hint="default"/>
              </w:rPr>
            </w:pPr>
            <w:r>
              <w:rPr>
                <w:rFonts w:hint="default"/>
              </w:rPr>
              <w:fldChar w:fldCharType="begin"/>
            </w:r>
            <w:r>
              <w:rPr>
                <w:rFonts w:hint="default"/>
              </w:rPr>
              <w:instrText xml:space="preserve"> HYPERLINK "https://zen.yandex.ru/video/watch/612318e255870f1be0d8d038?f=video" </w:instrText>
            </w:r>
            <w:r>
              <w:rPr>
                <w:rFonts w:hint="default"/>
              </w:rPr>
              <w:fldChar w:fldCharType="separate"/>
            </w:r>
            <w:r>
              <w:rPr>
                <w:rStyle w:val="9"/>
                <w:rFonts w:hint="default"/>
              </w:rPr>
              <w:t>https://zen.yandex.ru/video/watch/612318e255870f1be0d8d038?f=video</w:t>
            </w:r>
            <w:r>
              <w:rPr>
                <w:rFonts w:hint="default"/>
              </w:rPr>
              <w:fldChar w:fldCharType="end"/>
            </w:r>
          </w:p>
          <w:p w14:paraId="424494DE">
            <w:pPr>
              <w:spacing w:after="0"/>
              <w:ind w:left="135"/>
              <w:rPr>
                <w:rFonts w:hint="default"/>
              </w:rPr>
            </w:pPr>
          </w:p>
        </w:tc>
      </w:tr>
      <w:tr w14:paraId="51C32C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33" w:type="dxa"/>
            <w:tcMar>
              <w:top w:w="50" w:type="dxa"/>
              <w:left w:w="100" w:type="dxa"/>
            </w:tcMar>
            <w:vAlign w:val="center"/>
          </w:tcPr>
          <w:p w14:paraId="633F23BA">
            <w:pPr>
              <w:spacing w:after="0"/>
            </w:pPr>
            <w:r>
              <w:rPr>
                <w:rFonts w:ascii="Times New Roman" w:hAnsi="Times New Roman"/>
                <w:color w:val="000000"/>
                <w:sz w:val="24"/>
              </w:rPr>
              <w:t>104</w:t>
            </w:r>
          </w:p>
        </w:tc>
        <w:tc>
          <w:tcPr>
            <w:tcW w:w="2707" w:type="dxa"/>
            <w:tcMar>
              <w:top w:w="50" w:type="dxa"/>
              <w:left w:w="100" w:type="dxa"/>
            </w:tcMar>
            <w:vAlign w:val="center"/>
          </w:tcPr>
          <w:p w14:paraId="328EF433">
            <w:pPr>
              <w:spacing w:after="0"/>
              <w:ind w:left="135"/>
            </w:pPr>
            <w:r>
              <w:rPr>
                <w:rFonts w:ascii="Times New Roman" w:hAnsi="Times New Roman"/>
                <w:color w:val="000000"/>
                <w:sz w:val="24"/>
              </w:rPr>
              <w:t>Контрольная работа №5</w:t>
            </w:r>
          </w:p>
        </w:tc>
        <w:tc>
          <w:tcPr>
            <w:tcW w:w="862" w:type="dxa"/>
            <w:tcMar>
              <w:top w:w="50" w:type="dxa"/>
              <w:left w:w="100" w:type="dxa"/>
            </w:tcMar>
            <w:vAlign w:val="center"/>
          </w:tcPr>
          <w:p w14:paraId="231A3A35">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14:paraId="2346ED20">
            <w:pPr>
              <w:spacing w:after="0"/>
              <w:ind w:left="135"/>
              <w:jc w:val="center"/>
            </w:pPr>
            <w:r>
              <w:rPr>
                <w:rFonts w:ascii="Times New Roman" w:hAnsi="Times New Roman"/>
                <w:color w:val="000000"/>
                <w:sz w:val="24"/>
              </w:rPr>
              <w:t xml:space="preserve"> 1 </w:t>
            </w:r>
          </w:p>
        </w:tc>
        <w:tc>
          <w:tcPr>
            <w:tcW w:w="1715" w:type="dxa"/>
            <w:tcMar>
              <w:top w:w="50" w:type="dxa"/>
              <w:left w:w="100" w:type="dxa"/>
            </w:tcMar>
            <w:vAlign w:val="center"/>
          </w:tcPr>
          <w:p w14:paraId="6324FC8E">
            <w:pPr>
              <w:spacing w:after="0"/>
              <w:ind w:left="135"/>
              <w:jc w:val="center"/>
            </w:pPr>
          </w:p>
        </w:tc>
        <w:tc>
          <w:tcPr>
            <w:tcW w:w="1886" w:type="dxa"/>
            <w:tcMar>
              <w:top w:w="50" w:type="dxa"/>
              <w:left w:w="100" w:type="dxa"/>
            </w:tcMar>
            <w:vAlign w:val="center"/>
          </w:tcPr>
          <w:p w14:paraId="762D95A2">
            <w:pPr>
              <w:spacing w:after="0"/>
              <w:ind w:left="135"/>
            </w:pPr>
          </w:p>
        </w:tc>
        <w:tc>
          <w:tcPr>
            <w:tcW w:w="4585" w:type="dxa"/>
            <w:tcMar>
              <w:top w:w="50" w:type="dxa"/>
              <w:left w:w="100" w:type="dxa"/>
            </w:tcMar>
            <w:vAlign w:val="center"/>
          </w:tcPr>
          <w:p w14:paraId="403F823E">
            <w:pPr>
              <w:spacing w:after="0"/>
              <w:ind w:left="135"/>
            </w:pPr>
          </w:p>
        </w:tc>
      </w:tr>
      <w:tr w14:paraId="5E05D7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33" w:type="dxa"/>
            <w:tcMar>
              <w:top w:w="50" w:type="dxa"/>
              <w:left w:w="100" w:type="dxa"/>
            </w:tcMar>
            <w:vAlign w:val="center"/>
          </w:tcPr>
          <w:p w14:paraId="75EAA242">
            <w:pPr>
              <w:spacing w:after="0"/>
            </w:pPr>
            <w:r>
              <w:rPr>
                <w:rFonts w:ascii="Times New Roman" w:hAnsi="Times New Roman"/>
                <w:color w:val="000000"/>
                <w:sz w:val="24"/>
              </w:rPr>
              <w:t>105</w:t>
            </w:r>
          </w:p>
        </w:tc>
        <w:tc>
          <w:tcPr>
            <w:tcW w:w="2707" w:type="dxa"/>
            <w:tcMar>
              <w:top w:w="50" w:type="dxa"/>
              <w:left w:w="100" w:type="dxa"/>
            </w:tcMar>
            <w:vAlign w:val="center"/>
          </w:tcPr>
          <w:p w14:paraId="773950B4">
            <w:pPr>
              <w:spacing w:after="0"/>
              <w:ind w:left="135"/>
              <w:rPr>
                <w:lang w:val="ru-RU"/>
              </w:rPr>
            </w:pPr>
            <w:r>
              <w:rPr>
                <w:rFonts w:ascii="Times New Roman" w:hAnsi="Times New Roman"/>
                <w:color w:val="000000"/>
                <w:sz w:val="24"/>
                <w:lang w:val="ru-RU"/>
              </w:rPr>
              <w:t>Анализ контрольной работы. Работа над ошибками.</w:t>
            </w:r>
          </w:p>
        </w:tc>
        <w:tc>
          <w:tcPr>
            <w:tcW w:w="862" w:type="dxa"/>
            <w:tcMar>
              <w:top w:w="50" w:type="dxa"/>
              <w:left w:w="100" w:type="dxa"/>
            </w:tcMar>
            <w:vAlign w:val="center"/>
          </w:tcPr>
          <w:p w14:paraId="77E5FFE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14:paraId="4B0CB0BE">
            <w:pPr>
              <w:spacing w:after="0"/>
              <w:ind w:left="135"/>
              <w:jc w:val="center"/>
            </w:pPr>
          </w:p>
        </w:tc>
        <w:tc>
          <w:tcPr>
            <w:tcW w:w="1715" w:type="dxa"/>
            <w:tcMar>
              <w:top w:w="50" w:type="dxa"/>
              <w:left w:w="100" w:type="dxa"/>
            </w:tcMar>
            <w:vAlign w:val="center"/>
          </w:tcPr>
          <w:p w14:paraId="48CAAD27">
            <w:pPr>
              <w:spacing w:after="0"/>
              <w:ind w:left="135"/>
              <w:jc w:val="center"/>
            </w:pPr>
          </w:p>
        </w:tc>
        <w:tc>
          <w:tcPr>
            <w:tcW w:w="1886" w:type="dxa"/>
            <w:tcMar>
              <w:top w:w="50" w:type="dxa"/>
              <w:left w:w="100" w:type="dxa"/>
            </w:tcMar>
            <w:vAlign w:val="center"/>
          </w:tcPr>
          <w:p w14:paraId="34018C4E">
            <w:pPr>
              <w:spacing w:after="0"/>
              <w:ind w:left="135"/>
            </w:pPr>
          </w:p>
        </w:tc>
        <w:tc>
          <w:tcPr>
            <w:tcW w:w="4585" w:type="dxa"/>
            <w:tcMar>
              <w:top w:w="50" w:type="dxa"/>
              <w:left w:w="100" w:type="dxa"/>
            </w:tcMar>
            <w:vAlign w:val="center"/>
          </w:tcPr>
          <w:p w14:paraId="0A7C6E4E">
            <w:pPr>
              <w:spacing w:after="0"/>
              <w:ind w:left="135"/>
              <w:rPr>
                <w:rFonts w:hint="default"/>
              </w:rPr>
            </w:pPr>
            <w:r>
              <w:rPr>
                <w:rFonts w:hint="default"/>
              </w:rPr>
              <w:fldChar w:fldCharType="begin"/>
            </w:r>
            <w:r>
              <w:rPr>
                <w:rFonts w:hint="default"/>
              </w:rPr>
              <w:instrText xml:space="preserve"> HYPERLINK "https://zen.yandex.ru/video/watch/612318e255870f1be0d8d038?f=video" </w:instrText>
            </w:r>
            <w:r>
              <w:rPr>
                <w:rFonts w:hint="default"/>
              </w:rPr>
              <w:fldChar w:fldCharType="separate"/>
            </w:r>
            <w:r>
              <w:rPr>
                <w:rStyle w:val="9"/>
                <w:rFonts w:hint="default"/>
              </w:rPr>
              <w:t>https://zen.yandex.ru/video/watch/612318e255870f1be0d8d038?f=video</w:t>
            </w:r>
            <w:r>
              <w:rPr>
                <w:rFonts w:hint="default"/>
              </w:rPr>
              <w:fldChar w:fldCharType="end"/>
            </w:r>
          </w:p>
          <w:p w14:paraId="45541897">
            <w:pPr>
              <w:spacing w:after="0"/>
              <w:ind w:left="135"/>
              <w:rPr>
                <w:rFonts w:hint="default"/>
              </w:rPr>
            </w:pPr>
          </w:p>
        </w:tc>
      </w:tr>
      <w:tr w14:paraId="3A0FFF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33" w:type="dxa"/>
            <w:tcMar>
              <w:top w:w="50" w:type="dxa"/>
              <w:left w:w="100" w:type="dxa"/>
            </w:tcMar>
            <w:vAlign w:val="center"/>
          </w:tcPr>
          <w:p w14:paraId="366D8D88">
            <w:pPr>
              <w:spacing w:after="0"/>
            </w:pPr>
            <w:r>
              <w:rPr>
                <w:rFonts w:ascii="Times New Roman" w:hAnsi="Times New Roman"/>
                <w:color w:val="000000"/>
                <w:sz w:val="24"/>
              </w:rPr>
              <w:t>106</w:t>
            </w:r>
          </w:p>
        </w:tc>
        <w:tc>
          <w:tcPr>
            <w:tcW w:w="2707" w:type="dxa"/>
            <w:tcMar>
              <w:top w:w="50" w:type="dxa"/>
              <w:left w:w="100" w:type="dxa"/>
            </w:tcMar>
            <w:vAlign w:val="center"/>
          </w:tcPr>
          <w:p w14:paraId="09AF13F1">
            <w:pPr>
              <w:spacing w:after="0"/>
              <w:ind w:left="135"/>
              <w:rPr>
                <w:lang w:val="ru-RU"/>
              </w:rPr>
            </w:pPr>
            <w:r>
              <w:rPr>
                <w:rFonts w:ascii="Times New Roman" w:hAnsi="Times New Roman"/>
                <w:color w:val="000000"/>
                <w:sz w:val="24"/>
                <w:lang w:val="ru-RU"/>
              </w:rPr>
              <w:t>Задачи на понимание смысла арифметического действия деление с остатком</w:t>
            </w:r>
          </w:p>
        </w:tc>
        <w:tc>
          <w:tcPr>
            <w:tcW w:w="862" w:type="dxa"/>
            <w:tcMar>
              <w:top w:w="50" w:type="dxa"/>
              <w:left w:w="100" w:type="dxa"/>
            </w:tcMar>
            <w:vAlign w:val="center"/>
          </w:tcPr>
          <w:p w14:paraId="1BCAE83B">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14:paraId="3B74DB19">
            <w:pPr>
              <w:spacing w:after="0"/>
              <w:ind w:left="135"/>
              <w:jc w:val="center"/>
            </w:pPr>
          </w:p>
        </w:tc>
        <w:tc>
          <w:tcPr>
            <w:tcW w:w="1715" w:type="dxa"/>
            <w:tcMar>
              <w:top w:w="50" w:type="dxa"/>
              <w:left w:w="100" w:type="dxa"/>
            </w:tcMar>
            <w:vAlign w:val="center"/>
          </w:tcPr>
          <w:p w14:paraId="77DA24AB">
            <w:pPr>
              <w:spacing w:after="0"/>
              <w:ind w:left="135"/>
              <w:jc w:val="center"/>
            </w:pPr>
          </w:p>
        </w:tc>
        <w:tc>
          <w:tcPr>
            <w:tcW w:w="1886" w:type="dxa"/>
            <w:tcMar>
              <w:top w:w="50" w:type="dxa"/>
              <w:left w:w="100" w:type="dxa"/>
            </w:tcMar>
            <w:vAlign w:val="center"/>
          </w:tcPr>
          <w:p w14:paraId="13E9251E">
            <w:pPr>
              <w:spacing w:after="0"/>
              <w:ind w:left="135"/>
            </w:pPr>
          </w:p>
        </w:tc>
        <w:tc>
          <w:tcPr>
            <w:tcW w:w="4585" w:type="dxa"/>
            <w:tcMar>
              <w:top w:w="50" w:type="dxa"/>
              <w:left w:w="100" w:type="dxa"/>
            </w:tcMar>
            <w:vAlign w:val="center"/>
          </w:tcPr>
          <w:p w14:paraId="457EB839">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"https://m.edsoo.ru/c4e0c212"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0</w:t>
            </w:r>
            <w:r>
              <w:rPr>
                <w:rFonts w:ascii="Times New Roman" w:hAnsi="Times New Roman"/>
                <w:color w:val="0000FF"/>
                <w:u w:val="single"/>
              </w:rPr>
              <w:t>c</w:t>
            </w:r>
            <w:r>
              <w:rPr>
                <w:rFonts w:ascii="Times New Roman" w:hAnsi="Times New Roman"/>
                <w:color w:val="0000FF"/>
                <w:u w:val="single"/>
                <w:lang w:val="ru-RU"/>
              </w:rPr>
              <w:t>212</w:t>
            </w:r>
            <w:r>
              <w:rPr>
                <w:rFonts w:ascii="Times New Roman" w:hAnsi="Times New Roman"/>
                <w:color w:val="0000FF"/>
                <w:u w:val="single"/>
                <w:lang w:val="ru-RU"/>
              </w:rPr>
              <w:fldChar w:fldCharType="end"/>
            </w:r>
          </w:p>
        </w:tc>
      </w:tr>
      <w:tr w14:paraId="0FAB03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33" w:type="dxa"/>
            <w:tcMar>
              <w:top w:w="50" w:type="dxa"/>
              <w:left w:w="100" w:type="dxa"/>
            </w:tcMar>
            <w:vAlign w:val="center"/>
          </w:tcPr>
          <w:p w14:paraId="2C1746EC">
            <w:pPr>
              <w:spacing w:after="0"/>
            </w:pPr>
            <w:r>
              <w:rPr>
                <w:rFonts w:ascii="Times New Roman" w:hAnsi="Times New Roman"/>
                <w:color w:val="000000"/>
                <w:sz w:val="24"/>
              </w:rPr>
              <w:t>107</w:t>
            </w:r>
          </w:p>
        </w:tc>
        <w:tc>
          <w:tcPr>
            <w:tcW w:w="2707" w:type="dxa"/>
            <w:tcMar>
              <w:top w:w="50" w:type="dxa"/>
              <w:left w:w="100" w:type="dxa"/>
            </w:tcMar>
            <w:vAlign w:val="center"/>
          </w:tcPr>
          <w:p w14:paraId="0F7DD8CD">
            <w:pPr>
              <w:spacing w:after="0"/>
              <w:ind w:left="135"/>
              <w:rPr>
                <w:lang w:val="ru-RU"/>
              </w:rPr>
            </w:pPr>
            <w:r>
              <w:rPr>
                <w:rFonts w:ascii="Times New Roman" w:hAnsi="Times New Roman"/>
                <w:color w:val="000000"/>
                <w:sz w:val="24"/>
                <w:lang w:val="ru-RU"/>
              </w:rPr>
              <w:t>Устное деление с остатком; его применение в практических ситуациях</w:t>
            </w:r>
          </w:p>
        </w:tc>
        <w:tc>
          <w:tcPr>
            <w:tcW w:w="862" w:type="dxa"/>
            <w:tcMar>
              <w:top w:w="50" w:type="dxa"/>
              <w:left w:w="100" w:type="dxa"/>
            </w:tcMar>
            <w:vAlign w:val="center"/>
          </w:tcPr>
          <w:p w14:paraId="2BD521D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14:paraId="41D64933">
            <w:pPr>
              <w:spacing w:after="0"/>
              <w:ind w:left="135"/>
              <w:jc w:val="center"/>
            </w:pPr>
          </w:p>
        </w:tc>
        <w:tc>
          <w:tcPr>
            <w:tcW w:w="1715" w:type="dxa"/>
            <w:tcMar>
              <w:top w:w="50" w:type="dxa"/>
              <w:left w:w="100" w:type="dxa"/>
            </w:tcMar>
            <w:vAlign w:val="center"/>
          </w:tcPr>
          <w:p w14:paraId="231D9DF6">
            <w:pPr>
              <w:spacing w:after="0"/>
              <w:ind w:left="135"/>
              <w:jc w:val="center"/>
            </w:pPr>
          </w:p>
        </w:tc>
        <w:tc>
          <w:tcPr>
            <w:tcW w:w="1886" w:type="dxa"/>
            <w:tcMar>
              <w:top w:w="50" w:type="dxa"/>
              <w:left w:w="100" w:type="dxa"/>
            </w:tcMar>
            <w:vAlign w:val="center"/>
          </w:tcPr>
          <w:p w14:paraId="1B871D72">
            <w:pPr>
              <w:spacing w:after="0"/>
              <w:ind w:left="135"/>
            </w:pPr>
          </w:p>
        </w:tc>
        <w:tc>
          <w:tcPr>
            <w:tcW w:w="4585" w:type="dxa"/>
            <w:tcMar>
              <w:top w:w="50" w:type="dxa"/>
              <w:left w:w="100" w:type="dxa"/>
            </w:tcMar>
            <w:vAlign w:val="center"/>
          </w:tcPr>
          <w:p w14:paraId="4A727AF0">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"https://m.edsoo.ru/c4e0c3f2"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0</w:t>
            </w:r>
            <w:r>
              <w:rPr>
                <w:rFonts w:ascii="Times New Roman" w:hAnsi="Times New Roman"/>
                <w:color w:val="0000FF"/>
                <w:u w:val="single"/>
              </w:rPr>
              <w:t>c</w:t>
            </w:r>
            <w:r>
              <w:rPr>
                <w:rFonts w:ascii="Times New Roman" w:hAnsi="Times New Roman"/>
                <w:color w:val="0000FF"/>
                <w:u w:val="single"/>
                <w:lang w:val="ru-RU"/>
              </w:rPr>
              <w:t>3</w:t>
            </w:r>
            <w:r>
              <w:rPr>
                <w:rFonts w:ascii="Times New Roman" w:hAnsi="Times New Roman"/>
                <w:color w:val="0000FF"/>
                <w:u w:val="single"/>
              </w:rPr>
              <w:t>f</w:t>
            </w:r>
            <w:r>
              <w:rPr>
                <w:rFonts w:ascii="Times New Roman" w:hAnsi="Times New Roman"/>
                <w:color w:val="0000FF"/>
                <w:u w:val="single"/>
                <w:lang w:val="ru-RU"/>
              </w:rPr>
              <w:t>2</w:t>
            </w:r>
            <w:r>
              <w:rPr>
                <w:rFonts w:ascii="Times New Roman" w:hAnsi="Times New Roman"/>
                <w:color w:val="0000FF"/>
                <w:u w:val="single"/>
                <w:lang w:val="ru-RU"/>
              </w:rPr>
              <w:fldChar w:fldCharType="end"/>
            </w:r>
          </w:p>
        </w:tc>
      </w:tr>
      <w:tr w14:paraId="3551CA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33" w:type="dxa"/>
            <w:tcMar>
              <w:top w:w="50" w:type="dxa"/>
              <w:left w:w="100" w:type="dxa"/>
            </w:tcMar>
            <w:vAlign w:val="center"/>
          </w:tcPr>
          <w:p w14:paraId="3AF4E6E7">
            <w:pPr>
              <w:spacing w:after="0"/>
            </w:pPr>
            <w:r>
              <w:rPr>
                <w:rFonts w:ascii="Times New Roman" w:hAnsi="Times New Roman"/>
                <w:color w:val="000000"/>
                <w:sz w:val="24"/>
              </w:rPr>
              <w:t>108</w:t>
            </w:r>
          </w:p>
        </w:tc>
        <w:tc>
          <w:tcPr>
            <w:tcW w:w="2707" w:type="dxa"/>
            <w:tcMar>
              <w:top w:w="50" w:type="dxa"/>
              <w:left w:w="100" w:type="dxa"/>
            </w:tcMar>
            <w:vAlign w:val="center"/>
          </w:tcPr>
          <w:p w14:paraId="02F16A29">
            <w:pPr>
              <w:spacing w:after="0"/>
              <w:ind w:left="135"/>
              <w:rPr>
                <w:lang w:val="ru-RU"/>
              </w:rPr>
            </w:pPr>
            <w:r>
              <w:rPr>
                <w:rFonts w:ascii="Times New Roman" w:hAnsi="Times New Roman"/>
                <w:color w:val="000000"/>
                <w:sz w:val="24"/>
                <w:lang w:val="ru-RU"/>
              </w:rPr>
              <w:t>Составление и решение задач на решение с остатком</w:t>
            </w:r>
          </w:p>
        </w:tc>
        <w:tc>
          <w:tcPr>
            <w:tcW w:w="862" w:type="dxa"/>
            <w:tcMar>
              <w:top w:w="50" w:type="dxa"/>
              <w:left w:w="100" w:type="dxa"/>
            </w:tcMar>
            <w:vAlign w:val="center"/>
          </w:tcPr>
          <w:p w14:paraId="1A474571">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14:paraId="07337415">
            <w:pPr>
              <w:spacing w:after="0"/>
              <w:ind w:left="135"/>
              <w:jc w:val="center"/>
            </w:pPr>
          </w:p>
        </w:tc>
        <w:tc>
          <w:tcPr>
            <w:tcW w:w="1715" w:type="dxa"/>
            <w:tcMar>
              <w:top w:w="50" w:type="dxa"/>
              <w:left w:w="100" w:type="dxa"/>
            </w:tcMar>
            <w:vAlign w:val="center"/>
          </w:tcPr>
          <w:p w14:paraId="58C0086F">
            <w:pPr>
              <w:spacing w:after="0"/>
              <w:ind w:left="135"/>
              <w:jc w:val="center"/>
            </w:pPr>
          </w:p>
        </w:tc>
        <w:tc>
          <w:tcPr>
            <w:tcW w:w="1886" w:type="dxa"/>
            <w:tcMar>
              <w:top w:w="50" w:type="dxa"/>
              <w:left w:w="100" w:type="dxa"/>
            </w:tcMar>
            <w:vAlign w:val="center"/>
          </w:tcPr>
          <w:p w14:paraId="19A2A5EF">
            <w:pPr>
              <w:spacing w:after="0"/>
              <w:ind w:left="135"/>
            </w:pPr>
          </w:p>
        </w:tc>
        <w:tc>
          <w:tcPr>
            <w:tcW w:w="4585" w:type="dxa"/>
            <w:tcMar>
              <w:top w:w="50" w:type="dxa"/>
              <w:left w:w="100" w:type="dxa"/>
            </w:tcMar>
            <w:vAlign w:val="center"/>
          </w:tcPr>
          <w:p w14:paraId="7A55709E">
            <w:pPr>
              <w:spacing w:after="0"/>
              <w:ind w:left="135"/>
            </w:pPr>
          </w:p>
        </w:tc>
      </w:tr>
      <w:tr w14:paraId="3C5BC0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33" w:type="dxa"/>
            <w:tcMar>
              <w:top w:w="50" w:type="dxa"/>
              <w:left w:w="100" w:type="dxa"/>
            </w:tcMar>
            <w:vAlign w:val="center"/>
          </w:tcPr>
          <w:p w14:paraId="5E07EEEF">
            <w:pPr>
              <w:spacing w:after="0"/>
            </w:pPr>
            <w:r>
              <w:rPr>
                <w:rFonts w:ascii="Times New Roman" w:hAnsi="Times New Roman"/>
                <w:color w:val="000000"/>
                <w:sz w:val="24"/>
              </w:rPr>
              <w:t>109</w:t>
            </w:r>
          </w:p>
        </w:tc>
        <w:tc>
          <w:tcPr>
            <w:tcW w:w="2707" w:type="dxa"/>
            <w:tcMar>
              <w:top w:w="50" w:type="dxa"/>
              <w:left w:w="100" w:type="dxa"/>
            </w:tcMar>
            <w:vAlign w:val="center"/>
          </w:tcPr>
          <w:p w14:paraId="6FEB6B0E">
            <w:pPr>
              <w:spacing w:after="0"/>
              <w:ind w:left="135"/>
              <w:rPr>
                <w:lang w:val="ru-RU"/>
              </w:rPr>
            </w:pPr>
            <w:r>
              <w:rPr>
                <w:rFonts w:ascii="Times New Roman" w:hAnsi="Times New Roman"/>
                <w:color w:val="000000"/>
                <w:sz w:val="24"/>
                <w:lang w:val="ru-RU"/>
              </w:rPr>
              <w:t>Нахождение периметра в заданных единицах длины</w:t>
            </w:r>
          </w:p>
        </w:tc>
        <w:tc>
          <w:tcPr>
            <w:tcW w:w="862" w:type="dxa"/>
            <w:tcMar>
              <w:top w:w="50" w:type="dxa"/>
              <w:left w:w="100" w:type="dxa"/>
            </w:tcMar>
            <w:vAlign w:val="center"/>
          </w:tcPr>
          <w:p w14:paraId="31ED77DB">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14:paraId="2CE4E24A">
            <w:pPr>
              <w:spacing w:after="0"/>
              <w:ind w:left="135"/>
              <w:jc w:val="center"/>
            </w:pPr>
          </w:p>
        </w:tc>
        <w:tc>
          <w:tcPr>
            <w:tcW w:w="1715" w:type="dxa"/>
            <w:tcMar>
              <w:top w:w="50" w:type="dxa"/>
              <w:left w:w="100" w:type="dxa"/>
            </w:tcMar>
            <w:vAlign w:val="center"/>
          </w:tcPr>
          <w:p w14:paraId="7CA3177A">
            <w:pPr>
              <w:spacing w:after="0"/>
              <w:ind w:left="135"/>
              <w:jc w:val="center"/>
            </w:pPr>
          </w:p>
        </w:tc>
        <w:tc>
          <w:tcPr>
            <w:tcW w:w="1886" w:type="dxa"/>
            <w:tcMar>
              <w:top w:w="50" w:type="dxa"/>
              <w:left w:w="100" w:type="dxa"/>
            </w:tcMar>
            <w:vAlign w:val="center"/>
          </w:tcPr>
          <w:p w14:paraId="250E00E7">
            <w:pPr>
              <w:spacing w:after="0"/>
              <w:ind w:left="135"/>
            </w:pPr>
          </w:p>
        </w:tc>
        <w:tc>
          <w:tcPr>
            <w:tcW w:w="4585" w:type="dxa"/>
            <w:tcMar>
              <w:top w:w="50" w:type="dxa"/>
              <w:left w:w="100" w:type="dxa"/>
            </w:tcMar>
            <w:vAlign w:val="center"/>
          </w:tcPr>
          <w:p w14:paraId="29AC0ECE">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"https://m.edsoo.ru/c4e13666"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13666</w:t>
            </w:r>
            <w:r>
              <w:rPr>
                <w:rFonts w:ascii="Times New Roman" w:hAnsi="Times New Roman"/>
                <w:color w:val="0000FF"/>
                <w:u w:val="single"/>
                <w:lang w:val="ru-RU"/>
              </w:rPr>
              <w:fldChar w:fldCharType="end"/>
            </w:r>
          </w:p>
        </w:tc>
      </w:tr>
      <w:tr w14:paraId="66E0E1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33" w:type="dxa"/>
            <w:tcMar>
              <w:top w:w="50" w:type="dxa"/>
              <w:left w:w="100" w:type="dxa"/>
            </w:tcMar>
            <w:vAlign w:val="center"/>
          </w:tcPr>
          <w:p w14:paraId="6716CB08">
            <w:pPr>
              <w:spacing w:after="0"/>
            </w:pPr>
            <w:r>
              <w:rPr>
                <w:rFonts w:ascii="Times New Roman" w:hAnsi="Times New Roman"/>
                <w:color w:val="000000"/>
                <w:sz w:val="24"/>
              </w:rPr>
              <w:t>110</w:t>
            </w:r>
          </w:p>
        </w:tc>
        <w:tc>
          <w:tcPr>
            <w:tcW w:w="2707" w:type="dxa"/>
            <w:tcMar>
              <w:top w:w="50" w:type="dxa"/>
              <w:left w:w="100" w:type="dxa"/>
            </w:tcMar>
            <w:vAlign w:val="center"/>
          </w:tcPr>
          <w:p w14:paraId="375ADF68">
            <w:pPr>
              <w:spacing w:after="0"/>
              <w:ind w:left="135"/>
              <w:rPr>
                <w:lang w:val="ru-RU"/>
              </w:rPr>
            </w:pPr>
            <w:r>
              <w:rPr>
                <w:rFonts w:ascii="Times New Roman" w:hAnsi="Times New Roman"/>
                <w:color w:val="000000"/>
                <w:sz w:val="24"/>
                <w:lang w:val="ru-RU"/>
              </w:rPr>
              <w:t>Изображение на клетчатой бумаге прямоугольника с заданным значением периметра</w:t>
            </w:r>
          </w:p>
        </w:tc>
        <w:tc>
          <w:tcPr>
            <w:tcW w:w="862" w:type="dxa"/>
            <w:tcMar>
              <w:top w:w="50" w:type="dxa"/>
              <w:left w:w="100" w:type="dxa"/>
            </w:tcMar>
            <w:vAlign w:val="center"/>
          </w:tcPr>
          <w:p w14:paraId="6EAFDEE1">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14:paraId="7E5F3187">
            <w:pPr>
              <w:spacing w:after="0"/>
              <w:ind w:left="135"/>
              <w:jc w:val="center"/>
            </w:pPr>
          </w:p>
        </w:tc>
        <w:tc>
          <w:tcPr>
            <w:tcW w:w="1715" w:type="dxa"/>
            <w:tcMar>
              <w:top w:w="50" w:type="dxa"/>
              <w:left w:w="100" w:type="dxa"/>
            </w:tcMar>
            <w:vAlign w:val="center"/>
          </w:tcPr>
          <w:p w14:paraId="23589B86">
            <w:pPr>
              <w:spacing w:after="0"/>
              <w:ind w:left="135"/>
              <w:jc w:val="center"/>
            </w:pPr>
          </w:p>
        </w:tc>
        <w:tc>
          <w:tcPr>
            <w:tcW w:w="1886" w:type="dxa"/>
            <w:tcMar>
              <w:top w:w="50" w:type="dxa"/>
              <w:left w:w="100" w:type="dxa"/>
            </w:tcMar>
            <w:vAlign w:val="center"/>
          </w:tcPr>
          <w:p w14:paraId="7FF7ED97">
            <w:pPr>
              <w:spacing w:after="0"/>
              <w:ind w:left="135"/>
            </w:pPr>
          </w:p>
        </w:tc>
        <w:tc>
          <w:tcPr>
            <w:tcW w:w="4585" w:type="dxa"/>
            <w:tcMar>
              <w:top w:w="50" w:type="dxa"/>
              <w:left w:w="100" w:type="dxa"/>
            </w:tcMar>
            <w:vAlign w:val="center"/>
          </w:tcPr>
          <w:p w14:paraId="00E62721">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"https://m.edsoo.ru/c4e14c8c"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14</w:t>
            </w:r>
            <w:r>
              <w:rPr>
                <w:rFonts w:ascii="Times New Roman" w:hAnsi="Times New Roman"/>
                <w:color w:val="0000FF"/>
                <w:u w:val="single"/>
              </w:rPr>
              <w:t>c</w:t>
            </w:r>
            <w:r>
              <w:rPr>
                <w:rFonts w:ascii="Times New Roman" w:hAnsi="Times New Roman"/>
                <w:color w:val="0000FF"/>
                <w:u w:val="single"/>
                <w:lang w:val="ru-RU"/>
              </w:rPr>
              <w:t>8</w:t>
            </w:r>
            <w:r>
              <w:rPr>
                <w:rFonts w:ascii="Times New Roman" w:hAnsi="Times New Roman"/>
                <w:color w:val="0000FF"/>
                <w:u w:val="single"/>
              </w:rPr>
              <w:t>c</w:t>
            </w:r>
            <w:r>
              <w:rPr>
                <w:rFonts w:ascii="Times New Roman" w:hAnsi="Times New Roman"/>
                <w:color w:val="0000FF"/>
                <w:u w:val="single"/>
              </w:rPr>
              <w:fldChar w:fldCharType="end"/>
            </w:r>
          </w:p>
        </w:tc>
      </w:tr>
      <w:tr w14:paraId="29AEF7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33" w:type="dxa"/>
            <w:tcMar>
              <w:top w:w="50" w:type="dxa"/>
              <w:left w:w="100" w:type="dxa"/>
            </w:tcMar>
            <w:vAlign w:val="center"/>
          </w:tcPr>
          <w:p w14:paraId="34B5870C">
            <w:pPr>
              <w:spacing w:after="0"/>
            </w:pPr>
            <w:r>
              <w:rPr>
                <w:rFonts w:ascii="Times New Roman" w:hAnsi="Times New Roman"/>
                <w:color w:val="000000"/>
                <w:sz w:val="24"/>
              </w:rPr>
              <w:t>111</w:t>
            </w:r>
          </w:p>
        </w:tc>
        <w:tc>
          <w:tcPr>
            <w:tcW w:w="2707" w:type="dxa"/>
            <w:tcMar>
              <w:top w:w="50" w:type="dxa"/>
              <w:left w:w="100" w:type="dxa"/>
            </w:tcMar>
            <w:vAlign w:val="center"/>
          </w:tcPr>
          <w:p w14:paraId="72A55D77">
            <w:pPr>
              <w:spacing w:after="0"/>
              <w:ind w:left="135"/>
              <w:rPr>
                <w:lang w:val="ru-RU"/>
              </w:rPr>
            </w:pPr>
            <w:r>
              <w:rPr>
                <w:rFonts w:ascii="Times New Roman" w:hAnsi="Times New Roman"/>
                <w:color w:val="000000"/>
                <w:sz w:val="24"/>
                <w:lang w:val="ru-RU"/>
              </w:rPr>
              <w:t>Дополнение изображения (чертежа) данными на основе измерения</w:t>
            </w:r>
          </w:p>
        </w:tc>
        <w:tc>
          <w:tcPr>
            <w:tcW w:w="862" w:type="dxa"/>
            <w:tcMar>
              <w:top w:w="50" w:type="dxa"/>
              <w:left w:w="100" w:type="dxa"/>
            </w:tcMar>
            <w:vAlign w:val="center"/>
          </w:tcPr>
          <w:p w14:paraId="2A2B27D3">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14:paraId="68713FE2">
            <w:pPr>
              <w:spacing w:after="0"/>
              <w:ind w:left="135"/>
              <w:jc w:val="center"/>
            </w:pPr>
          </w:p>
        </w:tc>
        <w:tc>
          <w:tcPr>
            <w:tcW w:w="1715" w:type="dxa"/>
            <w:tcMar>
              <w:top w:w="50" w:type="dxa"/>
              <w:left w:w="100" w:type="dxa"/>
            </w:tcMar>
            <w:vAlign w:val="center"/>
          </w:tcPr>
          <w:p w14:paraId="78078507">
            <w:pPr>
              <w:spacing w:after="0"/>
              <w:ind w:left="135"/>
              <w:jc w:val="center"/>
            </w:pPr>
          </w:p>
        </w:tc>
        <w:tc>
          <w:tcPr>
            <w:tcW w:w="1886" w:type="dxa"/>
            <w:tcMar>
              <w:top w:w="50" w:type="dxa"/>
              <w:left w:w="100" w:type="dxa"/>
            </w:tcMar>
            <w:vAlign w:val="center"/>
          </w:tcPr>
          <w:p w14:paraId="5E8BEEE7">
            <w:pPr>
              <w:spacing w:after="0"/>
              <w:ind w:left="135"/>
            </w:pPr>
          </w:p>
        </w:tc>
        <w:tc>
          <w:tcPr>
            <w:tcW w:w="4585" w:type="dxa"/>
            <w:tcMar>
              <w:top w:w="50" w:type="dxa"/>
              <w:left w:w="100" w:type="dxa"/>
            </w:tcMar>
            <w:vAlign w:val="center"/>
          </w:tcPr>
          <w:p w14:paraId="03D26BF3">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"https://m.edsoo.ru/c4e14e62"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14</w:t>
            </w:r>
            <w:r>
              <w:rPr>
                <w:rFonts w:ascii="Times New Roman" w:hAnsi="Times New Roman"/>
                <w:color w:val="0000FF"/>
                <w:u w:val="single"/>
              </w:rPr>
              <w:t>e</w:t>
            </w:r>
            <w:r>
              <w:rPr>
                <w:rFonts w:ascii="Times New Roman" w:hAnsi="Times New Roman"/>
                <w:color w:val="0000FF"/>
                <w:u w:val="single"/>
                <w:lang w:val="ru-RU"/>
              </w:rPr>
              <w:t>62</w:t>
            </w:r>
            <w:r>
              <w:rPr>
                <w:rFonts w:ascii="Times New Roman" w:hAnsi="Times New Roman"/>
                <w:color w:val="0000FF"/>
                <w:u w:val="single"/>
                <w:lang w:val="ru-RU"/>
              </w:rPr>
              <w:fldChar w:fldCharType="end"/>
            </w:r>
          </w:p>
        </w:tc>
      </w:tr>
      <w:tr w14:paraId="2EC84C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33" w:type="dxa"/>
            <w:tcMar>
              <w:top w:w="50" w:type="dxa"/>
              <w:left w:w="100" w:type="dxa"/>
            </w:tcMar>
            <w:vAlign w:val="center"/>
          </w:tcPr>
          <w:p w14:paraId="44F345DB">
            <w:pPr>
              <w:spacing w:after="0"/>
            </w:pPr>
            <w:r>
              <w:rPr>
                <w:rFonts w:ascii="Times New Roman" w:hAnsi="Times New Roman"/>
                <w:color w:val="000000"/>
                <w:sz w:val="24"/>
              </w:rPr>
              <w:t>112</w:t>
            </w:r>
          </w:p>
        </w:tc>
        <w:tc>
          <w:tcPr>
            <w:tcW w:w="2707" w:type="dxa"/>
            <w:tcMar>
              <w:top w:w="50" w:type="dxa"/>
              <w:left w:w="100" w:type="dxa"/>
            </w:tcMar>
            <w:vAlign w:val="center"/>
          </w:tcPr>
          <w:p w14:paraId="078A1B63">
            <w:pPr>
              <w:spacing w:after="0"/>
              <w:ind w:left="135"/>
              <w:rPr>
                <w:lang w:val="ru-RU"/>
              </w:rPr>
            </w:pPr>
            <w:r>
              <w:rPr>
                <w:rFonts w:ascii="Times New Roman" w:hAnsi="Times New Roman"/>
                <w:color w:val="000000"/>
                <w:sz w:val="24"/>
                <w:lang w:val="ru-RU"/>
              </w:rPr>
              <w:t>Работа с таблицей: анализ данных, использование информации для ответов на вопросы и решения задач</w:t>
            </w:r>
          </w:p>
        </w:tc>
        <w:tc>
          <w:tcPr>
            <w:tcW w:w="862" w:type="dxa"/>
            <w:tcMar>
              <w:top w:w="50" w:type="dxa"/>
              <w:left w:w="100" w:type="dxa"/>
            </w:tcMar>
            <w:vAlign w:val="center"/>
          </w:tcPr>
          <w:p w14:paraId="39E3884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14:paraId="514A01F7">
            <w:pPr>
              <w:spacing w:after="0"/>
              <w:ind w:left="135"/>
              <w:jc w:val="center"/>
            </w:pPr>
          </w:p>
        </w:tc>
        <w:tc>
          <w:tcPr>
            <w:tcW w:w="1715" w:type="dxa"/>
            <w:tcMar>
              <w:top w:w="50" w:type="dxa"/>
              <w:left w:w="100" w:type="dxa"/>
            </w:tcMar>
            <w:vAlign w:val="center"/>
          </w:tcPr>
          <w:p w14:paraId="079AA44C">
            <w:pPr>
              <w:spacing w:after="0"/>
              <w:ind w:left="135"/>
              <w:jc w:val="center"/>
            </w:pPr>
          </w:p>
        </w:tc>
        <w:tc>
          <w:tcPr>
            <w:tcW w:w="1886" w:type="dxa"/>
            <w:tcMar>
              <w:top w:w="50" w:type="dxa"/>
              <w:left w:w="100" w:type="dxa"/>
            </w:tcMar>
            <w:vAlign w:val="center"/>
          </w:tcPr>
          <w:p w14:paraId="2550E5DE">
            <w:pPr>
              <w:spacing w:after="0"/>
              <w:ind w:left="135"/>
            </w:pPr>
          </w:p>
        </w:tc>
        <w:tc>
          <w:tcPr>
            <w:tcW w:w="4585" w:type="dxa"/>
            <w:tcMar>
              <w:top w:w="50" w:type="dxa"/>
              <w:left w:w="100" w:type="dxa"/>
            </w:tcMar>
            <w:vAlign w:val="center"/>
          </w:tcPr>
          <w:p w14:paraId="7D2D3D76">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"https://m.edsoo.ru/c4e16078"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16078</w:t>
            </w:r>
            <w:r>
              <w:rPr>
                <w:rFonts w:ascii="Times New Roman" w:hAnsi="Times New Roman"/>
                <w:color w:val="0000FF"/>
                <w:u w:val="single"/>
                <w:lang w:val="ru-RU"/>
              </w:rPr>
              <w:fldChar w:fldCharType="end"/>
            </w:r>
          </w:p>
        </w:tc>
      </w:tr>
      <w:tr w14:paraId="79DECD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33" w:type="dxa"/>
            <w:tcMar>
              <w:top w:w="50" w:type="dxa"/>
              <w:left w:w="100" w:type="dxa"/>
            </w:tcMar>
            <w:vAlign w:val="center"/>
          </w:tcPr>
          <w:p w14:paraId="7E6FA072">
            <w:pPr>
              <w:spacing w:after="0"/>
            </w:pPr>
            <w:r>
              <w:rPr>
                <w:rFonts w:ascii="Times New Roman" w:hAnsi="Times New Roman"/>
                <w:color w:val="000000"/>
                <w:sz w:val="24"/>
              </w:rPr>
              <w:t>113</w:t>
            </w:r>
          </w:p>
        </w:tc>
        <w:tc>
          <w:tcPr>
            <w:tcW w:w="2707" w:type="dxa"/>
            <w:tcMar>
              <w:top w:w="50" w:type="dxa"/>
              <w:left w:w="100" w:type="dxa"/>
            </w:tcMar>
            <w:vAlign w:val="center"/>
          </w:tcPr>
          <w:p w14:paraId="735162A8">
            <w:pPr>
              <w:spacing w:after="0"/>
              <w:ind w:left="135"/>
              <w:rPr>
                <w:lang w:val="ru-RU"/>
              </w:rPr>
            </w:pPr>
            <w:r>
              <w:rPr>
                <w:rFonts w:ascii="Times New Roman" w:hAnsi="Times New Roman"/>
                <w:color w:val="000000"/>
                <w:sz w:val="24"/>
                <w:lang w:val="ru-RU"/>
              </w:rPr>
              <w:t>Стоимость (единицы — рубль, копейка); установление отношения «дороже/дешевле на/в» (в повторение)</w:t>
            </w:r>
          </w:p>
        </w:tc>
        <w:tc>
          <w:tcPr>
            <w:tcW w:w="862" w:type="dxa"/>
            <w:tcMar>
              <w:top w:w="50" w:type="dxa"/>
              <w:left w:w="100" w:type="dxa"/>
            </w:tcMar>
            <w:vAlign w:val="center"/>
          </w:tcPr>
          <w:p w14:paraId="4C80FC6C">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14:paraId="65D732E8">
            <w:pPr>
              <w:spacing w:after="0"/>
              <w:ind w:left="135"/>
              <w:jc w:val="center"/>
            </w:pPr>
          </w:p>
        </w:tc>
        <w:tc>
          <w:tcPr>
            <w:tcW w:w="1715" w:type="dxa"/>
            <w:tcMar>
              <w:top w:w="50" w:type="dxa"/>
              <w:left w:w="100" w:type="dxa"/>
            </w:tcMar>
            <w:vAlign w:val="center"/>
          </w:tcPr>
          <w:p w14:paraId="7301C8C7">
            <w:pPr>
              <w:spacing w:after="0"/>
              <w:ind w:left="135"/>
              <w:jc w:val="center"/>
            </w:pPr>
          </w:p>
        </w:tc>
        <w:tc>
          <w:tcPr>
            <w:tcW w:w="1886" w:type="dxa"/>
            <w:tcMar>
              <w:top w:w="50" w:type="dxa"/>
              <w:left w:w="100" w:type="dxa"/>
            </w:tcMar>
            <w:vAlign w:val="center"/>
          </w:tcPr>
          <w:p w14:paraId="2A8B8867">
            <w:pPr>
              <w:spacing w:after="0"/>
              <w:ind w:left="135"/>
            </w:pPr>
          </w:p>
        </w:tc>
        <w:tc>
          <w:tcPr>
            <w:tcW w:w="4585" w:type="dxa"/>
            <w:tcMar>
              <w:top w:w="50" w:type="dxa"/>
              <w:left w:w="100" w:type="dxa"/>
            </w:tcMar>
            <w:vAlign w:val="center"/>
          </w:tcPr>
          <w:p w14:paraId="0065248D">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"https://m.edsoo.ru/c4e092c4"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092</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lang w:val="ru-RU"/>
              </w:rPr>
              <w:fldChar w:fldCharType="end"/>
            </w:r>
          </w:p>
        </w:tc>
      </w:tr>
      <w:tr w14:paraId="7FF013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33" w:type="dxa"/>
            <w:tcMar>
              <w:top w:w="50" w:type="dxa"/>
              <w:left w:w="100" w:type="dxa"/>
            </w:tcMar>
            <w:vAlign w:val="center"/>
          </w:tcPr>
          <w:p w14:paraId="7E8B75B8">
            <w:pPr>
              <w:spacing w:after="0"/>
            </w:pPr>
            <w:r>
              <w:rPr>
                <w:rFonts w:ascii="Times New Roman" w:hAnsi="Times New Roman"/>
                <w:color w:val="000000"/>
                <w:sz w:val="24"/>
              </w:rPr>
              <w:t>114</w:t>
            </w:r>
          </w:p>
        </w:tc>
        <w:tc>
          <w:tcPr>
            <w:tcW w:w="2707" w:type="dxa"/>
            <w:tcMar>
              <w:top w:w="50" w:type="dxa"/>
              <w:left w:w="100" w:type="dxa"/>
            </w:tcMar>
            <w:vAlign w:val="center"/>
          </w:tcPr>
          <w:p w14:paraId="100D72FD">
            <w:pPr>
              <w:spacing w:after="0"/>
              <w:ind w:left="135"/>
            </w:pPr>
            <w:r>
              <w:rPr>
                <w:rFonts w:ascii="Times New Roman" w:hAnsi="Times New Roman"/>
                <w:color w:val="000000"/>
                <w:sz w:val="24"/>
                <w:lang w:val="ru-RU"/>
              </w:rPr>
              <w:t xml:space="preserve">Практическая работа по разделу "Величины". </w:t>
            </w:r>
            <w:r>
              <w:rPr>
                <w:rFonts w:ascii="Times New Roman" w:hAnsi="Times New Roman"/>
                <w:color w:val="000000"/>
                <w:sz w:val="24"/>
              </w:rPr>
              <w:t>Повторение</w:t>
            </w:r>
          </w:p>
        </w:tc>
        <w:tc>
          <w:tcPr>
            <w:tcW w:w="862" w:type="dxa"/>
            <w:tcMar>
              <w:top w:w="50" w:type="dxa"/>
              <w:left w:w="100" w:type="dxa"/>
            </w:tcMar>
            <w:vAlign w:val="center"/>
          </w:tcPr>
          <w:p w14:paraId="1EE91BF5">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14:paraId="37042F8C">
            <w:pPr>
              <w:spacing w:after="0"/>
              <w:ind w:left="135"/>
              <w:jc w:val="center"/>
            </w:pPr>
          </w:p>
        </w:tc>
        <w:tc>
          <w:tcPr>
            <w:tcW w:w="1715" w:type="dxa"/>
            <w:tcMar>
              <w:top w:w="50" w:type="dxa"/>
              <w:left w:w="100" w:type="dxa"/>
            </w:tcMar>
            <w:vAlign w:val="center"/>
          </w:tcPr>
          <w:p w14:paraId="00DF009C">
            <w:pPr>
              <w:spacing w:after="0"/>
              <w:ind w:left="135"/>
              <w:jc w:val="center"/>
            </w:pPr>
            <w:r>
              <w:rPr>
                <w:rFonts w:ascii="Times New Roman" w:hAnsi="Times New Roman"/>
                <w:color w:val="000000"/>
                <w:sz w:val="24"/>
              </w:rPr>
              <w:t xml:space="preserve"> 1 </w:t>
            </w:r>
          </w:p>
        </w:tc>
        <w:tc>
          <w:tcPr>
            <w:tcW w:w="1886" w:type="dxa"/>
            <w:tcMar>
              <w:top w:w="50" w:type="dxa"/>
              <w:left w:w="100" w:type="dxa"/>
            </w:tcMar>
            <w:vAlign w:val="center"/>
          </w:tcPr>
          <w:p w14:paraId="0960FE74">
            <w:pPr>
              <w:spacing w:after="0"/>
              <w:ind w:left="135"/>
            </w:pPr>
          </w:p>
        </w:tc>
        <w:tc>
          <w:tcPr>
            <w:tcW w:w="4585" w:type="dxa"/>
            <w:tcMar>
              <w:top w:w="50" w:type="dxa"/>
              <w:left w:w="100" w:type="dxa"/>
            </w:tcMar>
            <w:vAlign w:val="center"/>
          </w:tcPr>
          <w:p w14:paraId="3B1AAECB">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"https://m.edsoo.ru/c4e14ab6"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14</w:t>
            </w:r>
            <w:r>
              <w:rPr>
                <w:rFonts w:ascii="Times New Roman" w:hAnsi="Times New Roman"/>
                <w:color w:val="0000FF"/>
                <w:u w:val="single"/>
              </w:rPr>
              <w:t>ab</w:t>
            </w:r>
            <w:r>
              <w:rPr>
                <w:rFonts w:ascii="Times New Roman" w:hAnsi="Times New Roman"/>
                <w:color w:val="0000FF"/>
                <w:u w:val="single"/>
                <w:lang w:val="ru-RU"/>
              </w:rPr>
              <w:t>6</w:t>
            </w:r>
            <w:r>
              <w:rPr>
                <w:rFonts w:ascii="Times New Roman" w:hAnsi="Times New Roman"/>
                <w:color w:val="0000FF"/>
                <w:u w:val="single"/>
                <w:lang w:val="ru-RU"/>
              </w:rPr>
              <w:fldChar w:fldCharType="end"/>
            </w:r>
          </w:p>
        </w:tc>
      </w:tr>
      <w:tr w14:paraId="7FEF05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33" w:type="dxa"/>
            <w:tcMar>
              <w:top w:w="50" w:type="dxa"/>
              <w:left w:w="100" w:type="dxa"/>
            </w:tcMar>
            <w:vAlign w:val="center"/>
          </w:tcPr>
          <w:p w14:paraId="279549E5">
            <w:pPr>
              <w:spacing w:after="0"/>
            </w:pPr>
            <w:r>
              <w:rPr>
                <w:rFonts w:ascii="Times New Roman" w:hAnsi="Times New Roman"/>
                <w:color w:val="000000"/>
                <w:sz w:val="24"/>
              </w:rPr>
              <w:t>115</w:t>
            </w:r>
          </w:p>
        </w:tc>
        <w:tc>
          <w:tcPr>
            <w:tcW w:w="2707" w:type="dxa"/>
            <w:tcMar>
              <w:top w:w="50" w:type="dxa"/>
              <w:left w:w="100" w:type="dxa"/>
            </w:tcMar>
            <w:vAlign w:val="center"/>
          </w:tcPr>
          <w:p w14:paraId="00B66F34">
            <w:pPr>
              <w:spacing w:after="0"/>
              <w:ind w:left="135"/>
              <w:rPr>
                <w:lang w:val="ru-RU"/>
              </w:rPr>
            </w:pPr>
            <w:r>
              <w:rPr>
                <w:rFonts w:ascii="Times New Roman" w:hAnsi="Times New Roman"/>
                <w:color w:val="000000"/>
                <w:sz w:val="24"/>
                <w:lang w:val="ru-RU"/>
              </w:rPr>
              <w:t>Числа в пределах 1000: чтение, запись, упорядочение</w:t>
            </w:r>
          </w:p>
        </w:tc>
        <w:tc>
          <w:tcPr>
            <w:tcW w:w="862" w:type="dxa"/>
            <w:tcMar>
              <w:top w:w="50" w:type="dxa"/>
              <w:left w:w="100" w:type="dxa"/>
            </w:tcMar>
            <w:vAlign w:val="center"/>
          </w:tcPr>
          <w:p w14:paraId="6491FF0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14:paraId="65114CE6">
            <w:pPr>
              <w:spacing w:after="0"/>
              <w:ind w:left="135"/>
              <w:jc w:val="center"/>
            </w:pPr>
          </w:p>
        </w:tc>
        <w:tc>
          <w:tcPr>
            <w:tcW w:w="1715" w:type="dxa"/>
            <w:tcMar>
              <w:top w:w="50" w:type="dxa"/>
              <w:left w:w="100" w:type="dxa"/>
            </w:tcMar>
            <w:vAlign w:val="center"/>
          </w:tcPr>
          <w:p w14:paraId="4FAB3369">
            <w:pPr>
              <w:spacing w:after="0"/>
              <w:ind w:left="135"/>
              <w:jc w:val="center"/>
            </w:pPr>
          </w:p>
        </w:tc>
        <w:tc>
          <w:tcPr>
            <w:tcW w:w="1886" w:type="dxa"/>
            <w:tcMar>
              <w:top w:w="50" w:type="dxa"/>
              <w:left w:w="100" w:type="dxa"/>
            </w:tcMar>
            <w:vAlign w:val="center"/>
          </w:tcPr>
          <w:p w14:paraId="6DDADCFF">
            <w:pPr>
              <w:spacing w:after="0"/>
              <w:ind w:left="135"/>
            </w:pPr>
          </w:p>
        </w:tc>
        <w:tc>
          <w:tcPr>
            <w:tcW w:w="4585" w:type="dxa"/>
            <w:tcMar>
              <w:top w:w="50" w:type="dxa"/>
              <w:left w:w="100" w:type="dxa"/>
            </w:tcMar>
            <w:vAlign w:val="center"/>
          </w:tcPr>
          <w:p w14:paraId="00EC4ECC">
            <w:pPr>
              <w:spacing w:after="0"/>
              <w:ind w:left="135"/>
              <w:rPr>
                <w:rFonts w:hint="default"/>
              </w:rPr>
            </w:pPr>
            <w:r>
              <w:rPr>
                <w:rFonts w:hint="default"/>
              </w:rPr>
              <w:fldChar w:fldCharType="begin"/>
            </w:r>
            <w:r>
              <w:rPr>
                <w:rFonts w:hint="default"/>
              </w:rPr>
              <w:instrText xml:space="preserve"> HYPERLINK "http://rutube.ru/video/b4958187023209eba2658e51f5531672/" </w:instrText>
            </w:r>
            <w:r>
              <w:rPr>
                <w:rFonts w:hint="default"/>
              </w:rPr>
              <w:fldChar w:fldCharType="separate"/>
            </w:r>
            <w:r>
              <w:rPr>
                <w:rStyle w:val="9"/>
                <w:rFonts w:hint="default"/>
              </w:rPr>
              <w:t>http://rutube.ru/video/b4958187023209eba2658e51f5531672/</w:t>
            </w:r>
            <w:r>
              <w:rPr>
                <w:rFonts w:hint="default"/>
              </w:rPr>
              <w:fldChar w:fldCharType="end"/>
            </w:r>
          </w:p>
          <w:p w14:paraId="498D1733">
            <w:pPr>
              <w:spacing w:after="0"/>
              <w:ind w:left="135"/>
              <w:rPr>
                <w:rFonts w:hint="default"/>
              </w:rPr>
            </w:pPr>
          </w:p>
        </w:tc>
      </w:tr>
      <w:tr w14:paraId="1EE141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33" w:type="dxa"/>
            <w:tcMar>
              <w:top w:w="50" w:type="dxa"/>
              <w:left w:w="100" w:type="dxa"/>
            </w:tcMar>
            <w:vAlign w:val="center"/>
          </w:tcPr>
          <w:p w14:paraId="433C3148">
            <w:pPr>
              <w:spacing w:after="0"/>
            </w:pPr>
            <w:r>
              <w:rPr>
                <w:rFonts w:ascii="Times New Roman" w:hAnsi="Times New Roman"/>
                <w:color w:val="000000"/>
                <w:sz w:val="24"/>
              </w:rPr>
              <w:t>116</w:t>
            </w:r>
          </w:p>
        </w:tc>
        <w:tc>
          <w:tcPr>
            <w:tcW w:w="2707" w:type="dxa"/>
            <w:tcMar>
              <w:top w:w="50" w:type="dxa"/>
              <w:left w:w="100" w:type="dxa"/>
            </w:tcMar>
            <w:vAlign w:val="center"/>
          </w:tcPr>
          <w:p w14:paraId="7DF71E5A">
            <w:pPr>
              <w:spacing w:after="0"/>
              <w:ind w:left="135"/>
              <w:rPr>
                <w:lang w:val="ru-RU"/>
              </w:rPr>
            </w:pPr>
            <w:r>
              <w:rPr>
                <w:rFonts w:ascii="Times New Roman" w:hAnsi="Times New Roman"/>
                <w:color w:val="000000"/>
                <w:sz w:val="24"/>
                <w:lang w:val="ru-RU"/>
              </w:rPr>
              <w:t>Работа с информацией: чтение информации, представленной в разной форме.</w:t>
            </w:r>
          </w:p>
        </w:tc>
        <w:tc>
          <w:tcPr>
            <w:tcW w:w="862" w:type="dxa"/>
            <w:tcMar>
              <w:top w:w="50" w:type="dxa"/>
              <w:left w:w="100" w:type="dxa"/>
            </w:tcMar>
            <w:vAlign w:val="center"/>
          </w:tcPr>
          <w:p w14:paraId="2D621291">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14:paraId="797C02F4">
            <w:pPr>
              <w:spacing w:after="0"/>
              <w:ind w:left="135"/>
              <w:jc w:val="center"/>
            </w:pPr>
          </w:p>
        </w:tc>
        <w:tc>
          <w:tcPr>
            <w:tcW w:w="1715" w:type="dxa"/>
            <w:tcMar>
              <w:top w:w="50" w:type="dxa"/>
              <w:left w:w="100" w:type="dxa"/>
            </w:tcMar>
            <w:vAlign w:val="center"/>
          </w:tcPr>
          <w:p w14:paraId="1284EF10">
            <w:pPr>
              <w:spacing w:after="0"/>
              <w:ind w:left="135"/>
              <w:jc w:val="center"/>
            </w:pPr>
          </w:p>
        </w:tc>
        <w:tc>
          <w:tcPr>
            <w:tcW w:w="1886" w:type="dxa"/>
            <w:tcMar>
              <w:top w:w="50" w:type="dxa"/>
              <w:left w:w="100" w:type="dxa"/>
            </w:tcMar>
            <w:vAlign w:val="center"/>
          </w:tcPr>
          <w:p w14:paraId="0FEABB70">
            <w:pPr>
              <w:spacing w:after="0"/>
              <w:ind w:left="135"/>
            </w:pPr>
          </w:p>
        </w:tc>
        <w:tc>
          <w:tcPr>
            <w:tcW w:w="4585" w:type="dxa"/>
            <w:tcMar>
              <w:top w:w="50" w:type="dxa"/>
              <w:left w:w="100" w:type="dxa"/>
            </w:tcMar>
            <w:vAlign w:val="center"/>
          </w:tcPr>
          <w:p w14:paraId="4567A1E9">
            <w:pPr>
              <w:spacing w:after="0"/>
              <w:ind w:left="135"/>
              <w:rPr>
                <w:rFonts w:hint="default"/>
              </w:rPr>
            </w:pPr>
            <w:r>
              <w:rPr>
                <w:rFonts w:hint="default"/>
              </w:rPr>
              <w:fldChar w:fldCharType="begin"/>
            </w:r>
            <w:r>
              <w:rPr>
                <w:rFonts w:hint="default"/>
              </w:rPr>
              <w:instrText xml:space="preserve"> HYPERLINK "http://rutube.ru/video/a831a0e4c85fea21ad09d3fef4b84c1b/" </w:instrText>
            </w:r>
            <w:r>
              <w:rPr>
                <w:rFonts w:hint="default"/>
              </w:rPr>
              <w:fldChar w:fldCharType="separate"/>
            </w:r>
            <w:r>
              <w:rPr>
                <w:rStyle w:val="9"/>
                <w:rFonts w:hint="default"/>
              </w:rPr>
              <w:t>http://rutube.ru/video/a831a0e4c85fea21ad09d3fef4b84c1b/</w:t>
            </w:r>
            <w:r>
              <w:rPr>
                <w:rFonts w:hint="default"/>
              </w:rPr>
              <w:fldChar w:fldCharType="end"/>
            </w:r>
          </w:p>
          <w:p w14:paraId="655BDED7">
            <w:pPr>
              <w:spacing w:after="0"/>
              <w:ind w:left="135"/>
              <w:rPr>
                <w:rFonts w:hint="default"/>
              </w:rPr>
            </w:pPr>
          </w:p>
        </w:tc>
      </w:tr>
      <w:tr w14:paraId="1A314A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33" w:type="dxa"/>
            <w:tcMar>
              <w:top w:w="50" w:type="dxa"/>
              <w:left w:w="100" w:type="dxa"/>
            </w:tcMar>
            <w:vAlign w:val="center"/>
          </w:tcPr>
          <w:p w14:paraId="4A493E2B">
            <w:pPr>
              <w:spacing w:after="0"/>
            </w:pPr>
            <w:r>
              <w:rPr>
                <w:rFonts w:ascii="Times New Roman" w:hAnsi="Times New Roman"/>
                <w:color w:val="000000"/>
                <w:sz w:val="24"/>
              </w:rPr>
              <w:t>117</w:t>
            </w:r>
          </w:p>
        </w:tc>
        <w:tc>
          <w:tcPr>
            <w:tcW w:w="2707" w:type="dxa"/>
            <w:tcMar>
              <w:top w:w="50" w:type="dxa"/>
              <w:left w:w="100" w:type="dxa"/>
            </w:tcMar>
            <w:vAlign w:val="center"/>
          </w:tcPr>
          <w:p w14:paraId="31FAAD03">
            <w:pPr>
              <w:spacing w:after="0"/>
              <w:ind w:left="135"/>
            </w:pPr>
            <w:r>
              <w:rPr>
                <w:rFonts w:ascii="Times New Roman" w:hAnsi="Times New Roman"/>
                <w:color w:val="000000"/>
                <w:sz w:val="24"/>
              </w:rPr>
              <w:t>Римская система счисления.</w:t>
            </w:r>
          </w:p>
        </w:tc>
        <w:tc>
          <w:tcPr>
            <w:tcW w:w="862" w:type="dxa"/>
            <w:tcMar>
              <w:top w:w="50" w:type="dxa"/>
              <w:left w:w="100" w:type="dxa"/>
            </w:tcMar>
            <w:vAlign w:val="center"/>
          </w:tcPr>
          <w:p w14:paraId="46BD2E2D">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14:paraId="097DA832">
            <w:pPr>
              <w:spacing w:after="0"/>
              <w:ind w:left="135"/>
              <w:jc w:val="center"/>
            </w:pPr>
          </w:p>
        </w:tc>
        <w:tc>
          <w:tcPr>
            <w:tcW w:w="1715" w:type="dxa"/>
            <w:tcMar>
              <w:top w:w="50" w:type="dxa"/>
              <w:left w:w="100" w:type="dxa"/>
            </w:tcMar>
            <w:vAlign w:val="center"/>
          </w:tcPr>
          <w:p w14:paraId="3344353F">
            <w:pPr>
              <w:spacing w:after="0"/>
              <w:ind w:left="135"/>
              <w:jc w:val="center"/>
            </w:pPr>
          </w:p>
        </w:tc>
        <w:tc>
          <w:tcPr>
            <w:tcW w:w="1886" w:type="dxa"/>
            <w:tcMar>
              <w:top w:w="50" w:type="dxa"/>
              <w:left w:w="100" w:type="dxa"/>
            </w:tcMar>
            <w:vAlign w:val="center"/>
          </w:tcPr>
          <w:p w14:paraId="0C41454A">
            <w:pPr>
              <w:spacing w:after="0"/>
              <w:ind w:left="135"/>
            </w:pPr>
          </w:p>
        </w:tc>
        <w:tc>
          <w:tcPr>
            <w:tcW w:w="4585" w:type="dxa"/>
            <w:tcMar>
              <w:top w:w="50" w:type="dxa"/>
              <w:left w:w="100" w:type="dxa"/>
            </w:tcMar>
            <w:vAlign w:val="center"/>
          </w:tcPr>
          <w:p w14:paraId="67311FB2">
            <w:pPr>
              <w:spacing w:after="0"/>
              <w:ind w:left="135"/>
              <w:rPr>
                <w:rFonts w:hint="default"/>
              </w:rPr>
            </w:pPr>
            <w:r>
              <w:rPr>
                <w:rFonts w:hint="default"/>
              </w:rPr>
              <w:fldChar w:fldCharType="begin"/>
            </w:r>
            <w:r>
              <w:rPr>
                <w:rFonts w:hint="default"/>
              </w:rPr>
              <w:instrText xml:space="preserve"> HYPERLINK "http://rutube.ru/video/01da064cad7af60be8d6c69784dd6b99/" </w:instrText>
            </w:r>
            <w:r>
              <w:rPr>
                <w:rFonts w:hint="default"/>
              </w:rPr>
              <w:fldChar w:fldCharType="separate"/>
            </w:r>
            <w:r>
              <w:rPr>
                <w:rStyle w:val="9"/>
                <w:rFonts w:hint="default"/>
              </w:rPr>
              <w:t>http://rutube.ru/video/01da064cad7af60be8d6c69784dd6b99/</w:t>
            </w:r>
            <w:r>
              <w:rPr>
                <w:rFonts w:hint="default"/>
              </w:rPr>
              <w:fldChar w:fldCharType="end"/>
            </w:r>
          </w:p>
          <w:p w14:paraId="6C83CAE2">
            <w:pPr>
              <w:spacing w:after="0"/>
              <w:ind w:left="135"/>
              <w:rPr>
                <w:rFonts w:hint="default"/>
              </w:rPr>
            </w:pPr>
          </w:p>
        </w:tc>
      </w:tr>
      <w:tr w14:paraId="07A6ED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33" w:type="dxa"/>
            <w:tcMar>
              <w:top w:w="50" w:type="dxa"/>
              <w:left w:w="100" w:type="dxa"/>
            </w:tcMar>
            <w:vAlign w:val="center"/>
          </w:tcPr>
          <w:p w14:paraId="650A3E24">
            <w:pPr>
              <w:spacing w:after="0"/>
            </w:pPr>
            <w:r>
              <w:rPr>
                <w:rFonts w:ascii="Times New Roman" w:hAnsi="Times New Roman"/>
                <w:color w:val="000000"/>
                <w:sz w:val="24"/>
              </w:rPr>
              <w:t>118</w:t>
            </w:r>
          </w:p>
        </w:tc>
        <w:tc>
          <w:tcPr>
            <w:tcW w:w="2707" w:type="dxa"/>
            <w:tcMar>
              <w:top w:w="50" w:type="dxa"/>
              <w:left w:w="100" w:type="dxa"/>
            </w:tcMar>
            <w:vAlign w:val="center"/>
          </w:tcPr>
          <w:p w14:paraId="51735DA0">
            <w:pPr>
              <w:spacing w:after="0"/>
              <w:ind w:left="135"/>
              <w:rPr>
                <w:lang w:val="ru-RU"/>
              </w:rPr>
            </w:pPr>
            <w:r>
              <w:rPr>
                <w:rFonts w:ascii="Times New Roman" w:hAnsi="Times New Roman"/>
                <w:color w:val="000000"/>
                <w:sz w:val="24"/>
                <w:lang w:val="ru-RU"/>
              </w:rPr>
              <w:t>Числа в пределах 1000: чтение, запись</w:t>
            </w:r>
          </w:p>
        </w:tc>
        <w:tc>
          <w:tcPr>
            <w:tcW w:w="862" w:type="dxa"/>
            <w:tcMar>
              <w:top w:w="50" w:type="dxa"/>
              <w:left w:w="100" w:type="dxa"/>
            </w:tcMar>
            <w:vAlign w:val="center"/>
          </w:tcPr>
          <w:p w14:paraId="2373992D">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14:paraId="7224EFDD">
            <w:pPr>
              <w:spacing w:after="0"/>
              <w:ind w:left="135"/>
              <w:jc w:val="center"/>
            </w:pPr>
          </w:p>
        </w:tc>
        <w:tc>
          <w:tcPr>
            <w:tcW w:w="1715" w:type="dxa"/>
            <w:tcMar>
              <w:top w:w="50" w:type="dxa"/>
              <w:left w:w="100" w:type="dxa"/>
            </w:tcMar>
            <w:vAlign w:val="center"/>
          </w:tcPr>
          <w:p w14:paraId="7E439AB3">
            <w:pPr>
              <w:spacing w:after="0"/>
              <w:ind w:left="135"/>
              <w:jc w:val="center"/>
            </w:pPr>
          </w:p>
        </w:tc>
        <w:tc>
          <w:tcPr>
            <w:tcW w:w="1886" w:type="dxa"/>
            <w:tcMar>
              <w:top w:w="50" w:type="dxa"/>
              <w:left w:w="100" w:type="dxa"/>
            </w:tcMar>
            <w:vAlign w:val="center"/>
          </w:tcPr>
          <w:p w14:paraId="5E0BECCB">
            <w:pPr>
              <w:spacing w:after="0"/>
              <w:ind w:left="135"/>
            </w:pPr>
          </w:p>
        </w:tc>
        <w:tc>
          <w:tcPr>
            <w:tcW w:w="4585" w:type="dxa"/>
            <w:tcMar>
              <w:top w:w="50" w:type="dxa"/>
              <w:left w:w="100" w:type="dxa"/>
            </w:tcMar>
            <w:vAlign w:val="center"/>
          </w:tcPr>
          <w:p w14:paraId="59C8BDA2">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"https://m.edsoo.ru/c4e07208"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07208</w:t>
            </w:r>
            <w:r>
              <w:rPr>
                <w:rFonts w:ascii="Times New Roman" w:hAnsi="Times New Roman"/>
                <w:color w:val="0000FF"/>
                <w:u w:val="single"/>
                <w:lang w:val="ru-RU"/>
              </w:rPr>
              <w:fldChar w:fldCharType="end"/>
            </w:r>
          </w:p>
        </w:tc>
      </w:tr>
      <w:tr w14:paraId="33FCA3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33" w:type="dxa"/>
            <w:tcMar>
              <w:top w:w="50" w:type="dxa"/>
              <w:left w:w="100" w:type="dxa"/>
            </w:tcMar>
            <w:vAlign w:val="center"/>
          </w:tcPr>
          <w:p w14:paraId="6955062D">
            <w:pPr>
              <w:spacing w:after="0"/>
            </w:pPr>
            <w:r>
              <w:rPr>
                <w:rFonts w:ascii="Times New Roman" w:hAnsi="Times New Roman"/>
                <w:color w:val="000000"/>
                <w:sz w:val="24"/>
              </w:rPr>
              <w:t>119</w:t>
            </w:r>
          </w:p>
        </w:tc>
        <w:tc>
          <w:tcPr>
            <w:tcW w:w="2707" w:type="dxa"/>
            <w:tcMar>
              <w:top w:w="50" w:type="dxa"/>
              <w:left w:w="100" w:type="dxa"/>
            </w:tcMar>
            <w:vAlign w:val="center"/>
          </w:tcPr>
          <w:p w14:paraId="186365DA">
            <w:pPr>
              <w:spacing w:after="0"/>
              <w:ind w:left="135"/>
            </w:pPr>
            <w:r>
              <w:rPr>
                <w:rFonts w:ascii="Times New Roman" w:hAnsi="Times New Roman"/>
                <w:color w:val="000000"/>
                <w:sz w:val="24"/>
              </w:rPr>
              <w:t>Числа в пределах 1000. Сравнение.</w:t>
            </w:r>
          </w:p>
        </w:tc>
        <w:tc>
          <w:tcPr>
            <w:tcW w:w="862" w:type="dxa"/>
            <w:tcMar>
              <w:top w:w="50" w:type="dxa"/>
              <w:left w:w="100" w:type="dxa"/>
            </w:tcMar>
            <w:vAlign w:val="center"/>
          </w:tcPr>
          <w:p w14:paraId="31DB675D">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14:paraId="7E8EAEEE">
            <w:pPr>
              <w:spacing w:after="0"/>
              <w:ind w:left="135"/>
              <w:jc w:val="center"/>
            </w:pPr>
          </w:p>
        </w:tc>
        <w:tc>
          <w:tcPr>
            <w:tcW w:w="1715" w:type="dxa"/>
            <w:tcMar>
              <w:top w:w="50" w:type="dxa"/>
              <w:left w:w="100" w:type="dxa"/>
            </w:tcMar>
            <w:vAlign w:val="center"/>
          </w:tcPr>
          <w:p w14:paraId="6816B7B9">
            <w:pPr>
              <w:spacing w:after="0"/>
              <w:ind w:left="135"/>
              <w:jc w:val="center"/>
            </w:pPr>
          </w:p>
        </w:tc>
        <w:tc>
          <w:tcPr>
            <w:tcW w:w="1886" w:type="dxa"/>
            <w:tcMar>
              <w:top w:w="50" w:type="dxa"/>
              <w:left w:w="100" w:type="dxa"/>
            </w:tcMar>
            <w:vAlign w:val="center"/>
          </w:tcPr>
          <w:p w14:paraId="65C30F5F">
            <w:pPr>
              <w:spacing w:after="0"/>
              <w:ind w:left="135"/>
            </w:pPr>
          </w:p>
        </w:tc>
        <w:tc>
          <w:tcPr>
            <w:tcW w:w="4585" w:type="dxa"/>
            <w:tcMar>
              <w:top w:w="50" w:type="dxa"/>
              <w:left w:w="100" w:type="dxa"/>
            </w:tcMar>
            <w:vAlign w:val="center"/>
          </w:tcPr>
          <w:p w14:paraId="14AFFA34">
            <w:pPr>
              <w:spacing w:after="0"/>
              <w:ind w:left="135"/>
            </w:pPr>
          </w:p>
        </w:tc>
      </w:tr>
      <w:tr w14:paraId="6D511B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33" w:type="dxa"/>
            <w:tcMar>
              <w:top w:w="50" w:type="dxa"/>
              <w:left w:w="100" w:type="dxa"/>
            </w:tcMar>
            <w:vAlign w:val="center"/>
          </w:tcPr>
          <w:p w14:paraId="5653973B">
            <w:pPr>
              <w:spacing w:after="0"/>
            </w:pPr>
            <w:r>
              <w:rPr>
                <w:rFonts w:ascii="Times New Roman" w:hAnsi="Times New Roman"/>
                <w:color w:val="000000"/>
                <w:sz w:val="24"/>
              </w:rPr>
              <w:t>120</w:t>
            </w:r>
          </w:p>
        </w:tc>
        <w:tc>
          <w:tcPr>
            <w:tcW w:w="2707" w:type="dxa"/>
            <w:tcMar>
              <w:top w:w="50" w:type="dxa"/>
              <w:left w:w="100" w:type="dxa"/>
            </w:tcMar>
            <w:vAlign w:val="center"/>
          </w:tcPr>
          <w:p w14:paraId="6D6DA6AC">
            <w:pPr>
              <w:spacing w:after="0"/>
              <w:ind w:left="135"/>
              <w:rPr>
                <w:lang w:val="ru-RU"/>
              </w:rPr>
            </w:pPr>
            <w:r>
              <w:rPr>
                <w:rFonts w:ascii="Times New Roman" w:hAnsi="Times New Roman"/>
                <w:color w:val="000000"/>
                <w:sz w:val="24"/>
                <w:lang w:val="ru-RU"/>
              </w:rPr>
              <w:t>Увеличение и уменьшение числа в несколько раз (в том числе в 10, 100 раз)</w:t>
            </w:r>
          </w:p>
        </w:tc>
        <w:tc>
          <w:tcPr>
            <w:tcW w:w="862" w:type="dxa"/>
            <w:tcMar>
              <w:top w:w="50" w:type="dxa"/>
              <w:left w:w="100" w:type="dxa"/>
            </w:tcMar>
            <w:vAlign w:val="center"/>
          </w:tcPr>
          <w:p w14:paraId="2AAFBAF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14:paraId="1A2D41D8">
            <w:pPr>
              <w:spacing w:after="0"/>
              <w:ind w:left="135"/>
              <w:jc w:val="center"/>
            </w:pPr>
          </w:p>
        </w:tc>
        <w:tc>
          <w:tcPr>
            <w:tcW w:w="1715" w:type="dxa"/>
            <w:tcMar>
              <w:top w:w="50" w:type="dxa"/>
              <w:left w:w="100" w:type="dxa"/>
            </w:tcMar>
            <w:vAlign w:val="center"/>
          </w:tcPr>
          <w:p w14:paraId="226B4057">
            <w:pPr>
              <w:spacing w:after="0"/>
              <w:ind w:left="135"/>
              <w:jc w:val="center"/>
            </w:pPr>
          </w:p>
        </w:tc>
        <w:tc>
          <w:tcPr>
            <w:tcW w:w="1886" w:type="dxa"/>
            <w:tcMar>
              <w:top w:w="50" w:type="dxa"/>
              <w:left w:w="100" w:type="dxa"/>
            </w:tcMar>
            <w:vAlign w:val="center"/>
          </w:tcPr>
          <w:p w14:paraId="6134E1F1">
            <w:pPr>
              <w:spacing w:after="0"/>
              <w:ind w:left="135"/>
            </w:pPr>
          </w:p>
        </w:tc>
        <w:tc>
          <w:tcPr>
            <w:tcW w:w="4585" w:type="dxa"/>
            <w:tcMar>
              <w:top w:w="50" w:type="dxa"/>
              <w:left w:w="100" w:type="dxa"/>
            </w:tcMar>
            <w:vAlign w:val="center"/>
          </w:tcPr>
          <w:p w14:paraId="70B51CC1">
            <w:pPr>
              <w:spacing w:after="0"/>
              <w:ind w:left="135"/>
              <w:rPr>
                <w:rFonts w:hint="default"/>
              </w:rPr>
            </w:pPr>
            <w:r>
              <w:rPr>
                <w:rFonts w:hint="default"/>
              </w:rPr>
              <w:fldChar w:fldCharType="begin"/>
            </w:r>
            <w:r>
              <w:rPr>
                <w:rFonts w:hint="default"/>
              </w:rPr>
              <w:instrText xml:space="preserve"> HYPERLINK "http://rutube.ru/video/67302be837cdd5c4c167c76cf67b8535/" </w:instrText>
            </w:r>
            <w:r>
              <w:rPr>
                <w:rFonts w:hint="default"/>
              </w:rPr>
              <w:fldChar w:fldCharType="separate"/>
            </w:r>
            <w:r>
              <w:rPr>
                <w:rStyle w:val="9"/>
                <w:rFonts w:hint="default"/>
              </w:rPr>
              <w:t>http://rutube.ru/video/67302be837cdd5c4c167c76cf67b8535/</w:t>
            </w:r>
            <w:r>
              <w:rPr>
                <w:rFonts w:hint="default"/>
              </w:rPr>
              <w:fldChar w:fldCharType="end"/>
            </w:r>
          </w:p>
          <w:p w14:paraId="65938171">
            <w:pPr>
              <w:spacing w:after="0"/>
              <w:ind w:left="135"/>
              <w:rPr>
                <w:rFonts w:hint="default"/>
              </w:rPr>
            </w:pPr>
          </w:p>
        </w:tc>
      </w:tr>
      <w:tr w14:paraId="325C82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33" w:type="dxa"/>
            <w:tcMar>
              <w:top w:w="50" w:type="dxa"/>
              <w:left w:w="100" w:type="dxa"/>
            </w:tcMar>
            <w:vAlign w:val="center"/>
          </w:tcPr>
          <w:p w14:paraId="4134F02E">
            <w:pPr>
              <w:spacing w:after="0"/>
            </w:pPr>
            <w:r>
              <w:rPr>
                <w:rFonts w:ascii="Times New Roman" w:hAnsi="Times New Roman"/>
                <w:color w:val="000000"/>
                <w:sz w:val="24"/>
              </w:rPr>
              <w:t>121</w:t>
            </w:r>
          </w:p>
        </w:tc>
        <w:tc>
          <w:tcPr>
            <w:tcW w:w="2707" w:type="dxa"/>
            <w:tcMar>
              <w:top w:w="50" w:type="dxa"/>
              <w:left w:w="100" w:type="dxa"/>
            </w:tcMar>
            <w:vAlign w:val="center"/>
          </w:tcPr>
          <w:p w14:paraId="50EC830E">
            <w:pPr>
              <w:spacing w:after="0"/>
              <w:ind w:left="135"/>
              <w:rPr>
                <w:lang w:val="ru-RU"/>
              </w:rPr>
            </w:pPr>
            <w:r>
              <w:rPr>
                <w:rFonts w:ascii="Times New Roman" w:hAnsi="Times New Roman"/>
                <w:color w:val="000000"/>
                <w:sz w:val="24"/>
                <w:lang w:val="ru-RU"/>
              </w:rPr>
              <w:t>Числа в пределах 1000: представление в виде суммы разрядных слагаемых</w:t>
            </w:r>
          </w:p>
        </w:tc>
        <w:tc>
          <w:tcPr>
            <w:tcW w:w="862" w:type="dxa"/>
            <w:tcMar>
              <w:top w:w="50" w:type="dxa"/>
              <w:left w:w="100" w:type="dxa"/>
            </w:tcMar>
            <w:vAlign w:val="center"/>
          </w:tcPr>
          <w:p w14:paraId="5390C6FD">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14:paraId="4BB82E40">
            <w:pPr>
              <w:spacing w:after="0"/>
              <w:ind w:left="135"/>
              <w:jc w:val="center"/>
            </w:pPr>
          </w:p>
        </w:tc>
        <w:tc>
          <w:tcPr>
            <w:tcW w:w="1715" w:type="dxa"/>
            <w:tcMar>
              <w:top w:w="50" w:type="dxa"/>
              <w:left w:w="100" w:type="dxa"/>
            </w:tcMar>
            <w:vAlign w:val="center"/>
          </w:tcPr>
          <w:p w14:paraId="57C9FED9">
            <w:pPr>
              <w:spacing w:after="0"/>
              <w:ind w:left="135"/>
              <w:jc w:val="center"/>
            </w:pPr>
          </w:p>
        </w:tc>
        <w:tc>
          <w:tcPr>
            <w:tcW w:w="1886" w:type="dxa"/>
            <w:tcMar>
              <w:top w:w="50" w:type="dxa"/>
              <w:left w:w="100" w:type="dxa"/>
            </w:tcMar>
            <w:vAlign w:val="center"/>
          </w:tcPr>
          <w:p w14:paraId="6779B015">
            <w:pPr>
              <w:spacing w:after="0"/>
              <w:ind w:left="135"/>
            </w:pPr>
          </w:p>
        </w:tc>
        <w:tc>
          <w:tcPr>
            <w:tcW w:w="4585" w:type="dxa"/>
            <w:tcMar>
              <w:top w:w="50" w:type="dxa"/>
              <w:left w:w="100" w:type="dxa"/>
            </w:tcMar>
            <w:vAlign w:val="center"/>
          </w:tcPr>
          <w:p w14:paraId="0FC67047">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"https://m.edsoo.ru/c4e0820c"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0820</w:t>
            </w:r>
            <w:r>
              <w:rPr>
                <w:rFonts w:ascii="Times New Roman" w:hAnsi="Times New Roman"/>
                <w:color w:val="0000FF"/>
                <w:u w:val="single"/>
              </w:rPr>
              <w:t>c</w:t>
            </w:r>
            <w:r>
              <w:rPr>
                <w:rFonts w:ascii="Times New Roman" w:hAnsi="Times New Roman"/>
                <w:color w:val="0000FF"/>
                <w:u w:val="single"/>
              </w:rPr>
              <w:fldChar w:fldCharType="end"/>
            </w:r>
          </w:p>
        </w:tc>
      </w:tr>
      <w:tr w14:paraId="62D17F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33" w:type="dxa"/>
            <w:tcMar>
              <w:top w:w="50" w:type="dxa"/>
              <w:left w:w="100" w:type="dxa"/>
            </w:tcMar>
            <w:vAlign w:val="center"/>
          </w:tcPr>
          <w:p w14:paraId="270A56CD">
            <w:pPr>
              <w:spacing w:after="0"/>
            </w:pPr>
            <w:r>
              <w:rPr>
                <w:rFonts w:ascii="Times New Roman" w:hAnsi="Times New Roman"/>
                <w:color w:val="000000"/>
                <w:sz w:val="24"/>
              </w:rPr>
              <w:t>122</w:t>
            </w:r>
          </w:p>
        </w:tc>
        <w:tc>
          <w:tcPr>
            <w:tcW w:w="2707" w:type="dxa"/>
            <w:tcMar>
              <w:top w:w="50" w:type="dxa"/>
              <w:left w:w="100" w:type="dxa"/>
            </w:tcMar>
            <w:vAlign w:val="center"/>
          </w:tcPr>
          <w:p w14:paraId="531769E1">
            <w:pPr>
              <w:spacing w:after="0"/>
              <w:ind w:left="135"/>
              <w:rPr>
                <w:lang w:val="ru-RU"/>
              </w:rPr>
            </w:pPr>
            <w:r>
              <w:rPr>
                <w:rFonts w:ascii="Times New Roman" w:hAnsi="Times New Roman"/>
                <w:color w:val="000000"/>
                <w:sz w:val="24"/>
                <w:lang w:val="ru-RU"/>
              </w:rPr>
              <w:t>Математическая информация. Алгоритмы. Классификация объектов по двум признакам. Повторение</w:t>
            </w:r>
          </w:p>
        </w:tc>
        <w:tc>
          <w:tcPr>
            <w:tcW w:w="862" w:type="dxa"/>
            <w:tcMar>
              <w:top w:w="50" w:type="dxa"/>
              <w:left w:w="100" w:type="dxa"/>
            </w:tcMar>
            <w:vAlign w:val="center"/>
          </w:tcPr>
          <w:p w14:paraId="7C0C3269">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14:paraId="2DE73F0B">
            <w:pPr>
              <w:spacing w:after="0"/>
              <w:ind w:left="135"/>
              <w:jc w:val="center"/>
            </w:pPr>
          </w:p>
        </w:tc>
        <w:tc>
          <w:tcPr>
            <w:tcW w:w="1715" w:type="dxa"/>
            <w:tcMar>
              <w:top w:w="50" w:type="dxa"/>
              <w:left w:w="100" w:type="dxa"/>
            </w:tcMar>
            <w:vAlign w:val="center"/>
          </w:tcPr>
          <w:p w14:paraId="119F3FB9">
            <w:pPr>
              <w:spacing w:after="0"/>
              <w:ind w:left="135"/>
              <w:jc w:val="center"/>
            </w:pPr>
          </w:p>
        </w:tc>
        <w:tc>
          <w:tcPr>
            <w:tcW w:w="1886" w:type="dxa"/>
            <w:tcMar>
              <w:top w:w="50" w:type="dxa"/>
              <w:left w:w="100" w:type="dxa"/>
            </w:tcMar>
            <w:vAlign w:val="center"/>
          </w:tcPr>
          <w:p w14:paraId="17540710">
            <w:pPr>
              <w:spacing w:after="0"/>
              <w:ind w:left="135"/>
            </w:pPr>
          </w:p>
        </w:tc>
        <w:tc>
          <w:tcPr>
            <w:tcW w:w="4585" w:type="dxa"/>
            <w:tcMar>
              <w:top w:w="50" w:type="dxa"/>
              <w:left w:w="100" w:type="dxa"/>
            </w:tcMar>
            <w:vAlign w:val="center"/>
          </w:tcPr>
          <w:p w14:paraId="6F78FD51">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"https://m.edsoo.ru/c4e17aea"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17</w:t>
            </w:r>
            <w:r>
              <w:rPr>
                <w:rFonts w:ascii="Times New Roman" w:hAnsi="Times New Roman"/>
                <w:color w:val="0000FF"/>
                <w:u w:val="single"/>
              </w:rPr>
              <w:t>aea</w:t>
            </w:r>
            <w:r>
              <w:rPr>
                <w:rFonts w:ascii="Times New Roman" w:hAnsi="Times New Roman"/>
                <w:color w:val="0000FF"/>
                <w:u w:val="single"/>
              </w:rPr>
              <w:fldChar w:fldCharType="end"/>
            </w:r>
          </w:p>
        </w:tc>
      </w:tr>
      <w:tr w14:paraId="61CE89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33" w:type="dxa"/>
            <w:tcMar>
              <w:top w:w="50" w:type="dxa"/>
              <w:left w:w="100" w:type="dxa"/>
            </w:tcMar>
            <w:vAlign w:val="center"/>
          </w:tcPr>
          <w:p w14:paraId="70C60A0F">
            <w:pPr>
              <w:spacing w:after="0"/>
            </w:pPr>
            <w:r>
              <w:rPr>
                <w:rFonts w:ascii="Times New Roman" w:hAnsi="Times New Roman"/>
                <w:color w:val="000000"/>
                <w:sz w:val="24"/>
              </w:rPr>
              <w:t>123</w:t>
            </w:r>
          </w:p>
        </w:tc>
        <w:tc>
          <w:tcPr>
            <w:tcW w:w="2707" w:type="dxa"/>
            <w:tcMar>
              <w:top w:w="50" w:type="dxa"/>
              <w:left w:w="100" w:type="dxa"/>
            </w:tcMar>
            <w:vAlign w:val="center"/>
          </w:tcPr>
          <w:p w14:paraId="1BCA673E">
            <w:pPr>
              <w:spacing w:after="0"/>
              <w:ind w:left="135"/>
            </w:pPr>
            <w:r>
              <w:rPr>
                <w:rFonts w:ascii="Times New Roman" w:hAnsi="Times New Roman"/>
                <w:color w:val="000000"/>
                <w:sz w:val="24"/>
              </w:rPr>
              <w:t>Контрольная работа № 6</w:t>
            </w:r>
          </w:p>
        </w:tc>
        <w:tc>
          <w:tcPr>
            <w:tcW w:w="862" w:type="dxa"/>
            <w:tcMar>
              <w:top w:w="50" w:type="dxa"/>
              <w:left w:w="100" w:type="dxa"/>
            </w:tcMar>
            <w:vAlign w:val="center"/>
          </w:tcPr>
          <w:p w14:paraId="503F3FE0">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14:paraId="2744AF12">
            <w:pPr>
              <w:spacing w:after="0"/>
              <w:ind w:left="135"/>
              <w:jc w:val="center"/>
            </w:pPr>
            <w:r>
              <w:rPr>
                <w:rFonts w:ascii="Times New Roman" w:hAnsi="Times New Roman"/>
                <w:color w:val="000000"/>
                <w:sz w:val="24"/>
              </w:rPr>
              <w:t xml:space="preserve"> 1 </w:t>
            </w:r>
          </w:p>
        </w:tc>
        <w:tc>
          <w:tcPr>
            <w:tcW w:w="1715" w:type="dxa"/>
            <w:tcMar>
              <w:top w:w="50" w:type="dxa"/>
              <w:left w:w="100" w:type="dxa"/>
            </w:tcMar>
            <w:vAlign w:val="center"/>
          </w:tcPr>
          <w:p w14:paraId="42DC8B7E">
            <w:pPr>
              <w:spacing w:after="0"/>
              <w:ind w:left="135"/>
              <w:jc w:val="center"/>
            </w:pPr>
          </w:p>
        </w:tc>
        <w:tc>
          <w:tcPr>
            <w:tcW w:w="1886" w:type="dxa"/>
            <w:tcMar>
              <w:top w:w="50" w:type="dxa"/>
              <w:left w:w="100" w:type="dxa"/>
            </w:tcMar>
            <w:vAlign w:val="center"/>
          </w:tcPr>
          <w:p w14:paraId="118643E5">
            <w:pPr>
              <w:spacing w:after="0"/>
              <w:ind w:left="135"/>
            </w:pPr>
          </w:p>
        </w:tc>
        <w:tc>
          <w:tcPr>
            <w:tcW w:w="4585" w:type="dxa"/>
            <w:tcMar>
              <w:top w:w="50" w:type="dxa"/>
              <w:left w:w="100" w:type="dxa"/>
            </w:tcMar>
            <w:vAlign w:val="center"/>
          </w:tcPr>
          <w:p w14:paraId="56E6B6EE">
            <w:pPr>
              <w:spacing w:after="0"/>
              <w:ind w:left="135"/>
            </w:pPr>
          </w:p>
        </w:tc>
      </w:tr>
      <w:tr w14:paraId="7D0E3A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33" w:type="dxa"/>
            <w:tcMar>
              <w:top w:w="50" w:type="dxa"/>
              <w:left w:w="100" w:type="dxa"/>
            </w:tcMar>
            <w:vAlign w:val="center"/>
          </w:tcPr>
          <w:p w14:paraId="5C8875B1">
            <w:pPr>
              <w:spacing w:after="0"/>
            </w:pPr>
            <w:r>
              <w:rPr>
                <w:rFonts w:ascii="Times New Roman" w:hAnsi="Times New Roman"/>
                <w:color w:val="000000"/>
                <w:sz w:val="24"/>
              </w:rPr>
              <w:t>124</w:t>
            </w:r>
          </w:p>
        </w:tc>
        <w:tc>
          <w:tcPr>
            <w:tcW w:w="2707" w:type="dxa"/>
            <w:tcMar>
              <w:top w:w="50" w:type="dxa"/>
              <w:left w:w="100" w:type="dxa"/>
            </w:tcMar>
            <w:vAlign w:val="center"/>
          </w:tcPr>
          <w:p w14:paraId="4FD126AB">
            <w:pPr>
              <w:spacing w:after="0"/>
              <w:ind w:left="135"/>
              <w:rPr>
                <w:lang w:val="ru-RU"/>
              </w:rPr>
            </w:pPr>
            <w:r>
              <w:rPr>
                <w:rFonts w:ascii="Times New Roman" w:hAnsi="Times New Roman"/>
                <w:color w:val="000000"/>
                <w:sz w:val="24"/>
                <w:lang w:val="ru-RU"/>
              </w:rPr>
              <w:t>Анализ контрольной работы. Работа над ошибками.</w:t>
            </w:r>
          </w:p>
        </w:tc>
        <w:tc>
          <w:tcPr>
            <w:tcW w:w="862" w:type="dxa"/>
            <w:tcMar>
              <w:top w:w="50" w:type="dxa"/>
              <w:left w:w="100" w:type="dxa"/>
            </w:tcMar>
            <w:vAlign w:val="center"/>
          </w:tcPr>
          <w:p w14:paraId="57BF0F77">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14:paraId="4E3B5CC3">
            <w:pPr>
              <w:spacing w:after="0"/>
              <w:ind w:left="135"/>
              <w:jc w:val="center"/>
            </w:pPr>
          </w:p>
        </w:tc>
        <w:tc>
          <w:tcPr>
            <w:tcW w:w="1715" w:type="dxa"/>
            <w:tcMar>
              <w:top w:w="50" w:type="dxa"/>
              <w:left w:w="100" w:type="dxa"/>
            </w:tcMar>
            <w:vAlign w:val="center"/>
          </w:tcPr>
          <w:p w14:paraId="20F4D899">
            <w:pPr>
              <w:spacing w:after="0"/>
              <w:ind w:left="135"/>
              <w:jc w:val="center"/>
            </w:pPr>
          </w:p>
        </w:tc>
        <w:tc>
          <w:tcPr>
            <w:tcW w:w="1886" w:type="dxa"/>
            <w:tcMar>
              <w:top w:w="50" w:type="dxa"/>
              <w:left w:w="100" w:type="dxa"/>
            </w:tcMar>
            <w:vAlign w:val="center"/>
          </w:tcPr>
          <w:p w14:paraId="6463BC55">
            <w:pPr>
              <w:spacing w:after="0"/>
              <w:ind w:left="135"/>
            </w:pPr>
          </w:p>
        </w:tc>
        <w:tc>
          <w:tcPr>
            <w:tcW w:w="4585" w:type="dxa"/>
            <w:tcMar>
              <w:top w:w="50" w:type="dxa"/>
              <w:left w:w="100" w:type="dxa"/>
            </w:tcMar>
            <w:vAlign w:val="center"/>
          </w:tcPr>
          <w:p w14:paraId="1BBCE73B">
            <w:pPr>
              <w:spacing w:after="0"/>
              <w:ind w:left="135"/>
              <w:rPr>
                <w:rFonts w:hint="default"/>
              </w:rPr>
            </w:pPr>
            <w:r>
              <w:rPr>
                <w:rFonts w:hint="default"/>
              </w:rPr>
              <w:fldChar w:fldCharType="begin"/>
            </w:r>
            <w:r>
              <w:rPr>
                <w:rFonts w:hint="default"/>
              </w:rPr>
              <w:instrText xml:space="preserve"> HYPERLINK "https://zen.yandex.ru/video/watch/6253d20678501c7bec4051ef?f=video" </w:instrText>
            </w:r>
            <w:r>
              <w:rPr>
                <w:rFonts w:hint="default"/>
              </w:rPr>
              <w:fldChar w:fldCharType="separate"/>
            </w:r>
            <w:r>
              <w:rPr>
                <w:rStyle w:val="9"/>
                <w:rFonts w:hint="default"/>
              </w:rPr>
              <w:t>https://zen.yandex.ru/video/watch/6253d20678501c7bec4051ef?f=video</w:t>
            </w:r>
            <w:r>
              <w:rPr>
                <w:rFonts w:hint="default"/>
              </w:rPr>
              <w:fldChar w:fldCharType="end"/>
            </w:r>
          </w:p>
          <w:p w14:paraId="1F525E9B">
            <w:pPr>
              <w:spacing w:after="0"/>
              <w:ind w:left="135"/>
              <w:rPr>
                <w:rFonts w:hint="default"/>
              </w:rPr>
            </w:pPr>
          </w:p>
        </w:tc>
      </w:tr>
      <w:tr w14:paraId="4A9274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33" w:type="dxa"/>
            <w:tcMar>
              <w:top w:w="50" w:type="dxa"/>
              <w:left w:w="100" w:type="dxa"/>
            </w:tcMar>
            <w:vAlign w:val="center"/>
          </w:tcPr>
          <w:p w14:paraId="1AF058C1">
            <w:pPr>
              <w:spacing w:after="0"/>
            </w:pPr>
            <w:r>
              <w:rPr>
                <w:rFonts w:ascii="Times New Roman" w:hAnsi="Times New Roman"/>
                <w:color w:val="000000"/>
                <w:sz w:val="24"/>
              </w:rPr>
              <w:t>125</w:t>
            </w:r>
          </w:p>
        </w:tc>
        <w:tc>
          <w:tcPr>
            <w:tcW w:w="2707" w:type="dxa"/>
            <w:tcMar>
              <w:top w:w="50" w:type="dxa"/>
              <w:left w:w="100" w:type="dxa"/>
            </w:tcMar>
            <w:vAlign w:val="center"/>
          </w:tcPr>
          <w:p w14:paraId="6916B1D1">
            <w:pPr>
              <w:spacing w:after="0"/>
              <w:ind w:left="135"/>
            </w:pPr>
            <w:r>
              <w:rPr>
                <w:rFonts w:ascii="Times New Roman" w:hAnsi="Times New Roman"/>
                <w:color w:val="000000"/>
                <w:sz w:val="24"/>
              </w:rPr>
              <w:t>Числа в пределах 1000: сравнение</w:t>
            </w:r>
          </w:p>
        </w:tc>
        <w:tc>
          <w:tcPr>
            <w:tcW w:w="862" w:type="dxa"/>
            <w:tcMar>
              <w:top w:w="50" w:type="dxa"/>
              <w:left w:w="100" w:type="dxa"/>
            </w:tcMar>
            <w:vAlign w:val="center"/>
          </w:tcPr>
          <w:p w14:paraId="6F1A8A40">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14:paraId="34C72FCF">
            <w:pPr>
              <w:spacing w:after="0"/>
              <w:ind w:left="135"/>
              <w:jc w:val="center"/>
            </w:pPr>
          </w:p>
        </w:tc>
        <w:tc>
          <w:tcPr>
            <w:tcW w:w="1715" w:type="dxa"/>
            <w:tcMar>
              <w:top w:w="50" w:type="dxa"/>
              <w:left w:w="100" w:type="dxa"/>
            </w:tcMar>
            <w:vAlign w:val="center"/>
          </w:tcPr>
          <w:p w14:paraId="1215C4D1">
            <w:pPr>
              <w:spacing w:after="0"/>
              <w:ind w:left="135"/>
              <w:jc w:val="center"/>
            </w:pPr>
          </w:p>
        </w:tc>
        <w:tc>
          <w:tcPr>
            <w:tcW w:w="1886" w:type="dxa"/>
            <w:tcMar>
              <w:top w:w="50" w:type="dxa"/>
              <w:left w:w="100" w:type="dxa"/>
            </w:tcMar>
            <w:vAlign w:val="center"/>
          </w:tcPr>
          <w:p w14:paraId="53C0B1D8">
            <w:pPr>
              <w:spacing w:after="0"/>
              <w:ind w:left="135"/>
            </w:pPr>
          </w:p>
        </w:tc>
        <w:tc>
          <w:tcPr>
            <w:tcW w:w="4585" w:type="dxa"/>
            <w:tcMar>
              <w:top w:w="50" w:type="dxa"/>
              <w:left w:w="100" w:type="dxa"/>
            </w:tcMar>
            <w:vAlign w:val="center"/>
          </w:tcPr>
          <w:p w14:paraId="7A215B74">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"https://m.edsoo.ru/c4e07ff0"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07</w:t>
            </w:r>
            <w:r>
              <w:rPr>
                <w:rFonts w:ascii="Times New Roman" w:hAnsi="Times New Roman"/>
                <w:color w:val="0000FF"/>
                <w:u w:val="single"/>
              </w:rPr>
              <w:t>ff</w:t>
            </w:r>
            <w:r>
              <w:rPr>
                <w:rFonts w:ascii="Times New Roman" w:hAnsi="Times New Roman"/>
                <w:color w:val="0000FF"/>
                <w:u w:val="single"/>
                <w:lang w:val="ru-RU"/>
              </w:rPr>
              <w:t>0</w:t>
            </w:r>
            <w:r>
              <w:rPr>
                <w:rFonts w:ascii="Times New Roman" w:hAnsi="Times New Roman"/>
                <w:color w:val="0000FF"/>
                <w:u w:val="single"/>
                <w:lang w:val="ru-RU"/>
              </w:rPr>
              <w:fldChar w:fldCharType="end"/>
            </w:r>
          </w:p>
        </w:tc>
      </w:tr>
      <w:tr w14:paraId="4D724D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33" w:type="dxa"/>
            <w:tcMar>
              <w:top w:w="50" w:type="dxa"/>
              <w:left w:w="100" w:type="dxa"/>
            </w:tcMar>
            <w:vAlign w:val="center"/>
          </w:tcPr>
          <w:p w14:paraId="2AF0EBFB">
            <w:pPr>
              <w:spacing w:after="0"/>
            </w:pPr>
            <w:r>
              <w:rPr>
                <w:rFonts w:ascii="Times New Roman" w:hAnsi="Times New Roman"/>
                <w:color w:val="000000"/>
                <w:sz w:val="24"/>
              </w:rPr>
              <w:t>126</w:t>
            </w:r>
          </w:p>
        </w:tc>
        <w:tc>
          <w:tcPr>
            <w:tcW w:w="2707" w:type="dxa"/>
            <w:tcMar>
              <w:top w:w="50" w:type="dxa"/>
              <w:left w:w="100" w:type="dxa"/>
            </w:tcMar>
            <w:vAlign w:val="center"/>
          </w:tcPr>
          <w:p w14:paraId="439ABCFF">
            <w:pPr>
              <w:spacing w:after="0"/>
              <w:ind w:left="135"/>
              <w:rPr>
                <w:lang w:val="ru-RU"/>
              </w:rPr>
            </w:pPr>
            <w:r>
              <w:rPr>
                <w:rFonts w:ascii="Times New Roman" w:hAnsi="Times New Roman"/>
                <w:color w:val="000000"/>
                <w:sz w:val="24"/>
                <w:lang w:val="ru-RU"/>
              </w:rPr>
              <w:t>Масса (единица массы — грамм); соотношение между килограммом и граммом; отношение «тяжелее/легче на/в»</w:t>
            </w:r>
          </w:p>
        </w:tc>
        <w:tc>
          <w:tcPr>
            <w:tcW w:w="862" w:type="dxa"/>
            <w:tcMar>
              <w:top w:w="50" w:type="dxa"/>
              <w:left w:w="100" w:type="dxa"/>
            </w:tcMar>
            <w:vAlign w:val="center"/>
          </w:tcPr>
          <w:p w14:paraId="745653F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14:paraId="16A5E947">
            <w:pPr>
              <w:spacing w:after="0"/>
              <w:ind w:left="135"/>
              <w:jc w:val="center"/>
            </w:pPr>
          </w:p>
        </w:tc>
        <w:tc>
          <w:tcPr>
            <w:tcW w:w="1715" w:type="dxa"/>
            <w:tcMar>
              <w:top w:w="50" w:type="dxa"/>
              <w:left w:w="100" w:type="dxa"/>
            </w:tcMar>
            <w:vAlign w:val="center"/>
          </w:tcPr>
          <w:p w14:paraId="0CC75794">
            <w:pPr>
              <w:spacing w:after="0"/>
              <w:ind w:left="135"/>
              <w:jc w:val="center"/>
            </w:pPr>
          </w:p>
        </w:tc>
        <w:tc>
          <w:tcPr>
            <w:tcW w:w="1886" w:type="dxa"/>
            <w:tcMar>
              <w:top w:w="50" w:type="dxa"/>
              <w:left w:w="100" w:type="dxa"/>
            </w:tcMar>
            <w:vAlign w:val="center"/>
          </w:tcPr>
          <w:p w14:paraId="1C785660">
            <w:pPr>
              <w:spacing w:after="0"/>
              <w:ind w:left="135"/>
            </w:pPr>
          </w:p>
        </w:tc>
        <w:tc>
          <w:tcPr>
            <w:tcW w:w="4585" w:type="dxa"/>
            <w:tcMar>
              <w:top w:w="50" w:type="dxa"/>
              <w:left w:w="100" w:type="dxa"/>
            </w:tcMar>
            <w:vAlign w:val="center"/>
          </w:tcPr>
          <w:p w14:paraId="5F92E8CC">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"https://m.edsoo.ru/c4e09116"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09116</w:t>
            </w:r>
            <w:r>
              <w:rPr>
                <w:rFonts w:ascii="Times New Roman" w:hAnsi="Times New Roman"/>
                <w:color w:val="0000FF"/>
                <w:u w:val="single"/>
                <w:lang w:val="ru-RU"/>
              </w:rPr>
              <w:fldChar w:fldCharType="end"/>
            </w:r>
          </w:p>
        </w:tc>
      </w:tr>
      <w:tr w14:paraId="5AB138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33" w:type="dxa"/>
            <w:tcMar>
              <w:top w:w="50" w:type="dxa"/>
              <w:left w:w="100" w:type="dxa"/>
            </w:tcMar>
            <w:vAlign w:val="center"/>
          </w:tcPr>
          <w:p w14:paraId="35C4191E">
            <w:pPr>
              <w:spacing w:after="0"/>
            </w:pPr>
            <w:r>
              <w:rPr>
                <w:rFonts w:ascii="Times New Roman" w:hAnsi="Times New Roman"/>
                <w:color w:val="000000"/>
                <w:sz w:val="24"/>
              </w:rPr>
              <w:t>127</w:t>
            </w:r>
          </w:p>
        </w:tc>
        <w:tc>
          <w:tcPr>
            <w:tcW w:w="2707" w:type="dxa"/>
            <w:tcMar>
              <w:top w:w="50" w:type="dxa"/>
              <w:left w:w="100" w:type="dxa"/>
            </w:tcMar>
            <w:vAlign w:val="center"/>
          </w:tcPr>
          <w:p w14:paraId="6FEBC5D6">
            <w:pPr>
              <w:spacing w:after="0"/>
              <w:ind w:left="135"/>
            </w:pPr>
            <w:r>
              <w:rPr>
                <w:rFonts w:ascii="Times New Roman" w:hAnsi="Times New Roman"/>
                <w:color w:val="000000"/>
                <w:sz w:val="24"/>
                <w:lang w:val="ru-RU"/>
              </w:rPr>
              <w:t xml:space="preserve">Длина (единица длины — миллиметр, километр); соотношение между величинами в пределах тысячи. </w:t>
            </w:r>
            <w:r>
              <w:rPr>
                <w:rFonts w:ascii="Times New Roman" w:hAnsi="Times New Roman"/>
                <w:color w:val="000000"/>
                <w:sz w:val="24"/>
              </w:rPr>
              <w:t>Измерение длины объекта, упорядочение по длине.</w:t>
            </w:r>
          </w:p>
        </w:tc>
        <w:tc>
          <w:tcPr>
            <w:tcW w:w="862" w:type="dxa"/>
            <w:tcMar>
              <w:top w:w="50" w:type="dxa"/>
              <w:left w:w="100" w:type="dxa"/>
            </w:tcMar>
            <w:vAlign w:val="center"/>
          </w:tcPr>
          <w:p w14:paraId="1D07243A">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14:paraId="6A7EA962">
            <w:pPr>
              <w:spacing w:after="0"/>
              <w:ind w:left="135"/>
              <w:jc w:val="center"/>
            </w:pPr>
          </w:p>
        </w:tc>
        <w:tc>
          <w:tcPr>
            <w:tcW w:w="1715" w:type="dxa"/>
            <w:tcMar>
              <w:top w:w="50" w:type="dxa"/>
              <w:left w:w="100" w:type="dxa"/>
            </w:tcMar>
            <w:vAlign w:val="center"/>
          </w:tcPr>
          <w:p w14:paraId="5ED6925B">
            <w:pPr>
              <w:spacing w:after="0"/>
              <w:ind w:left="135"/>
              <w:jc w:val="center"/>
            </w:pPr>
          </w:p>
        </w:tc>
        <w:tc>
          <w:tcPr>
            <w:tcW w:w="1886" w:type="dxa"/>
            <w:tcMar>
              <w:top w:w="50" w:type="dxa"/>
              <w:left w:w="100" w:type="dxa"/>
            </w:tcMar>
            <w:vAlign w:val="center"/>
          </w:tcPr>
          <w:p w14:paraId="77179503">
            <w:pPr>
              <w:spacing w:after="0"/>
              <w:ind w:left="135"/>
            </w:pPr>
          </w:p>
        </w:tc>
        <w:tc>
          <w:tcPr>
            <w:tcW w:w="4585" w:type="dxa"/>
            <w:tcMar>
              <w:top w:w="50" w:type="dxa"/>
              <w:left w:w="100" w:type="dxa"/>
            </w:tcMar>
            <w:vAlign w:val="center"/>
          </w:tcPr>
          <w:p w14:paraId="6BAADB69">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"https://m.edsoo.ru/c4e09bde"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09</w:t>
            </w:r>
            <w:r>
              <w:rPr>
                <w:rFonts w:ascii="Times New Roman" w:hAnsi="Times New Roman"/>
                <w:color w:val="0000FF"/>
                <w:u w:val="single"/>
              </w:rPr>
              <w:t>bde</w:t>
            </w:r>
            <w:r>
              <w:rPr>
                <w:rFonts w:ascii="Times New Roman" w:hAnsi="Times New Roman"/>
                <w:color w:val="0000FF"/>
                <w:u w:val="single"/>
              </w:rPr>
              <w:fldChar w:fldCharType="end"/>
            </w:r>
          </w:p>
        </w:tc>
      </w:tr>
      <w:tr w14:paraId="3BA8A9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33" w:type="dxa"/>
            <w:tcMar>
              <w:top w:w="50" w:type="dxa"/>
              <w:left w:w="100" w:type="dxa"/>
            </w:tcMar>
            <w:vAlign w:val="center"/>
          </w:tcPr>
          <w:p w14:paraId="6B72F784">
            <w:pPr>
              <w:spacing w:after="0"/>
            </w:pPr>
            <w:r>
              <w:rPr>
                <w:rFonts w:ascii="Times New Roman" w:hAnsi="Times New Roman"/>
                <w:color w:val="000000"/>
                <w:sz w:val="24"/>
              </w:rPr>
              <w:t>128</w:t>
            </w:r>
          </w:p>
        </w:tc>
        <w:tc>
          <w:tcPr>
            <w:tcW w:w="2707" w:type="dxa"/>
            <w:tcMar>
              <w:top w:w="50" w:type="dxa"/>
              <w:left w:w="100" w:type="dxa"/>
            </w:tcMar>
            <w:vAlign w:val="center"/>
          </w:tcPr>
          <w:p w14:paraId="203E47E0">
            <w:pPr>
              <w:spacing w:after="0"/>
              <w:ind w:left="135"/>
              <w:rPr>
                <w:lang w:val="ru-RU"/>
              </w:rPr>
            </w:pPr>
            <w:r>
              <w:rPr>
                <w:rFonts w:ascii="Times New Roman" w:hAnsi="Times New Roman"/>
                <w:color w:val="000000"/>
                <w:sz w:val="24"/>
                <w:lang w:val="ru-RU"/>
              </w:rPr>
              <w:t>Сложение и вычитание с круглым числом</w:t>
            </w:r>
          </w:p>
        </w:tc>
        <w:tc>
          <w:tcPr>
            <w:tcW w:w="862" w:type="dxa"/>
            <w:tcMar>
              <w:top w:w="50" w:type="dxa"/>
              <w:left w:w="100" w:type="dxa"/>
            </w:tcMar>
            <w:vAlign w:val="center"/>
          </w:tcPr>
          <w:p w14:paraId="4FBE42C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14:paraId="1F8FE5CA">
            <w:pPr>
              <w:spacing w:after="0"/>
              <w:ind w:left="135"/>
              <w:jc w:val="center"/>
            </w:pPr>
          </w:p>
        </w:tc>
        <w:tc>
          <w:tcPr>
            <w:tcW w:w="1715" w:type="dxa"/>
            <w:tcMar>
              <w:top w:w="50" w:type="dxa"/>
              <w:left w:w="100" w:type="dxa"/>
            </w:tcMar>
            <w:vAlign w:val="center"/>
          </w:tcPr>
          <w:p w14:paraId="342E2130">
            <w:pPr>
              <w:spacing w:after="0"/>
              <w:ind w:left="135"/>
              <w:jc w:val="center"/>
            </w:pPr>
          </w:p>
        </w:tc>
        <w:tc>
          <w:tcPr>
            <w:tcW w:w="1886" w:type="dxa"/>
            <w:tcMar>
              <w:top w:w="50" w:type="dxa"/>
              <w:left w:w="100" w:type="dxa"/>
            </w:tcMar>
            <w:vAlign w:val="center"/>
          </w:tcPr>
          <w:p w14:paraId="6E67CE12">
            <w:pPr>
              <w:spacing w:after="0"/>
              <w:ind w:left="135"/>
            </w:pPr>
          </w:p>
        </w:tc>
        <w:tc>
          <w:tcPr>
            <w:tcW w:w="4585" w:type="dxa"/>
            <w:tcMar>
              <w:top w:w="50" w:type="dxa"/>
              <w:left w:w="100" w:type="dxa"/>
            </w:tcMar>
            <w:vAlign w:val="center"/>
          </w:tcPr>
          <w:p w14:paraId="2E66C86F">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"https://m.edsoo.ru/c4e0ca46"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0</w:t>
            </w:r>
            <w:r>
              <w:rPr>
                <w:rFonts w:ascii="Times New Roman" w:hAnsi="Times New Roman"/>
                <w:color w:val="0000FF"/>
                <w:u w:val="single"/>
              </w:rPr>
              <w:t>ca</w:t>
            </w:r>
            <w:r>
              <w:rPr>
                <w:rFonts w:ascii="Times New Roman" w:hAnsi="Times New Roman"/>
                <w:color w:val="0000FF"/>
                <w:u w:val="single"/>
                <w:lang w:val="ru-RU"/>
              </w:rPr>
              <w:t>46</w:t>
            </w:r>
            <w:r>
              <w:rPr>
                <w:rFonts w:ascii="Times New Roman" w:hAnsi="Times New Roman"/>
                <w:color w:val="0000FF"/>
                <w:u w:val="single"/>
                <w:lang w:val="ru-RU"/>
              </w:rPr>
              <w:fldChar w:fldCharType="end"/>
            </w:r>
          </w:p>
        </w:tc>
      </w:tr>
      <w:tr w14:paraId="5841AC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33" w:type="dxa"/>
            <w:tcMar>
              <w:top w:w="50" w:type="dxa"/>
              <w:left w:w="100" w:type="dxa"/>
            </w:tcMar>
            <w:vAlign w:val="center"/>
          </w:tcPr>
          <w:p w14:paraId="6EF5A1B9">
            <w:pPr>
              <w:spacing w:after="0"/>
            </w:pPr>
            <w:r>
              <w:rPr>
                <w:rFonts w:ascii="Times New Roman" w:hAnsi="Times New Roman"/>
                <w:color w:val="000000"/>
                <w:sz w:val="24"/>
              </w:rPr>
              <w:t>129</w:t>
            </w:r>
          </w:p>
        </w:tc>
        <w:tc>
          <w:tcPr>
            <w:tcW w:w="2707" w:type="dxa"/>
            <w:tcMar>
              <w:top w:w="50" w:type="dxa"/>
              <w:left w:w="100" w:type="dxa"/>
            </w:tcMar>
            <w:vAlign w:val="center"/>
          </w:tcPr>
          <w:p w14:paraId="01517ECC">
            <w:pPr>
              <w:spacing w:after="0"/>
              <w:ind w:left="135"/>
              <w:rPr>
                <w:lang w:val="ru-RU"/>
              </w:rPr>
            </w:pPr>
            <w:r>
              <w:rPr>
                <w:rFonts w:ascii="Times New Roman" w:hAnsi="Times New Roman"/>
                <w:color w:val="000000"/>
                <w:sz w:val="24"/>
                <w:lang w:val="ru-RU"/>
              </w:rPr>
              <w:t>Сложение и вычитание в пределах 1000</w:t>
            </w:r>
          </w:p>
        </w:tc>
        <w:tc>
          <w:tcPr>
            <w:tcW w:w="862" w:type="dxa"/>
            <w:tcMar>
              <w:top w:w="50" w:type="dxa"/>
              <w:left w:w="100" w:type="dxa"/>
            </w:tcMar>
            <w:vAlign w:val="center"/>
          </w:tcPr>
          <w:p w14:paraId="6250AC4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14:paraId="25CB22C9">
            <w:pPr>
              <w:spacing w:after="0"/>
              <w:ind w:left="135"/>
              <w:jc w:val="center"/>
            </w:pPr>
          </w:p>
        </w:tc>
        <w:tc>
          <w:tcPr>
            <w:tcW w:w="1715" w:type="dxa"/>
            <w:tcMar>
              <w:top w:w="50" w:type="dxa"/>
              <w:left w:w="100" w:type="dxa"/>
            </w:tcMar>
            <w:vAlign w:val="center"/>
          </w:tcPr>
          <w:p w14:paraId="247F50E7">
            <w:pPr>
              <w:spacing w:after="0"/>
              <w:ind w:left="135"/>
              <w:jc w:val="center"/>
            </w:pPr>
          </w:p>
        </w:tc>
        <w:tc>
          <w:tcPr>
            <w:tcW w:w="1886" w:type="dxa"/>
            <w:tcMar>
              <w:top w:w="50" w:type="dxa"/>
              <w:left w:w="100" w:type="dxa"/>
            </w:tcMar>
            <w:vAlign w:val="center"/>
          </w:tcPr>
          <w:p w14:paraId="411D17CF">
            <w:pPr>
              <w:spacing w:after="0"/>
              <w:ind w:left="135"/>
            </w:pPr>
          </w:p>
        </w:tc>
        <w:tc>
          <w:tcPr>
            <w:tcW w:w="4585" w:type="dxa"/>
            <w:tcMar>
              <w:top w:w="50" w:type="dxa"/>
              <w:left w:w="100" w:type="dxa"/>
            </w:tcMar>
            <w:vAlign w:val="center"/>
          </w:tcPr>
          <w:p w14:paraId="1756649C">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"https://m.edsoo.ru/c4e0cc1c"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0</w:t>
            </w:r>
            <w:r>
              <w:rPr>
                <w:rFonts w:ascii="Times New Roman" w:hAnsi="Times New Roman"/>
                <w:color w:val="0000FF"/>
                <w:u w:val="single"/>
              </w:rPr>
              <w:t>cc</w:t>
            </w:r>
            <w:r>
              <w:rPr>
                <w:rFonts w:ascii="Times New Roman" w:hAnsi="Times New Roman"/>
                <w:color w:val="0000FF"/>
                <w:u w:val="single"/>
                <w:lang w:val="ru-RU"/>
              </w:rPr>
              <w:t>1</w:t>
            </w:r>
            <w:r>
              <w:rPr>
                <w:rFonts w:ascii="Times New Roman" w:hAnsi="Times New Roman"/>
                <w:color w:val="0000FF"/>
                <w:u w:val="single"/>
              </w:rPr>
              <w:t>c</w:t>
            </w:r>
            <w:r>
              <w:rPr>
                <w:rFonts w:ascii="Times New Roman" w:hAnsi="Times New Roman"/>
                <w:color w:val="0000FF"/>
                <w:u w:val="single"/>
              </w:rPr>
              <w:fldChar w:fldCharType="end"/>
            </w:r>
          </w:p>
        </w:tc>
      </w:tr>
      <w:tr w14:paraId="312F8C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33" w:type="dxa"/>
            <w:tcMar>
              <w:top w:w="50" w:type="dxa"/>
              <w:left w:w="100" w:type="dxa"/>
            </w:tcMar>
            <w:vAlign w:val="center"/>
          </w:tcPr>
          <w:p w14:paraId="30F2147B">
            <w:pPr>
              <w:spacing w:after="0"/>
            </w:pPr>
            <w:r>
              <w:rPr>
                <w:rFonts w:ascii="Times New Roman" w:hAnsi="Times New Roman"/>
                <w:color w:val="000000"/>
                <w:sz w:val="24"/>
              </w:rPr>
              <w:t>130</w:t>
            </w:r>
          </w:p>
        </w:tc>
        <w:tc>
          <w:tcPr>
            <w:tcW w:w="2707" w:type="dxa"/>
            <w:tcMar>
              <w:top w:w="50" w:type="dxa"/>
              <w:left w:w="100" w:type="dxa"/>
            </w:tcMar>
            <w:vAlign w:val="center"/>
          </w:tcPr>
          <w:p w14:paraId="2A31CECC">
            <w:pPr>
              <w:spacing w:after="0"/>
              <w:ind w:left="135"/>
              <w:rPr>
                <w:lang w:val="ru-RU"/>
              </w:rPr>
            </w:pPr>
            <w:r>
              <w:rPr>
                <w:rFonts w:ascii="Times New Roman" w:hAnsi="Times New Roman"/>
                <w:color w:val="000000"/>
                <w:sz w:val="24"/>
                <w:lang w:val="ru-RU"/>
              </w:rPr>
              <w:t>Алгоритмы (правила) устных и письменных вычислений (сложение, вычитание, умножение, деление)</w:t>
            </w:r>
          </w:p>
        </w:tc>
        <w:tc>
          <w:tcPr>
            <w:tcW w:w="862" w:type="dxa"/>
            <w:tcMar>
              <w:top w:w="50" w:type="dxa"/>
              <w:left w:w="100" w:type="dxa"/>
            </w:tcMar>
            <w:vAlign w:val="center"/>
          </w:tcPr>
          <w:p w14:paraId="628CF9F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14:paraId="686DB7AC">
            <w:pPr>
              <w:spacing w:after="0"/>
              <w:ind w:left="135"/>
              <w:jc w:val="center"/>
            </w:pPr>
          </w:p>
        </w:tc>
        <w:tc>
          <w:tcPr>
            <w:tcW w:w="1715" w:type="dxa"/>
            <w:tcMar>
              <w:top w:w="50" w:type="dxa"/>
              <w:left w:w="100" w:type="dxa"/>
            </w:tcMar>
            <w:vAlign w:val="center"/>
          </w:tcPr>
          <w:p w14:paraId="0CAF56AC">
            <w:pPr>
              <w:spacing w:after="0"/>
              <w:ind w:left="135"/>
              <w:jc w:val="center"/>
            </w:pPr>
          </w:p>
        </w:tc>
        <w:tc>
          <w:tcPr>
            <w:tcW w:w="1886" w:type="dxa"/>
            <w:tcMar>
              <w:top w:w="50" w:type="dxa"/>
              <w:left w:w="100" w:type="dxa"/>
            </w:tcMar>
            <w:vAlign w:val="center"/>
          </w:tcPr>
          <w:p w14:paraId="452A7F92">
            <w:pPr>
              <w:spacing w:after="0"/>
              <w:ind w:left="135"/>
            </w:pPr>
          </w:p>
        </w:tc>
        <w:tc>
          <w:tcPr>
            <w:tcW w:w="4585" w:type="dxa"/>
            <w:tcMar>
              <w:top w:w="50" w:type="dxa"/>
              <w:left w:w="100" w:type="dxa"/>
            </w:tcMar>
            <w:vAlign w:val="center"/>
          </w:tcPr>
          <w:p w14:paraId="309A35F6">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"https://m.edsoo.ru/c4e16c6c"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16</w:t>
            </w:r>
            <w:r>
              <w:rPr>
                <w:rFonts w:ascii="Times New Roman" w:hAnsi="Times New Roman"/>
                <w:color w:val="0000FF"/>
                <w:u w:val="single"/>
              </w:rPr>
              <w:t>c</w:t>
            </w:r>
            <w:r>
              <w:rPr>
                <w:rFonts w:ascii="Times New Roman" w:hAnsi="Times New Roman"/>
                <w:color w:val="0000FF"/>
                <w:u w:val="single"/>
                <w:lang w:val="ru-RU"/>
              </w:rPr>
              <w:t>6</w:t>
            </w:r>
            <w:r>
              <w:rPr>
                <w:rFonts w:ascii="Times New Roman" w:hAnsi="Times New Roman"/>
                <w:color w:val="0000FF"/>
                <w:u w:val="single"/>
              </w:rPr>
              <w:t>c</w:t>
            </w:r>
            <w:r>
              <w:rPr>
                <w:rFonts w:ascii="Times New Roman" w:hAnsi="Times New Roman"/>
                <w:color w:val="0000FF"/>
                <w:u w:val="single"/>
              </w:rPr>
              <w:fldChar w:fldCharType="end"/>
            </w:r>
          </w:p>
        </w:tc>
      </w:tr>
      <w:tr w14:paraId="5E3108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33" w:type="dxa"/>
            <w:tcMar>
              <w:top w:w="50" w:type="dxa"/>
              <w:left w:w="100" w:type="dxa"/>
            </w:tcMar>
            <w:vAlign w:val="center"/>
          </w:tcPr>
          <w:p w14:paraId="0737B3BF">
            <w:pPr>
              <w:spacing w:after="0"/>
            </w:pPr>
            <w:r>
              <w:rPr>
                <w:rFonts w:ascii="Times New Roman" w:hAnsi="Times New Roman"/>
                <w:color w:val="000000"/>
                <w:sz w:val="24"/>
              </w:rPr>
              <w:t>131</w:t>
            </w:r>
          </w:p>
        </w:tc>
        <w:tc>
          <w:tcPr>
            <w:tcW w:w="2707" w:type="dxa"/>
            <w:tcMar>
              <w:top w:w="50" w:type="dxa"/>
              <w:left w:w="100" w:type="dxa"/>
            </w:tcMar>
            <w:vAlign w:val="center"/>
          </w:tcPr>
          <w:p w14:paraId="5601E866">
            <w:pPr>
              <w:spacing w:after="0"/>
              <w:ind w:left="135"/>
            </w:pPr>
            <w:r>
              <w:rPr>
                <w:rFonts w:ascii="Times New Roman" w:hAnsi="Times New Roman"/>
                <w:color w:val="000000"/>
                <w:sz w:val="24"/>
                <w:lang w:val="ru-RU"/>
              </w:rPr>
              <w:t xml:space="preserve">Алгоритмы (правила) устных и письменных вычислений (сложение, вычитание, умножение, деление. </w:t>
            </w:r>
            <w:r>
              <w:rPr>
                <w:rFonts w:ascii="Times New Roman" w:hAnsi="Times New Roman"/>
                <w:color w:val="000000"/>
                <w:sz w:val="24"/>
              </w:rPr>
              <w:t>Повторение.</w:t>
            </w:r>
          </w:p>
        </w:tc>
        <w:tc>
          <w:tcPr>
            <w:tcW w:w="862" w:type="dxa"/>
            <w:tcMar>
              <w:top w:w="50" w:type="dxa"/>
              <w:left w:w="100" w:type="dxa"/>
            </w:tcMar>
            <w:vAlign w:val="center"/>
          </w:tcPr>
          <w:p w14:paraId="0B79F790">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14:paraId="1825F4F0">
            <w:pPr>
              <w:spacing w:after="0"/>
              <w:ind w:left="135"/>
              <w:jc w:val="center"/>
            </w:pPr>
          </w:p>
        </w:tc>
        <w:tc>
          <w:tcPr>
            <w:tcW w:w="1715" w:type="dxa"/>
            <w:tcMar>
              <w:top w:w="50" w:type="dxa"/>
              <w:left w:w="100" w:type="dxa"/>
            </w:tcMar>
            <w:vAlign w:val="center"/>
          </w:tcPr>
          <w:p w14:paraId="54DC591A">
            <w:pPr>
              <w:spacing w:after="0"/>
              <w:ind w:left="135"/>
              <w:jc w:val="center"/>
            </w:pPr>
          </w:p>
        </w:tc>
        <w:tc>
          <w:tcPr>
            <w:tcW w:w="1886" w:type="dxa"/>
            <w:tcMar>
              <w:top w:w="50" w:type="dxa"/>
              <w:left w:w="100" w:type="dxa"/>
            </w:tcMar>
            <w:vAlign w:val="center"/>
          </w:tcPr>
          <w:p w14:paraId="070C8159">
            <w:pPr>
              <w:spacing w:after="0"/>
              <w:ind w:left="135"/>
            </w:pPr>
          </w:p>
        </w:tc>
        <w:tc>
          <w:tcPr>
            <w:tcW w:w="4585" w:type="dxa"/>
            <w:tcMar>
              <w:top w:w="50" w:type="dxa"/>
              <w:left w:w="100" w:type="dxa"/>
            </w:tcMar>
            <w:vAlign w:val="center"/>
          </w:tcPr>
          <w:p w14:paraId="2341ACE7">
            <w:pPr>
              <w:spacing w:after="0"/>
              <w:ind w:left="135"/>
              <w:rPr>
                <w:rFonts w:hint="default"/>
              </w:rPr>
            </w:pPr>
            <w:r>
              <w:rPr>
                <w:rFonts w:hint="default"/>
              </w:rPr>
              <w:fldChar w:fldCharType="begin"/>
            </w:r>
            <w:r>
              <w:rPr>
                <w:rFonts w:hint="default"/>
              </w:rPr>
              <w:instrText xml:space="preserve"> HYPERLINK "https://zen.yandex.ru/video/watch/6253d20678501c7bec4051ef?f=video" </w:instrText>
            </w:r>
            <w:r>
              <w:rPr>
                <w:rFonts w:hint="default"/>
              </w:rPr>
              <w:fldChar w:fldCharType="separate"/>
            </w:r>
            <w:r>
              <w:rPr>
                <w:rStyle w:val="9"/>
                <w:rFonts w:hint="default"/>
              </w:rPr>
              <w:t>https://zen.yandex.ru/video/watch/6253d20678501c7bec4051ef?f=video</w:t>
            </w:r>
            <w:r>
              <w:rPr>
                <w:rFonts w:hint="default"/>
              </w:rPr>
              <w:fldChar w:fldCharType="end"/>
            </w:r>
          </w:p>
          <w:p w14:paraId="17FA9B0D">
            <w:pPr>
              <w:spacing w:after="0"/>
              <w:ind w:left="135"/>
              <w:rPr>
                <w:rFonts w:hint="default"/>
              </w:rPr>
            </w:pPr>
          </w:p>
        </w:tc>
      </w:tr>
      <w:tr w14:paraId="5F77B1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33" w:type="dxa"/>
            <w:tcMar>
              <w:top w:w="50" w:type="dxa"/>
              <w:left w:w="100" w:type="dxa"/>
            </w:tcMar>
            <w:vAlign w:val="center"/>
          </w:tcPr>
          <w:p w14:paraId="6A280C18">
            <w:pPr>
              <w:spacing w:after="0"/>
            </w:pPr>
            <w:r>
              <w:rPr>
                <w:rFonts w:ascii="Times New Roman" w:hAnsi="Times New Roman"/>
                <w:color w:val="000000"/>
                <w:sz w:val="24"/>
              </w:rPr>
              <w:t>132</w:t>
            </w:r>
          </w:p>
        </w:tc>
        <w:tc>
          <w:tcPr>
            <w:tcW w:w="2707" w:type="dxa"/>
            <w:tcMar>
              <w:top w:w="50" w:type="dxa"/>
              <w:left w:w="100" w:type="dxa"/>
            </w:tcMar>
            <w:vAlign w:val="center"/>
          </w:tcPr>
          <w:p w14:paraId="0E3FF56A">
            <w:pPr>
              <w:spacing w:after="0"/>
              <w:ind w:left="135"/>
              <w:rPr>
                <w:lang w:val="ru-RU"/>
              </w:rPr>
            </w:pPr>
            <w:r>
              <w:rPr>
                <w:rFonts w:ascii="Times New Roman" w:hAnsi="Times New Roman"/>
                <w:color w:val="000000"/>
                <w:sz w:val="24"/>
                <w:lang w:val="ru-RU"/>
              </w:rPr>
              <w:t>Письменное умножение на однозначное число в пределах 100</w:t>
            </w:r>
          </w:p>
        </w:tc>
        <w:tc>
          <w:tcPr>
            <w:tcW w:w="862" w:type="dxa"/>
            <w:tcMar>
              <w:top w:w="50" w:type="dxa"/>
              <w:left w:w="100" w:type="dxa"/>
            </w:tcMar>
            <w:vAlign w:val="center"/>
          </w:tcPr>
          <w:p w14:paraId="5595B159">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14:paraId="4DC3D46A">
            <w:pPr>
              <w:spacing w:after="0"/>
              <w:ind w:left="135"/>
              <w:jc w:val="center"/>
            </w:pPr>
          </w:p>
        </w:tc>
        <w:tc>
          <w:tcPr>
            <w:tcW w:w="1715" w:type="dxa"/>
            <w:tcMar>
              <w:top w:w="50" w:type="dxa"/>
              <w:left w:w="100" w:type="dxa"/>
            </w:tcMar>
            <w:vAlign w:val="center"/>
          </w:tcPr>
          <w:p w14:paraId="3D45E972">
            <w:pPr>
              <w:spacing w:after="0"/>
              <w:ind w:left="135"/>
              <w:jc w:val="center"/>
            </w:pPr>
          </w:p>
        </w:tc>
        <w:tc>
          <w:tcPr>
            <w:tcW w:w="1886" w:type="dxa"/>
            <w:tcMar>
              <w:top w:w="50" w:type="dxa"/>
              <w:left w:w="100" w:type="dxa"/>
            </w:tcMar>
            <w:vAlign w:val="center"/>
          </w:tcPr>
          <w:p w14:paraId="45FD5289">
            <w:pPr>
              <w:spacing w:after="0"/>
              <w:ind w:left="135"/>
            </w:pPr>
          </w:p>
        </w:tc>
        <w:tc>
          <w:tcPr>
            <w:tcW w:w="4585" w:type="dxa"/>
            <w:tcMar>
              <w:top w:w="50" w:type="dxa"/>
              <w:left w:w="100" w:type="dxa"/>
            </w:tcMar>
            <w:vAlign w:val="center"/>
          </w:tcPr>
          <w:p w14:paraId="76244CCE">
            <w:pPr>
              <w:spacing w:after="0"/>
              <w:ind w:left="135"/>
              <w:rPr>
                <w:rFonts w:hint="default"/>
              </w:rPr>
            </w:pPr>
            <w:r>
              <w:rPr>
                <w:rFonts w:hint="default"/>
              </w:rPr>
              <w:fldChar w:fldCharType="begin"/>
            </w:r>
            <w:r>
              <w:rPr>
                <w:rFonts w:hint="default"/>
              </w:rPr>
              <w:instrText xml:space="preserve"> HYPERLINK "http://vk.com/video165564124_456239114" </w:instrText>
            </w:r>
            <w:r>
              <w:rPr>
                <w:rFonts w:hint="default"/>
              </w:rPr>
              <w:fldChar w:fldCharType="separate"/>
            </w:r>
            <w:r>
              <w:rPr>
                <w:rStyle w:val="9"/>
                <w:rFonts w:hint="default"/>
              </w:rPr>
              <w:t>http://vk.com/video165564124_456239114</w:t>
            </w:r>
            <w:r>
              <w:rPr>
                <w:rFonts w:hint="default"/>
              </w:rPr>
              <w:fldChar w:fldCharType="end"/>
            </w:r>
          </w:p>
          <w:p w14:paraId="48BE94F1">
            <w:pPr>
              <w:spacing w:after="0"/>
              <w:ind w:left="135"/>
              <w:rPr>
                <w:rFonts w:hint="default"/>
              </w:rPr>
            </w:pPr>
          </w:p>
        </w:tc>
      </w:tr>
      <w:tr w14:paraId="107329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33" w:type="dxa"/>
            <w:tcMar>
              <w:top w:w="50" w:type="dxa"/>
              <w:left w:w="100" w:type="dxa"/>
            </w:tcMar>
            <w:vAlign w:val="center"/>
          </w:tcPr>
          <w:p w14:paraId="30002E6E">
            <w:pPr>
              <w:spacing w:after="0"/>
            </w:pPr>
            <w:r>
              <w:rPr>
                <w:rFonts w:ascii="Times New Roman" w:hAnsi="Times New Roman"/>
                <w:color w:val="000000"/>
                <w:sz w:val="24"/>
              </w:rPr>
              <w:t>133</w:t>
            </w:r>
          </w:p>
        </w:tc>
        <w:tc>
          <w:tcPr>
            <w:tcW w:w="2707" w:type="dxa"/>
            <w:tcMar>
              <w:top w:w="50" w:type="dxa"/>
              <w:left w:w="100" w:type="dxa"/>
            </w:tcMar>
            <w:vAlign w:val="center"/>
          </w:tcPr>
          <w:p w14:paraId="5029B148">
            <w:pPr>
              <w:spacing w:after="0"/>
              <w:ind w:left="135"/>
              <w:rPr>
                <w:lang w:val="ru-RU"/>
              </w:rPr>
            </w:pPr>
            <w:r>
              <w:rPr>
                <w:rFonts w:ascii="Times New Roman" w:hAnsi="Times New Roman"/>
                <w:color w:val="000000"/>
                <w:sz w:val="24"/>
                <w:lang w:val="ru-RU"/>
              </w:rPr>
              <w:t>Письменное умножение на однозначное число в пределах 100.</w:t>
            </w:r>
          </w:p>
        </w:tc>
        <w:tc>
          <w:tcPr>
            <w:tcW w:w="862" w:type="dxa"/>
            <w:tcMar>
              <w:top w:w="50" w:type="dxa"/>
              <w:left w:w="100" w:type="dxa"/>
            </w:tcMar>
            <w:vAlign w:val="center"/>
          </w:tcPr>
          <w:p w14:paraId="10A86A41">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14:paraId="1C1AFB9D">
            <w:pPr>
              <w:spacing w:after="0"/>
              <w:ind w:left="135"/>
              <w:jc w:val="center"/>
            </w:pPr>
          </w:p>
        </w:tc>
        <w:tc>
          <w:tcPr>
            <w:tcW w:w="1715" w:type="dxa"/>
            <w:tcMar>
              <w:top w:w="50" w:type="dxa"/>
              <w:left w:w="100" w:type="dxa"/>
            </w:tcMar>
            <w:vAlign w:val="center"/>
          </w:tcPr>
          <w:p w14:paraId="7AE66A94">
            <w:pPr>
              <w:spacing w:after="0"/>
              <w:ind w:left="135"/>
              <w:jc w:val="center"/>
            </w:pPr>
          </w:p>
        </w:tc>
        <w:tc>
          <w:tcPr>
            <w:tcW w:w="1886" w:type="dxa"/>
            <w:tcMar>
              <w:top w:w="50" w:type="dxa"/>
              <w:left w:w="100" w:type="dxa"/>
            </w:tcMar>
            <w:vAlign w:val="center"/>
          </w:tcPr>
          <w:p w14:paraId="65CA9DC4">
            <w:pPr>
              <w:spacing w:after="0"/>
              <w:ind w:left="135"/>
            </w:pPr>
          </w:p>
        </w:tc>
        <w:tc>
          <w:tcPr>
            <w:tcW w:w="4585" w:type="dxa"/>
            <w:tcMar>
              <w:top w:w="50" w:type="dxa"/>
              <w:left w:w="100" w:type="dxa"/>
            </w:tcMar>
            <w:vAlign w:val="center"/>
          </w:tcPr>
          <w:p w14:paraId="786B8FC7">
            <w:pPr>
              <w:spacing w:after="0"/>
              <w:ind w:left="135"/>
              <w:rPr>
                <w:rFonts w:hint="default"/>
              </w:rPr>
            </w:pPr>
            <w:r>
              <w:rPr>
                <w:rFonts w:hint="default"/>
              </w:rPr>
              <w:fldChar w:fldCharType="begin"/>
            </w:r>
            <w:r>
              <w:rPr>
                <w:rFonts w:hint="default"/>
              </w:rPr>
              <w:instrText xml:space="preserve"> HYPERLINK "http://rutube.ru/video/14ea74e1a0263d2076d5e9fce57c8af8/" </w:instrText>
            </w:r>
            <w:r>
              <w:rPr>
                <w:rFonts w:hint="default"/>
              </w:rPr>
              <w:fldChar w:fldCharType="separate"/>
            </w:r>
            <w:r>
              <w:rPr>
                <w:rStyle w:val="9"/>
                <w:rFonts w:hint="default"/>
              </w:rPr>
              <w:t>http://rutube.ru/video/14ea74e1a0263d2076d5e9fce57c8af8/</w:t>
            </w:r>
            <w:r>
              <w:rPr>
                <w:rFonts w:hint="default"/>
              </w:rPr>
              <w:fldChar w:fldCharType="end"/>
            </w:r>
          </w:p>
          <w:p w14:paraId="5A8A0DF0">
            <w:pPr>
              <w:spacing w:after="0"/>
              <w:ind w:left="135"/>
              <w:rPr>
                <w:rFonts w:hint="default"/>
              </w:rPr>
            </w:pPr>
          </w:p>
        </w:tc>
      </w:tr>
      <w:tr w14:paraId="15E404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33" w:type="dxa"/>
            <w:tcMar>
              <w:top w:w="50" w:type="dxa"/>
              <w:left w:w="100" w:type="dxa"/>
            </w:tcMar>
            <w:vAlign w:val="center"/>
          </w:tcPr>
          <w:p w14:paraId="164D3E79">
            <w:pPr>
              <w:spacing w:after="0"/>
            </w:pPr>
            <w:r>
              <w:rPr>
                <w:rFonts w:ascii="Times New Roman" w:hAnsi="Times New Roman"/>
                <w:color w:val="000000"/>
                <w:sz w:val="24"/>
              </w:rPr>
              <w:t>134</w:t>
            </w:r>
          </w:p>
        </w:tc>
        <w:tc>
          <w:tcPr>
            <w:tcW w:w="2707" w:type="dxa"/>
            <w:tcMar>
              <w:top w:w="50" w:type="dxa"/>
              <w:left w:w="100" w:type="dxa"/>
            </w:tcMar>
            <w:vAlign w:val="center"/>
          </w:tcPr>
          <w:p w14:paraId="0CEACDB0">
            <w:pPr>
              <w:spacing w:after="0"/>
              <w:ind w:left="135"/>
            </w:pPr>
            <w:r>
              <w:rPr>
                <w:rFonts w:ascii="Times New Roman" w:hAnsi="Times New Roman"/>
                <w:color w:val="000000"/>
                <w:sz w:val="24"/>
              </w:rPr>
              <w:t>Письменное сложение в пределах 1000</w:t>
            </w:r>
          </w:p>
        </w:tc>
        <w:tc>
          <w:tcPr>
            <w:tcW w:w="862" w:type="dxa"/>
            <w:tcMar>
              <w:top w:w="50" w:type="dxa"/>
              <w:left w:w="100" w:type="dxa"/>
            </w:tcMar>
            <w:vAlign w:val="center"/>
          </w:tcPr>
          <w:p w14:paraId="7F590098">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14:paraId="68A6261A">
            <w:pPr>
              <w:spacing w:after="0"/>
              <w:ind w:left="135"/>
              <w:jc w:val="center"/>
            </w:pPr>
          </w:p>
        </w:tc>
        <w:tc>
          <w:tcPr>
            <w:tcW w:w="1715" w:type="dxa"/>
            <w:tcMar>
              <w:top w:w="50" w:type="dxa"/>
              <w:left w:w="100" w:type="dxa"/>
            </w:tcMar>
            <w:vAlign w:val="center"/>
          </w:tcPr>
          <w:p w14:paraId="6E56935B">
            <w:pPr>
              <w:spacing w:after="0"/>
              <w:ind w:left="135"/>
              <w:jc w:val="center"/>
            </w:pPr>
          </w:p>
        </w:tc>
        <w:tc>
          <w:tcPr>
            <w:tcW w:w="1886" w:type="dxa"/>
            <w:tcMar>
              <w:top w:w="50" w:type="dxa"/>
              <w:left w:w="100" w:type="dxa"/>
            </w:tcMar>
            <w:vAlign w:val="center"/>
          </w:tcPr>
          <w:p w14:paraId="09F4F604">
            <w:pPr>
              <w:spacing w:after="0"/>
              <w:ind w:left="135"/>
            </w:pPr>
          </w:p>
        </w:tc>
        <w:tc>
          <w:tcPr>
            <w:tcW w:w="4585" w:type="dxa"/>
            <w:tcMar>
              <w:top w:w="50" w:type="dxa"/>
              <w:left w:w="100" w:type="dxa"/>
            </w:tcMar>
            <w:vAlign w:val="center"/>
          </w:tcPr>
          <w:p w14:paraId="0906FCF3">
            <w:pPr>
              <w:spacing w:after="0"/>
              <w:ind w:left="135"/>
              <w:rPr>
                <w:rFonts w:hint="default"/>
              </w:rPr>
            </w:pPr>
            <w:r>
              <w:rPr>
                <w:rFonts w:hint="default"/>
              </w:rPr>
              <w:fldChar w:fldCharType="begin"/>
            </w:r>
            <w:r>
              <w:rPr>
                <w:rFonts w:hint="default"/>
              </w:rPr>
              <w:instrText xml:space="preserve"> HYPERLINK "http://rutube.ru/video/b1dffb8826acce221777cb07875c3474/" </w:instrText>
            </w:r>
            <w:r>
              <w:rPr>
                <w:rFonts w:hint="default"/>
              </w:rPr>
              <w:fldChar w:fldCharType="separate"/>
            </w:r>
            <w:r>
              <w:rPr>
                <w:rStyle w:val="9"/>
                <w:rFonts w:hint="default"/>
              </w:rPr>
              <w:t>http://rutube.ru/video/b1dffb8826acce221777cb07875c3474/</w:t>
            </w:r>
            <w:r>
              <w:rPr>
                <w:rFonts w:hint="default"/>
              </w:rPr>
              <w:fldChar w:fldCharType="end"/>
            </w:r>
          </w:p>
        </w:tc>
      </w:tr>
      <w:tr w14:paraId="15ED92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33" w:type="dxa"/>
            <w:tcMar>
              <w:top w:w="50" w:type="dxa"/>
              <w:left w:w="100" w:type="dxa"/>
            </w:tcMar>
            <w:vAlign w:val="center"/>
          </w:tcPr>
          <w:p w14:paraId="7D438578">
            <w:pPr>
              <w:spacing w:after="0"/>
            </w:pPr>
            <w:r>
              <w:rPr>
                <w:rFonts w:ascii="Times New Roman" w:hAnsi="Times New Roman"/>
                <w:color w:val="000000"/>
                <w:sz w:val="24"/>
              </w:rPr>
              <w:t>135</w:t>
            </w:r>
          </w:p>
        </w:tc>
        <w:tc>
          <w:tcPr>
            <w:tcW w:w="2707" w:type="dxa"/>
            <w:tcMar>
              <w:top w:w="50" w:type="dxa"/>
              <w:left w:w="100" w:type="dxa"/>
            </w:tcMar>
            <w:vAlign w:val="center"/>
          </w:tcPr>
          <w:p w14:paraId="17C1B853">
            <w:pPr>
              <w:spacing w:after="0"/>
              <w:ind w:left="135"/>
            </w:pPr>
            <w:r>
              <w:rPr>
                <w:rFonts w:ascii="Times New Roman" w:hAnsi="Times New Roman"/>
                <w:color w:val="000000"/>
                <w:sz w:val="24"/>
              </w:rPr>
              <w:t>Письменное сложение в пределах 1000.</w:t>
            </w:r>
          </w:p>
        </w:tc>
        <w:tc>
          <w:tcPr>
            <w:tcW w:w="862" w:type="dxa"/>
            <w:tcMar>
              <w:top w:w="50" w:type="dxa"/>
              <w:left w:w="100" w:type="dxa"/>
            </w:tcMar>
            <w:vAlign w:val="center"/>
          </w:tcPr>
          <w:p w14:paraId="4D4FC518">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14:paraId="3050FD91">
            <w:pPr>
              <w:spacing w:after="0"/>
              <w:ind w:left="135"/>
              <w:jc w:val="center"/>
            </w:pPr>
          </w:p>
        </w:tc>
        <w:tc>
          <w:tcPr>
            <w:tcW w:w="1715" w:type="dxa"/>
            <w:tcMar>
              <w:top w:w="50" w:type="dxa"/>
              <w:left w:w="100" w:type="dxa"/>
            </w:tcMar>
            <w:vAlign w:val="center"/>
          </w:tcPr>
          <w:p w14:paraId="5E9E4133">
            <w:pPr>
              <w:spacing w:after="0"/>
              <w:ind w:left="135"/>
              <w:jc w:val="center"/>
            </w:pPr>
          </w:p>
        </w:tc>
        <w:tc>
          <w:tcPr>
            <w:tcW w:w="1886" w:type="dxa"/>
            <w:tcMar>
              <w:top w:w="50" w:type="dxa"/>
              <w:left w:w="100" w:type="dxa"/>
            </w:tcMar>
            <w:vAlign w:val="center"/>
          </w:tcPr>
          <w:p w14:paraId="72653B4E">
            <w:pPr>
              <w:spacing w:after="0"/>
              <w:ind w:left="135"/>
            </w:pPr>
          </w:p>
        </w:tc>
        <w:tc>
          <w:tcPr>
            <w:tcW w:w="4585" w:type="dxa"/>
            <w:tcMar>
              <w:top w:w="50" w:type="dxa"/>
              <w:left w:w="100" w:type="dxa"/>
            </w:tcMar>
            <w:vAlign w:val="center"/>
          </w:tcPr>
          <w:p w14:paraId="11478A84">
            <w:pPr>
              <w:spacing w:after="0"/>
              <w:ind w:left="135"/>
            </w:pPr>
          </w:p>
        </w:tc>
      </w:tr>
      <w:tr w14:paraId="4ABC5A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33" w:type="dxa"/>
            <w:tcMar>
              <w:top w:w="50" w:type="dxa"/>
              <w:left w:w="100" w:type="dxa"/>
            </w:tcMar>
            <w:vAlign w:val="center"/>
          </w:tcPr>
          <w:p w14:paraId="78AC89D8">
            <w:pPr>
              <w:spacing w:after="0"/>
            </w:pPr>
            <w:r>
              <w:rPr>
                <w:rFonts w:ascii="Times New Roman" w:hAnsi="Times New Roman"/>
                <w:color w:val="000000"/>
                <w:sz w:val="24"/>
              </w:rPr>
              <w:t>136</w:t>
            </w:r>
          </w:p>
        </w:tc>
        <w:tc>
          <w:tcPr>
            <w:tcW w:w="2707" w:type="dxa"/>
            <w:tcMar>
              <w:top w:w="50" w:type="dxa"/>
              <w:left w:w="100" w:type="dxa"/>
            </w:tcMar>
            <w:vAlign w:val="center"/>
          </w:tcPr>
          <w:p w14:paraId="08171995">
            <w:pPr>
              <w:spacing w:after="0"/>
              <w:ind w:left="135"/>
            </w:pPr>
            <w:r>
              <w:rPr>
                <w:rFonts w:ascii="Times New Roman" w:hAnsi="Times New Roman"/>
                <w:color w:val="000000"/>
                <w:sz w:val="24"/>
              </w:rPr>
              <w:t>Письменное вычитание в пределах 1000.</w:t>
            </w:r>
          </w:p>
        </w:tc>
        <w:tc>
          <w:tcPr>
            <w:tcW w:w="862" w:type="dxa"/>
            <w:tcMar>
              <w:top w:w="50" w:type="dxa"/>
              <w:left w:w="100" w:type="dxa"/>
            </w:tcMar>
            <w:vAlign w:val="center"/>
          </w:tcPr>
          <w:p w14:paraId="71E67708">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14:paraId="5B1B39E6">
            <w:pPr>
              <w:spacing w:after="0"/>
              <w:ind w:left="135"/>
              <w:jc w:val="center"/>
            </w:pPr>
          </w:p>
        </w:tc>
        <w:tc>
          <w:tcPr>
            <w:tcW w:w="1715" w:type="dxa"/>
            <w:tcMar>
              <w:top w:w="50" w:type="dxa"/>
              <w:left w:w="100" w:type="dxa"/>
            </w:tcMar>
            <w:vAlign w:val="center"/>
          </w:tcPr>
          <w:p w14:paraId="0A79E7BA">
            <w:pPr>
              <w:spacing w:after="0"/>
              <w:ind w:left="135"/>
              <w:jc w:val="center"/>
            </w:pPr>
          </w:p>
        </w:tc>
        <w:tc>
          <w:tcPr>
            <w:tcW w:w="1886" w:type="dxa"/>
            <w:tcMar>
              <w:top w:w="50" w:type="dxa"/>
              <w:left w:w="100" w:type="dxa"/>
            </w:tcMar>
            <w:vAlign w:val="center"/>
          </w:tcPr>
          <w:p w14:paraId="78F36B08">
            <w:pPr>
              <w:spacing w:after="0"/>
              <w:ind w:left="135"/>
            </w:pPr>
          </w:p>
        </w:tc>
        <w:tc>
          <w:tcPr>
            <w:tcW w:w="4585" w:type="dxa"/>
            <w:tcMar>
              <w:top w:w="50" w:type="dxa"/>
              <w:left w:w="100" w:type="dxa"/>
            </w:tcMar>
            <w:vAlign w:val="center"/>
          </w:tcPr>
          <w:p w14:paraId="6EB679FB">
            <w:pPr>
              <w:spacing w:after="0"/>
              <w:ind w:left="135"/>
              <w:rPr>
                <w:rFonts w:hint="default"/>
              </w:rPr>
            </w:pPr>
            <w:r>
              <w:rPr>
                <w:rFonts w:hint="default"/>
              </w:rPr>
              <w:fldChar w:fldCharType="begin"/>
            </w:r>
            <w:r>
              <w:rPr>
                <w:rFonts w:hint="default"/>
              </w:rPr>
              <w:instrText xml:space="preserve"> HYPERLINK "http://rutube.ru/video/6630259f2f628b9e4a6e7b93c7fcc1f8/" </w:instrText>
            </w:r>
            <w:r>
              <w:rPr>
                <w:rFonts w:hint="default"/>
              </w:rPr>
              <w:fldChar w:fldCharType="separate"/>
            </w:r>
            <w:r>
              <w:rPr>
                <w:rStyle w:val="9"/>
                <w:rFonts w:hint="default"/>
              </w:rPr>
              <w:t>http://rutube.ru/video/6630259f2f628b9e4a6e7b93c7fcc1f8/</w:t>
            </w:r>
            <w:r>
              <w:rPr>
                <w:rFonts w:hint="default"/>
              </w:rPr>
              <w:fldChar w:fldCharType="end"/>
            </w:r>
          </w:p>
          <w:p w14:paraId="0A903EFA">
            <w:pPr>
              <w:spacing w:after="0"/>
              <w:ind w:left="135"/>
              <w:rPr>
                <w:rFonts w:hint="default"/>
              </w:rPr>
            </w:pPr>
          </w:p>
        </w:tc>
      </w:tr>
      <w:tr w14:paraId="54CDF3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33" w:type="dxa"/>
            <w:tcMar>
              <w:top w:w="50" w:type="dxa"/>
              <w:left w:w="100" w:type="dxa"/>
            </w:tcMar>
            <w:vAlign w:val="center"/>
          </w:tcPr>
          <w:p w14:paraId="4A43F361">
            <w:pPr>
              <w:spacing w:after="0"/>
            </w:pPr>
            <w:r>
              <w:rPr>
                <w:rFonts w:ascii="Times New Roman" w:hAnsi="Times New Roman"/>
                <w:color w:val="000000"/>
                <w:sz w:val="24"/>
              </w:rPr>
              <w:t>137</w:t>
            </w:r>
          </w:p>
        </w:tc>
        <w:tc>
          <w:tcPr>
            <w:tcW w:w="2707" w:type="dxa"/>
            <w:tcMar>
              <w:top w:w="50" w:type="dxa"/>
              <w:left w:w="100" w:type="dxa"/>
            </w:tcMar>
            <w:vAlign w:val="center"/>
          </w:tcPr>
          <w:p w14:paraId="673F8EA9">
            <w:pPr>
              <w:spacing w:after="0"/>
              <w:ind w:left="135"/>
            </w:pPr>
            <w:r>
              <w:rPr>
                <w:rFonts w:ascii="Times New Roman" w:hAnsi="Times New Roman"/>
                <w:color w:val="000000"/>
                <w:sz w:val="24"/>
              </w:rPr>
              <w:t>Письменное вычитание в пределах 1000</w:t>
            </w:r>
          </w:p>
        </w:tc>
        <w:tc>
          <w:tcPr>
            <w:tcW w:w="862" w:type="dxa"/>
            <w:tcMar>
              <w:top w:w="50" w:type="dxa"/>
              <w:left w:w="100" w:type="dxa"/>
            </w:tcMar>
            <w:vAlign w:val="center"/>
          </w:tcPr>
          <w:p w14:paraId="60471431">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14:paraId="77A71F9D">
            <w:pPr>
              <w:spacing w:after="0"/>
              <w:ind w:left="135"/>
              <w:jc w:val="center"/>
            </w:pPr>
          </w:p>
        </w:tc>
        <w:tc>
          <w:tcPr>
            <w:tcW w:w="1715" w:type="dxa"/>
            <w:tcMar>
              <w:top w:w="50" w:type="dxa"/>
              <w:left w:w="100" w:type="dxa"/>
            </w:tcMar>
            <w:vAlign w:val="center"/>
          </w:tcPr>
          <w:p w14:paraId="09B0A718">
            <w:pPr>
              <w:spacing w:after="0"/>
              <w:ind w:left="135"/>
              <w:jc w:val="center"/>
            </w:pPr>
          </w:p>
        </w:tc>
        <w:tc>
          <w:tcPr>
            <w:tcW w:w="1886" w:type="dxa"/>
            <w:tcMar>
              <w:top w:w="50" w:type="dxa"/>
              <w:left w:w="100" w:type="dxa"/>
            </w:tcMar>
            <w:vAlign w:val="center"/>
          </w:tcPr>
          <w:p w14:paraId="3BC3F5DE">
            <w:pPr>
              <w:spacing w:after="0"/>
              <w:ind w:left="135"/>
            </w:pPr>
          </w:p>
        </w:tc>
        <w:tc>
          <w:tcPr>
            <w:tcW w:w="4585" w:type="dxa"/>
            <w:tcMar>
              <w:top w:w="50" w:type="dxa"/>
              <w:left w:w="100" w:type="dxa"/>
            </w:tcMar>
            <w:vAlign w:val="center"/>
          </w:tcPr>
          <w:p w14:paraId="64BE9B2B">
            <w:pPr>
              <w:spacing w:after="0"/>
              <w:ind w:left="135"/>
              <w:rPr>
                <w:rFonts w:hint="default"/>
              </w:rPr>
            </w:pPr>
            <w:r>
              <w:rPr>
                <w:rFonts w:hint="default"/>
              </w:rPr>
              <w:fldChar w:fldCharType="begin"/>
            </w:r>
            <w:r>
              <w:rPr>
                <w:rFonts w:hint="default"/>
              </w:rPr>
              <w:instrText xml:space="preserve"> HYPERLINK "http://vk.com/video-208687472_456239723" </w:instrText>
            </w:r>
            <w:r>
              <w:rPr>
                <w:rFonts w:hint="default"/>
              </w:rPr>
              <w:fldChar w:fldCharType="separate"/>
            </w:r>
            <w:r>
              <w:rPr>
                <w:rStyle w:val="9"/>
                <w:rFonts w:hint="default"/>
              </w:rPr>
              <w:t>http://vk.com/video-208687472_456239723</w:t>
            </w:r>
            <w:r>
              <w:rPr>
                <w:rFonts w:hint="default"/>
              </w:rPr>
              <w:fldChar w:fldCharType="end"/>
            </w:r>
          </w:p>
          <w:p w14:paraId="6A056FEA">
            <w:pPr>
              <w:spacing w:after="0"/>
              <w:ind w:left="135"/>
              <w:rPr>
                <w:rFonts w:hint="default"/>
              </w:rPr>
            </w:pPr>
          </w:p>
        </w:tc>
      </w:tr>
      <w:tr w14:paraId="7332BF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33" w:type="dxa"/>
            <w:tcMar>
              <w:top w:w="50" w:type="dxa"/>
              <w:left w:w="100" w:type="dxa"/>
            </w:tcMar>
            <w:vAlign w:val="center"/>
          </w:tcPr>
          <w:p w14:paraId="53D34387">
            <w:pPr>
              <w:spacing w:after="0"/>
            </w:pPr>
            <w:r>
              <w:rPr>
                <w:rFonts w:ascii="Times New Roman" w:hAnsi="Times New Roman"/>
                <w:color w:val="000000"/>
                <w:sz w:val="24"/>
              </w:rPr>
              <w:t>138</w:t>
            </w:r>
          </w:p>
        </w:tc>
        <w:tc>
          <w:tcPr>
            <w:tcW w:w="2707" w:type="dxa"/>
            <w:tcMar>
              <w:top w:w="50" w:type="dxa"/>
              <w:left w:w="100" w:type="dxa"/>
            </w:tcMar>
            <w:vAlign w:val="center"/>
          </w:tcPr>
          <w:p w14:paraId="2B40FB81">
            <w:pPr>
              <w:spacing w:after="0"/>
              <w:ind w:left="135"/>
            </w:pPr>
            <w:r>
              <w:rPr>
                <w:rFonts w:ascii="Times New Roman" w:hAnsi="Times New Roman"/>
                <w:color w:val="000000"/>
                <w:sz w:val="24"/>
              </w:rPr>
              <w:t>Контрольная работа №7</w:t>
            </w:r>
          </w:p>
        </w:tc>
        <w:tc>
          <w:tcPr>
            <w:tcW w:w="862" w:type="dxa"/>
            <w:tcMar>
              <w:top w:w="50" w:type="dxa"/>
              <w:left w:w="100" w:type="dxa"/>
            </w:tcMar>
            <w:vAlign w:val="center"/>
          </w:tcPr>
          <w:p w14:paraId="20570368">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14:paraId="7D7150EC">
            <w:pPr>
              <w:spacing w:after="0"/>
              <w:ind w:left="135"/>
              <w:jc w:val="center"/>
            </w:pPr>
            <w:r>
              <w:rPr>
                <w:rFonts w:ascii="Times New Roman" w:hAnsi="Times New Roman"/>
                <w:color w:val="000000"/>
                <w:sz w:val="24"/>
              </w:rPr>
              <w:t xml:space="preserve"> 1 </w:t>
            </w:r>
          </w:p>
        </w:tc>
        <w:tc>
          <w:tcPr>
            <w:tcW w:w="1715" w:type="dxa"/>
            <w:tcMar>
              <w:top w:w="50" w:type="dxa"/>
              <w:left w:w="100" w:type="dxa"/>
            </w:tcMar>
            <w:vAlign w:val="center"/>
          </w:tcPr>
          <w:p w14:paraId="0717900B">
            <w:pPr>
              <w:spacing w:after="0"/>
              <w:ind w:left="135"/>
              <w:jc w:val="center"/>
            </w:pPr>
          </w:p>
        </w:tc>
        <w:tc>
          <w:tcPr>
            <w:tcW w:w="1886" w:type="dxa"/>
            <w:tcMar>
              <w:top w:w="50" w:type="dxa"/>
              <w:left w:w="100" w:type="dxa"/>
            </w:tcMar>
            <w:vAlign w:val="center"/>
          </w:tcPr>
          <w:p w14:paraId="1E770F6C">
            <w:pPr>
              <w:spacing w:after="0"/>
              <w:ind w:left="135"/>
            </w:pPr>
          </w:p>
        </w:tc>
        <w:tc>
          <w:tcPr>
            <w:tcW w:w="4585" w:type="dxa"/>
            <w:tcMar>
              <w:top w:w="50" w:type="dxa"/>
              <w:left w:w="100" w:type="dxa"/>
            </w:tcMar>
            <w:vAlign w:val="center"/>
          </w:tcPr>
          <w:p w14:paraId="0EB50B0C">
            <w:pPr>
              <w:spacing w:after="0"/>
              <w:ind w:left="135"/>
            </w:pPr>
          </w:p>
        </w:tc>
      </w:tr>
      <w:tr w14:paraId="584568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33" w:type="dxa"/>
            <w:tcMar>
              <w:top w:w="50" w:type="dxa"/>
              <w:left w:w="100" w:type="dxa"/>
            </w:tcMar>
            <w:vAlign w:val="center"/>
          </w:tcPr>
          <w:p w14:paraId="63E8F29F">
            <w:pPr>
              <w:spacing w:after="0"/>
            </w:pPr>
            <w:r>
              <w:rPr>
                <w:rFonts w:ascii="Times New Roman" w:hAnsi="Times New Roman"/>
                <w:color w:val="000000"/>
                <w:sz w:val="24"/>
              </w:rPr>
              <w:t>139</w:t>
            </w:r>
          </w:p>
        </w:tc>
        <w:tc>
          <w:tcPr>
            <w:tcW w:w="2707" w:type="dxa"/>
            <w:tcMar>
              <w:top w:w="50" w:type="dxa"/>
              <w:left w:w="100" w:type="dxa"/>
            </w:tcMar>
            <w:vAlign w:val="center"/>
          </w:tcPr>
          <w:p w14:paraId="275433FA">
            <w:pPr>
              <w:spacing w:after="0"/>
              <w:ind w:left="135"/>
              <w:rPr>
                <w:lang w:val="ru-RU"/>
              </w:rPr>
            </w:pPr>
            <w:r>
              <w:rPr>
                <w:rFonts w:ascii="Times New Roman" w:hAnsi="Times New Roman"/>
                <w:color w:val="000000"/>
                <w:sz w:val="24"/>
                <w:lang w:val="ru-RU"/>
              </w:rPr>
              <w:t>Анализ контрольной работы. Работа над ошибками.</w:t>
            </w:r>
          </w:p>
        </w:tc>
        <w:tc>
          <w:tcPr>
            <w:tcW w:w="862" w:type="dxa"/>
            <w:tcMar>
              <w:top w:w="50" w:type="dxa"/>
              <w:left w:w="100" w:type="dxa"/>
            </w:tcMar>
            <w:vAlign w:val="center"/>
          </w:tcPr>
          <w:p w14:paraId="3CB1258C">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14:paraId="2B818E35">
            <w:pPr>
              <w:spacing w:after="0"/>
              <w:ind w:left="135"/>
              <w:jc w:val="center"/>
            </w:pPr>
          </w:p>
        </w:tc>
        <w:tc>
          <w:tcPr>
            <w:tcW w:w="1715" w:type="dxa"/>
            <w:tcMar>
              <w:top w:w="50" w:type="dxa"/>
              <w:left w:w="100" w:type="dxa"/>
            </w:tcMar>
            <w:vAlign w:val="center"/>
          </w:tcPr>
          <w:p w14:paraId="01B69368">
            <w:pPr>
              <w:spacing w:after="0"/>
              <w:ind w:left="135"/>
              <w:jc w:val="center"/>
            </w:pPr>
          </w:p>
        </w:tc>
        <w:tc>
          <w:tcPr>
            <w:tcW w:w="1886" w:type="dxa"/>
            <w:tcMar>
              <w:top w:w="50" w:type="dxa"/>
              <w:left w:w="100" w:type="dxa"/>
            </w:tcMar>
            <w:vAlign w:val="center"/>
          </w:tcPr>
          <w:p w14:paraId="15E554B5">
            <w:pPr>
              <w:spacing w:after="0"/>
              <w:ind w:left="135"/>
            </w:pPr>
          </w:p>
        </w:tc>
        <w:tc>
          <w:tcPr>
            <w:tcW w:w="4585" w:type="dxa"/>
            <w:tcMar>
              <w:top w:w="50" w:type="dxa"/>
              <w:left w:w="100" w:type="dxa"/>
            </w:tcMar>
            <w:vAlign w:val="center"/>
          </w:tcPr>
          <w:p w14:paraId="590ECCAB">
            <w:pPr>
              <w:spacing w:after="0"/>
              <w:ind w:left="135"/>
              <w:rPr>
                <w:rFonts w:hint="default"/>
              </w:rPr>
            </w:pPr>
            <w:r>
              <w:rPr>
                <w:rFonts w:hint="default"/>
              </w:rPr>
              <w:fldChar w:fldCharType="begin"/>
            </w:r>
            <w:r>
              <w:rPr>
                <w:rFonts w:hint="default"/>
              </w:rPr>
              <w:instrText xml:space="preserve"> HYPERLINK "http://vk.com/video-208687472_456239723" </w:instrText>
            </w:r>
            <w:r>
              <w:rPr>
                <w:rFonts w:hint="default"/>
              </w:rPr>
              <w:fldChar w:fldCharType="separate"/>
            </w:r>
            <w:r>
              <w:rPr>
                <w:rStyle w:val="9"/>
                <w:rFonts w:hint="default"/>
              </w:rPr>
              <w:t>http://vk.com/video-208687472_456239723</w:t>
            </w:r>
            <w:r>
              <w:rPr>
                <w:rFonts w:hint="default"/>
              </w:rPr>
              <w:fldChar w:fldCharType="end"/>
            </w:r>
          </w:p>
          <w:p w14:paraId="13C8230C">
            <w:pPr>
              <w:spacing w:after="0"/>
              <w:ind w:left="135"/>
              <w:rPr>
                <w:rFonts w:hint="default"/>
              </w:rPr>
            </w:pPr>
          </w:p>
        </w:tc>
      </w:tr>
      <w:tr w14:paraId="49CCE6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33" w:type="dxa"/>
            <w:tcMar>
              <w:top w:w="50" w:type="dxa"/>
              <w:left w:w="100" w:type="dxa"/>
            </w:tcMar>
            <w:vAlign w:val="center"/>
          </w:tcPr>
          <w:p w14:paraId="70A07DA4">
            <w:pPr>
              <w:spacing w:after="0"/>
            </w:pPr>
            <w:r>
              <w:rPr>
                <w:rFonts w:ascii="Times New Roman" w:hAnsi="Times New Roman"/>
                <w:color w:val="000000"/>
                <w:sz w:val="24"/>
              </w:rPr>
              <w:t>140</w:t>
            </w:r>
          </w:p>
        </w:tc>
        <w:tc>
          <w:tcPr>
            <w:tcW w:w="2707" w:type="dxa"/>
            <w:tcMar>
              <w:top w:w="50" w:type="dxa"/>
              <w:left w:w="100" w:type="dxa"/>
            </w:tcMar>
            <w:vAlign w:val="center"/>
          </w:tcPr>
          <w:p w14:paraId="4396341D">
            <w:pPr>
              <w:spacing w:after="0"/>
              <w:ind w:left="135"/>
              <w:rPr>
                <w:lang w:val="ru-RU"/>
              </w:rPr>
            </w:pPr>
            <w:r>
              <w:rPr>
                <w:rFonts w:ascii="Times New Roman" w:hAnsi="Times New Roman"/>
                <w:color w:val="000000"/>
                <w:sz w:val="24"/>
                <w:lang w:val="ru-RU"/>
              </w:rPr>
              <w:t>Умножение круглого числа, на круглое число</w:t>
            </w:r>
          </w:p>
        </w:tc>
        <w:tc>
          <w:tcPr>
            <w:tcW w:w="862" w:type="dxa"/>
            <w:tcMar>
              <w:top w:w="50" w:type="dxa"/>
              <w:left w:w="100" w:type="dxa"/>
            </w:tcMar>
            <w:vAlign w:val="center"/>
          </w:tcPr>
          <w:p w14:paraId="1913ADA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14:paraId="3249A9D0">
            <w:pPr>
              <w:spacing w:after="0"/>
              <w:ind w:left="135"/>
              <w:jc w:val="center"/>
            </w:pPr>
          </w:p>
        </w:tc>
        <w:tc>
          <w:tcPr>
            <w:tcW w:w="1715" w:type="dxa"/>
            <w:tcMar>
              <w:top w:w="50" w:type="dxa"/>
              <w:left w:w="100" w:type="dxa"/>
            </w:tcMar>
            <w:vAlign w:val="center"/>
          </w:tcPr>
          <w:p w14:paraId="37C8FB33">
            <w:pPr>
              <w:spacing w:after="0"/>
              <w:ind w:left="135"/>
              <w:jc w:val="center"/>
            </w:pPr>
          </w:p>
        </w:tc>
        <w:tc>
          <w:tcPr>
            <w:tcW w:w="1886" w:type="dxa"/>
            <w:tcMar>
              <w:top w:w="50" w:type="dxa"/>
              <w:left w:w="100" w:type="dxa"/>
            </w:tcMar>
            <w:vAlign w:val="center"/>
          </w:tcPr>
          <w:p w14:paraId="17882B01">
            <w:pPr>
              <w:spacing w:after="0"/>
              <w:ind w:left="135"/>
            </w:pPr>
          </w:p>
        </w:tc>
        <w:tc>
          <w:tcPr>
            <w:tcW w:w="4585" w:type="dxa"/>
            <w:tcMar>
              <w:top w:w="50" w:type="dxa"/>
              <w:left w:w="100" w:type="dxa"/>
            </w:tcMar>
            <w:vAlign w:val="center"/>
          </w:tcPr>
          <w:p w14:paraId="5E9F9BB3">
            <w:pPr>
              <w:spacing w:after="0"/>
              <w:ind w:left="135"/>
              <w:rPr>
                <w:rFonts w:hint="default"/>
              </w:rPr>
            </w:pPr>
            <w:r>
              <w:rPr>
                <w:rFonts w:hint="default"/>
              </w:rPr>
              <w:fldChar w:fldCharType="begin"/>
            </w:r>
            <w:r>
              <w:rPr>
                <w:rFonts w:hint="default"/>
              </w:rPr>
              <w:instrText xml:space="preserve"> HYPERLINK "http://rutube.ru/video/b89bd02e72fc390fa98f71104f59b9ba/" </w:instrText>
            </w:r>
            <w:r>
              <w:rPr>
                <w:rFonts w:hint="default"/>
              </w:rPr>
              <w:fldChar w:fldCharType="separate"/>
            </w:r>
            <w:r>
              <w:rPr>
                <w:rStyle w:val="9"/>
                <w:rFonts w:hint="default"/>
              </w:rPr>
              <w:t>http://rutube.ru/video/b89bd02e72fc390fa98f71104f59b9ba/</w:t>
            </w:r>
            <w:r>
              <w:rPr>
                <w:rFonts w:hint="default"/>
              </w:rPr>
              <w:fldChar w:fldCharType="end"/>
            </w:r>
          </w:p>
          <w:p w14:paraId="1F03A1E6">
            <w:pPr>
              <w:spacing w:after="0"/>
              <w:ind w:left="135"/>
              <w:rPr>
                <w:rFonts w:hint="default"/>
              </w:rPr>
            </w:pPr>
          </w:p>
        </w:tc>
      </w:tr>
      <w:tr w14:paraId="4114EB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33" w:type="dxa"/>
            <w:tcMar>
              <w:top w:w="50" w:type="dxa"/>
              <w:left w:w="100" w:type="dxa"/>
            </w:tcMar>
            <w:vAlign w:val="center"/>
          </w:tcPr>
          <w:p w14:paraId="7052CC7B">
            <w:pPr>
              <w:spacing w:after="0"/>
            </w:pPr>
            <w:r>
              <w:rPr>
                <w:rFonts w:ascii="Times New Roman" w:hAnsi="Times New Roman"/>
                <w:color w:val="000000"/>
                <w:sz w:val="24"/>
              </w:rPr>
              <w:t>141</w:t>
            </w:r>
          </w:p>
        </w:tc>
        <w:tc>
          <w:tcPr>
            <w:tcW w:w="2707" w:type="dxa"/>
            <w:tcMar>
              <w:top w:w="50" w:type="dxa"/>
              <w:left w:w="100" w:type="dxa"/>
            </w:tcMar>
            <w:vAlign w:val="center"/>
          </w:tcPr>
          <w:p w14:paraId="4429CC4E">
            <w:pPr>
              <w:spacing w:after="0"/>
              <w:ind w:left="135"/>
              <w:rPr>
                <w:lang w:val="ru-RU"/>
              </w:rPr>
            </w:pPr>
            <w:r>
              <w:rPr>
                <w:rFonts w:ascii="Times New Roman" w:hAnsi="Times New Roman"/>
                <w:color w:val="000000"/>
                <w:sz w:val="24"/>
                <w:lang w:val="ru-RU"/>
              </w:rPr>
              <w:t>Умножение круглого числа, на круглое число</w:t>
            </w:r>
          </w:p>
        </w:tc>
        <w:tc>
          <w:tcPr>
            <w:tcW w:w="862" w:type="dxa"/>
            <w:tcMar>
              <w:top w:w="50" w:type="dxa"/>
              <w:left w:w="100" w:type="dxa"/>
            </w:tcMar>
            <w:vAlign w:val="center"/>
          </w:tcPr>
          <w:p w14:paraId="29128AA1">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14:paraId="56A983DE">
            <w:pPr>
              <w:spacing w:after="0"/>
              <w:ind w:left="135"/>
              <w:jc w:val="center"/>
            </w:pPr>
          </w:p>
        </w:tc>
        <w:tc>
          <w:tcPr>
            <w:tcW w:w="1715" w:type="dxa"/>
            <w:tcMar>
              <w:top w:w="50" w:type="dxa"/>
              <w:left w:w="100" w:type="dxa"/>
            </w:tcMar>
            <w:vAlign w:val="center"/>
          </w:tcPr>
          <w:p w14:paraId="2D530228">
            <w:pPr>
              <w:spacing w:after="0"/>
              <w:ind w:left="135"/>
              <w:jc w:val="center"/>
            </w:pPr>
          </w:p>
        </w:tc>
        <w:tc>
          <w:tcPr>
            <w:tcW w:w="1886" w:type="dxa"/>
            <w:tcMar>
              <w:top w:w="50" w:type="dxa"/>
              <w:left w:w="100" w:type="dxa"/>
            </w:tcMar>
            <w:vAlign w:val="center"/>
          </w:tcPr>
          <w:p w14:paraId="28AA6C4F">
            <w:pPr>
              <w:spacing w:after="0"/>
              <w:ind w:left="135"/>
            </w:pPr>
          </w:p>
        </w:tc>
        <w:tc>
          <w:tcPr>
            <w:tcW w:w="4585" w:type="dxa"/>
            <w:tcMar>
              <w:top w:w="50" w:type="dxa"/>
              <w:left w:w="100" w:type="dxa"/>
            </w:tcMar>
            <w:vAlign w:val="center"/>
          </w:tcPr>
          <w:p w14:paraId="7F3C264E">
            <w:pPr>
              <w:spacing w:after="0"/>
              <w:ind w:left="135"/>
              <w:rPr>
                <w:rFonts w:hint="default"/>
              </w:rPr>
            </w:pPr>
            <w:r>
              <w:rPr>
                <w:rFonts w:hint="default"/>
              </w:rPr>
              <w:fldChar w:fldCharType="begin"/>
            </w:r>
            <w:r>
              <w:rPr>
                <w:rFonts w:hint="default"/>
              </w:rPr>
              <w:instrText xml:space="preserve"> HYPERLINK "http://rutube.ru/video/b89bd02e72fc390fa98f71104f59b9ba/" </w:instrText>
            </w:r>
            <w:r>
              <w:rPr>
                <w:rFonts w:hint="default"/>
              </w:rPr>
              <w:fldChar w:fldCharType="separate"/>
            </w:r>
            <w:r>
              <w:rPr>
                <w:rStyle w:val="9"/>
                <w:rFonts w:hint="default"/>
              </w:rPr>
              <w:t>http://rutube.ru/video/b89bd02e72fc390fa98f71104f59b9ba/</w:t>
            </w:r>
            <w:r>
              <w:rPr>
                <w:rFonts w:hint="default"/>
              </w:rPr>
              <w:fldChar w:fldCharType="end"/>
            </w:r>
          </w:p>
          <w:p w14:paraId="18808AD3">
            <w:pPr>
              <w:spacing w:after="0"/>
              <w:ind w:left="135"/>
              <w:rPr>
                <w:rFonts w:hint="default"/>
              </w:rPr>
            </w:pPr>
          </w:p>
        </w:tc>
      </w:tr>
      <w:tr w14:paraId="7020C4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33" w:type="dxa"/>
            <w:tcMar>
              <w:top w:w="50" w:type="dxa"/>
              <w:left w:w="100" w:type="dxa"/>
            </w:tcMar>
            <w:vAlign w:val="center"/>
          </w:tcPr>
          <w:p w14:paraId="33818DA9">
            <w:pPr>
              <w:spacing w:after="0"/>
            </w:pPr>
            <w:r>
              <w:rPr>
                <w:rFonts w:ascii="Times New Roman" w:hAnsi="Times New Roman"/>
                <w:color w:val="000000"/>
                <w:sz w:val="24"/>
              </w:rPr>
              <w:t>142</w:t>
            </w:r>
          </w:p>
        </w:tc>
        <w:tc>
          <w:tcPr>
            <w:tcW w:w="2707" w:type="dxa"/>
            <w:tcMar>
              <w:top w:w="50" w:type="dxa"/>
              <w:left w:w="100" w:type="dxa"/>
            </w:tcMar>
            <w:vAlign w:val="center"/>
          </w:tcPr>
          <w:p w14:paraId="2B001FE8">
            <w:pPr>
              <w:spacing w:after="0"/>
              <w:ind w:left="135"/>
              <w:rPr>
                <w:lang w:val="ru-RU"/>
              </w:rPr>
            </w:pPr>
            <w:r>
              <w:rPr>
                <w:rFonts w:ascii="Times New Roman" w:hAnsi="Times New Roman"/>
                <w:color w:val="000000"/>
                <w:sz w:val="24"/>
                <w:lang w:val="ru-RU"/>
              </w:rPr>
              <w:t>Деление круглого числа, на круглое число</w:t>
            </w:r>
          </w:p>
        </w:tc>
        <w:tc>
          <w:tcPr>
            <w:tcW w:w="862" w:type="dxa"/>
            <w:tcMar>
              <w:top w:w="50" w:type="dxa"/>
              <w:left w:w="100" w:type="dxa"/>
            </w:tcMar>
            <w:vAlign w:val="center"/>
          </w:tcPr>
          <w:p w14:paraId="024AA48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14:paraId="574749C1">
            <w:pPr>
              <w:spacing w:after="0"/>
              <w:ind w:left="135"/>
              <w:jc w:val="center"/>
            </w:pPr>
          </w:p>
        </w:tc>
        <w:tc>
          <w:tcPr>
            <w:tcW w:w="1715" w:type="dxa"/>
            <w:tcMar>
              <w:top w:w="50" w:type="dxa"/>
              <w:left w:w="100" w:type="dxa"/>
            </w:tcMar>
            <w:vAlign w:val="center"/>
          </w:tcPr>
          <w:p w14:paraId="56E26CD7">
            <w:pPr>
              <w:spacing w:after="0"/>
              <w:ind w:left="135"/>
              <w:jc w:val="center"/>
            </w:pPr>
          </w:p>
        </w:tc>
        <w:tc>
          <w:tcPr>
            <w:tcW w:w="1886" w:type="dxa"/>
            <w:tcMar>
              <w:top w:w="50" w:type="dxa"/>
              <w:left w:w="100" w:type="dxa"/>
            </w:tcMar>
            <w:vAlign w:val="center"/>
          </w:tcPr>
          <w:p w14:paraId="24127097">
            <w:pPr>
              <w:spacing w:after="0"/>
              <w:ind w:left="135"/>
            </w:pPr>
          </w:p>
        </w:tc>
        <w:tc>
          <w:tcPr>
            <w:tcW w:w="4585" w:type="dxa"/>
            <w:tcMar>
              <w:top w:w="50" w:type="dxa"/>
              <w:left w:w="100" w:type="dxa"/>
            </w:tcMar>
            <w:vAlign w:val="center"/>
          </w:tcPr>
          <w:p w14:paraId="25D82847">
            <w:pPr>
              <w:spacing w:after="0"/>
              <w:ind w:left="135"/>
              <w:rPr>
                <w:rFonts w:hint="default"/>
              </w:rPr>
            </w:pPr>
            <w:r>
              <w:rPr>
                <w:rFonts w:hint="default"/>
              </w:rPr>
              <w:fldChar w:fldCharType="begin"/>
            </w:r>
            <w:r>
              <w:rPr>
                <w:rFonts w:hint="default"/>
              </w:rPr>
              <w:instrText xml:space="preserve"> HYPERLINK "http://rutube.ru/video/ccc46dfee69e14e222f416a14995bb92/" </w:instrText>
            </w:r>
            <w:r>
              <w:rPr>
                <w:rFonts w:hint="default"/>
              </w:rPr>
              <w:fldChar w:fldCharType="separate"/>
            </w:r>
            <w:r>
              <w:rPr>
                <w:rStyle w:val="9"/>
                <w:rFonts w:hint="default"/>
              </w:rPr>
              <w:t>http://rutube.ru/video/ccc46dfee69e14e222f416a14995bb92/</w:t>
            </w:r>
            <w:r>
              <w:rPr>
                <w:rFonts w:hint="default"/>
              </w:rPr>
              <w:fldChar w:fldCharType="end"/>
            </w:r>
          </w:p>
          <w:p w14:paraId="3EF5A3AA">
            <w:pPr>
              <w:spacing w:after="0"/>
              <w:ind w:left="135"/>
              <w:rPr>
                <w:rFonts w:hint="default"/>
              </w:rPr>
            </w:pPr>
          </w:p>
        </w:tc>
      </w:tr>
      <w:tr w14:paraId="134A52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33" w:type="dxa"/>
            <w:tcMar>
              <w:top w:w="50" w:type="dxa"/>
              <w:left w:w="100" w:type="dxa"/>
            </w:tcMar>
            <w:vAlign w:val="center"/>
          </w:tcPr>
          <w:p w14:paraId="3960A467">
            <w:pPr>
              <w:spacing w:after="0"/>
            </w:pPr>
            <w:r>
              <w:rPr>
                <w:rFonts w:ascii="Times New Roman" w:hAnsi="Times New Roman"/>
                <w:color w:val="000000"/>
                <w:sz w:val="24"/>
              </w:rPr>
              <w:t>143</w:t>
            </w:r>
          </w:p>
        </w:tc>
        <w:tc>
          <w:tcPr>
            <w:tcW w:w="2707" w:type="dxa"/>
            <w:tcMar>
              <w:top w:w="50" w:type="dxa"/>
              <w:left w:w="100" w:type="dxa"/>
            </w:tcMar>
            <w:vAlign w:val="center"/>
          </w:tcPr>
          <w:p w14:paraId="763D6C68">
            <w:pPr>
              <w:spacing w:after="0"/>
              <w:ind w:left="135"/>
              <w:rPr>
                <w:lang w:val="ru-RU"/>
              </w:rPr>
            </w:pPr>
            <w:r>
              <w:rPr>
                <w:rFonts w:ascii="Times New Roman" w:hAnsi="Times New Roman"/>
                <w:color w:val="000000"/>
                <w:sz w:val="24"/>
                <w:lang w:val="ru-RU"/>
              </w:rPr>
              <w:t>Умножение круглого числа на круглое число. Деление круглого числа на круглое число. повторение.</w:t>
            </w:r>
          </w:p>
        </w:tc>
        <w:tc>
          <w:tcPr>
            <w:tcW w:w="862" w:type="dxa"/>
            <w:tcMar>
              <w:top w:w="50" w:type="dxa"/>
              <w:left w:w="100" w:type="dxa"/>
            </w:tcMar>
            <w:vAlign w:val="center"/>
          </w:tcPr>
          <w:p w14:paraId="3188C3A6">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14:paraId="7DA24EFC">
            <w:pPr>
              <w:spacing w:after="0"/>
              <w:ind w:left="135"/>
              <w:jc w:val="center"/>
            </w:pPr>
          </w:p>
        </w:tc>
        <w:tc>
          <w:tcPr>
            <w:tcW w:w="1715" w:type="dxa"/>
            <w:tcMar>
              <w:top w:w="50" w:type="dxa"/>
              <w:left w:w="100" w:type="dxa"/>
            </w:tcMar>
            <w:vAlign w:val="center"/>
          </w:tcPr>
          <w:p w14:paraId="504BAB72">
            <w:pPr>
              <w:spacing w:after="0"/>
              <w:ind w:left="135"/>
              <w:jc w:val="center"/>
            </w:pPr>
          </w:p>
        </w:tc>
        <w:tc>
          <w:tcPr>
            <w:tcW w:w="1886" w:type="dxa"/>
            <w:tcMar>
              <w:top w:w="50" w:type="dxa"/>
              <w:left w:w="100" w:type="dxa"/>
            </w:tcMar>
            <w:vAlign w:val="center"/>
          </w:tcPr>
          <w:p w14:paraId="58E5E653">
            <w:pPr>
              <w:spacing w:after="0"/>
              <w:ind w:left="135"/>
            </w:pPr>
          </w:p>
        </w:tc>
        <w:tc>
          <w:tcPr>
            <w:tcW w:w="4585" w:type="dxa"/>
            <w:tcMar>
              <w:top w:w="50" w:type="dxa"/>
              <w:left w:w="100" w:type="dxa"/>
            </w:tcMar>
            <w:vAlign w:val="center"/>
          </w:tcPr>
          <w:p w14:paraId="68E6E332">
            <w:pPr>
              <w:spacing w:after="0"/>
              <w:ind w:left="135"/>
              <w:rPr>
                <w:rFonts w:hint="default"/>
              </w:rPr>
            </w:pPr>
            <w:r>
              <w:rPr>
                <w:rFonts w:hint="default"/>
              </w:rPr>
              <w:fldChar w:fldCharType="begin"/>
            </w:r>
            <w:r>
              <w:rPr>
                <w:rFonts w:hint="default"/>
              </w:rPr>
              <w:instrText xml:space="preserve"> HYPERLINK "http://rutube.ru/video/80c0fa362591df5fb3968c72bf7f6aaa/" </w:instrText>
            </w:r>
            <w:r>
              <w:rPr>
                <w:rFonts w:hint="default"/>
              </w:rPr>
              <w:fldChar w:fldCharType="separate"/>
            </w:r>
            <w:r>
              <w:rPr>
                <w:rStyle w:val="9"/>
                <w:rFonts w:hint="default"/>
              </w:rPr>
              <w:t>http://rutube.ru/video/80c0fa362591df5fb3968c72bf7f6aaa/</w:t>
            </w:r>
            <w:r>
              <w:rPr>
                <w:rFonts w:hint="default"/>
              </w:rPr>
              <w:fldChar w:fldCharType="end"/>
            </w:r>
          </w:p>
          <w:p w14:paraId="7F2DA1DF">
            <w:pPr>
              <w:spacing w:after="0"/>
              <w:ind w:left="135"/>
              <w:rPr>
                <w:rFonts w:hint="default"/>
              </w:rPr>
            </w:pPr>
          </w:p>
        </w:tc>
      </w:tr>
      <w:tr w14:paraId="5B6C13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33" w:type="dxa"/>
            <w:tcMar>
              <w:top w:w="50" w:type="dxa"/>
              <w:left w:w="100" w:type="dxa"/>
            </w:tcMar>
            <w:vAlign w:val="center"/>
          </w:tcPr>
          <w:p w14:paraId="6072EF65">
            <w:pPr>
              <w:spacing w:after="0"/>
            </w:pPr>
            <w:r>
              <w:rPr>
                <w:rFonts w:ascii="Times New Roman" w:hAnsi="Times New Roman"/>
                <w:color w:val="000000"/>
                <w:sz w:val="24"/>
              </w:rPr>
              <w:t>144</w:t>
            </w:r>
          </w:p>
        </w:tc>
        <w:tc>
          <w:tcPr>
            <w:tcW w:w="2707" w:type="dxa"/>
            <w:tcMar>
              <w:top w:w="50" w:type="dxa"/>
              <w:left w:w="100" w:type="dxa"/>
            </w:tcMar>
            <w:vAlign w:val="center"/>
          </w:tcPr>
          <w:p w14:paraId="47DEEAF4">
            <w:pPr>
              <w:spacing w:after="0"/>
              <w:ind w:left="135"/>
              <w:rPr>
                <w:lang w:val="ru-RU"/>
              </w:rPr>
            </w:pPr>
            <w:r>
              <w:rPr>
                <w:rFonts w:ascii="Times New Roman" w:hAnsi="Times New Roman"/>
                <w:color w:val="000000"/>
                <w:sz w:val="24"/>
                <w:lang w:val="ru-RU"/>
              </w:rPr>
              <w:t>Приемы умножения трехзначного числа на однозначное число</w:t>
            </w:r>
          </w:p>
        </w:tc>
        <w:tc>
          <w:tcPr>
            <w:tcW w:w="862" w:type="dxa"/>
            <w:tcMar>
              <w:top w:w="50" w:type="dxa"/>
              <w:left w:w="100" w:type="dxa"/>
            </w:tcMar>
            <w:vAlign w:val="center"/>
          </w:tcPr>
          <w:p w14:paraId="6DC648F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14:paraId="4257BF8C">
            <w:pPr>
              <w:spacing w:after="0"/>
              <w:ind w:left="135"/>
              <w:jc w:val="center"/>
            </w:pPr>
          </w:p>
        </w:tc>
        <w:tc>
          <w:tcPr>
            <w:tcW w:w="1715" w:type="dxa"/>
            <w:tcMar>
              <w:top w:w="50" w:type="dxa"/>
              <w:left w:w="100" w:type="dxa"/>
            </w:tcMar>
            <w:vAlign w:val="center"/>
          </w:tcPr>
          <w:p w14:paraId="79F85110">
            <w:pPr>
              <w:spacing w:after="0"/>
              <w:ind w:left="135"/>
              <w:jc w:val="center"/>
            </w:pPr>
          </w:p>
        </w:tc>
        <w:tc>
          <w:tcPr>
            <w:tcW w:w="1886" w:type="dxa"/>
            <w:tcMar>
              <w:top w:w="50" w:type="dxa"/>
              <w:left w:w="100" w:type="dxa"/>
            </w:tcMar>
            <w:vAlign w:val="center"/>
          </w:tcPr>
          <w:p w14:paraId="287F3398">
            <w:pPr>
              <w:spacing w:after="0"/>
              <w:ind w:left="135"/>
            </w:pPr>
          </w:p>
        </w:tc>
        <w:tc>
          <w:tcPr>
            <w:tcW w:w="4585" w:type="dxa"/>
            <w:tcMar>
              <w:top w:w="50" w:type="dxa"/>
              <w:left w:w="100" w:type="dxa"/>
            </w:tcMar>
            <w:vAlign w:val="center"/>
          </w:tcPr>
          <w:p w14:paraId="51869EC8">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"https://m.edsoo.ru/c4e0dd2e"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0</w:t>
            </w:r>
            <w:r>
              <w:rPr>
                <w:rFonts w:ascii="Times New Roman" w:hAnsi="Times New Roman"/>
                <w:color w:val="0000FF"/>
                <w:u w:val="single"/>
              </w:rPr>
              <w:t>dd</w:t>
            </w:r>
            <w:r>
              <w:rPr>
                <w:rFonts w:ascii="Times New Roman" w:hAnsi="Times New Roman"/>
                <w:color w:val="0000FF"/>
                <w:u w:val="single"/>
                <w:lang w:val="ru-RU"/>
              </w:rPr>
              <w:t>2</w:t>
            </w:r>
            <w:r>
              <w:rPr>
                <w:rFonts w:ascii="Times New Roman" w:hAnsi="Times New Roman"/>
                <w:color w:val="0000FF"/>
                <w:u w:val="single"/>
              </w:rPr>
              <w:t>e</w:t>
            </w:r>
            <w:r>
              <w:rPr>
                <w:rFonts w:ascii="Times New Roman" w:hAnsi="Times New Roman"/>
                <w:color w:val="0000FF"/>
                <w:u w:val="single"/>
              </w:rPr>
              <w:fldChar w:fldCharType="end"/>
            </w:r>
          </w:p>
        </w:tc>
      </w:tr>
      <w:tr w14:paraId="416221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33" w:type="dxa"/>
            <w:tcMar>
              <w:top w:w="50" w:type="dxa"/>
              <w:left w:w="100" w:type="dxa"/>
            </w:tcMar>
            <w:vAlign w:val="center"/>
          </w:tcPr>
          <w:p w14:paraId="22563276">
            <w:pPr>
              <w:spacing w:after="0"/>
            </w:pPr>
            <w:r>
              <w:rPr>
                <w:rFonts w:ascii="Times New Roman" w:hAnsi="Times New Roman"/>
                <w:color w:val="000000"/>
                <w:sz w:val="24"/>
              </w:rPr>
              <w:t>145</w:t>
            </w:r>
          </w:p>
        </w:tc>
        <w:tc>
          <w:tcPr>
            <w:tcW w:w="2707" w:type="dxa"/>
            <w:tcMar>
              <w:top w:w="50" w:type="dxa"/>
              <w:left w:w="100" w:type="dxa"/>
            </w:tcMar>
            <w:vAlign w:val="center"/>
          </w:tcPr>
          <w:p w14:paraId="6AC98414">
            <w:pPr>
              <w:spacing w:after="0"/>
              <w:ind w:left="135"/>
            </w:pPr>
            <w:r>
              <w:rPr>
                <w:rFonts w:ascii="Times New Roman" w:hAnsi="Times New Roman"/>
                <w:color w:val="000000"/>
                <w:sz w:val="24"/>
                <w:lang w:val="ru-RU"/>
              </w:rPr>
              <w:t xml:space="preserve">Приемы умножения трехзначного числа на однозначное. </w:t>
            </w:r>
            <w:r>
              <w:rPr>
                <w:rFonts w:ascii="Times New Roman" w:hAnsi="Times New Roman"/>
                <w:color w:val="000000"/>
                <w:sz w:val="24"/>
              </w:rPr>
              <w:t>Повторение.0</w:t>
            </w:r>
          </w:p>
        </w:tc>
        <w:tc>
          <w:tcPr>
            <w:tcW w:w="862" w:type="dxa"/>
            <w:tcMar>
              <w:top w:w="50" w:type="dxa"/>
              <w:left w:w="100" w:type="dxa"/>
            </w:tcMar>
            <w:vAlign w:val="center"/>
          </w:tcPr>
          <w:p w14:paraId="5BBD424F">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14:paraId="791F2865">
            <w:pPr>
              <w:spacing w:after="0"/>
              <w:ind w:left="135"/>
              <w:jc w:val="center"/>
            </w:pPr>
          </w:p>
        </w:tc>
        <w:tc>
          <w:tcPr>
            <w:tcW w:w="1715" w:type="dxa"/>
            <w:tcMar>
              <w:top w:w="50" w:type="dxa"/>
              <w:left w:w="100" w:type="dxa"/>
            </w:tcMar>
            <w:vAlign w:val="center"/>
          </w:tcPr>
          <w:p w14:paraId="2B9E5C14">
            <w:pPr>
              <w:spacing w:after="0"/>
              <w:ind w:left="135"/>
              <w:jc w:val="center"/>
            </w:pPr>
          </w:p>
        </w:tc>
        <w:tc>
          <w:tcPr>
            <w:tcW w:w="1886" w:type="dxa"/>
            <w:tcMar>
              <w:top w:w="50" w:type="dxa"/>
              <w:left w:w="100" w:type="dxa"/>
            </w:tcMar>
            <w:vAlign w:val="center"/>
          </w:tcPr>
          <w:p w14:paraId="30C01214">
            <w:pPr>
              <w:spacing w:after="0"/>
              <w:ind w:left="135"/>
            </w:pPr>
          </w:p>
        </w:tc>
        <w:tc>
          <w:tcPr>
            <w:tcW w:w="4585" w:type="dxa"/>
            <w:tcMar>
              <w:top w:w="50" w:type="dxa"/>
              <w:left w:w="100" w:type="dxa"/>
            </w:tcMar>
            <w:vAlign w:val="center"/>
          </w:tcPr>
          <w:p w14:paraId="03F43530">
            <w:pPr>
              <w:spacing w:after="0"/>
              <w:ind w:left="135"/>
              <w:rPr>
                <w:rFonts w:hint="default"/>
              </w:rPr>
            </w:pPr>
            <w:r>
              <w:rPr>
                <w:rFonts w:hint="default"/>
              </w:rPr>
              <w:fldChar w:fldCharType="begin"/>
            </w:r>
            <w:r>
              <w:rPr>
                <w:rFonts w:hint="default"/>
              </w:rPr>
              <w:instrText xml:space="preserve"> HYPERLINK "http://rutube.ru/video/3aa030ff97d844e57984159ba16ad6d4/" </w:instrText>
            </w:r>
            <w:r>
              <w:rPr>
                <w:rFonts w:hint="default"/>
              </w:rPr>
              <w:fldChar w:fldCharType="separate"/>
            </w:r>
            <w:r>
              <w:rPr>
                <w:rStyle w:val="9"/>
                <w:rFonts w:hint="default"/>
              </w:rPr>
              <w:t>http://rutube.ru/video/3aa030ff97d844e57984159ba16ad6d4/</w:t>
            </w:r>
            <w:r>
              <w:rPr>
                <w:rFonts w:hint="default"/>
              </w:rPr>
              <w:fldChar w:fldCharType="end"/>
            </w:r>
          </w:p>
          <w:p w14:paraId="094D8331">
            <w:pPr>
              <w:spacing w:after="0"/>
              <w:ind w:left="135"/>
              <w:rPr>
                <w:rFonts w:hint="default"/>
              </w:rPr>
            </w:pPr>
          </w:p>
        </w:tc>
      </w:tr>
      <w:tr w14:paraId="54A4D9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33" w:type="dxa"/>
            <w:tcMar>
              <w:top w:w="50" w:type="dxa"/>
              <w:left w:w="100" w:type="dxa"/>
            </w:tcMar>
            <w:vAlign w:val="center"/>
          </w:tcPr>
          <w:p w14:paraId="7B14D52D">
            <w:pPr>
              <w:spacing w:after="0"/>
            </w:pPr>
            <w:r>
              <w:rPr>
                <w:rFonts w:ascii="Times New Roman" w:hAnsi="Times New Roman"/>
                <w:color w:val="000000"/>
                <w:sz w:val="24"/>
              </w:rPr>
              <w:t>146</w:t>
            </w:r>
          </w:p>
        </w:tc>
        <w:tc>
          <w:tcPr>
            <w:tcW w:w="2707" w:type="dxa"/>
            <w:tcMar>
              <w:top w:w="50" w:type="dxa"/>
              <w:left w:w="100" w:type="dxa"/>
            </w:tcMar>
            <w:vAlign w:val="center"/>
          </w:tcPr>
          <w:p w14:paraId="7DEB7933">
            <w:pPr>
              <w:spacing w:after="0"/>
              <w:ind w:left="135"/>
              <w:rPr>
                <w:lang w:val="ru-RU"/>
              </w:rPr>
            </w:pPr>
            <w:r>
              <w:rPr>
                <w:rFonts w:ascii="Times New Roman" w:hAnsi="Times New Roman"/>
                <w:color w:val="000000"/>
                <w:sz w:val="24"/>
                <w:lang w:val="ru-RU"/>
              </w:rPr>
              <w:t>Изображение прямоугольника с заданным отношением длин сторон (больше или меньше на, в)</w:t>
            </w:r>
          </w:p>
        </w:tc>
        <w:tc>
          <w:tcPr>
            <w:tcW w:w="862" w:type="dxa"/>
            <w:tcMar>
              <w:top w:w="50" w:type="dxa"/>
              <w:left w:w="100" w:type="dxa"/>
            </w:tcMar>
            <w:vAlign w:val="center"/>
          </w:tcPr>
          <w:p w14:paraId="7D330759">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14:paraId="5E6F66F1">
            <w:pPr>
              <w:spacing w:after="0"/>
              <w:ind w:left="135"/>
              <w:jc w:val="center"/>
            </w:pPr>
          </w:p>
        </w:tc>
        <w:tc>
          <w:tcPr>
            <w:tcW w:w="1715" w:type="dxa"/>
            <w:tcMar>
              <w:top w:w="50" w:type="dxa"/>
              <w:left w:w="100" w:type="dxa"/>
            </w:tcMar>
            <w:vAlign w:val="center"/>
          </w:tcPr>
          <w:p w14:paraId="4C3AC4E6">
            <w:pPr>
              <w:spacing w:after="0"/>
              <w:ind w:left="135"/>
              <w:jc w:val="center"/>
            </w:pPr>
          </w:p>
        </w:tc>
        <w:tc>
          <w:tcPr>
            <w:tcW w:w="1886" w:type="dxa"/>
            <w:tcMar>
              <w:top w:w="50" w:type="dxa"/>
              <w:left w:w="100" w:type="dxa"/>
            </w:tcMar>
            <w:vAlign w:val="center"/>
          </w:tcPr>
          <w:p w14:paraId="504E7047">
            <w:pPr>
              <w:spacing w:after="0"/>
              <w:ind w:left="135"/>
            </w:pPr>
          </w:p>
        </w:tc>
        <w:tc>
          <w:tcPr>
            <w:tcW w:w="4585" w:type="dxa"/>
            <w:tcMar>
              <w:top w:w="50" w:type="dxa"/>
              <w:left w:w="100" w:type="dxa"/>
            </w:tcMar>
            <w:vAlign w:val="center"/>
          </w:tcPr>
          <w:p w14:paraId="7292A8D7">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"https://m.edsoo.ru/c4e17220"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17220</w:t>
            </w:r>
            <w:r>
              <w:rPr>
                <w:rFonts w:ascii="Times New Roman" w:hAnsi="Times New Roman"/>
                <w:color w:val="0000FF"/>
                <w:u w:val="single"/>
                <w:lang w:val="ru-RU"/>
              </w:rPr>
              <w:fldChar w:fldCharType="end"/>
            </w:r>
          </w:p>
        </w:tc>
      </w:tr>
      <w:tr w14:paraId="35A381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33" w:type="dxa"/>
            <w:tcMar>
              <w:top w:w="50" w:type="dxa"/>
              <w:left w:w="100" w:type="dxa"/>
            </w:tcMar>
            <w:vAlign w:val="center"/>
          </w:tcPr>
          <w:p w14:paraId="1B771895">
            <w:pPr>
              <w:spacing w:after="0"/>
            </w:pPr>
            <w:r>
              <w:rPr>
                <w:rFonts w:ascii="Times New Roman" w:hAnsi="Times New Roman"/>
                <w:color w:val="000000"/>
                <w:sz w:val="24"/>
              </w:rPr>
              <w:t>147</w:t>
            </w:r>
          </w:p>
        </w:tc>
        <w:tc>
          <w:tcPr>
            <w:tcW w:w="2707" w:type="dxa"/>
            <w:tcMar>
              <w:top w:w="50" w:type="dxa"/>
              <w:left w:w="100" w:type="dxa"/>
            </w:tcMar>
            <w:vAlign w:val="center"/>
          </w:tcPr>
          <w:p w14:paraId="46D5463C">
            <w:pPr>
              <w:spacing w:after="0"/>
              <w:ind w:left="135"/>
              <w:rPr>
                <w:lang w:val="ru-RU"/>
              </w:rPr>
            </w:pPr>
            <w:r>
              <w:rPr>
                <w:rFonts w:ascii="Times New Roman" w:hAnsi="Times New Roman"/>
                <w:color w:val="000000"/>
                <w:sz w:val="24"/>
                <w:lang w:val="ru-RU"/>
              </w:rPr>
              <w:t>Умножение и деление трехзначного числа на однозначное число</w:t>
            </w:r>
          </w:p>
        </w:tc>
        <w:tc>
          <w:tcPr>
            <w:tcW w:w="862" w:type="dxa"/>
            <w:tcMar>
              <w:top w:w="50" w:type="dxa"/>
              <w:left w:w="100" w:type="dxa"/>
            </w:tcMar>
            <w:vAlign w:val="center"/>
          </w:tcPr>
          <w:p w14:paraId="6327DC11">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14:paraId="26A7562C">
            <w:pPr>
              <w:spacing w:after="0"/>
              <w:ind w:left="135"/>
              <w:jc w:val="center"/>
            </w:pPr>
          </w:p>
        </w:tc>
        <w:tc>
          <w:tcPr>
            <w:tcW w:w="1715" w:type="dxa"/>
            <w:tcMar>
              <w:top w:w="50" w:type="dxa"/>
              <w:left w:w="100" w:type="dxa"/>
            </w:tcMar>
            <w:vAlign w:val="center"/>
          </w:tcPr>
          <w:p w14:paraId="4BB0867A">
            <w:pPr>
              <w:spacing w:after="0"/>
              <w:ind w:left="135"/>
              <w:jc w:val="center"/>
            </w:pPr>
          </w:p>
        </w:tc>
        <w:tc>
          <w:tcPr>
            <w:tcW w:w="1886" w:type="dxa"/>
            <w:tcMar>
              <w:top w:w="50" w:type="dxa"/>
              <w:left w:w="100" w:type="dxa"/>
            </w:tcMar>
            <w:vAlign w:val="center"/>
          </w:tcPr>
          <w:p w14:paraId="25C5A80B">
            <w:pPr>
              <w:spacing w:after="0"/>
              <w:ind w:left="135"/>
            </w:pPr>
          </w:p>
        </w:tc>
        <w:tc>
          <w:tcPr>
            <w:tcW w:w="4585" w:type="dxa"/>
            <w:tcMar>
              <w:top w:w="50" w:type="dxa"/>
              <w:left w:w="100" w:type="dxa"/>
            </w:tcMar>
            <w:vAlign w:val="center"/>
          </w:tcPr>
          <w:p w14:paraId="0F052DED">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"https://m.edsoo.ru/c4e18120"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18120</w:t>
            </w:r>
            <w:r>
              <w:rPr>
                <w:rFonts w:ascii="Times New Roman" w:hAnsi="Times New Roman"/>
                <w:color w:val="0000FF"/>
                <w:u w:val="single"/>
                <w:lang w:val="ru-RU"/>
              </w:rPr>
              <w:fldChar w:fldCharType="end"/>
            </w:r>
          </w:p>
        </w:tc>
      </w:tr>
      <w:tr w14:paraId="058CF6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33" w:type="dxa"/>
            <w:tcMar>
              <w:top w:w="50" w:type="dxa"/>
              <w:left w:w="100" w:type="dxa"/>
            </w:tcMar>
            <w:vAlign w:val="center"/>
          </w:tcPr>
          <w:p w14:paraId="1FE0FCE9">
            <w:pPr>
              <w:spacing w:after="0"/>
            </w:pPr>
            <w:r>
              <w:rPr>
                <w:rFonts w:ascii="Times New Roman" w:hAnsi="Times New Roman"/>
                <w:color w:val="000000"/>
                <w:sz w:val="24"/>
              </w:rPr>
              <w:t>148</w:t>
            </w:r>
          </w:p>
        </w:tc>
        <w:tc>
          <w:tcPr>
            <w:tcW w:w="2707" w:type="dxa"/>
            <w:tcMar>
              <w:top w:w="50" w:type="dxa"/>
              <w:left w:w="100" w:type="dxa"/>
            </w:tcMar>
            <w:vAlign w:val="center"/>
          </w:tcPr>
          <w:p w14:paraId="285B8145">
            <w:pPr>
              <w:spacing w:after="0"/>
              <w:ind w:left="135"/>
              <w:rPr>
                <w:lang w:val="ru-RU"/>
              </w:rPr>
            </w:pPr>
            <w:r>
              <w:rPr>
                <w:rFonts w:ascii="Times New Roman" w:hAnsi="Times New Roman"/>
                <w:color w:val="000000"/>
                <w:sz w:val="24"/>
                <w:lang w:val="ru-RU"/>
              </w:rPr>
              <w:t>Задачи на расчет времени, количества</w:t>
            </w:r>
          </w:p>
        </w:tc>
        <w:tc>
          <w:tcPr>
            <w:tcW w:w="862" w:type="dxa"/>
            <w:tcMar>
              <w:top w:w="50" w:type="dxa"/>
              <w:left w:w="100" w:type="dxa"/>
            </w:tcMar>
            <w:vAlign w:val="center"/>
          </w:tcPr>
          <w:p w14:paraId="7D1051E6">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14:paraId="1ED8A785">
            <w:pPr>
              <w:spacing w:after="0"/>
              <w:ind w:left="135"/>
              <w:jc w:val="center"/>
            </w:pPr>
          </w:p>
        </w:tc>
        <w:tc>
          <w:tcPr>
            <w:tcW w:w="1715" w:type="dxa"/>
            <w:tcMar>
              <w:top w:w="50" w:type="dxa"/>
              <w:left w:w="100" w:type="dxa"/>
            </w:tcMar>
            <w:vAlign w:val="center"/>
          </w:tcPr>
          <w:p w14:paraId="6B09BBBA">
            <w:pPr>
              <w:spacing w:after="0"/>
              <w:ind w:left="135"/>
              <w:jc w:val="center"/>
            </w:pPr>
          </w:p>
        </w:tc>
        <w:tc>
          <w:tcPr>
            <w:tcW w:w="1886" w:type="dxa"/>
            <w:tcMar>
              <w:top w:w="50" w:type="dxa"/>
              <w:left w:w="100" w:type="dxa"/>
            </w:tcMar>
            <w:vAlign w:val="center"/>
          </w:tcPr>
          <w:p w14:paraId="295416D5">
            <w:pPr>
              <w:spacing w:after="0"/>
              <w:ind w:left="135"/>
            </w:pPr>
          </w:p>
        </w:tc>
        <w:tc>
          <w:tcPr>
            <w:tcW w:w="4585" w:type="dxa"/>
            <w:tcMar>
              <w:top w:w="50" w:type="dxa"/>
              <w:left w:w="100" w:type="dxa"/>
            </w:tcMar>
            <w:vAlign w:val="center"/>
          </w:tcPr>
          <w:p w14:paraId="69A9A68C">
            <w:pPr>
              <w:spacing w:after="0"/>
              <w:ind w:left="135"/>
              <w:rPr>
                <w:rFonts w:hint="default"/>
              </w:rPr>
            </w:pPr>
            <w:r>
              <w:rPr>
                <w:rFonts w:hint="default"/>
              </w:rPr>
              <w:fldChar w:fldCharType="begin"/>
            </w:r>
            <w:r>
              <w:rPr>
                <w:rFonts w:hint="default"/>
              </w:rPr>
              <w:instrText xml:space="preserve"> HYPERLINK "http://vk.com/video-192464857_456239105" </w:instrText>
            </w:r>
            <w:r>
              <w:rPr>
                <w:rFonts w:hint="default"/>
              </w:rPr>
              <w:fldChar w:fldCharType="separate"/>
            </w:r>
            <w:r>
              <w:rPr>
                <w:rStyle w:val="9"/>
                <w:rFonts w:hint="default"/>
              </w:rPr>
              <w:t>http://vk.com/video-192464857_456239105</w:t>
            </w:r>
            <w:r>
              <w:rPr>
                <w:rFonts w:hint="default"/>
              </w:rPr>
              <w:fldChar w:fldCharType="end"/>
            </w:r>
          </w:p>
          <w:p w14:paraId="4FFCED76">
            <w:pPr>
              <w:spacing w:after="0"/>
              <w:ind w:left="135"/>
              <w:rPr>
                <w:rFonts w:hint="default"/>
              </w:rPr>
            </w:pPr>
          </w:p>
        </w:tc>
      </w:tr>
      <w:tr w14:paraId="13F1FF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33" w:type="dxa"/>
            <w:tcMar>
              <w:top w:w="50" w:type="dxa"/>
              <w:left w:w="100" w:type="dxa"/>
            </w:tcMar>
            <w:vAlign w:val="center"/>
          </w:tcPr>
          <w:p w14:paraId="3381B932">
            <w:pPr>
              <w:spacing w:after="0"/>
            </w:pPr>
            <w:r>
              <w:rPr>
                <w:rFonts w:ascii="Times New Roman" w:hAnsi="Times New Roman"/>
                <w:color w:val="000000"/>
                <w:sz w:val="24"/>
              </w:rPr>
              <w:t>149</w:t>
            </w:r>
          </w:p>
        </w:tc>
        <w:tc>
          <w:tcPr>
            <w:tcW w:w="2707" w:type="dxa"/>
            <w:tcMar>
              <w:top w:w="50" w:type="dxa"/>
              <w:left w:w="100" w:type="dxa"/>
            </w:tcMar>
            <w:vAlign w:val="center"/>
          </w:tcPr>
          <w:p w14:paraId="60D440FD">
            <w:pPr>
              <w:spacing w:after="0"/>
              <w:ind w:left="135"/>
              <w:rPr>
                <w:lang w:val="ru-RU"/>
              </w:rPr>
            </w:pPr>
            <w:r>
              <w:rPr>
                <w:rFonts w:ascii="Times New Roman" w:hAnsi="Times New Roman"/>
                <w:color w:val="000000"/>
                <w:sz w:val="24"/>
                <w:lang w:val="ru-RU"/>
              </w:rPr>
              <w:t>Приемы деления трехзначного числа на однозначное число</w:t>
            </w:r>
          </w:p>
        </w:tc>
        <w:tc>
          <w:tcPr>
            <w:tcW w:w="862" w:type="dxa"/>
            <w:tcMar>
              <w:top w:w="50" w:type="dxa"/>
              <w:left w:w="100" w:type="dxa"/>
            </w:tcMar>
            <w:vAlign w:val="center"/>
          </w:tcPr>
          <w:p w14:paraId="0BF5BE9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14:paraId="2FACB6D6">
            <w:pPr>
              <w:spacing w:after="0"/>
              <w:ind w:left="135"/>
              <w:jc w:val="center"/>
            </w:pPr>
          </w:p>
        </w:tc>
        <w:tc>
          <w:tcPr>
            <w:tcW w:w="1715" w:type="dxa"/>
            <w:tcMar>
              <w:top w:w="50" w:type="dxa"/>
              <w:left w:w="100" w:type="dxa"/>
            </w:tcMar>
            <w:vAlign w:val="center"/>
          </w:tcPr>
          <w:p w14:paraId="20A677B3">
            <w:pPr>
              <w:spacing w:after="0"/>
              <w:ind w:left="135"/>
              <w:jc w:val="center"/>
            </w:pPr>
          </w:p>
        </w:tc>
        <w:tc>
          <w:tcPr>
            <w:tcW w:w="1886" w:type="dxa"/>
            <w:tcMar>
              <w:top w:w="50" w:type="dxa"/>
              <w:left w:w="100" w:type="dxa"/>
            </w:tcMar>
            <w:vAlign w:val="center"/>
          </w:tcPr>
          <w:p w14:paraId="71422F1D">
            <w:pPr>
              <w:spacing w:after="0"/>
              <w:ind w:left="135"/>
            </w:pPr>
          </w:p>
        </w:tc>
        <w:tc>
          <w:tcPr>
            <w:tcW w:w="4585" w:type="dxa"/>
            <w:tcMar>
              <w:top w:w="50" w:type="dxa"/>
              <w:left w:w="100" w:type="dxa"/>
            </w:tcMar>
            <w:vAlign w:val="center"/>
          </w:tcPr>
          <w:p w14:paraId="05A43E89">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"https://m.edsoo.ru/c4e1043e"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1043</w:t>
            </w:r>
            <w:r>
              <w:rPr>
                <w:rFonts w:ascii="Times New Roman" w:hAnsi="Times New Roman"/>
                <w:color w:val="0000FF"/>
                <w:u w:val="single"/>
              </w:rPr>
              <w:t>e</w:t>
            </w:r>
            <w:r>
              <w:rPr>
                <w:rFonts w:ascii="Times New Roman" w:hAnsi="Times New Roman"/>
                <w:color w:val="0000FF"/>
                <w:u w:val="single"/>
              </w:rPr>
              <w:fldChar w:fldCharType="end"/>
            </w:r>
          </w:p>
        </w:tc>
      </w:tr>
      <w:tr w14:paraId="313AC4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33" w:type="dxa"/>
            <w:tcMar>
              <w:top w:w="50" w:type="dxa"/>
              <w:left w:w="100" w:type="dxa"/>
            </w:tcMar>
            <w:vAlign w:val="center"/>
          </w:tcPr>
          <w:p w14:paraId="3F22B9EC">
            <w:pPr>
              <w:spacing w:after="0"/>
            </w:pPr>
            <w:r>
              <w:rPr>
                <w:rFonts w:ascii="Times New Roman" w:hAnsi="Times New Roman"/>
                <w:color w:val="000000"/>
                <w:sz w:val="24"/>
              </w:rPr>
              <w:t>150</w:t>
            </w:r>
          </w:p>
        </w:tc>
        <w:tc>
          <w:tcPr>
            <w:tcW w:w="2707" w:type="dxa"/>
            <w:tcMar>
              <w:top w:w="50" w:type="dxa"/>
              <w:left w:w="100" w:type="dxa"/>
            </w:tcMar>
            <w:vAlign w:val="center"/>
          </w:tcPr>
          <w:p w14:paraId="7BEB448E">
            <w:pPr>
              <w:spacing w:after="0"/>
              <w:ind w:left="135"/>
              <w:rPr>
                <w:lang w:val="ru-RU"/>
              </w:rPr>
            </w:pPr>
            <w:r>
              <w:rPr>
                <w:rFonts w:ascii="Times New Roman" w:hAnsi="Times New Roman"/>
                <w:color w:val="000000"/>
                <w:sz w:val="24"/>
                <w:lang w:val="ru-RU"/>
              </w:rPr>
              <w:t>Приемы деления на однозначное число</w:t>
            </w:r>
          </w:p>
        </w:tc>
        <w:tc>
          <w:tcPr>
            <w:tcW w:w="862" w:type="dxa"/>
            <w:tcMar>
              <w:top w:w="50" w:type="dxa"/>
              <w:left w:w="100" w:type="dxa"/>
            </w:tcMar>
            <w:vAlign w:val="center"/>
          </w:tcPr>
          <w:p w14:paraId="7BE7371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14:paraId="11682C31">
            <w:pPr>
              <w:spacing w:after="0"/>
              <w:ind w:left="135"/>
              <w:jc w:val="center"/>
            </w:pPr>
          </w:p>
        </w:tc>
        <w:tc>
          <w:tcPr>
            <w:tcW w:w="1715" w:type="dxa"/>
            <w:tcMar>
              <w:top w:w="50" w:type="dxa"/>
              <w:left w:w="100" w:type="dxa"/>
            </w:tcMar>
            <w:vAlign w:val="center"/>
          </w:tcPr>
          <w:p w14:paraId="27BF9F78">
            <w:pPr>
              <w:spacing w:after="0"/>
              <w:ind w:left="135"/>
              <w:jc w:val="center"/>
            </w:pPr>
          </w:p>
        </w:tc>
        <w:tc>
          <w:tcPr>
            <w:tcW w:w="1886" w:type="dxa"/>
            <w:tcMar>
              <w:top w:w="50" w:type="dxa"/>
              <w:left w:w="100" w:type="dxa"/>
            </w:tcMar>
            <w:vAlign w:val="center"/>
          </w:tcPr>
          <w:p w14:paraId="1DA6D81F">
            <w:pPr>
              <w:spacing w:after="0"/>
              <w:ind w:left="135"/>
            </w:pPr>
          </w:p>
        </w:tc>
        <w:tc>
          <w:tcPr>
            <w:tcW w:w="4585" w:type="dxa"/>
            <w:tcMar>
              <w:top w:w="50" w:type="dxa"/>
              <w:left w:w="100" w:type="dxa"/>
            </w:tcMar>
            <w:vAlign w:val="center"/>
          </w:tcPr>
          <w:p w14:paraId="15A87AAA">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"https://m.edsoo.ru/c4e102b8"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102</w:t>
            </w:r>
            <w:r>
              <w:rPr>
                <w:rFonts w:ascii="Times New Roman" w:hAnsi="Times New Roman"/>
                <w:color w:val="0000FF"/>
                <w:u w:val="single"/>
              </w:rPr>
              <w:t>b</w:t>
            </w:r>
            <w:r>
              <w:rPr>
                <w:rFonts w:ascii="Times New Roman" w:hAnsi="Times New Roman"/>
                <w:color w:val="0000FF"/>
                <w:u w:val="single"/>
                <w:lang w:val="ru-RU"/>
              </w:rPr>
              <w:t>8</w:t>
            </w:r>
            <w:r>
              <w:rPr>
                <w:rFonts w:ascii="Times New Roman" w:hAnsi="Times New Roman"/>
                <w:color w:val="0000FF"/>
                <w:u w:val="single"/>
                <w:lang w:val="ru-RU"/>
              </w:rPr>
              <w:fldChar w:fldCharType="end"/>
            </w:r>
          </w:p>
        </w:tc>
      </w:tr>
      <w:tr w14:paraId="29F5EC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33" w:type="dxa"/>
            <w:tcMar>
              <w:top w:w="50" w:type="dxa"/>
              <w:left w:w="100" w:type="dxa"/>
            </w:tcMar>
            <w:vAlign w:val="center"/>
          </w:tcPr>
          <w:p w14:paraId="522415F7">
            <w:pPr>
              <w:spacing w:after="0"/>
            </w:pPr>
            <w:r>
              <w:rPr>
                <w:rFonts w:ascii="Times New Roman" w:hAnsi="Times New Roman"/>
                <w:color w:val="000000"/>
                <w:sz w:val="24"/>
              </w:rPr>
              <w:t>151</w:t>
            </w:r>
          </w:p>
        </w:tc>
        <w:tc>
          <w:tcPr>
            <w:tcW w:w="2707" w:type="dxa"/>
            <w:tcMar>
              <w:top w:w="50" w:type="dxa"/>
              <w:left w:w="100" w:type="dxa"/>
            </w:tcMar>
            <w:vAlign w:val="center"/>
          </w:tcPr>
          <w:p w14:paraId="15E29575">
            <w:pPr>
              <w:spacing w:after="0"/>
              <w:ind w:left="135"/>
              <w:rPr>
                <w:lang w:val="ru-RU"/>
              </w:rPr>
            </w:pPr>
            <w:r>
              <w:rPr>
                <w:rFonts w:ascii="Times New Roman" w:hAnsi="Times New Roman"/>
                <w:color w:val="000000"/>
                <w:sz w:val="24"/>
                <w:lang w:val="ru-RU"/>
              </w:rPr>
              <w:t>Алгоритм деления на однозначное число</w:t>
            </w:r>
          </w:p>
        </w:tc>
        <w:tc>
          <w:tcPr>
            <w:tcW w:w="862" w:type="dxa"/>
            <w:tcMar>
              <w:top w:w="50" w:type="dxa"/>
              <w:left w:w="100" w:type="dxa"/>
            </w:tcMar>
            <w:vAlign w:val="center"/>
          </w:tcPr>
          <w:p w14:paraId="18F018B3">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14:paraId="031052C3">
            <w:pPr>
              <w:spacing w:after="0"/>
              <w:ind w:left="135"/>
              <w:jc w:val="center"/>
            </w:pPr>
          </w:p>
        </w:tc>
        <w:tc>
          <w:tcPr>
            <w:tcW w:w="1715" w:type="dxa"/>
            <w:tcMar>
              <w:top w:w="50" w:type="dxa"/>
              <w:left w:w="100" w:type="dxa"/>
            </w:tcMar>
            <w:vAlign w:val="center"/>
          </w:tcPr>
          <w:p w14:paraId="43463A6E">
            <w:pPr>
              <w:spacing w:after="0"/>
              <w:ind w:left="135"/>
              <w:jc w:val="center"/>
            </w:pPr>
          </w:p>
        </w:tc>
        <w:tc>
          <w:tcPr>
            <w:tcW w:w="1886" w:type="dxa"/>
            <w:tcMar>
              <w:top w:w="50" w:type="dxa"/>
              <w:left w:w="100" w:type="dxa"/>
            </w:tcMar>
            <w:vAlign w:val="center"/>
          </w:tcPr>
          <w:p w14:paraId="75A291E2">
            <w:pPr>
              <w:spacing w:after="0"/>
              <w:ind w:left="135"/>
            </w:pPr>
          </w:p>
        </w:tc>
        <w:tc>
          <w:tcPr>
            <w:tcW w:w="4585" w:type="dxa"/>
            <w:tcMar>
              <w:top w:w="50" w:type="dxa"/>
              <w:left w:w="100" w:type="dxa"/>
            </w:tcMar>
            <w:vAlign w:val="center"/>
          </w:tcPr>
          <w:p w14:paraId="1D63795C">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"https://m.edsoo.ru/c4e0defa"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0</w:t>
            </w:r>
            <w:r>
              <w:rPr>
                <w:rFonts w:ascii="Times New Roman" w:hAnsi="Times New Roman"/>
                <w:color w:val="0000FF"/>
                <w:u w:val="single"/>
              </w:rPr>
              <w:t>defa</w:t>
            </w:r>
            <w:r>
              <w:rPr>
                <w:rFonts w:ascii="Times New Roman" w:hAnsi="Times New Roman"/>
                <w:color w:val="0000FF"/>
                <w:u w:val="single"/>
              </w:rPr>
              <w:fldChar w:fldCharType="end"/>
            </w:r>
          </w:p>
        </w:tc>
      </w:tr>
      <w:tr w14:paraId="15A225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33" w:type="dxa"/>
            <w:tcMar>
              <w:top w:w="50" w:type="dxa"/>
              <w:left w:w="100" w:type="dxa"/>
            </w:tcMar>
            <w:vAlign w:val="center"/>
          </w:tcPr>
          <w:p w14:paraId="5C00F01D">
            <w:pPr>
              <w:spacing w:after="0"/>
            </w:pPr>
            <w:r>
              <w:rPr>
                <w:rFonts w:ascii="Times New Roman" w:hAnsi="Times New Roman"/>
                <w:color w:val="000000"/>
                <w:sz w:val="24"/>
              </w:rPr>
              <w:t>152</w:t>
            </w:r>
          </w:p>
        </w:tc>
        <w:tc>
          <w:tcPr>
            <w:tcW w:w="2707" w:type="dxa"/>
            <w:tcMar>
              <w:top w:w="50" w:type="dxa"/>
              <w:left w:w="100" w:type="dxa"/>
            </w:tcMar>
            <w:vAlign w:val="center"/>
          </w:tcPr>
          <w:p w14:paraId="1DA4613B">
            <w:pPr>
              <w:spacing w:after="0"/>
              <w:ind w:left="135"/>
              <w:rPr>
                <w:lang w:val="ru-RU"/>
              </w:rPr>
            </w:pPr>
            <w:r>
              <w:rPr>
                <w:rFonts w:ascii="Times New Roman" w:hAnsi="Times New Roman"/>
                <w:color w:val="000000"/>
                <w:sz w:val="24"/>
                <w:lang w:val="ru-RU"/>
              </w:rPr>
              <w:t>Умножение и деление на однозначное число.</w:t>
            </w:r>
          </w:p>
        </w:tc>
        <w:tc>
          <w:tcPr>
            <w:tcW w:w="862" w:type="dxa"/>
            <w:tcMar>
              <w:top w:w="50" w:type="dxa"/>
              <w:left w:w="100" w:type="dxa"/>
            </w:tcMar>
            <w:vAlign w:val="center"/>
          </w:tcPr>
          <w:p w14:paraId="1568E7B7">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14:paraId="14C1B852">
            <w:pPr>
              <w:spacing w:after="0"/>
              <w:ind w:left="135"/>
              <w:jc w:val="center"/>
            </w:pPr>
          </w:p>
        </w:tc>
        <w:tc>
          <w:tcPr>
            <w:tcW w:w="1715" w:type="dxa"/>
            <w:tcMar>
              <w:top w:w="50" w:type="dxa"/>
              <w:left w:w="100" w:type="dxa"/>
            </w:tcMar>
            <w:vAlign w:val="center"/>
          </w:tcPr>
          <w:p w14:paraId="54796E51">
            <w:pPr>
              <w:spacing w:after="0"/>
              <w:ind w:left="135"/>
              <w:jc w:val="center"/>
            </w:pPr>
          </w:p>
        </w:tc>
        <w:tc>
          <w:tcPr>
            <w:tcW w:w="1886" w:type="dxa"/>
            <w:tcMar>
              <w:top w:w="50" w:type="dxa"/>
              <w:left w:w="100" w:type="dxa"/>
            </w:tcMar>
            <w:vAlign w:val="center"/>
          </w:tcPr>
          <w:p w14:paraId="4D1E6503">
            <w:pPr>
              <w:spacing w:after="0"/>
              <w:ind w:left="135"/>
            </w:pPr>
          </w:p>
        </w:tc>
        <w:tc>
          <w:tcPr>
            <w:tcW w:w="4585" w:type="dxa"/>
            <w:tcMar>
              <w:top w:w="50" w:type="dxa"/>
              <w:left w:w="100" w:type="dxa"/>
            </w:tcMar>
            <w:vAlign w:val="center"/>
          </w:tcPr>
          <w:p w14:paraId="0391D8C9">
            <w:pPr>
              <w:spacing w:after="0"/>
              <w:ind w:left="135"/>
              <w:rPr>
                <w:rFonts w:hint="default"/>
              </w:rPr>
            </w:pPr>
            <w:r>
              <w:rPr>
                <w:rFonts w:hint="default"/>
              </w:rPr>
              <w:fldChar w:fldCharType="begin"/>
            </w:r>
            <w:r>
              <w:rPr>
                <w:rFonts w:hint="default"/>
              </w:rPr>
              <w:instrText xml:space="preserve"> HYPERLINK "http://rutube.ru/video/dcb937737014076922a6b916a697c1cc/" </w:instrText>
            </w:r>
            <w:r>
              <w:rPr>
                <w:rFonts w:hint="default"/>
              </w:rPr>
              <w:fldChar w:fldCharType="separate"/>
            </w:r>
            <w:r>
              <w:rPr>
                <w:rStyle w:val="9"/>
                <w:rFonts w:hint="default"/>
              </w:rPr>
              <w:t>http://rutube.ru/video/dcb937737014076922a6b916a697c1cc/</w:t>
            </w:r>
            <w:r>
              <w:rPr>
                <w:rFonts w:hint="default"/>
              </w:rPr>
              <w:fldChar w:fldCharType="end"/>
            </w:r>
          </w:p>
        </w:tc>
      </w:tr>
      <w:tr w14:paraId="21F180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33" w:type="dxa"/>
            <w:tcMar>
              <w:top w:w="50" w:type="dxa"/>
              <w:left w:w="100" w:type="dxa"/>
            </w:tcMar>
            <w:vAlign w:val="center"/>
          </w:tcPr>
          <w:p w14:paraId="6C4F55EF">
            <w:pPr>
              <w:spacing w:after="0"/>
            </w:pPr>
            <w:r>
              <w:rPr>
                <w:rFonts w:ascii="Times New Roman" w:hAnsi="Times New Roman"/>
                <w:color w:val="000000"/>
                <w:sz w:val="24"/>
              </w:rPr>
              <w:t>153</w:t>
            </w:r>
          </w:p>
        </w:tc>
        <w:tc>
          <w:tcPr>
            <w:tcW w:w="2707" w:type="dxa"/>
            <w:tcMar>
              <w:top w:w="50" w:type="dxa"/>
              <w:left w:w="100" w:type="dxa"/>
            </w:tcMar>
            <w:vAlign w:val="center"/>
          </w:tcPr>
          <w:p w14:paraId="39EF48AC">
            <w:pPr>
              <w:spacing w:after="0"/>
              <w:ind w:left="135"/>
              <w:rPr>
                <w:lang w:val="ru-RU"/>
              </w:rPr>
            </w:pPr>
            <w:r>
              <w:rPr>
                <w:rFonts w:ascii="Times New Roman" w:hAnsi="Times New Roman"/>
                <w:color w:val="000000"/>
                <w:sz w:val="24"/>
                <w:lang w:val="ru-RU"/>
              </w:rPr>
              <w:t>Проверка правильности вычислений: прикидка и оценка результата.</w:t>
            </w:r>
          </w:p>
        </w:tc>
        <w:tc>
          <w:tcPr>
            <w:tcW w:w="862" w:type="dxa"/>
            <w:tcMar>
              <w:top w:w="50" w:type="dxa"/>
              <w:left w:w="100" w:type="dxa"/>
            </w:tcMar>
            <w:vAlign w:val="center"/>
          </w:tcPr>
          <w:p w14:paraId="64A5FCC7">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14:paraId="3E9C8D44">
            <w:pPr>
              <w:spacing w:after="0"/>
              <w:ind w:left="135"/>
              <w:jc w:val="center"/>
            </w:pPr>
          </w:p>
        </w:tc>
        <w:tc>
          <w:tcPr>
            <w:tcW w:w="1715" w:type="dxa"/>
            <w:tcMar>
              <w:top w:w="50" w:type="dxa"/>
              <w:left w:w="100" w:type="dxa"/>
            </w:tcMar>
            <w:vAlign w:val="center"/>
          </w:tcPr>
          <w:p w14:paraId="67F63FC5">
            <w:pPr>
              <w:spacing w:after="0"/>
              <w:ind w:left="135"/>
              <w:jc w:val="center"/>
            </w:pPr>
          </w:p>
        </w:tc>
        <w:tc>
          <w:tcPr>
            <w:tcW w:w="1886" w:type="dxa"/>
            <w:tcMar>
              <w:top w:w="50" w:type="dxa"/>
              <w:left w:w="100" w:type="dxa"/>
            </w:tcMar>
            <w:vAlign w:val="center"/>
          </w:tcPr>
          <w:p w14:paraId="33AE0EA4">
            <w:pPr>
              <w:spacing w:after="0"/>
              <w:ind w:left="135"/>
            </w:pPr>
          </w:p>
        </w:tc>
        <w:tc>
          <w:tcPr>
            <w:tcW w:w="4585" w:type="dxa"/>
            <w:tcMar>
              <w:top w:w="50" w:type="dxa"/>
              <w:left w:w="100" w:type="dxa"/>
            </w:tcMar>
            <w:vAlign w:val="center"/>
          </w:tcPr>
          <w:p w14:paraId="6D61E1B2">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"https://m.edsoo.ru/c4e0e81e"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0</w:t>
            </w:r>
            <w:r>
              <w:rPr>
                <w:rFonts w:ascii="Times New Roman" w:hAnsi="Times New Roman"/>
                <w:color w:val="0000FF"/>
                <w:u w:val="single"/>
              </w:rPr>
              <w:t>e</w:t>
            </w:r>
            <w:r>
              <w:rPr>
                <w:rFonts w:ascii="Times New Roman" w:hAnsi="Times New Roman"/>
                <w:color w:val="0000FF"/>
                <w:u w:val="single"/>
                <w:lang w:val="ru-RU"/>
              </w:rPr>
              <w:t>81</w:t>
            </w:r>
            <w:r>
              <w:rPr>
                <w:rFonts w:ascii="Times New Roman" w:hAnsi="Times New Roman"/>
                <w:color w:val="0000FF"/>
                <w:u w:val="single"/>
              </w:rPr>
              <w:t>e</w:t>
            </w:r>
            <w:r>
              <w:rPr>
                <w:rFonts w:ascii="Times New Roman" w:hAnsi="Times New Roman"/>
                <w:color w:val="0000FF"/>
                <w:u w:val="single"/>
              </w:rPr>
              <w:fldChar w:fldCharType="end"/>
            </w:r>
          </w:p>
        </w:tc>
      </w:tr>
      <w:tr w14:paraId="35F8B7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33" w:type="dxa"/>
            <w:tcMar>
              <w:top w:w="50" w:type="dxa"/>
              <w:left w:w="100" w:type="dxa"/>
            </w:tcMar>
            <w:vAlign w:val="center"/>
          </w:tcPr>
          <w:p w14:paraId="5E19C7A0">
            <w:pPr>
              <w:spacing w:after="0"/>
            </w:pPr>
            <w:r>
              <w:rPr>
                <w:rFonts w:ascii="Times New Roman" w:hAnsi="Times New Roman"/>
                <w:color w:val="000000"/>
                <w:sz w:val="24"/>
              </w:rPr>
              <w:t>154</w:t>
            </w:r>
          </w:p>
        </w:tc>
        <w:tc>
          <w:tcPr>
            <w:tcW w:w="2707" w:type="dxa"/>
            <w:tcMar>
              <w:top w:w="50" w:type="dxa"/>
              <w:left w:w="100" w:type="dxa"/>
            </w:tcMar>
            <w:vAlign w:val="center"/>
          </w:tcPr>
          <w:p w14:paraId="28C56D51">
            <w:pPr>
              <w:spacing w:after="0"/>
              <w:ind w:left="135"/>
            </w:pPr>
            <w:r>
              <w:rPr>
                <w:rFonts w:ascii="Times New Roman" w:hAnsi="Times New Roman"/>
                <w:color w:val="000000"/>
                <w:sz w:val="24"/>
              </w:rPr>
              <w:t>Знакомство с калькулятором.</w:t>
            </w:r>
          </w:p>
        </w:tc>
        <w:tc>
          <w:tcPr>
            <w:tcW w:w="862" w:type="dxa"/>
            <w:tcMar>
              <w:top w:w="50" w:type="dxa"/>
              <w:left w:w="100" w:type="dxa"/>
            </w:tcMar>
            <w:vAlign w:val="center"/>
          </w:tcPr>
          <w:p w14:paraId="6802BC18">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14:paraId="39D96F38">
            <w:pPr>
              <w:spacing w:after="0"/>
              <w:ind w:left="135"/>
              <w:jc w:val="center"/>
            </w:pPr>
          </w:p>
        </w:tc>
        <w:tc>
          <w:tcPr>
            <w:tcW w:w="1715" w:type="dxa"/>
            <w:tcMar>
              <w:top w:w="50" w:type="dxa"/>
              <w:left w:w="100" w:type="dxa"/>
            </w:tcMar>
            <w:vAlign w:val="center"/>
          </w:tcPr>
          <w:p w14:paraId="1A5147D0">
            <w:pPr>
              <w:spacing w:after="0"/>
              <w:ind w:left="135"/>
              <w:jc w:val="center"/>
            </w:pPr>
          </w:p>
        </w:tc>
        <w:tc>
          <w:tcPr>
            <w:tcW w:w="1886" w:type="dxa"/>
            <w:tcMar>
              <w:top w:w="50" w:type="dxa"/>
              <w:left w:w="100" w:type="dxa"/>
            </w:tcMar>
            <w:vAlign w:val="center"/>
          </w:tcPr>
          <w:p w14:paraId="499000B1">
            <w:pPr>
              <w:spacing w:after="0"/>
              <w:ind w:left="135"/>
            </w:pPr>
          </w:p>
        </w:tc>
        <w:tc>
          <w:tcPr>
            <w:tcW w:w="4585" w:type="dxa"/>
            <w:tcMar>
              <w:top w:w="50" w:type="dxa"/>
              <w:left w:w="100" w:type="dxa"/>
            </w:tcMar>
            <w:vAlign w:val="center"/>
          </w:tcPr>
          <w:p w14:paraId="11D52480">
            <w:pPr>
              <w:spacing w:after="0"/>
              <w:ind w:left="135"/>
            </w:pPr>
          </w:p>
        </w:tc>
      </w:tr>
      <w:tr w14:paraId="00103F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33" w:type="dxa"/>
            <w:tcMar>
              <w:top w:w="50" w:type="dxa"/>
              <w:left w:w="100" w:type="dxa"/>
            </w:tcMar>
            <w:vAlign w:val="center"/>
          </w:tcPr>
          <w:p w14:paraId="6ADA5F9C">
            <w:pPr>
              <w:spacing w:after="0"/>
            </w:pPr>
            <w:r>
              <w:rPr>
                <w:rFonts w:ascii="Times New Roman" w:hAnsi="Times New Roman"/>
                <w:color w:val="000000"/>
                <w:sz w:val="24"/>
              </w:rPr>
              <w:t>155</w:t>
            </w:r>
          </w:p>
        </w:tc>
        <w:tc>
          <w:tcPr>
            <w:tcW w:w="2707" w:type="dxa"/>
            <w:tcMar>
              <w:top w:w="50" w:type="dxa"/>
              <w:left w:w="100" w:type="dxa"/>
            </w:tcMar>
            <w:vAlign w:val="center"/>
          </w:tcPr>
          <w:p w14:paraId="120CE4E8">
            <w:pPr>
              <w:spacing w:after="0"/>
              <w:ind w:left="135"/>
              <w:rPr>
                <w:lang w:val="ru-RU"/>
              </w:rPr>
            </w:pPr>
            <w:r>
              <w:rPr>
                <w:rFonts w:ascii="Times New Roman" w:hAnsi="Times New Roman"/>
                <w:color w:val="000000"/>
                <w:sz w:val="24"/>
                <w:lang w:val="ru-RU"/>
              </w:rPr>
              <w:t>Числа. Числа от 1 до 1000. Повторение</w:t>
            </w:r>
          </w:p>
        </w:tc>
        <w:tc>
          <w:tcPr>
            <w:tcW w:w="862" w:type="dxa"/>
            <w:tcMar>
              <w:top w:w="50" w:type="dxa"/>
              <w:left w:w="100" w:type="dxa"/>
            </w:tcMar>
            <w:vAlign w:val="center"/>
          </w:tcPr>
          <w:p w14:paraId="4E17393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14:paraId="49200F7E">
            <w:pPr>
              <w:spacing w:after="0"/>
              <w:ind w:left="135"/>
              <w:jc w:val="center"/>
            </w:pPr>
          </w:p>
        </w:tc>
        <w:tc>
          <w:tcPr>
            <w:tcW w:w="1715" w:type="dxa"/>
            <w:tcMar>
              <w:top w:w="50" w:type="dxa"/>
              <w:left w:w="100" w:type="dxa"/>
            </w:tcMar>
            <w:vAlign w:val="center"/>
          </w:tcPr>
          <w:p w14:paraId="3B50F8A7">
            <w:pPr>
              <w:spacing w:after="0"/>
              <w:ind w:left="135"/>
              <w:jc w:val="center"/>
            </w:pPr>
          </w:p>
        </w:tc>
        <w:tc>
          <w:tcPr>
            <w:tcW w:w="1886" w:type="dxa"/>
            <w:tcMar>
              <w:top w:w="50" w:type="dxa"/>
              <w:left w:w="100" w:type="dxa"/>
            </w:tcMar>
            <w:vAlign w:val="center"/>
          </w:tcPr>
          <w:p w14:paraId="2BE93E61">
            <w:pPr>
              <w:spacing w:after="0"/>
              <w:ind w:left="135"/>
            </w:pPr>
          </w:p>
        </w:tc>
        <w:tc>
          <w:tcPr>
            <w:tcW w:w="4585" w:type="dxa"/>
            <w:tcMar>
              <w:top w:w="50" w:type="dxa"/>
              <w:left w:w="100" w:type="dxa"/>
            </w:tcMar>
            <w:vAlign w:val="center"/>
          </w:tcPr>
          <w:p w14:paraId="3E54272D">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"https://m.edsoo.ru/c4e17c7a"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17</w:t>
            </w:r>
            <w:r>
              <w:rPr>
                <w:rFonts w:ascii="Times New Roman" w:hAnsi="Times New Roman"/>
                <w:color w:val="0000FF"/>
                <w:u w:val="single"/>
              </w:rPr>
              <w:t>c</w:t>
            </w:r>
            <w:r>
              <w:rPr>
                <w:rFonts w:ascii="Times New Roman" w:hAnsi="Times New Roman"/>
                <w:color w:val="0000FF"/>
                <w:u w:val="single"/>
                <w:lang w:val="ru-RU"/>
              </w:rPr>
              <w:t>7</w:t>
            </w:r>
            <w:r>
              <w:rPr>
                <w:rFonts w:ascii="Times New Roman" w:hAnsi="Times New Roman"/>
                <w:color w:val="0000FF"/>
                <w:u w:val="single"/>
              </w:rPr>
              <w:t>a</w:t>
            </w:r>
            <w:r>
              <w:rPr>
                <w:rFonts w:ascii="Times New Roman" w:hAnsi="Times New Roman"/>
                <w:color w:val="0000FF"/>
                <w:u w:val="single"/>
              </w:rPr>
              <w:fldChar w:fldCharType="end"/>
            </w:r>
          </w:p>
        </w:tc>
      </w:tr>
      <w:tr w14:paraId="4A46DA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33" w:type="dxa"/>
            <w:tcMar>
              <w:top w:w="50" w:type="dxa"/>
              <w:left w:w="100" w:type="dxa"/>
            </w:tcMar>
            <w:vAlign w:val="center"/>
          </w:tcPr>
          <w:p w14:paraId="04EC7C3F">
            <w:pPr>
              <w:spacing w:after="0"/>
            </w:pPr>
            <w:r>
              <w:rPr>
                <w:rFonts w:ascii="Times New Roman" w:hAnsi="Times New Roman"/>
                <w:color w:val="000000"/>
                <w:sz w:val="24"/>
              </w:rPr>
              <w:t>156</w:t>
            </w:r>
          </w:p>
        </w:tc>
        <w:tc>
          <w:tcPr>
            <w:tcW w:w="2707" w:type="dxa"/>
            <w:tcMar>
              <w:top w:w="50" w:type="dxa"/>
              <w:left w:w="100" w:type="dxa"/>
            </w:tcMar>
            <w:vAlign w:val="center"/>
          </w:tcPr>
          <w:p w14:paraId="6001E903">
            <w:pPr>
              <w:spacing w:after="0"/>
              <w:ind w:left="135"/>
            </w:pPr>
            <w:r>
              <w:rPr>
                <w:rFonts w:ascii="Times New Roman" w:hAnsi="Times New Roman"/>
                <w:color w:val="000000"/>
                <w:sz w:val="24"/>
                <w:lang w:val="ru-RU"/>
              </w:rPr>
              <w:t xml:space="preserve">Запись, образование и сравнение чисел от 1 до 1000. </w:t>
            </w:r>
            <w:r>
              <w:rPr>
                <w:rFonts w:ascii="Times New Roman" w:hAnsi="Times New Roman"/>
                <w:color w:val="000000"/>
                <w:sz w:val="24"/>
              </w:rPr>
              <w:t>Повторение.</w:t>
            </w:r>
          </w:p>
        </w:tc>
        <w:tc>
          <w:tcPr>
            <w:tcW w:w="862" w:type="dxa"/>
            <w:tcMar>
              <w:top w:w="50" w:type="dxa"/>
              <w:left w:w="100" w:type="dxa"/>
            </w:tcMar>
            <w:vAlign w:val="center"/>
          </w:tcPr>
          <w:p w14:paraId="76BB2069">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14:paraId="7395008B">
            <w:pPr>
              <w:spacing w:after="0"/>
              <w:ind w:left="135"/>
              <w:jc w:val="center"/>
            </w:pPr>
          </w:p>
        </w:tc>
        <w:tc>
          <w:tcPr>
            <w:tcW w:w="1715" w:type="dxa"/>
            <w:tcMar>
              <w:top w:w="50" w:type="dxa"/>
              <w:left w:w="100" w:type="dxa"/>
            </w:tcMar>
            <w:vAlign w:val="center"/>
          </w:tcPr>
          <w:p w14:paraId="5B1DB896">
            <w:pPr>
              <w:spacing w:after="0"/>
              <w:ind w:left="135"/>
              <w:jc w:val="center"/>
            </w:pPr>
          </w:p>
        </w:tc>
        <w:tc>
          <w:tcPr>
            <w:tcW w:w="1886" w:type="dxa"/>
            <w:tcMar>
              <w:top w:w="50" w:type="dxa"/>
              <w:left w:w="100" w:type="dxa"/>
            </w:tcMar>
            <w:vAlign w:val="center"/>
          </w:tcPr>
          <w:p w14:paraId="09973501">
            <w:pPr>
              <w:spacing w:after="0"/>
              <w:ind w:left="135"/>
            </w:pPr>
          </w:p>
        </w:tc>
        <w:tc>
          <w:tcPr>
            <w:tcW w:w="4585" w:type="dxa"/>
            <w:tcMar>
              <w:top w:w="50" w:type="dxa"/>
              <w:left w:w="100" w:type="dxa"/>
            </w:tcMar>
            <w:vAlign w:val="center"/>
          </w:tcPr>
          <w:p w14:paraId="4372F949">
            <w:pPr>
              <w:spacing w:after="0"/>
              <w:ind w:left="135"/>
              <w:rPr>
                <w:rFonts w:hint="default"/>
              </w:rPr>
            </w:pPr>
            <w:r>
              <w:rPr>
                <w:rFonts w:hint="default"/>
              </w:rPr>
              <w:fldChar w:fldCharType="begin"/>
            </w:r>
            <w:r>
              <w:rPr>
                <w:rFonts w:hint="default"/>
              </w:rPr>
              <w:instrText xml:space="preserve"> HYPERLINK "http://rutube.ru/video/1ccc101ff34f17766c3bceeea83a1f31/" </w:instrText>
            </w:r>
            <w:r>
              <w:rPr>
                <w:rFonts w:hint="default"/>
              </w:rPr>
              <w:fldChar w:fldCharType="separate"/>
            </w:r>
            <w:r>
              <w:rPr>
                <w:rStyle w:val="9"/>
                <w:rFonts w:hint="default"/>
              </w:rPr>
              <w:t>http://rutube.ru/video/1ccc101ff34f17766c3bceeea83a1f31/</w:t>
            </w:r>
            <w:r>
              <w:rPr>
                <w:rFonts w:hint="default"/>
              </w:rPr>
              <w:fldChar w:fldCharType="end"/>
            </w:r>
          </w:p>
          <w:p w14:paraId="58A0D0CA">
            <w:pPr>
              <w:spacing w:after="0"/>
              <w:ind w:left="135"/>
              <w:rPr>
                <w:rFonts w:hint="default"/>
              </w:rPr>
            </w:pPr>
          </w:p>
        </w:tc>
      </w:tr>
      <w:tr w14:paraId="104B81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33" w:type="dxa"/>
            <w:tcMar>
              <w:top w:w="50" w:type="dxa"/>
              <w:left w:w="100" w:type="dxa"/>
            </w:tcMar>
            <w:vAlign w:val="center"/>
          </w:tcPr>
          <w:p w14:paraId="5D7A2001">
            <w:pPr>
              <w:spacing w:after="0"/>
            </w:pPr>
            <w:r>
              <w:rPr>
                <w:rFonts w:ascii="Times New Roman" w:hAnsi="Times New Roman"/>
                <w:color w:val="000000"/>
                <w:sz w:val="24"/>
              </w:rPr>
              <w:t>157</w:t>
            </w:r>
          </w:p>
        </w:tc>
        <w:tc>
          <w:tcPr>
            <w:tcW w:w="2707" w:type="dxa"/>
            <w:tcMar>
              <w:top w:w="50" w:type="dxa"/>
              <w:left w:w="100" w:type="dxa"/>
            </w:tcMar>
            <w:vAlign w:val="center"/>
          </w:tcPr>
          <w:p w14:paraId="1FFCECBD">
            <w:pPr>
              <w:spacing w:after="0"/>
              <w:ind w:left="135"/>
            </w:pPr>
            <w:r>
              <w:rPr>
                <w:rFonts w:ascii="Times New Roman" w:hAnsi="Times New Roman"/>
                <w:color w:val="000000"/>
                <w:sz w:val="24"/>
                <w:lang w:val="ru-RU"/>
              </w:rPr>
              <w:t xml:space="preserve">Текстовые задачи. Задачи в 2-3 действия. </w:t>
            </w:r>
            <w:r>
              <w:rPr>
                <w:rFonts w:ascii="Times New Roman" w:hAnsi="Times New Roman"/>
                <w:color w:val="000000"/>
                <w:sz w:val="24"/>
              </w:rPr>
              <w:t>Повторение и закрепление</w:t>
            </w:r>
          </w:p>
        </w:tc>
        <w:tc>
          <w:tcPr>
            <w:tcW w:w="862" w:type="dxa"/>
            <w:tcMar>
              <w:top w:w="50" w:type="dxa"/>
              <w:left w:w="100" w:type="dxa"/>
            </w:tcMar>
            <w:vAlign w:val="center"/>
          </w:tcPr>
          <w:p w14:paraId="116C6A3C">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14:paraId="2957F760">
            <w:pPr>
              <w:spacing w:after="0"/>
              <w:ind w:left="135"/>
              <w:jc w:val="center"/>
            </w:pPr>
          </w:p>
        </w:tc>
        <w:tc>
          <w:tcPr>
            <w:tcW w:w="1715" w:type="dxa"/>
            <w:tcMar>
              <w:top w:w="50" w:type="dxa"/>
              <w:left w:w="100" w:type="dxa"/>
            </w:tcMar>
            <w:vAlign w:val="center"/>
          </w:tcPr>
          <w:p w14:paraId="7459B0DF">
            <w:pPr>
              <w:spacing w:after="0"/>
              <w:ind w:left="135"/>
              <w:jc w:val="center"/>
            </w:pPr>
          </w:p>
        </w:tc>
        <w:tc>
          <w:tcPr>
            <w:tcW w:w="1886" w:type="dxa"/>
            <w:tcMar>
              <w:top w:w="50" w:type="dxa"/>
              <w:left w:w="100" w:type="dxa"/>
            </w:tcMar>
            <w:vAlign w:val="center"/>
          </w:tcPr>
          <w:p w14:paraId="094F052B">
            <w:pPr>
              <w:spacing w:after="0"/>
              <w:ind w:left="135"/>
            </w:pPr>
          </w:p>
        </w:tc>
        <w:tc>
          <w:tcPr>
            <w:tcW w:w="4585" w:type="dxa"/>
            <w:tcMar>
              <w:top w:w="50" w:type="dxa"/>
              <w:left w:w="100" w:type="dxa"/>
            </w:tcMar>
            <w:vAlign w:val="center"/>
          </w:tcPr>
          <w:p w14:paraId="791C6796">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"https://m.edsoo.ru/c4e1858a"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1858</w:t>
            </w:r>
            <w:r>
              <w:rPr>
                <w:rFonts w:ascii="Times New Roman" w:hAnsi="Times New Roman"/>
                <w:color w:val="0000FF"/>
                <w:u w:val="single"/>
              </w:rPr>
              <w:t>a</w:t>
            </w:r>
            <w:r>
              <w:rPr>
                <w:rFonts w:ascii="Times New Roman" w:hAnsi="Times New Roman"/>
                <w:color w:val="0000FF"/>
                <w:u w:val="single"/>
              </w:rPr>
              <w:fldChar w:fldCharType="end"/>
            </w:r>
          </w:p>
        </w:tc>
      </w:tr>
      <w:tr w14:paraId="0E4536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33" w:type="dxa"/>
            <w:tcMar>
              <w:top w:w="50" w:type="dxa"/>
              <w:left w:w="100" w:type="dxa"/>
            </w:tcMar>
            <w:vAlign w:val="center"/>
          </w:tcPr>
          <w:p w14:paraId="79823112">
            <w:pPr>
              <w:spacing w:after="0"/>
            </w:pPr>
            <w:r>
              <w:rPr>
                <w:rFonts w:ascii="Times New Roman" w:hAnsi="Times New Roman"/>
                <w:color w:val="000000"/>
                <w:sz w:val="24"/>
              </w:rPr>
              <w:t>158</w:t>
            </w:r>
          </w:p>
        </w:tc>
        <w:tc>
          <w:tcPr>
            <w:tcW w:w="2707" w:type="dxa"/>
            <w:tcMar>
              <w:top w:w="50" w:type="dxa"/>
              <w:left w:w="100" w:type="dxa"/>
            </w:tcMar>
            <w:vAlign w:val="center"/>
          </w:tcPr>
          <w:p w14:paraId="09F816EC">
            <w:pPr>
              <w:spacing w:after="0"/>
              <w:ind w:left="135"/>
              <w:rPr>
                <w:lang w:val="ru-RU"/>
              </w:rPr>
            </w:pPr>
            <w:r>
              <w:rPr>
                <w:rFonts w:ascii="Times New Roman" w:hAnsi="Times New Roman"/>
                <w:color w:val="000000"/>
                <w:sz w:val="24"/>
                <w:lang w:val="ru-RU"/>
              </w:rPr>
              <w:t>Текстовые задачи. Задачи в 2-3 действия.</w:t>
            </w:r>
          </w:p>
        </w:tc>
        <w:tc>
          <w:tcPr>
            <w:tcW w:w="862" w:type="dxa"/>
            <w:tcMar>
              <w:top w:w="50" w:type="dxa"/>
              <w:left w:w="100" w:type="dxa"/>
            </w:tcMar>
            <w:vAlign w:val="center"/>
          </w:tcPr>
          <w:p w14:paraId="3CE0F8D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14:paraId="2F3BFEA4">
            <w:pPr>
              <w:spacing w:after="0"/>
              <w:ind w:left="135"/>
              <w:jc w:val="center"/>
            </w:pPr>
          </w:p>
        </w:tc>
        <w:tc>
          <w:tcPr>
            <w:tcW w:w="1715" w:type="dxa"/>
            <w:tcMar>
              <w:top w:w="50" w:type="dxa"/>
              <w:left w:w="100" w:type="dxa"/>
            </w:tcMar>
            <w:vAlign w:val="center"/>
          </w:tcPr>
          <w:p w14:paraId="6BB25D4E">
            <w:pPr>
              <w:spacing w:after="0"/>
              <w:ind w:left="135"/>
              <w:jc w:val="center"/>
            </w:pPr>
          </w:p>
        </w:tc>
        <w:tc>
          <w:tcPr>
            <w:tcW w:w="1886" w:type="dxa"/>
            <w:tcMar>
              <w:top w:w="50" w:type="dxa"/>
              <w:left w:w="100" w:type="dxa"/>
            </w:tcMar>
            <w:vAlign w:val="center"/>
          </w:tcPr>
          <w:p w14:paraId="6AA68007">
            <w:pPr>
              <w:spacing w:after="0"/>
              <w:ind w:left="135"/>
            </w:pPr>
          </w:p>
        </w:tc>
        <w:tc>
          <w:tcPr>
            <w:tcW w:w="4585" w:type="dxa"/>
            <w:tcMar>
              <w:top w:w="50" w:type="dxa"/>
              <w:left w:w="100" w:type="dxa"/>
            </w:tcMar>
            <w:vAlign w:val="center"/>
          </w:tcPr>
          <w:p w14:paraId="44D84694">
            <w:pPr>
              <w:spacing w:after="0"/>
              <w:ind w:left="135"/>
              <w:rPr>
                <w:rFonts w:hint="default"/>
              </w:rPr>
            </w:pPr>
            <w:r>
              <w:rPr>
                <w:rFonts w:hint="default"/>
              </w:rPr>
              <w:fldChar w:fldCharType="begin"/>
            </w:r>
            <w:r>
              <w:rPr>
                <w:rFonts w:hint="default"/>
              </w:rPr>
              <w:instrText xml:space="preserve"> HYPERLINK "https://zen.yandex.ru/video/watch/62b3063dafc0212bbe55b92f?f=video" </w:instrText>
            </w:r>
            <w:r>
              <w:rPr>
                <w:rFonts w:hint="default"/>
              </w:rPr>
              <w:fldChar w:fldCharType="separate"/>
            </w:r>
            <w:r>
              <w:rPr>
                <w:rStyle w:val="9"/>
                <w:rFonts w:hint="default"/>
              </w:rPr>
              <w:t>https://zen.yandex.ru/video/watch/62b3063dafc0212bbe55b92f?f=video</w:t>
            </w:r>
            <w:r>
              <w:rPr>
                <w:rFonts w:hint="default"/>
              </w:rPr>
              <w:fldChar w:fldCharType="end"/>
            </w:r>
          </w:p>
        </w:tc>
      </w:tr>
      <w:tr w14:paraId="3607FE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33" w:type="dxa"/>
            <w:tcMar>
              <w:top w:w="50" w:type="dxa"/>
              <w:left w:w="100" w:type="dxa"/>
            </w:tcMar>
            <w:vAlign w:val="center"/>
          </w:tcPr>
          <w:p w14:paraId="0A8C5DD2">
            <w:pPr>
              <w:spacing w:after="0"/>
            </w:pPr>
            <w:r>
              <w:rPr>
                <w:rFonts w:ascii="Times New Roman" w:hAnsi="Times New Roman"/>
                <w:color w:val="000000"/>
                <w:sz w:val="24"/>
              </w:rPr>
              <w:t>159</w:t>
            </w:r>
          </w:p>
        </w:tc>
        <w:tc>
          <w:tcPr>
            <w:tcW w:w="2707" w:type="dxa"/>
            <w:tcMar>
              <w:top w:w="50" w:type="dxa"/>
              <w:left w:w="100" w:type="dxa"/>
            </w:tcMar>
            <w:vAlign w:val="center"/>
          </w:tcPr>
          <w:p w14:paraId="28E3B85F">
            <w:pPr>
              <w:spacing w:after="0"/>
              <w:ind w:left="135"/>
              <w:rPr>
                <w:lang w:val="ru-RU"/>
              </w:rPr>
            </w:pPr>
            <w:r>
              <w:rPr>
                <w:rFonts w:ascii="Times New Roman" w:hAnsi="Times New Roman"/>
                <w:color w:val="000000"/>
                <w:sz w:val="24"/>
                <w:lang w:val="ru-RU"/>
              </w:rPr>
              <w:t>Запись решения задачи по действиям с пояснениями и с помощью числового выражения</w:t>
            </w:r>
          </w:p>
        </w:tc>
        <w:tc>
          <w:tcPr>
            <w:tcW w:w="862" w:type="dxa"/>
            <w:tcMar>
              <w:top w:w="50" w:type="dxa"/>
              <w:left w:w="100" w:type="dxa"/>
            </w:tcMar>
            <w:vAlign w:val="center"/>
          </w:tcPr>
          <w:p w14:paraId="7EF4B16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14:paraId="1E93D744">
            <w:pPr>
              <w:spacing w:after="0"/>
              <w:ind w:left="135"/>
              <w:jc w:val="center"/>
            </w:pPr>
          </w:p>
        </w:tc>
        <w:tc>
          <w:tcPr>
            <w:tcW w:w="1715" w:type="dxa"/>
            <w:tcMar>
              <w:top w:w="50" w:type="dxa"/>
              <w:left w:w="100" w:type="dxa"/>
            </w:tcMar>
            <w:vAlign w:val="center"/>
          </w:tcPr>
          <w:p w14:paraId="2F15AA9C">
            <w:pPr>
              <w:spacing w:after="0"/>
              <w:ind w:left="135"/>
              <w:jc w:val="center"/>
            </w:pPr>
          </w:p>
        </w:tc>
        <w:tc>
          <w:tcPr>
            <w:tcW w:w="1886" w:type="dxa"/>
            <w:tcMar>
              <w:top w:w="50" w:type="dxa"/>
              <w:left w:w="100" w:type="dxa"/>
            </w:tcMar>
            <w:vAlign w:val="center"/>
          </w:tcPr>
          <w:p w14:paraId="7FC86462">
            <w:pPr>
              <w:spacing w:after="0"/>
              <w:ind w:left="135"/>
            </w:pPr>
          </w:p>
        </w:tc>
        <w:tc>
          <w:tcPr>
            <w:tcW w:w="4585" w:type="dxa"/>
            <w:tcMar>
              <w:top w:w="50" w:type="dxa"/>
              <w:left w:w="100" w:type="dxa"/>
            </w:tcMar>
            <w:vAlign w:val="center"/>
          </w:tcPr>
          <w:p w14:paraId="4EFAC547">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"https://m.edsoo.ru/c4e18b70"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18</w:t>
            </w:r>
            <w:r>
              <w:rPr>
                <w:rFonts w:ascii="Times New Roman" w:hAnsi="Times New Roman"/>
                <w:color w:val="0000FF"/>
                <w:u w:val="single"/>
              </w:rPr>
              <w:t>b</w:t>
            </w:r>
            <w:r>
              <w:rPr>
                <w:rFonts w:ascii="Times New Roman" w:hAnsi="Times New Roman"/>
                <w:color w:val="0000FF"/>
                <w:u w:val="single"/>
                <w:lang w:val="ru-RU"/>
              </w:rPr>
              <w:t>70</w:t>
            </w:r>
            <w:r>
              <w:rPr>
                <w:rFonts w:ascii="Times New Roman" w:hAnsi="Times New Roman"/>
                <w:color w:val="0000FF"/>
                <w:u w:val="single"/>
                <w:lang w:val="ru-RU"/>
              </w:rPr>
              <w:fldChar w:fldCharType="end"/>
            </w:r>
          </w:p>
        </w:tc>
      </w:tr>
      <w:tr w14:paraId="47CFF6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33" w:type="dxa"/>
            <w:tcMar>
              <w:top w:w="50" w:type="dxa"/>
              <w:left w:w="100" w:type="dxa"/>
            </w:tcMar>
            <w:vAlign w:val="center"/>
          </w:tcPr>
          <w:p w14:paraId="2142A18B">
            <w:pPr>
              <w:spacing w:after="0"/>
            </w:pPr>
            <w:r>
              <w:rPr>
                <w:rFonts w:ascii="Times New Roman" w:hAnsi="Times New Roman"/>
                <w:color w:val="000000"/>
                <w:sz w:val="24"/>
              </w:rPr>
              <w:t>160</w:t>
            </w:r>
          </w:p>
        </w:tc>
        <w:tc>
          <w:tcPr>
            <w:tcW w:w="2707" w:type="dxa"/>
            <w:tcMar>
              <w:top w:w="50" w:type="dxa"/>
              <w:left w:w="100" w:type="dxa"/>
            </w:tcMar>
            <w:vAlign w:val="center"/>
          </w:tcPr>
          <w:p w14:paraId="07AD9995">
            <w:pPr>
              <w:spacing w:after="0"/>
              <w:ind w:left="135"/>
            </w:pPr>
            <w:r>
              <w:rPr>
                <w:rFonts w:ascii="Times New Roman" w:hAnsi="Times New Roman"/>
                <w:color w:val="000000"/>
                <w:sz w:val="24"/>
                <w:lang w:val="ru-RU"/>
              </w:rPr>
              <w:t xml:space="preserve">Текстовые задачи. Решение задач разными способами. </w:t>
            </w:r>
            <w:r>
              <w:rPr>
                <w:rFonts w:ascii="Times New Roman" w:hAnsi="Times New Roman"/>
                <w:color w:val="000000"/>
                <w:sz w:val="24"/>
              </w:rPr>
              <w:t>Повторение и закрепление.</w:t>
            </w:r>
          </w:p>
        </w:tc>
        <w:tc>
          <w:tcPr>
            <w:tcW w:w="862" w:type="dxa"/>
            <w:tcMar>
              <w:top w:w="50" w:type="dxa"/>
              <w:left w:w="100" w:type="dxa"/>
            </w:tcMar>
            <w:vAlign w:val="center"/>
          </w:tcPr>
          <w:p w14:paraId="6C42B46F">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14:paraId="2B74C71E">
            <w:pPr>
              <w:spacing w:after="0"/>
              <w:ind w:left="135"/>
              <w:jc w:val="center"/>
            </w:pPr>
          </w:p>
        </w:tc>
        <w:tc>
          <w:tcPr>
            <w:tcW w:w="1715" w:type="dxa"/>
            <w:tcMar>
              <w:top w:w="50" w:type="dxa"/>
              <w:left w:w="100" w:type="dxa"/>
            </w:tcMar>
            <w:vAlign w:val="center"/>
          </w:tcPr>
          <w:p w14:paraId="1184B1DA">
            <w:pPr>
              <w:spacing w:after="0"/>
              <w:ind w:left="135"/>
              <w:jc w:val="center"/>
            </w:pPr>
          </w:p>
        </w:tc>
        <w:tc>
          <w:tcPr>
            <w:tcW w:w="1886" w:type="dxa"/>
            <w:tcMar>
              <w:top w:w="50" w:type="dxa"/>
              <w:left w:w="100" w:type="dxa"/>
            </w:tcMar>
            <w:vAlign w:val="center"/>
          </w:tcPr>
          <w:p w14:paraId="2693720E">
            <w:pPr>
              <w:spacing w:after="0"/>
              <w:ind w:left="135"/>
            </w:pPr>
          </w:p>
        </w:tc>
        <w:tc>
          <w:tcPr>
            <w:tcW w:w="4585" w:type="dxa"/>
            <w:tcMar>
              <w:top w:w="50" w:type="dxa"/>
              <w:left w:w="100" w:type="dxa"/>
            </w:tcMar>
            <w:vAlign w:val="center"/>
          </w:tcPr>
          <w:p w14:paraId="782EE00D">
            <w:pPr>
              <w:spacing w:after="0"/>
              <w:ind w:left="135"/>
              <w:rPr>
                <w:rFonts w:hint="default"/>
              </w:rPr>
            </w:pPr>
            <w:r>
              <w:rPr>
                <w:rFonts w:hint="default"/>
              </w:rPr>
              <w:fldChar w:fldCharType="begin"/>
            </w:r>
            <w:r>
              <w:rPr>
                <w:rFonts w:hint="default"/>
              </w:rPr>
              <w:instrText xml:space="preserve"> HYPERLINK "https://zen.yandex.ru/video/watch/62b3063dafc0212bbe55b92f?f=video" </w:instrText>
            </w:r>
            <w:r>
              <w:rPr>
                <w:rFonts w:hint="default"/>
              </w:rPr>
              <w:fldChar w:fldCharType="separate"/>
            </w:r>
            <w:r>
              <w:rPr>
                <w:rStyle w:val="9"/>
                <w:rFonts w:hint="default"/>
              </w:rPr>
              <w:t>https://zen.yandex.ru/video/watch/62b3063dafc0212bbe55b92f?f=video</w:t>
            </w:r>
            <w:r>
              <w:rPr>
                <w:rFonts w:hint="default"/>
              </w:rPr>
              <w:fldChar w:fldCharType="end"/>
            </w:r>
          </w:p>
          <w:p w14:paraId="4D493CD3">
            <w:pPr>
              <w:spacing w:after="0"/>
              <w:ind w:left="135"/>
              <w:rPr>
                <w:rFonts w:hint="default"/>
              </w:rPr>
            </w:pPr>
          </w:p>
        </w:tc>
      </w:tr>
      <w:tr w14:paraId="5C394A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33" w:type="dxa"/>
            <w:tcMar>
              <w:top w:w="50" w:type="dxa"/>
              <w:left w:w="100" w:type="dxa"/>
            </w:tcMar>
            <w:vAlign w:val="center"/>
          </w:tcPr>
          <w:p w14:paraId="455235F7">
            <w:pPr>
              <w:spacing w:after="0"/>
            </w:pPr>
            <w:r>
              <w:rPr>
                <w:rFonts w:ascii="Times New Roman" w:hAnsi="Times New Roman"/>
                <w:color w:val="000000"/>
                <w:sz w:val="24"/>
              </w:rPr>
              <w:t>161</w:t>
            </w:r>
          </w:p>
        </w:tc>
        <w:tc>
          <w:tcPr>
            <w:tcW w:w="2707" w:type="dxa"/>
            <w:tcMar>
              <w:top w:w="50" w:type="dxa"/>
              <w:left w:w="100" w:type="dxa"/>
            </w:tcMar>
            <w:vAlign w:val="center"/>
          </w:tcPr>
          <w:p w14:paraId="4C677322">
            <w:pPr>
              <w:spacing w:after="0"/>
              <w:ind w:left="135"/>
            </w:pPr>
            <w:r>
              <w:rPr>
                <w:rFonts w:ascii="Times New Roman" w:hAnsi="Times New Roman"/>
                <w:color w:val="000000"/>
                <w:sz w:val="24"/>
              </w:rPr>
              <w:t>Итоговая контрольная работа</w:t>
            </w:r>
          </w:p>
        </w:tc>
        <w:tc>
          <w:tcPr>
            <w:tcW w:w="862" w:type="dxa"/>
            <w:tcMar>
              <w:top w:w="50" w:type="dxa"/>
              <w:left w:w="100" w:type="dxa"/>
            </w:tcMar>
            <w:vAlign w:val="center"/>
          </w:tcPr>
          <w:p w14:paraId="44C4592F">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14:paraId="2156D10D">
            <w:pPr>
              <w:spacing w:after="0"/>
              <w:ind w:left="135"/>
              <w:jc w:val="center"/>
            </w:pPr>
            <w:r>
              <w:rPr>
                <w:rFonts w:ascii="Times New Roman" w:hAnsi="Times New Roman"/>
                <w:color w:val="000000"/>
                <w:sz w:val="24"/>
              </w:rPr>
              <w:t xml:space="preserve"> 1 </w:t>
            </w:r>
          </w:p>
        </w:tc>
        <w:tc>
          <w:tcPr>
            <w:tcW w:w="1715" w:type="dxa"/>
            <w:tcMar>
              <w:top w:w="50" w:type="dxa"/>
              <w:left w:w="100" w:type="dxa"/>
            </w:tcMar>
            <w:vAlign w:val="center"/>
          </w:tcPr>
          <w:p w14:paraId="751FF741">
            <w:pPr>
              <w:spacing w:after="0"/>
              <w:ind w:left="135"/>
              <w:jc w:val="center"/>
            </w:pPr>
          </w:p>
        </w:tc>
        <w:tc>
          <w:tcPr>
            <w:tcW w:w="1886" w:type="dxa"/>
            <w:tcMar>
              <w:top w:w="50" w:type="dxa"/>
              <w:left w:w="100" w:type="dxa"/>
            </w:tcMar>
            <w:vAlign w:val="center"/>
          </w:tcPr>
          <w:p w14:paraId="6534DC46">
            <w:pPr>
              <w:spacing w:after="0"/>
              <w:ind w:left="135"/>
            </w:pPr>
          </w:p>
        </w:tc>
        <w:tc>
          <w:tcPr>
            <w:tcW w:w="4585" w:type="dxa"/>
            <w:tcMar>
              <w:top w:w="50" w:type="dxa"/>
              <w:left w:w="100" w:type="dxa"/>
            </w:tcMar>
            <w:vAlign w:val="center"/>
          </w:tcPr>
          <w:p w14:paraId="5CFEE67B">
            <w:pPr>
              <w:spacing w:after="0"/>
              <w:ind w:left="135"/>
            </w:pPr>
          </w:p>
        </w:tc>
      </w:tr>
      <w:tr w14:paraId="782A28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33" w:type="dxa"/>
            <w:tcMar>
              <w:top w:w="50" w:type="dxa"/>
              <w:left w:w="100" w:type="dxa"/>
            </w:tcMar>
            <w:vAlign w:val="center"/>
          </w:tcPr>
          <w:p w14:paraId="36CEF243">
            <w:pPr>
              <w:spacing w:after="0"/>
            </w:pPr>
            <w:r>
              <w:rPr>
                <w:rFonts w:ascii="Times New Roman" w:hAnsi="Times New Roman"/>
                <w:color w:val="000000"/>
                <w:sz w:val="24"/>
              </w:rPr>
              <w:t>162</w:t>
            </w:r>
          </w:p>
        </w:tc>
        <w:tc>
          <w:tcPr>
            <w:tcW w:w="2707" w:type="dxa"/>
            <w:tcMar>
              <w:top w:w="50" w:type="dxa"/>
              <w:left w:w="100" w:type="dxa"/>
            </w:tcMar>
            <w:vAlign w:val="center"/>
          </w:tcPr>
          <w:p w14:paraId="739955C3">
            <w:pPr>
              <w:spacing w:after="0"/>
              <w:ind w:left="135"/>
              <w:rPr>
                <w:lang w:val="ru-RU"/>
              </w:rPr>
            </w:pPr>
            <w:r>
              <w:rPr>
                <w:rFonts w:ascii="Times New Roman" w:hAnsi="Times New Roman"/>
                <w:color w:val="000000"/>
                <w:sz w:val="24"/>
                <w:lang w:val="ru-RU"/>
              </w:rPr>
              <w:t>Анализ контрольной работы. Закрепление изученного в 3 классе.</w:t>
            </w:r>
          </w:p>
        </w:tc>
        <w:tc>
          <w:tcPr>
            <w:tcW w:w="862" w:type="dxa"/>
            <w:tcMar>
              <w:top w:w="50" w:type="dxa"/>
              <w:left w:w="100" w:type="dxa"/>
            </w:tcMar>
            <w:vAlign w:val="center"/>
          </w:tcPr>
          <w:p w14:paraId="7DA44DAC">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14:paraId="1A433E7B">
            <w:pPr>
              <w:spacing w:after="0"/>
              <w:ind w:left="135"/>
              <w:jc w:val="center"/>
            </w:pPr>
          </w:p>
        </w:tc>
        <w:tc>
          <w:tcPr>
            <w:tcW w:w="1715" w:type="dxa"/>
            <w:tcMar>
              <w:top w:w="50" w:type="dxa"/>
              <w:left w:w="100" w:type="dxa"/>
            </w:tcMar>
            <w:vAlign w:val="center"/>
          </w:tcPr>
          <w:p w14:paraId="2A649A75">
            <w:pPr>
              <w:spacing w:after="0"/>
              <w:ind w:left="135"/>
              <w:jc w:val="center"/>
            </w:pPr>
          </w:p>
        </w:tc>
        <w:tc>
          <w:tcPr>
            <w:tcW w:w="1886" w:type="dxa"/>
            <w:tcMar>
              <w:top w:w="50" w:type="dxa"/>
              <w:left w:w="100" w:type="dxa"/>
            </w:tcMar>
            <w:vAlign w:val="center"/>
          </w:tcPr>
          <w:p w14:paraId="3E9EE680">
            <w:pPr>
              <w:spacing w:after="0"/>
              <w:ind w:left="135"/>
            </w:pPr>
          </w:p>
        </w:tc>
        <w:tc>
          <w:tcPr>
            <w:tcW w:w="4585" w:type="dxa"/>
            <w:tcMar>
              <w:top w:w="50" w:type="dxa"/>
              <w:left w:w="100" w:type="dxa"/>
            </w:tcMar>
            <w:vAlign w:val="center"/>
          </w:tcPr>
          <w:p w14:paraId="3B6432DF">
            <w:pPr>
              <w:spacing w:after="0"/>
              <w:ind w:left="135"/>
            </w:pPr>
          </w:p>
        </w:tc>
      </w:tr>
      <w:tr w14:paraId="4AFD9F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33" w:type="dxa"/>
            <w:tcMar>
              <w:top w:w="50" w:type="dxa"/>
              <w:left w:w="100" w:type="dxa"/>
            </w:tcMar>
            <w:vAlign w:val="center"/>
          </w:tcPr>
          <w:p w14:paraId="13A2D081">
            <w:pPr>
              <w:spacing w:after="0"/>
            </w:pPr>
            <w:r>
              <w:rPr>
                <w:rFonts w:ascii="Times New Roman" w:hAnsi="Times New Roman"/>
                <w:color w:val="000000"/>
                <w:sz w:val="24"/>
              </w:rPr>
              <w:t>163</w:t>
            </w:r>
          </w:p>
        </w:tc>
        <w:tc>
          <w:tcPr>
            <w:tcW w:w="2707" w:type="dxa"/>
            <w:tcMar>
              <w:top w:w="50" w:type="dxa"/>
              <w:left w:w="100" w:type="dxa"/>
            </w:tcMar>
            <w:vAlign w:val="center"/>
          </w:tcPr>
          <w:p w14:paraId="611DA89B">
            <w:pPr>
              <w:spacing w:after="0"/>
              <w:ind w:left="135"/>
            </w:pPr>
            <w:r>
              <w:rPr>
                <w:rFonts w:ascii="Times New Roman" w:hAnsi="Times New Roman"/>
                <w:color w:val="000000"/>
                <w:sz w:val="24"/>
                <w:lang w:val="ru-RU"/>
              </w:rPr>
              <w:t xml:space="preserve">Нахождение площади и периметра прямоугольника, квадрата. </w:t>
            </w:r>
            <w:r>
              <w:rPr>
                <w:rFonts w:ascii="Times New Roman" w:hAnsi="Times New Roman"/>
                <w:color w:val="000000"/>
                <w:sz w:val="24"/>
              </w:rPr>
              <w:t>Повторение.</w:t>
            </w:r>
          </w:p>
        </w:tc>
        <w:tc>
          <w:tcPr>
            <w:tcW w:w="862" w:type="dxa"/>
            <w:tcMar>
              <w:top w:w="50" w:type="dxa"/>
              <w:left w:w="100" w:type="dxa"/>
            </w:tcMar>
            <w:vAlign w:val="center"/>
          </w:tcPr>
          <w:p w14:paraId="109EC116">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14:paraId="34892E2F">
            <w:pPr>
              <w:spacing w:after="0"/>
              <w:ind w:left="135"/>
              <w:jc w:val="center"/>
            </w:pPr>
          </w:p>
        </w:tc>
        <w:tc>
          <w:tcPr>
            <w:tcW w:w="1715" w:type="dxa"/>
            <w:tcMar>
              <w:top w:w="50" w:type="dxa"/>
              <w:left w:w="100" w:type="dxa"/>
            </w:tcMar>
            <w:vAlign w:val="center"/>
          </w:tcPr>
          <w:p w14:paraId="5C250151">
            <w:pPr>
              <w:spacing w:after="0"/>
              <w:ind w:left="135"/>
              <w:jc w:val="center"/>
            </w:pPr>
          </w:p>
        </w:tc>
        <w:tc>
          <w:tcPr>
            <w:tcW w:w="1886" w:type="dxa"/>
            <w:tcMar>
              <w:top w:w="50" w:type="dxa"/>
              <w:left w:w="100" w:type="dxa"/>
            </w:tcMar>
            <w:vAlign w:val="center"/>
          </w:tcPr>
          <w:p w14:paraId="2AA6BD72">
            <w:pPr>
              <w:spacing w:after="0"/>
              <w:ind w:left="135"/>
            </w:pPr>
          </w:p>
        </w:tc>
        <w:tc>
          <w:tcPr>
            <w:tcW w:w="4585" w:type="dxa"/>
            <w:tcMar>
              <w:top w:w="50" w:type="dxa"/>
              <w:left w:w="100" w:type="dxa"/>
            </w:tcMar>
            <w:vAlign w:val="center"/>
          </w:tcPr>
          <w:p w14:paraId="54C1A3A0">
            <w:pPr>
              <w:spacing w:after="0"/>
              <w:ind w:left="135"/>
              <w:rPr>
                <w:rFonts w:hint="default"/>
              </w:rPr>
            </w:pPr>
            <w:r>
              <w:rPr>
                <w:rFonts w:hint="default"/>
              </w:rPr>
              <w:fldChar w:fldCharType="begin"/>
            </w:r>
            <w:r>
              <w:rPr>
                <w:rFonts w:hint="default"/>
              </w:rPr>
              <w:instrText xml:space="preserve"> HYPERLINK "http://rutube.ru/video/10195a3848eb82ebaa1fa57e81261602/" </w:instrText>
            </w:r>
            <w:r>
              <w:rPr>
                <w:rFonts w:hint="default"/>
              </w:rPr>
              <w:fldChar w:fldCharType="separate"/>
            </w:r>
            <w:r>
              <w:rPr>
                <w:rStyle w:val="9"/>
                <w:rFonts w:hint="default"/>
              </w:rPr>
              <w:t>http://rutube.ru/video/10195a3848eb82ebaa1fa57e81261602/</w:t>
            </w:r>
            <w:r>
              <w:rPr>
                <w:rFonts w:hint="default"/>
              </w:rPr>
              <w:fldChar w:fldCharType="end"/>
            </w:r>
          </w:p>
          <w:p w14:paraId="0E6D9575">
            <w:pPr>
              <w:spacing w:after="0"/>
              <w:ind w:left="135"/>
              <w:rPr>
                <w:rFonts w:hint="default"/>
              </w:rPr>
            </w:pPr>
          </w:p>
        </w:tc>
      </w:tr>
      <w:tr w14:paraId="736DB3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33" w:type="dxa"/>
            <w:tcMar>
              <w:top w:w="50" w:type="dxa"/>
              <w:left w:w="100" w:type="dxa"/>
            </w:tcMar>
            <w:vAlign w:val="center"/>
          </w:tcPr>
          <w:p w14:paraId="1D583A6D">
            <w:pPr>
              <w:spacing w:after="0"/>
            </w:pPr>
            <w:r>
              <w:rPr>
                <w:rFonts w:ascii="Times New Roman" w:hAnsi="Times New Roman"/>
                <w:color w:val="000000"/>
                <w:sz w:val="24"/>
              </w:rPr>
              <w:t>164</w:t>
            </w:r>
          </w:p>
        </w:tc>
        <w:tc>
          <w:tcPr>
            <w:tcW w:w="2707" w:type="dxa"/>
            <w:tcMar>
              <w:top w:w="50" w:type="dxa"/>
              <w:left w:w="100" w:type="dxa"/>
            </w:tcMar>
            <w:vAlign w:val="center"/>
          </w:tcPr>
          <w:p w14:paraId="071C4C2B">
            <w:pPr>
              <w:spacing w:after="0"/>
              <w:ind w:left="135"/>
            </w:pPr>
            <w:r>
              <w:rPr>
                <w:rFonts w:ascii="Times New Roman" w:hAnsi="Times New Roman"/>
                <w:color w:val="000000"/>
                <w:sz w:val="24"/>
              </w:rPr>
              <w:t>Единицы площади. Повторение.</w:t>
            </w:r>
          </w:p>
        </w:tc>
        <w:tc>
          <w:tcPr>
            <w:tcW w:w="862" w:type="dxa"/>
            <w:tcMar>
              <w:top w:w="50" w:type="dxa"/>
              <w:left w:w="100" w:type="dxa"/>
            </w:tcMar>
            <w:vAlign w:val="center"/>
          </w:tcPr>
          <w:p w14:paraId="3C4B7996">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14:paraId="06D545CA">
            <w:pPr>
              <w:spacing w:after="0"/>
              <w:ind w:left="135"/>
              <w:jc w:val="center"/>
            </w:pPr>
          </w:p>
        </w:tc>
        <w:tc>
          <w:tcPr>
            <w:tcW w:w="1715" w:type="dxa"/>
            <w:tcMar>
              <w:top w:w="50" w:type="dxa"/>
              <w:left w:w="100" w:type="dxa"/>
            </w:tcMar>
            <w:vAlign w:val="center"/>
          </w:tcPr>
          <w:p w14:paraId="478A73D8">
            <w:pPr>
              <w:spacing w:after="0"/>
              <w:ind w:left="135"/>
              <w:jc w:val="center"/>
            </w:pPr>
          </w:p>
        </w:tc>
        <w:tc>
          <w:tcPr>
            <w:tcW w:w="1886" w:type="dxa"/>
            <w:tcMar>
              <w:top w:w="50" w:type="dxa"/>
              <w:left w:w="100" w:type="dxa"/>
            </w:tcMar>
            <w:vAlign w:val="center"/>
          </w:tcPr>
          <w:p w14:paraId="4DD69BE7">
            <w:pPr>
              <w:spacing w:after="0"/>
              <w:ind w:left="135"/>
            </w:pPr>
          </w:p>
        </w:tc>
        <w:tc>
          <w:tcPr>
            <w:tcW w:w="4585" w:type="dxa"/>
            <w:tcMar>
              <w:top w:w="50" w:type="dxa"/>
              <w:left w:w="100" w:type="dxa"/>
            </w:tcMar>
            <w:vAlign w:val="center"/>
          </w:tcPr>
          <w:p w14:paraId="4F75CF62">
            <w:pPr>
              <w:spacing w:after="0"/>
              <w:ind w:left="135"/>
              <w:rPr>
                <w:rFonts w:hint="default"/>
              </w:rPr>
            </w:pPr>
            <w:r>
              <w:rPr>
                <w:rFonts w:hint="default"/>
              </w:rPr>
              <w:fldChar w:fldCharType="begin"/>
            </w:r>
            <w:r>
              <w:rPr>
                <w:rFonts w:hint="default"/>
              </w:rPr>
              <w:instrText xml:space="preserve"> HYPERLINK "http://rutube.ru/video/10195a3848eb82ebaa1fa57e81261602/" </w:instrText>
            </w:r>
            <w:r>
              <w:rPr>
                <w:rFonts w:hint="default"/>
              </w:rPr>
              <w:fldChar w:fldCharType="separate"/>
            </w:r>
            <w:r>
              <w:rPr>
                <w:rStyle w:val="9"/>
                <w:rFonts w:hint="default"/>
              </w:rPr>
              <w:t>http://rutube.ru/video/10195a3848eb82ebaa1fa57e81261602/</w:t>
            </w:r>
            <w:r>
              <w:rPr>
                <w:rFonts w:hint="default"/>
              </w:rPr>
              <w:fldChar w:fldCharType="end"/>
            </w:r>
          </w:p>
        </w:tc>
      </w:tr>
      <w:tr w14:paraId="1850B4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33" w:type="dxa"/>
            <w:tcMar>
              <w:top w:w="50" w:type="dxa"/>
              <w:left w:w="100" w:type="dxa"/>
            </w:tcMar>
            <w:vAlign w:val="center"/>
          </w:tcPr>
          <w:p w14:paraId="7BD2F92C">
            <w:pPr>
              <w:spacing w:after="0"/>
            </w:pPr>
            <w:r>
              <w:rPr>
                <w:rFonts w:ascii="Times New Roman" w:hAnsi="Times New Roman"/>
                <w:color w:val="000000"/>
                <w:sz w:val="24"/>
              </w:rPr>
              <w:t>165</w:t>
            </w:r>
          </w:p>
        </w:tc>
        <w:tc>
          <w:tcPr>
            <w:tcW w:w="2707" w:type="dxa"/>
            <w:tcMar>
              <w:top w:w="50" w:type="dxa"/>
              <w:left w:w="100" w:type="dxa"/>
            </w:tcMar>
            <w:vAlign w:val="center"/>
          </w:tcPr>
          <w:p w14:paraId="253B6CD7">
            <w:pPr>
              <w:spacing w:after="0"/>
              <w:ind w:left="135"/>
              <w:rPr>
                <w:lang w:val="ru-RU"/>
              </w:rPr>
            </w:pPr>
            <w:r>
              <w:rPr>
                <w:rFonts w:ascii="Times New Roman" w:hAnsi="Times New Roman"/>
                <w:color w:val="000000"/>
                <w:sz w:val="24"/>
                <w:lang w:val="ru-RU"/>
              </w:rPr>
              <w:t>Алгоритмы (правила) порядка действий в числовом выражении</w:t>
            </w:r>
          </w:p>
        </w:tc>
        <w:tc>
          <w:tcPr>
            <w:tcW w:w="862" w:type="dxa"/>
            <w:tcMar>
              <w:top w:w="50" w:type="dxa"/>
              <w:left w:w="100" w:type="dxa"/>
            </w:tcMar>
            <w:vAlign w:val="center"/>
          </w:tcPr>
          <w:p w14:paraId="7E96254C">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14:paraId="3261B4BA">
            <w:pPr>
              <w:spacing w:after="0"/>
              <w:ind w:left="135"/>
              <w:jc w:val="center"/>
            </w:pPr>
          </w:p>
        </w:tc>
        <w:tc>
          <w:tcPr>
            <w:tcW w:w="1715" w:type="dxa"/>
            <w:tcMar>
              <w:top w:w="50" w:type="dxa"/>
              <w:left w:w="100" w:type="dxa"/>
            </w:tcMar>
            <w:vAlign w:val="center"/>
          </w:tcPr>
          <w:p w14:paraId="65C07F89">
            <w:pPr>
              <w:spacing w:after="0"/>
              <w:ind w:left="135"/>
              <w:jc w:val="center"/>
            </w:pPr>
          </w:p>
        </w:tc>
        <w:tc>
          <w:tcPr>
            <w:tcW w:w="1886" w:type="dxa"/>
            <w:tcMar>
              <w:top w:w="50" w:type="dxa"/>
              <w:left w:w="100" w:type="dxa"/>
            </w:tcMar>
            <w:vAlign w:val="center"/>
          </w:tcPr>
          <w:p w14:paraId="33BEC6C3">
            <w:pPr>
              <w:spacing w:after="0"/>
              <w:ind w:left="135"/>
            </w:pPr>
          </w:p>
        </w:tc>
        <w:tc>
          <w:tcPr>
            <w:tcW w:w="4585" w:type="dxa"/>
            <w:tcMar>
              <w:top w:w="50" w:type="dxa"/>
              <w:left w:w="100" w:type="dxa"/>
            </w:tcMar>
            <w:vAlign w:val="center"/>
          </w:tcPr>
          <w:p w14:paraId="36AB5085">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"https://m.edsoo.ru/c4e16eb0"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16</w:t>
            </w:r>
            <w:r>
              <w:rPr>
                <w:rFonts w:ascii="Times New Roman" w:hAnsi="Times New Roman"/>
                <w:color w:val="0000FF"/>
                <w:u w:val="single"/>
              </w:rPr>
              <w:t>eb</w:t>
            </w:r>
            <w:r>
              <w:rPr>
                <w:rFonts w:ascii="Times New Roman" w:hAnsi="Times New Roman"/>
                <w:color w:val="0000FF"/>
                <w:u w:val="single"/>
                <w:lang w:val="ru-RU"/>
              </w:rPr>
              <w:t>0</w:t>
            </w:r>
            <w:r>
              <w:rPr>
                <w:rFonts w:ascii="Times New Roman" w:hAnsi="Times New Roman"/>
                <w:color w:val="0000FF"/>
                <w:u w:val="single"/>
                <w:lang w:val="ru-RU"/>
              </w:rPr>
              <w:fldChar w:fldCharType="end"/>
            </w:r>
          </w:p>
        </w:tc>
      </w:tr>
      <w:tr w14:paraId="47EC42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33" w:type="dxa"/>
            <w:tcMar>
              <w:top w:w="50" w:type="dxa"/>
              <w:left w:w="100" w:type="dxa"/>
            </w:tcMar>
            <w:vAlign w:val="center"/>
          </w:tcPr>
          <w:p w14:paraId="0FBC8F12">
            <w:pPr>
              <w:spacing w:after="0"/>
            </w:pPr>
            <w:r>
              <w:rPr>
                <w:rFonts w:ascii="Times New Roman" w:hAnsi="Times New Roman"/>
                <w:color w:val="000000"/>
                <w:sz w:val="24"/>
              </w:rPr>
              <w:t>166</w:t>
            </w:r>
          </w:p>
        </w:tc>
        <w:tc>
          <w:tcPr>
            <w:tcW w:w="2707" w:type="dxa"/>
            <w:tcMar>
              <w:top w:w="50" w:type="dxa"/>
              <w:left w:w="100" w:type="dxa"/>
            </w:tcMar>
            <w:vAlign w:val="center"/>
          </w:tcPr>
          <w:p w14:paraId="2381B68E">
            <w:pPr>
              <w:spacing w:after="0"/>
              <w:ind w:left="135"/>
              <w:rPr>
                <w:lang w:val="ru-RU"/>
              </w:rPr>
            </w:pPr>
            <w:r>
              <w:rPr>
                <w:rFonts w:ascii="Times New Roman" w:hAnsi="Times New Roman"/>
                <w:color w:val="000000"/>
                <w:sz w:val="24"/>
                <w:lang w:val="ru-RU"/>
              </w:rPr>
              <w:t>Нахождение значения числового выражения (со скобками или без скобок)</w:t>
            </w:r>
          </w:p>
        </w:tc>
        <w:tc>
          <w:tcPr>
            <w:tcW w:w="862" w:type="dxa"/>
            <w:tcMar>
              <w:top w:w="50" w:type="dxa"/>
              <w:left w:w="100" w:type="dxa"/>
            </w:tcMar>
            <w:vAlign w:val="center"/>
          </w:tcPr>
          <w:p w14:paraId="05337C09">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14:paraId="2DC08EC1">
            <w:pPr>
              <w:spacing w:after="0"/>
              <w:ind w:left="135"/>
              <w:jc w:val="center"/>
            </w:pPr>
          </w:p>
        </w:tc>
        <w:tc>
          <w:tcPr>
            <w:tcW w:w="1715" w:type="dxa"/>
            <w:tcMar>
              <w:top w:w="50" w:type="dxa"/>
              <w:left w:w="100" w:type="dxa"/>
            </w:tcMar>
            <w:vAlign w:val="center"/>
          </w:tcPr>
          <w:p w14:paraId="2527C5FF">
            <w:pPr>
              <w:spacing w:after="0"/>
              <w:ind w:left="135"/>
              <w:jc w:val="center"/>
            </w:pPr>
          </w:p>
        </w:tc>
        <w:tc>
          <w:tcPr>
            <w:tcW w:w="1886" w:type="dxa"/>
            <w:tcMar>
              <w:top w:w="50" w:type="dxa"/>
              <w:left w:w="100" w:type="dxa"/>
            </w:tcMar>
            <w:vAlign w:val="center"/>
          </w:tcPr>
          <w:p w14:paraId="63ACCAC9">
            <w:pPr>
              <w:spacing w:after="0"/>
              <w:ind w:left="135"/>
            </w:pPr>
          </w:p>
        </w:tc>
        <w:tc>
          <w:tcPr>
            <w:tcW w:w="4585" w:type="dxa"/>
            <w:tcMar>
              <w:top w:w="50" w:type="dxa"/>
              <w:left w:w="100" w:type="dxa"/>
            </w:tcMar>
            <w:vAlign w:val="center"/>
          </w:tcPr>
          <w:p w14:paraId="1572C29B">
            <w:pPr>
              <w:spacing w:after="0"/>
              <w:ind w:left="135"/>
              <w:rPr>
                <w:rFonts w:hint="default"/>
              </w:rPr>
            </w:pPr>
            <w:r>
              <w:rPr>
                <w:rFonts w:hint="default"/>
              </w:rPr>
              <w:fldChar w:fldCharType="begin"/>
            </w:r>
            <w:r>
              <w:rPr>
                <w:rFonts w:hint="default"/>
              </w:rPr>
              <w:instrText xml:space="preserve"> HYPERLINK "http://vimeo.com/408311234" </w:instrText>
            </w:r>
            <w:r>
              <w:rPr>
                <w:rFonts w:hint="default"/>
              </w:rPr>
              <w:fldChar w:fldCharType="separate"/>
            </w:r>
            <w:r>
              <w:rPr>
                <w:rStyle w:val="9"/>
                <w:rFonts w:hint="default"/>
              </w:rPr>
              <w:t>http://vimeo.com/408311234</w:t>
            </w:r>
            <w:r>
              <w:rPr>
                <w:rFonts w:hint="default"/>
              </w:rPr>
              <w:fldChar w:fldCharType="end"/>
            </w:r>
          </w:p>
          <w:p w14:paraId="765A829B">
            <w:pPr>
              <w:spacing w:after="0"/>
              <w:ind w:left="135"/>
              <w:rPr>
                <w:rFonts w:hint="default"/>
              </w:rPr>
            </w:pPr>
          </w:p>
        </w:tc>
      </w:tr>
      <w:tr w14:paraId="63ABBA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33" w:type="dxa"/>
            <w:tcMar>
              <w:top w:w="50" w:type="dxa"/>
              <w:left w:w="100" w:type="dxa"/>
            </w:tcMar>
            <w:vAlign w:val="center"/>
          </w:tcPr>
          <w:p w14:paraId="4E7A43EE">
            <w:pPr>
              <w:spacing w:after="0"/>
              <w:rPr>
                <w:lang w:val="ru-RU"/>
              </w:rPr>
            </w:pPr>
            <w:r>
              <w:rPr>
                <w:rFonts w:hint="default" w:ascii="Times New Roman" w:hAnsi="Times New Roman" w:cs="Times New Roman"/>
                <w:lang w:val="ru-RU"/>
              </w:rPr>
              <w:t>167</w:t>
            </w:r>
          </w:p>
        </w:tc>
        <w:tc>
          <w:tcPr>
            <w:tcW w:w="2707" w:type="dxa"/>
            <w:tcMar>
              <w:top w:w="50" w:type="dxa"/>
              <w:left w:w="100" w:type="dxa"/>
            </w:tcMar>
            <w:vAlign w:val="center"/>
          </w:tcPr>
          <w:p w14:paraId="35205312">
            <w:pPr>
              <w:spacing w:after="0"/>
              <w:rPr>
                <w:lang w:val="ru-RU"/>
              </w:rPr>
            </w:pPr>
            <w:r>
              <w:rPr>
                <w:rFonts w:hint="default" w:ascii="Times New Roman" w:hAnsi="Times New Roman" w:cs="Times New Roman"/>
                <w:lang w:val="ru-RU"/>
              </w:rPr>
              <w:t>Нахождение неизвестного компонента.</w:t>
            </w:r>
          </w:p>
        </w:tc>
        <w:tc>
          <w:tcPr>
            <w:tcW w:w="862" w:type="dxa"/>
            <w:tcMar>
              <w:top w:w="50" w:type="dxa"/>
              <w:left w:w="100" w:type="dxa"/>
            </w:tcMar>
            <w:vAlign w:val="center"/>
          </w:tcPr>
          <w:p w14:paraId="46F4ACA6">
            <w:pPr>
              <w:spacing w:after="0"/>
              <w:ind w:left="135"/>
              <w:jc w:val="center"/>
            </w:pPr>
            <w:r>
              <w:rPr>
                <w:rFonts w:ascii="Times New Roman" w:hAnsi="Times New Roman"/>
                <w:color w:val="000000"/>
                <w:sz w:val="24"/>
                <w:lang w:val="ru-RU"/>
              </w:rPr>
              <w:t>1</w:t>
            </w:r>
            <w:r>
              <w:rPr>
                <w:rFonts w:ascii="Times New Roman" w:hAnsi="Times New Roman"/>
                <w:color w:val="000000"/>
                <w:sz w:val="24"/>
              </w:rPr>
              <w:t xml:space="preserve">  </w:t>
            </w:r>
          </w:p>
        </w:tc>
        <w:tc>
          <w:tcPr>
            <w:tcW w:w="1654" w:type="dxa"/>
            <w:tcMar>
              <w:top w:w="50" w:type="dxa"/>
              <w:left w:w="100" w:type="dxa"/>
            </w:tcMar>
            <w:vAlign w:val="center"/>
          </w:tcPr>
          <w:p w14:paraId="51046E8B">
            <w:pPr>
              <w:spacing w:after="0"/>
              <w:ind w:left="135"/>
              <w:jc w:val="center"/>
            </w:pPr>
          </w:p>
        </w:tc>
        <w:tc>
          <w:tcPr>
            <w:tcW w:w="1715" w:type="dxa"/>
            <w:tcMar>
              <w:top w:w="50" w:type="dxa"/>
              <w:left w:w="100" w:type="dxa"/>
            </w:tcMar>
            <w:vAlign w:val="center"/>
          </w:tcPr>
          <w:p w14:paraId="502C9529">
            <w:pPr>
              <w:spacing w:after="0"/>
              <w:ind w:left="135"/>
              <w:jc w:val="center"/>
            </w:pPr>
          </w:p>
        </w:tc>
        <w:tc>
          <w:tcPr>
            <w:tcW w:w="1886" w:type="dxa"/>
            <w:tcMar>
              <w:top w:w="50" w:type="dxa"/>
              <w:left w:w="100" w:type="dxa"/>
            </w:tcMar>
            <w:vAlign w:val="center"/>
          </w:tcPr>
          <w:p w14:paraId="4BFCBAB5">
            <w:pPr>
              <w:spacing w:after="0"/>
              <w:rPr>
                <w:lang w:val="ru-RU"/>
              </w:rPr>
            </w:pPr>
          </w:p>
        </w:tc>
        <w:tc>
          <w:tcPr>
            <w:tcW w:w="4585" w:type="dxa"/>
            <w:tcMar>
              <w:top w:w="50" w:type="dxa"/>
              <w:left w:w="100" w:type="dxa"/>
            </w:tcMar>
            <w:vAlign w:val="center"/>
          </w:tcPr>
          <w:p w14:paraId="3D10FA35">
            <w:pPr>
              <w:spacing w:after="0"/>
              <w:ind w:left="135"/>
              <w:rPr>
                <w:rFonts w:hint="default"/>
              </w:rPr>
            </w:pPr>
            <w:r>
              <w:rPr>
                <w:rFonts w:hint="default"/>
              </w:rPr>
              <w:fldChar w:fldCharType="begin"/>
            </w:r>
            <w:r>
              <w:rPr>
                <w:rFonts w:hint="default"/>
              </w:rPr>
              <w:instrText xml:space="preserve"> HYPERLINK "http://rutube.ru/video/b28496f6cb9d02c98decf4a9cc8cdeae/" </w:instrText>
            </w:r>
            <w:r>
              <w:rPr>
                <w:rFonts w:hint="default"/>
              </w:rPr>
              <w:fldChar w:fldCharType="separate"/>
            </w:r>
            <w:r>
              <w:rPr>
                <w:rStyle w:val="9"/>
                <w:rFonts w:hint="default"/>
              </w:rPr>
              <w:t>http://rutube.ru/video/b28496f6cb9d02c98decf4a9cc8cdeae/</w:t>
            </w:r>
            <w:r>
              <w:rPr>
                <w:rFonts w:hint="default"/>
              </w:rPr>
              <w:fldChar w:fldCharType="end"/>
            </w:r>
          </w:p>
          <w:p w14:paraId="40030248">
            <w:pPr>
              <w:spacing w:after="0"/>
              <w:ind w:left="135"/>
              <w:rPr>
                <w:rFonts w:hint="default"/>
              </w:rPr>
            </w:pPr>
          </w:p>
        </w:tc>
      </w:tr>
      <w:tr w14:paraId="37C93B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33" w:type="dxa"/>
            <w:tcMar>
              <w:top w:w="50" w:type="dxa"/>
              <w:left w:w="100" w:type="dxa"/>
            </w:tcMar>
            <w:vAlign w:val="center"/>
          </w:tcPr>
          <w:p w14:paraId="31667BE2">
            <w:pPr>
              <w:spacing w:after="0"/>
              <w:rPr>
                <w:rFonts w:hint="default" w:ascii="Times New Roman" w:hAnsi="Times New Roman" w:cs="Times New Roman"/>
                <w:lang w:val="ru-RU"/>
              </w:rPr>
            </w:pPr>
            <w:r>
              <w:rPr>
                <w:rFonts w:ascii="Times New Roman" w:hAnsi="Times New Roman"/>
                <w:color w:val="000000"/>
                <w:sz w:val="24"/>
              </w:rPr>
              <w:t>1</w:t>
            </w:r>
            <w:r>
              <w:rPr>
                <w:rFonts w:hint="default" w:ascii="Times New Roman" w:hAnsi="Times New Roman"/>
                <w:color w:val="000000"/>
                <w:sz w:val="24"/>
                <w:lang w:val="ru-RU"/>
              </w:rPr>
              <w:t>68</w:t>
            </w:r>
          </w:p>
        </w:tc>
        <w:tc>
          <w:tcPr>
            <w:tcW w:w="2707" w:type="dxa"/>
            <w:tcMar>
              <w:top w:w="50" w:type="dxa"/>
              <w:left w:w="100" w:type="dxa"/>
            </w:tcMar>
            <w:vAlign w:val="center"/>
          </w:tcPr>
          <w:p w14:paraId="183059AF">
            <w:pPr>
              <w:spacing w:after="0"/>
              <w:ind w:left="135" w:leftChars="0"/>
              <w:rPr>
                <w:rFonts w:hint="default" w:ascii="Times New Roman" w:hAnsi="Times New Roman" w:cs="Times New Roman"/>
                <w:lang w:val="ru-RU"/>
              </w:rPr>
            </w:pPr>
            <w:r>
              <w:rPr>
                <w:rFonts w:ascii="Times New Roman" w:hAnsi="Times New Roman"/>
                <w:color w:val="000000"/>
                <w:sz w:val="24"/>
                <w:lang w:val="ru-RU"/>
              </w:rPr>
              <w:t xml:space="preserve">Практическая работа по разделу "Величины". </w:t>
            </w:r>
            <w:r>
              <w:rPr>
                <w:rFonts w:ascii="Times New Roman" w:hAnsi="Times New Roman"/>
                <w:color w:val="000000"/>
                <w:sz w:val="24"/>
              </w:rPr>
              <w:t>Повторение</w:t>
            </w:r>
          </w:p>
        </w:tc>
        <w:tc>
          <w:tcPr>
            <w:tcW w:w="862" w:type="dxa"/>
            <w:tcMar>
              <w:top w:w="50" w:type="dxa"/>
              <w:left w:w="100" w:type="dxa"/>
            </w:tcMar>
            <w:vAlign w:val="center"/>
          </w:tcPr>
          <w:p w14:paraId="7954A03F">
            <w:pPr>
              <w:spacing w:after="0"/>
              <w:ind w:left="135" w:leftChars="0"/>
              <w:jc w:val="center"/>
              <w:rPr>
                <w:rFonts w:ascii="Times New Roman" w:hAnsi="Times New Roman"/>
                <w:color w:val="000000"/>
                <w:sz w:val="24"/>
                <w:lang w:val="ru-RU"/>
              </w:rPr>
            </w:pPr>
            <w:r>
              <w:rPr>
                <w:rFonts w:ascii="Times New Roman" w:hAnsi="Times New Roman"/>
                <w:color w:val="000000"/>
                <w:sz w:val="24"/>
              </w:rPr>
              <w:t xml:space="preserve"> 1 </w:t>
            </w:r>
          </w:p>
        </w:tc>
        <w:tc>
          <w:tcPr>
            <w:tcW w:w="1654" w:type="dxa"/>
            <w:tcMar>
              <w:top w:w="50" w:type="dxa"/>
              <w:left w:w="100" w:type="dxa"/>
            </w:tcMar>
            <w:vAlign w:val="center"/>
          </w:tcPr>
          <w:p w14:paraId="07BA691C">
            <w:pPr>
              <w:spacing w:after="0"/>
              <w:ind w:left="135" w:leftChars="0"/>
              <w:jc w:val="center"/>
            </w:pPr>
          </w:p>
        </w:tc>
        <w:tc>
          <w:tcPr>
            <w:tcW w:w="1715" w:type="dxa"/>
            <w:tcMar>
              <w:top w:w="50" w:type="dxa"/>
              <w:left w:w="100" w:type="dxa"/>
            </w:tcMar>
            <w:vAlign w:val="center"/>
          </w:tcPr>
          <w:p w14:paraId="77474B74">
            <w:pPr>
              <w:spacing w:after="0"/>
              <w:ind w:left="135" w:leftChars="0"/>
              <w:jc w:val="center"/>
            </w:pPr>
            <w:r>
              <w:rPr>
                <w:rFonts w:ascii="Times New Roman" w:hAnsi="Times New Roman"/>
                <w:color w:val="000000"/>
                <w:sz w:val="24"/>
              </w:rPr>
              <w:t xml:space="preserve"> 1 </w:t>
            </w:r>
          </w:p>
        </w:tc>
        <w:tc>
          <w:tcPr>
            <w:tcW w:w="1886" w:type="dxa"/>
            <w:tcMar>
              <w:top w:w="50" w:type="dxa"/>
              <w:left w:w="100" w:type="dxa"/>
            </w:tcMar>
            <w:vAlign w:val="center"/>
          </w:tcPr>
          <w:p w14:paraId="0B7C3BC6">
            <w:pPr>
              <w:spacing w:after="0"/>
              <w:ind w:left="135" w:leftChars="0"/>
              <w:rPr>
                <w:lang w:val="ru-RU"/>
              </w:rPr>
            </w:pPr>
          </w:p>
        </w:tc>
        <w:tc>
          <w:tcPr>
            <w:tcW w:w="4585" w:type="dxa"/>
            <w:tcMar>
              <w:top w:w="50" w:type="dxa"/>
              <w:left w:w="100" w:type="dxa"/>
            </w:tcMar>
            <w:vAlign w:val="center"/>
          </w:tcPr>
          <w:p w14:paraId="7940B450">
            <w:pPr>
              <w:spacing w:after="0"/>
              <w:ind w:left="135" w:leftChars="0"/>
              <w:rPr>
                <w:rFonts w:hint="default"/>
              </w:rPr>
            </w:pPr>
            <w:r>
              <w:rPr>
                <w:rFonts w:ascii="Times New Roman" w:hAnsi="Times New Roman"/>
                <w:color w:val="000000"/>
                <w:sz w:val="24"/>
                <w:lang w:val="ru-RU"/>
              </w:rPr>
              <w:t xml:space="preserve">Библиотека ЦОК </w:t>
            </w:r>
            <w:r>
              <w:fldChar w:fldCharType="begin"/>
            </w:r>
            <w:r>
              <w:instrText xml:space="preserve"> HYPERLINK "https://m.edsoo.ru/c4e17dec"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17</w:t>
            </w:r>
            <w:r>
              <w:rPr>
                <w:rFonts w:ascii="Times New Roman" w:hAnsi="Times New Roman"/>
                <w:color w:val="0000FF"/>
                <w:u w:val="single"/>
              </w:rPr>
              <w:t>dec</w:t>
            </w:r>
            <w:r>
              <w:rPr>
                <w:rFonts w:ascii="Times New Roman" w:hAnsi="Times New Roman"/>
                <w:color w:val="0000FF"/>
                <w:u w:val="single"/>
              </w:rPr>
              <w:fldChar w:fldCharType="end"/>
            </w:r>
          </w:p>
        </w:tc>
      </w:tr>
      <w:tr w14:paraId="7FC208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33" w:type="dxa"/>
            <w:tcMar>
              <w:top w:w="50" w:type="dxa"/>
              <w:left w:w="100" w:type="dxa"/>
            </w:tcMar>
            <w:vAlign w:val="center"/>
          </w:tcPr>
          <w:p w14:paraId="108D6FE4">
            <w:pPr>
              <w:spacing w:after="0"/>
              <w:rPr>
                <w:rFonts w:hint="default" w:ascii="Times New Roman" w:hAnsi="Times New Roman" w:cs="Times New Roman"/>
                <w:lang w:val="ru-RU"/>
              </w:rPr>
            </w:pPr>
            <w:r>
              <w:rPr>
                <w:rFonts w:ascii="Times New Roman" w:hAnsi="Times New Roman"/>
                <w:color w:val="000000"/>
                <w:sz w:val="24"/>
              </w:rPr>
              <w:t>1</w:t>
            </w:r>
            <w:r>
              <w:rPr>
                <w:rFonts w:hint="default" w:ascii="Times New Roman" w:hAnsi="Times New Roman"/>
                <w:color w:val="000000"/>
                <w:sz w:val="24"/>
                <w:lang w:val="ru-RU"/>
              </w:rPr>
              <w:t>69</w:t>
            </w:r>
          </w:p>
        </w:tc>
        <w:tc>
          <w:tcPr>
            <w:tcW w:w="2707" w:type="dxa"/>
            <w:tcMar>
              <w:top w:w="50" w:type="dxa"/>
              <w:left w:w="100" w:type="dxa"/>
            </w:tcMar>
            <w:vAlign w:val="center"/>
          </w:tcPr>
          <w:p w14:paraId="52957D52">
            <w:pPr>
              <w:spacing w:after="0"/>
              <w:ind w:left="135" w:leftChars="0"/>
              <w:rPr>
                <w:rFonts w:hint="default" w:ascii="Times New Roman" w:hAnsi="Times New Roman" w:cs="Times New Roman"/>
                <w:lang w:val="ru-RU"/>
              </w:rPr>
            </w:pPr>
            <w:r>
              <w:rPr>
                <w:rFonts w:ascii="Times New Roman" w:hAnsi="Times New Roman"/>
                <w:color w:val="000000"/>
                <w:sz w:val="24"/>
              </w:rPr>
              <w:t>Математическая информация. Алгоритмы. Повторение</w:t>
            </w:r>
          </w:p>
        </w:tc>
        <w:tc>
          <w:tcPr>
            <w:tcW w:w="862" w:type="dxa"/>
            <w:tcMar>
              <w:top w:w="50" w:type="dxa"/>
              <w:left w:w="100" w:type="dxa"/>
            </w:tcMar>
            <w:vAlign w:val="center"/>
          </w:tcPr>
          <w:p w14:paraId="332F66AC">
            <w:pPr>
              <w:spacing w:after="0"/>
              <w:ind w:left="135" w:leftChars="0"/>
              <w:jc w:val="center"/>
              <w:rPr>
                <w:rFonts w:ascii="Times New Roman" w:hAnsi="Times New Roman"/>
                <w:color w:val="000000"/>
                <w:sz w:val="24"/>
                <w:lang w:val="ru-RU"/>
              </w:rPr>
            </w:pPr>
            <w:r>
              <w:rPr>
                <w:rFonts w:ascii="Times New Roman" w:hAnsi="Times New Roman"/>
                <w:color w:val="000000"/>
                <w:sz w:val="24"/>
              </w:rPr>
              <w:t xml:space="preserve"> 1 </w:t>
            </w:r>
          </w:p>
        </w:tc>
        <w:tc>
          <w:tcPr>
            <w:tcW w:w="1654" w:type="dxa"/>
            <w:tcMar>
              <w:top w:w="50" w:type="dxa"/>
              <w:left w:w="100" w:type="dxa"/>
            </w:tcMar>
            <w:vAlign w:val="center"/>
          </w:tcPr>
          <w:p w14:paraId="1D7D2347">
            <w:pPr>
              <w:spacing w:after="0"/>
              <w:ind w:left="135" w:leftChars="0"/>
              <w:jc w:val="center"/>
            </w:pPr>
          </w:p>
        </w:tc>
        <w:tc>
          <w:tcPr>
            <w:tcW w:w="1715" w:type="dxa"/>
            <w:tcMar>
              <w:top w:w="50" w:type="dxa"/>
              <w:left w:w="100" w:type="dxa"/>
            </w:tcMar>
            <w:vAlign w:val="center"/>
          </w:tcPr>
          <w:p w14:paraId="44FDA9CB">
            <w:pPr>
              <w:spacing w:after="0"/>
              <w:ind w:left="135" w:leftChars="0"/>
              <w:jc w:val="center"/>
            </w:pPr>
          </w:p>
        </w:tc>
        <w:tc>
          <w:tcPr>
            <w:tcW w:w="1886" w:type="dxa"/>
            <w:tcMar>
              <w:top w:w="50" w:type="dxa"/>
              <w:left w:w="100" w:type="dxa"/>
            </w:tcMar>
            <w:vAlign w:val="center"/>
          </w:tcPr>
          <w:p w14:paraId="4FCC69EE">
            <w:pPr>
              <w:spacing w:after="0"/>
              <w:ind w:left="135" w:leftChars="0"/>
              <w:rPr>
                <w:lang w:val="ru-RU"/>
              </w:rPr>
            </w:pPr>
          </w:p>
        </w:tc>
        <w:tc>
          <w:tcPr>
            <w:tcW w:w="4585" w:type="dxa"/>
            <w:tcMar>
              <w:top w:w="50" w:type="dxa"/>
              <w:left w:w="100" w:type="dxa"/>
            </w:tcMar>
            <w:vAlign w:val="center"/>
          </w:tcPr>
          <w:p w14:paraId="4C687C78">
            <w:pPr>
              <w:spacing w:after="0"/>
              <w:ind w:left="135" w:leftChars="0"/>
              <w:rPr>
                <w:rFonts w:hint="default"/>
              </w:rPr>
            </w:pPr>
            <w:r>
              <w:rPr>
                <w:rFonts w:ascii="Times New Roman" w:hAnsi="Times New Roman"/>
                <w:color w:val="000000"/>
                <w:sz w:val="24"/>
                <w:lang w:val="ru-RU"/>
              </w:rPr>
              <w:t xml:space="preserve">Библиотека ЦОК </w:t>
            </w:r>
            <w:r>
              <w:fldChar w:fldCharType="begin"/>
            </w:r>
            <w:r>
              <w:instrText xml:space="preserve"> HYPERLINK "https://m.edsoo.ru/c4e17aea"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17</w:t>
            </w:r>
            <w:r>
              <w:rPr>
                <w:rFonts w:ascii="Times New Roman" w:hAnsi="Times New Roman"/>
                <w:color w:val="0000FF"/>
                <w:u w:val="single"/>
              </w:rPr>
              <w:t>aea</w:t>
            </w:r>
            <w:r>
              <w:rPr>
                <w:rFonts w:ascii="Times New Roman" w:hAnsi="Times New Roman"/>
                <w:color w:val="0000FF"/>
                <w:u w:val="single"/>
              </w:rPr>
              <w:fldChar w:fldCharType="end"/>
            </w:r>
          </w:p>
        </w:tc>
      </w:tr>
      <w:tr w14:paraId="5B5487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633" w:type="dxa"/>
            <w:tcMar>
              <w:top w:w="50" w:type="dxa"/>
              <w:left w:w="100" w:type="dxa"/>
            </w:tcMar>
            <w:vAlign w:val="center"/>
          </w:tcPr>
          <w:p w14:paraId="0988C4AB">
            <w:pPr>
              <w:spacing w:after="0"/>
              <w:rPr>
                <w:rFonts w:hint="default" w:ascii="Times New Roman" w:hAnsi="Times New Roman" w:cs="Times New Roman"/>
                <w:lang w:val="ru-RU"/>
              </w:rPr>
            </w:pPr>
            <w:r>
              <w:rPr>
                <w:rFonts w:ascii="Times New Roman" w:hAnsi="Times New Roman"/>
                <w:color w:val="000000"/>
                <w:sz w:val="24"/>
              </w:rPr>
              <w:t>1</w:t>
            </w:r>
            <w:r>
              <w:rPr>
                <w:rFonts w:hint="default" w:ascii="Times New Roman" w:hAnsi="Times New Roman"/>
                <w:color w:val="000000"/>
                <w:sz w:val="24"/>
                <w:lang w:val="ru-RU"/>
              </w:rPr>
              <w:t>70</w:t>
            </w:r>
          </w:p>
        </w:tc>
        <w:tc>
          <w:tcPr>
            <w:tcW w:w="2707" w:type="dxa"/>
            <w:tcMar>
              <w:top w:w="50" w:type="dxa"/>
              <w:left w:w="100" w:type="dxa"/>
            </w:tcMar>
            <w:vAlign w:val="center"/>
          </w:tcPr>
          <w:p w14:paraId="5DBB6B56">
            <w:pPr>
              <w:spacing w:after="0"/>
              <w:ind w:left="135" w:leftChars="0"/>
              <w:rPr>
                <w:rFonts w:hint="default" w:ascii="Times New Roman" w:hAnsi="Times New Roman" w:cs="Times New Roman"/>
                <w:lang w:val="ru-RU"/>
              </w:rPr>
            </w:pPr>
            <w:r>
              <w:rPr>
                <w:rFonts w:ascii="Times New Roman" w:hAnsi="Times New Roman"/>
                <w:color w:val="000000"/>
                <w:sz w:val="24"/>
                <w:lang w:val="ru-RU"/>
              </w:rPr>
              <w:t xml:space="preserve">Текстовые задачи. Задачи в 2-3 действия. </w:t>
            </w:r>
            <w:r>
              <w:rPr>
                <w:rFonts w:ascii="Times New Roman" w:hAnsi="Times New Roman"/>
                <w:color w:val="000000"/>
                <w:sz w:val="24"/>
              </w:rPr>
              <w:t>Повторение и закрепление</w:t>
            </w:r>
          </w:p>
        </w:tc>
        <w:tc>
          <w:tcPr>
            <w:tcW w:w="862" w:type="dxa"/>
            <w:tcMar>
              <w:top w:w="50" w:type="dxa"/>
              <w:left w:w="100" w:type="dxa"/>
            </w:tcMar>
            <w:vAlign w:val="center"/>
          </w:tcPr>
          <w:p w14:paraId="516233A2">
            <w:pPr>
              <w:spacing w:after="0"/>
              <w:ind w:left="135" w:leftChars="0"/>
              <w:jc w:val="center"/>
              <w:rPr>
                <w:rFonts w:ascii="Times New Roman" w:hAnsi="Times New Roman"/>
                <w:color w:val="000000"/>
                <w:sz w:val="24"/>
                <w:lang w:val="ru-RU"/>
              </w:rPr>
            </w:pPr>
            <w:r>
              <w:rPr>
                <w:rFonts w:ascii="Times New Roman" w:hAnsi="Times New Roman"/>
                <w:color w:val="000000"/>
                <w:sz w:val="24"/>
              </w:rPr>
              <w:t xml:space="preserve"> 1 </w:t>
            </w:r>
          </w:p>
        </w:tc>
        <w:tc>
          <w:tcPr>
            <w:tcW w:w="1654" w:type="dxa"/>
            <w:tcMar>
              <w:top w:w="50" w:type="dxa"/>
              <w:left w:w="100" w:type="dxa"/>
            </w:tcMar>
            <w:vAlign w:val="center"/>
          </w:tcPr>
          <w:p w14:paraId="0020E03D">
            <w:pPr>
              <w:spacing w:after="0"/>
              <w:ind w:left="135" w:leftChars="0"/>
              <w:jc w:val="center"/>
            </w:pPr>
          </w:p>
        </w:tc>
        <w:tc>
          <w:tcPr>
            <w:tcW w:w="1715" w:type="dxa"/>
            <w:tcMar>
              <w:top w:w="50" w:type="dxa"/>
              <w:left w:w="100" w:type="dxa"/>
            </w:tcMar>
            <w:vAlign w:val="center"/>
          </w:tcPr>
          <w:p w14:paraId="563524A0">
            <w:pPr>
              <w:spacing w:after="0"/>
              <w:ind w:left="135" w:leftChars="0"/>
              <w:jc w:val="center"/>
            </w:pPr>
          </w:p>
        </w:tc>
        <w:tc>
          <w:tcPr>
            <w:tcW w:w="1886" w:type="dxa"/>
            <w:tcMar>
              <w:top w:w="50" w:type="dxa"/>
              <w:left w:w="100" w:type="dxa"/>
            </w:tcMar>
            <w:vAlign w:val="center"/>
          </w:tcPr>
          <w:p w14:paraId="5E3620AD">
            <w:pPr>
              <w:spacing w:after="0"/>
              <w:ind w:left="135" w:leftChars="0"/>
              <w:rPr>
                <w:lang w:val="ru-RU"/>
              </w:rPr>
            </w:pPr>
          </w:p>
        </w:tc>
        <w:tc>
          <w:tcPr>
            <w:tcW w:w="4585" w:type="dxa"/>
            <w:tcMar>
              <w:top w:w="50" w:type="dxa"/>
              <w:left w:w="100" w:type="dxa"/>
            </w:tcMar>
            <w:vAlign w:val="center"/>
          </w:tcPr>
          <w:p w14:paraId="6E2F4A98">
            <w:pPr>
              <w:spacing w:after="0"/>
              <w:ind w:left="135" w:leftChars="0"/>
              <w:rPr>
                <w:rFonts w:hint="default"/>
              </w:rPr>
            </w:pPr>
            <w:r>
              <w:rPr>
                <w:rFonts w:ascii="Times New Roman" w:hAnsi="Times New Roman"/>
                <w:color w:val="000000"/>
                <w:sz w:val="24"/>
                <w:lang w:val="ru-RU"/>
              </w:rPr>
              <w:t xml:space="preserve">Библиотека ЦОК </w:t>
            </w:r>
            <w:r>
              <w:fldChar w:fldCharType="begin"/>
            </w:r>
            <w:r>
              <w:instrText xml:space="preserve"> HYPERLINK "https://m.edsoo.ru/c4e1858a"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1858</w:t>
            </w:r>
            <w:r>
              <w:rPr>
                <w:rFonts w:ascii="Times New Roman" w:hAnsi="Times New Roman"/>
                <w:color w:val="0000FF"/>
                <w:u w:val="single"/>
              </w:rPr>
              <w:t>a</w:t>
            </w:r>
            <w:r>
              <w:rPr>
                <w:rFonts w:ascii="Times New Roman" w:hAnsi="Times New Roman"/>
                <w:color w:val="0000FF"/>
                <w:u w:val="single"/>
              </w:rPr>
              <w:fldChar w:fldCharType="end"/>
            </w:r>
          </w:p>
        </w:tc>
      </w:tr>
      <w:tr w14:paraId="5D2B66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340" w:type="dxa"/>
            <w:gridSpan w:val="2"/>
            <w:tcMar>
              <w:top w:w="50" w:type="dxa"/>
              <w:left w:w="100" w:type="dxa"/>
            </w:tcMar>
            <w:vAlign w:val="center"/>
          </w:tcPr>
          <w:p w14:paraId="20226421">
            <w:pPr>
              <w:spacing w:after="0"/>
              <w:ind w:left="135"/>
              <w:rPr>
                <w:lang w:val="ru-RU"/>
              </w:rPr>
            </w:pPr>
            <w:r>
              <w:rPr>
                <w:rFonts w:ascii="Times New Roman" w:hAnsi="Times New Roman"/>
                <w:color w:val="000000"/>
                <w:sz w:val="24"/>
                <w:lang w:val="ru-RU"/>
              </w:rPr>
              <w:t>ОБЩЕЕ КОЛИЧЕСТВО ЧАСОВ ПО ПРОГРАММЕ</w:t>
            </w:r>
          </w:p>
        </w:tc>
        <w:tc>
          <w:tcPr>
            <w:tcW w:w="862" w:type="dxa"/>
            <w:tcMar>
              <w:top w:w="50" w:type="dxa"/>
              <w:left w:w="100" w:type="dxa"/>
            </w:tcMar>
            <w:vAlign w:val="center"/>
          </w:tcPr>
          <w:p w14:paraId="1D2846B6">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1</w:t>
            </w:r>
            <w:r>
              <w:rPr>
                <w:rFonts w:hint="default" w:ascii="Times New Roman" w:hAnsi="Times New Roman"/>
                <w:color w:val="000000"/>
                <w:sz w:val="24"/>
                <w:lang w:val="ru-RU"/>
              </w:rPr>
              <w:t>70</w:t>
            </w:r>
            <w:r>
              <w:rPr>
                <w:rFonts w:ascii="Times New Roman" w:hAnsi="Times New Roman"/>
                <w:color w:val="000000"/>
                <w:sz w:val="24"/>
              </w:rPr>
              <w:t xml:space="preserve"> </w:t>
            </w:r>
          </w:p>
        </w:tc>
        <w:tc>
          <w:tcPr>
            <w:tcW w:w="1654" w:type="dxa"/>
            <w:tcMar>
              <w:top w:w="50" w:type="dxa"/>
              <w:left w:w="100" w:type="dxa"/>
            </w:tcMar>
            <w:vAlign w:val="center"/>
          </w:tcPr>
          <w:p w14:paraId="4D71341E">
            <w:pPr>
              <w:spacing w:after="0"/>
              <w:ind w:left="135"/>
              <w:jc w:val="center"/>
            </w:pPr>
            <w:r>
              <w:rPr>
                <w:rFonts w:ascii="Times New Roman" w:hAnsi="Times New Roman"/>
                <w:color w:val="000000"/>
                <w:sz w:val="24"/>
              </w:rPr>
              <w:t xml:space="preserve"> 9 </w:t>
            </w:r>
          </w:p>
        </w:tc>
        <w:tc>
          <w:tcPr>
            <w:tcW w:w="1715" w:type="dxa"/>
            <w:tcMar>
              <w:top w:w="50" w:type="dxa"/>
              <w:left w:w="100" w:type="dxa"/>
            </w:tcMar>
            <w:vAlign w:val="center"/>
          </w:tcPr>
          <w:p w14:paraId="7ECEDF2B">
            <w:pPr>
              <w:spacing w:after="0"/>
              <w:ind w:left="135"/>
              <w:jc w:val="center"/>
            </w:pPr>
            <w:r>
              <w:rPr>
                <w:rFonts w:ascii="Times New Roman" w:hAnsi="Times New Roman"/>
                <w:color w:val="000000"/>
                <w:sz w:val="24"/>
              </w:rPr>
              <w:t xml:space="preserve"> 1 </w:t>
            </w:r>
          </w:p>
        </w:tc>
        <w:tc>
          <w:tcPr>
            <w:tcW w:w="6471" w:type="dxa"/>
            <w:gridSpan w:val="2"/>
            <w:tcMar>
              <w:top w:w="50" w:type="dxa"/>
              <w:left w:w="100" w:type="dxa"/>
            </w:tcMar>
            <w:vAlign w:val="center"/>
          </w:tcPr>
          <w:p w14:paraId="055EED3E"/>
        </w:tc>
      </w:tr>
    </w:tbl>
    <w:p w14:paraId="1996C7AB">
      <w:pPr>
        <w:spacing w:after="0"/>
        <w:ind w:left="120"/>
      </w:pPr>
    </w:p>
    <w:p w14:paraId="7CB20508">
      <w:pPr>
        <w:spacing w:after="0"/>
      </w:pPr>
    </w:p>
    <w:p w14:paraId="203FAE7F">
      <w:pPr>
        <w:rPr>
          <w:rFonts w:hint="default" w:ascii="Times New Roman" w:hAnsi="Times New Roman" w:cs="Times New Roman"/>
          <w:b/>
          <w:bCs/>
          <w:sz w:val="28"/>
          <w:szCs w:val="28"/>
          <w:lang w:val="ru-RU"/>
        </w:rPr>
        <w:sectPr>
          <w:pgSz w:w="16383" w:h="11906" w:orient="landscape"/>
          <w:pgMar w:top="1134" w:right="850" w:bottom="1134" w:left="1701" w:header="720" w:footer="720" w:gutter="0"/>
          <w:cols w:space="720" w:num="1"/>
        </w:sectPr>
      </w:pPr>
      <w:r>
        <w:rPr>
          <w:rFonts w:hint="default" w:ascii="Times New Roman" w:hAnsi="Times New Roman" w:cs="Times New Roman"/>
          <w:b/>
          <w:bCs/>
          <w:sz w:val="28"/>
          <w:szCs w:val="28"/>
          <w:lang w:val="ru-RU"/>
        </w:rPr>
        <w:t>4 КЛАСС</w:t>
      </w:r>
    </w:p>
    <w:tbl>
      <w:tblPr>
        <w:tblStyle w:val="7"/>
        <w:tblW w:w="0" w:type="auto"/>
        <w:tblCellSpacing w:w="0" w:type="dxa"/>
        <w:tblInd w:w="0" w:type="dxa"/>
        <w:tblLayout w:type="autofit"/>
        <w:tblCellMar>
          <w:top w:w="0" w:type="dxa"/>
          <w:left w:w="108" w:type="dxa"/>
          <w:bottom w:w="0" w:type="dxa"/>
          <w:right w:w="108" w:type="dxa"/>
        </w:tblCellMar>
      </w:tblPr>
      <w:tblGrid>
        <w:gridCol w:w="724"/>
        <w:gridCol w:w="3536"/>
        <w:gridCol w:w="778"/>
        <w:gridCol w:w="605"/>
        <w:gridCol w:w="619"/>
        <w:gridCol w:w="452"/>
        <w:gridCol w:w="2849"/>
      </w:tblGrid>
      <w:tr w14:paraId="5A8F897D">
        <w:tblPrEx>
          <w:tblCellMar>
            <w:top w:w="0" w:type="dxa"/>
            <w:left w:w="108" w:type="dxa"/>
            <w:bottom w:w="0" w:type="dxa"/>
            <w:right w:w="108" w:type="dxa"/>
          </w:tblCellMar>
        </w:tblPrEx>
        <w:trPr>
          <w:trHeight w:val="144" w:hRule="atLeast"/>
          <w:tblCellSpacing w:w="0" w:type="dxa"/>
        </w:trPr>
        <w:tc>
          <w:tcPr>
            <w:tcW w:w="448" w:type="dxa"/>
            <w:vMerge w:val="restart"/>
            <w:tcMar>
              <w:top w:w="50" w:type="dxa"/>
              <w:left w:w="100" w:type="dxa"/>
            </w:tcMar>
            <w:vAlign w:val="center"/>
          </w:tcPr>
          <w:p w14:paraId="12CB3287">
            <w:pPr>
              <w:spacing w:after="0"/>
              <w:ind w:left="135"/>
            </w:pPr>
            <w:r>
              <w:rPr>
                <w:rFonts w:ascii="Times New Roman" w:hAnsi="Times New Roman"/>
                <w:b/>
                <w:color w:val="000000"/>
                <w:sz w:val="24"/>
              </w:rPr>
              <w:t xml:space="preserve">№ п/п </w:t>
            </w:r>
          </w:p>
          <w:p w14:paraId="304B66C8">
            <w:pPr>
              <w:spacing w:after="0"/>
              <w:ind w:left="135"/>
            </w:pPr>
          </w:p>
        </w:tc>
        <w:tc>
          <w:tcPr>
            <w:tcW w:w="3432" w:type="dxa"/>
            <w:vMerge w:val="restart"/>
            <w:tcMar>
              <w:top w:w="50" w:type="dxa"/>
              <w:left w:w="100" w:type="dxa"/>
            </w:tcMar>
            <w:vAlign w:val="center"/>
          </w:tcPr>
          <w:p w14:paraId="18F6F474">
            <w:pPr>
              <w:spacing w:after="0"/>
              <w:ind w:left="135"/>
            </w:pPr>
            <w:r>
              <w:rPr>
                <w:rFonts w:ascii="Times New Roman" w:hAnsi="Times New Roman"/>
                <w:b/>
                <w:color w:val="000000"/>
                <w:sz w:val="24"/>
              </w:rPr>
              <w:t xml:space="preserve">Тема урока </w:t>
            </w:r>
          </w:p>
          <w:p w14:paraId="04B81653">
            <w:pPr>
              <w:spacing w:after="0"/>
              <w:ind w:left="135"/>
            </w:pPr>
          </w:p>
        </w:tc>
        <w:tc>
          <w:tcPr>
            <w:tcW w:w="0" w:type="auto"/>
            <w:gridSpan w:val="3"/>
            <w:tcMar>
              <w:top w:w="50" w:type="dxa"/>
              <w:left w:w="100" w:type="dxa"/>
            </w:tcMar>
            <w:vAlign w:val="center"/>
          </w:tcPr>
          <w:p w14:paraId="5A83D64D">
            <w:pPr>
              <w:spacing w:after="0"/>
            </w:pPr>
            <w:r>
              <w:rPr>
                <w:rFonts w:ascii="Times New Roman" w:hAnsi="Times New Roman"/>
                <w:b/>
                <w:color w:val="000000"/>
                <w:sz w:val="24"/>
              </w:rPr>
              <w:t>Количество часов</w:t>
            </w:r>
          </w:p>
        </w:tc>
        <w:tc>
          <w:tcPr>
            <w:tcW w:w="1113" w:type="dxa"/>
            <w:vMerge w:val="restart"/>
            <w:tcMar>
              <w:top w:w="50" w:type="dxa"/>
              <w:left w:w="100" w:type="dxa"/>
            </w:tcMar>
            <w:vAlign w:val="center"/>
          </w:tcPr>
          <w:p w14:paraId="5D90C4DA">
            <w:pPr>
              <w:spacing w:after="0"/>
              <w:ind w:left="135"/>
            </w:pPr>
            <w:r>
              <w:rPr>
                <w:rFonts w:ascii="Times New Roman" w:hAnsi="Times New Roman"/>
                <w:b/>
                <w:color w:val="000000"/>
                <w:sz w:val="24"/>
              </w:rPr>
              <w:t xml:space="preserve">Дата изучения </w:t>
            </w:r>
          </w:p>
          <w:p w14:paraId="7D44FBA1">
            <w:pPr>
              <w:spacing w:after="0"/>
              <w:ind w:left="135"/>
            </w:pPr>
          </w:p>
        </w:tc>
        <w:tc>
          <w:tcPr>
            <w:tcW w:w="1925" w:type="dxa"/>
            <w:vMerge w:val="restart"/>
            <w:tcMar>
              <w:top w:w="50" w:type="dxa"/>
              <w:left w:w="100" w:type="dxa"/>
            </w:tcMar>
            <w:vAlign w:val="center"/>
          </w:tcPr>
          <w:p w14:paraId="72E43BD9">
            <w:pPr>
              <w:spacing w:after="0"/>
              <w:ind w:left="135"/>
            </w:pPr>
            <w:r>
              <w:rPr>
                <w:rFonts w:ascii="Times New Roman" w:hAnsi="Times New Roman"/>
                <w:b/>
                <w:color w:val="000000"/>
                <w:sz w:val="24"/>
              </w:rPr>
              <w:t xml:space="preserve">Электронные цифровые образовательные ресурсы </w:t>
            </w:r>
          </w:p>
          <w:p w14:paraId="1357190E">
            <w:pPr>
              <w:spacing w:after="0"/>
              <w:ind w:left="135"/>
            </w:pPr>
          </w:p>
        </w:tc>
      </w:tr>
      <w:tr w14:paraId="57F5D4A2">
        <w:tblPrEx>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1EB4156D"/>
        </w:tc>
        <w:tc>
          <w:tcPr>
            <w:tcW w:w="0" w:type="auto"/>
            <w:vMerge w:val="continue"/>
            <w:tcBorders>
              <w:top w:val="nil"/>
            </w:tcBorders>
            <w:tcMar>
              <w:top w:w="50" w:type="dxa"/>
              <w:left w:w="100" w:type="dxa"/>
            </w:tcMar>
          </w:tcPr>
          <w:p w14:paraId="105790EF"/>
        </w:tc>
        <w:tc>
          <w:tcPr>
            <w:tcW w:w="786" w:type="dxa"/>
            <w:tcMar>
              <w:top w:w="50" w:type="dxa"/>
              <w:left w:w="100" w:type="dxa"/>
            </w:tcMar>
            <w:vAlign w:val="center"/>
          </w:tcPr>
          <w:p w14:paraId="1393FAA6">
            <w:pPr>
              <w:spacing w:after="0"/>
              <w:ind w:left="135"/>
            </w:pPr>
            <w:r>
              <w:rPr>
                <w:rFonts w:ascii="Times New Roman" w:hAnsi="Times New Roman"/>
                <w:b/>
                <w:color w:val="000000"/>
                <w:sz w:val="24"/>
              </w:rPr>
              <w:t xml:space="preserve">Всего </w:t>
            </w:r>
          </w:p>
          <w:p w14:paraId="7EA28C62">
            <w:pPr>
              <w:spacing w:after="0"/>
              <w:ind w:left="135"/>
            </w:pPr>
          </w:p>
        </w:tc>
        <w:tc>
          <w:tcPr>
            <w:tcW w:w="1477" w:type="dxa"/>
            <w:tcMar>
              <w:top w:w="50" w:type="dxa"/>
              <w:left w:w="100" w:type="dxa"/>
            </w:tcMar>
            <w:vAlign w:val="center"/>
          </w:tcPr>
          <w:p w14:paraId="3F257282">
            <w:pPr>
              <w:spacing w:after="0"/>
              <w:ind w:left="135"/>
            </w:pPr>
            <w:r>
              <w:rPr>
                <w:rFonts w:ascii="Times New Roman" w:hAnsi="Times New Roman"/>
                <w:b/>
                <w:color w:val="000000"/>
                <w:sz w:val="24"/>
              </w:rPr>
              <w:t xml:space="preserve">Контрольные работы </w:t>
            </w:r>
          </w:p>
          <w:p w14:paraId="7B79C557">
            <w:pPr>
              <w:spacing w:after="0"/>
              <w:ind w:left="135"/>
            </w:pPr>
          </w:p>
        </w:tc>
        <w:tc>
          <w:tcPr>
            <w:tcW w:w="1579" w:type="dxa"/>
            <w:tcMar>
              <w:top w:w="50" w:type="dxa"/>
              <w:left w:w="100" w:type="dxa"/>
            </w:tcMar>
            <w:vAlign w:val="center"/>
          </w:tcPr>
          <w:p w14:paraId="064DF51E">
            <w:pPr>
              <w:spacing w:after="0"/>
              <w:ind w:left="135"/>
            </w:pPr>
            <w:r>
              <w:rPr>
                <w:rFonts w:ascii="Times New Roman" w:hAnsi="Times New Roman"/>
                <w:b/>
                <w:color w:val="000000"/>
                <w:sz w:val="24"/>
              </w:rPr>
              <w:t xml:space="preserve">Практические работы </w:t>
            </w:r>
          </w:p>
          <w:p w14:paraId="15C70FD5">
            <w:pPr>
              <w:spacing w:after="0"/>
              <w:ind w:left="135"/>
            </w:pPr>
          </w:p>
        </w:tc>
        <w:tc>
          <w:tcPr>
            <w:tcW w:w="0" w:type="auto"/>
            <w:vMerge w:val="continue"/>
            <w:tcBorders>
              <w:top w:val="nil"/>
            </w:tcBorders>
            <w:tcMar>
              <w:top w:w="50" w:type="dxa"/>
              <w:left w:w="100" w:type="dxa"/>
            </w:tcMar>
          </w:tcPr>
          <w:p w14:paraId="5E65CA0C"/>
        </w:tc>
        <w:tc>
          <w:tcPr>
            <w:tcW w:w="0" w:type="auto"/>
            <w:vMerge w:val="continue"/>
            <w:tcBorders>
              <w:top w:val="nil"/>
            </w:tcBorders>
            <w:tcMar>
              <w:top w:w="50" w:type="dxa"/>
              <w:left w:w="100" w:type="dxa"/>
            </w:tcMar>
          </w:tcPr>
          <w:p w14:paraId="2C00D9DD"/>
        </w:tc>
      </w:tr>
      <w:tr w14:paraId="126BB305">
        <w:trPr>
          <w:trHeight w:val="144" w:hRule="atLeast"/>
          <w:tblCellSpacing w:w="0" w:type="dxa"/>
        </w:trPr>
        <w:tc>
          <w:tcPr>
            <w:tcW w:w="448" w:type="dxa"/>
            <w:tcMar>
              <w:top w:w="50" w:type="dxa"/>
              <w:left w:w="100" w:type="dxa"/>
            </w:tcMar>
            <w:vAlign w:val="center"/>
          </w:tcPr>
          <w:p w14:paraId="74DABA33">
            <w:pPr>
              <w:spacing w:after="0"/>
            </w:pPr>
            <w:r>
              <w:rPr>
                <w:rFonts w:ascii="Times New Roman" w:hAnsi="Times New Roman"/>
                <w:color w:val="000000"/>
                <w:sz w:val="24"/>
              </w:rPr>
              <w:t>1</w:t>
            </w:r>
          </w:p>
        </w:tc>
        <w:tc>
          <w:tcPr>
            <w:tcW w:w="3432" w:type="dxa"/>
            <w:tcMar>
              <w:top w:w="50" w:type="dxa"/>
              <w:left w:w="100" w:type="dxa"/>
            </w:tcMar>
            <w:vAlign w:val="center"/>
          </w:tcPr>
          <w:p w14:paraId="6478C0F3">
            <w:pPr>
              <w:spacing w:after="0"/>
              <w:ind w:left="135"/>
              <w:rPr>
                <w:lang w:val="ru-RU"/>
              </w:rPr>
            </w:pPr>
            <w:r>
              <w:rPr>
                <w:rFonts w:ascii="Times New Roman" w:hAnsi="Times New Roman"/>
                <w:color w:val="000000"/>
                <w:sz w:val="24"/>
                <w:lang w:val="ru-RU"/>
              </w:rPr>
              <w:t>Числа от 1 до 1000: чтение, запись, сравнение</w:t>
            </w:r>
          </w:p>
        </w:tc>
        <w:tc>
          <w:tcPr>
            <w:tcW w:w="786" w:type="dxa"/>
            <w:tcMar>
              <w:top w:w="50" w:type="dxa"/>
              <w:left w:w="100" w:type="dxa"/>
            </w:tcMar>
            <w:vAlign w:val="center"/>
          </w:tcPr>
          <w:p w14:paraId="30FFE1C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2562A2C6">
            <w:pPr>
              <w:spacing w:after="0"/>
              <w:ind w:left="135"/>
              <w:jc w:val="center"/>
            </w:pPr>
          </w:p>
        </w:tc>
        <w:tc>
          <w:tcPr>
            <w:tcW w:w="1579" w:type="dxa"/>
            <w:tcMar>
              <w:top w:w="50" w:type="dxa"/>
              <w:left w:w="100" w:type="dxa"/>
            </w:tcMar>
            <w:vAlign w:val="center"/>
          </w:tcPr>
          <w:p w14:paraId="1CED3994">
            <w:pPr>
              <w:spacing w:after="0"/>
              <w:ind w:left="135"/>
              <w:jc w:val="center"/>
            </w:pPr>
          </w:p>
        </w:tc>
        <w:tc>
          <w:tcPr>
            <w:tcW w:w="1113" w:type="dxa"/>
            <w:tcMar>
              <w:top w:w="50" w:type="dxa"/>
              <w:left w:w="100" w:type="dxa"/>
            </w:tcMar>
            <w:vAlign w:val="center"/>
          </w:tcPr>
          <w:p w14:paraId="6C19352C">
            <w:pPr>
              <w:spacing w:after="0"/>
              <w:ind w:left="135"/>
            </w:pPr>
          </w:p>
        </w:tc>
        <w:tc>
          <w:tcPr>
            <w:tcW w:w="1925" w:type="dxa"/>
            <w:tcMar>
              <w:top w:w="50" w:type="dxa"/>
              <w:left w:w="100" w:type="dxa"/>
            </w:tcMar>
            <w:vAlign w:val="center"/>
          </w:tcPr>
          <w:p w14:paraId="1F423273">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"https://m.edsoo.ru/c4e1925a"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1925</w:t>
            </w:r>
            <w:r>
              <w:rPr>
                <w:rFonts w:ascii="Times New Roman" w:hAnsi="Times New Roman"/>
                <w:color w:val="0000FF"/>
                <w:u w:val="single"/>
              </w:rPr>
              <w:t>a</w:t>
            </w:r>
            <w:r>
              <w:rPr>
                <w:rFonts w:ascii="Times New Roman" w:hAnsi="Times New Roman"/>
                <w:color w:val="0000FF"/>
                <w:u w:val="single"/>
              </w:rPr>
              <w:fldChar w:fldCharType="end"/>
            </w:r>
          </w:p>
        </w:tc>
      </w:tr>
      <w:tr w14:paraId="4ED04C9D">
        <w:tblPrEx>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4533BF32">
            <w:pPr>
              <w:spacing w:after="0"/>
            </w:pPr>
            <w:r>
              <w:rPr>
                <w:rFonts w:ascii="Times New Roman" w:hAnsi="Times New Roman"/>
                <w:color w:val="000000"/>
                <w:sz w:val="24"/>
              </w:rPr>
              <w:t>2</w:t>
            </w:r>
          </w:p>
        </w:tc>
        <w:tc>
          <w:tcPr>
            <w:tcW w:w="3432" w:type="dxa"/>
            <w:tcMar>
              <w:top w:w="50" w:type="dxa"/>
              <w:left w:w="100" w:type="dxa"/>
            </w:tcMar>
            <w:vAlign w:val="center"/>
          </w:tcPr>
          <w:p w14:paraId="67D32A30">
            <w:pPr>
              <w:spacing w:after="0"/>
              <w:ind w:left="135"/>
              <w:rPr>
                <w:lang w:val="ru-RU"/>
              </w:rPr>
            </w:pPr>
            <w:r>
              <w:rPr>
                <w:rFonts w:ascii="Times New Roman" w:hAnsi="Times New Roman"/>
                <w:color w:val="000000"/>
                <w:sz w:val="24"/>
                <w:lang w:val="ru-RU"/>
              </w:rPr>
              <w:t>Установление порядка выполнения действий в числовом выражении (без скобок), содержащем 2-4 действия</w:t>
            </w:r>
          </w:p>
        </w:tc>
        <w:tc>
          <w:tcPr>
            <w:tcW w:w="786" w:type="dxa"/>
            <w:tcMar>
              <w:top w:w="50" w:type="dxa"/>
              <w:left w:w="100" w:type="dxa"/>
            </w:tcMar>
            <w:vAlign w:val="center"/>
          </w:tcPr>
          <w:p w14:paraId="463FB606">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6DC8F0F6">
            <w:pPr>
              <w:spacing w:after="0"/>
              <w:ind w:left="135"/>
              <w:jc w:val="center"/>
            </w:pPr>
          </w:p>
        </w:tc>
        <w:tc>
          <w:tcPr>
            <w:tcW w:w="1579" w:type="dxa"/>
            <w:tcMar>
              <w:top w:w="50" w:type="dxa"/>
              <w:left w:w="100" w:type="dxa"/>
            </w:tcMar>
            <w:vAlign w:val="center"/>
          </w:tcPr>
          <w:p w14:paraId="2D0BBF5B">
            <w:pPr>
              <w:spacing w:after="0"/>
              <w:ind w:left="135"/>
              <w:jc w:val="center"/>
            </w:pPr>
          </w:p>
        </w:tc>
        <w:tc>
          <w:tcPr>
            <w:tcW w:w="1113" w:type="dxa"/>
            <w:tcMar>
              <w:top w:w="50" w:type="dxa"/>
              <w:left w:w="100" w:type="dxa"/>
            </w:tcMar>
            <w:vAlign w:val="center"/>
          </w:tcPr>
          <w:p w14:paraId="43D1B2B1">
            <w:pPr>
              <w:spacing w:after="0"/>
              <w:ind w:left="135"/>
            </w:pPr>
          </w:p>
        </w:tc>
        <w:tc>
          <w:tcPr>
            <w:tcW w:w="1925" w:type="dxa"/>
            <w:tcMar>
              <w:top w:w="50" w:type="dxa"/>
              <w:left w:w="100" w:type="dxa"/>
            </w:tcMar>
            <w:vAlign w:val="center"/>
          </w:tcPr>
          <w:p w14:paraId="63728FCB">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"https://m.edsoo.ru/c4e1eab6"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w:t>
            </w:r>
            <w:r>
              <w:rPr>
                <w:rFonts w:ascii="Times New Roman" w:hAnsi="Times New Roman"/>
                <w:color w:val="0000FF"/>
                <w:u w:val="single"/>
              </w:rPr>
              <w:t>eab</w:t>
            </w:r>
            <w:r>
              <w:rPr>
                <w:rFonts w:ascii="Times New Roman" w:hAnsi="Times New Roman"/>
                <w:color w:val="0000FF"/>
                <w:u w:val="single"/>
                <w:lang w:val="ru-RU"/>
              </w:rPr>
              <w:t>6</w:t>
            </w:r>
            <w:r>
              <w:rPr>
                <w:rFonts w:ascii="Times New Roman" w:hAnsi="Times New Roman"/>
                <w:color w:val="0000FF"/>
                <w:u w:val="single"/>
                <w:lang w:val="ru-RU"/>
              </w:rPr>
              <w:fldChar w:fldCharType="end"/>
            </w:r>
          </w:p>
        </w:tc>
      </w:tr>
      <w:tr w14:paraId="468F8FED">
        <w:tblPrEx>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7CA805E9">
            <w:pPr>
              <w:spacing w:after="0"/>
            </w:pPr>
            <w:r>
              <w:rPr>
                <w:rFonts w:ascii="Times New Roman" w:hAnsi="Times New Roman"/>
                <w:color w:val="000000"/>
                <w:sz w:val="24"/>
              </w:rPr>
              <w:t>3</w:t>
            </w:r>
          </w:p>
        </w:tc>
        <w:tc>
          <w:tcPr>
            <w:tcW w:w="3432" w:type="dxa"/>
            <w:tcMar>
              <w:top w:w="50" w:type="dxa"/>
              <w:left w:w="100" w:type="dxa"/>
            </w:tcMar>
            <w:vAlign w:val="center"/>
          </w:tcPr>
          <w:p w14:paraId="137FD637">
            <w:pPr>
              <w:spacing w:after="0"/>
              <w:ind w:left="135"/>
              <w:rPr>
                <w:lang w:val="ru-RU"/>
              </w:rPr>
            </w:pPr>
            <w:r>
              <w:rPr>
                <w:rFonts w:ascii="Times New Roman" w:hAnsi="Times New Roman"/>
                <w:color w:val="000000"/>
                <w:sz w:val="24"/>
                <w:lang w:val="ru-RU"/>
              </w:rPr>
              <w:t>Установление порядка выполнения действий в числовом выражении (со скобками), содержащем 2-4 действия</w:t>
            </w:r>
          </w:p>
        </w:tc>
        <w:tc>
          <w:tcPr>
            <w:tcW w:w="786" w:type="dxa"/>
            <w:tcMar>
              <w:top w:w="50" w:type="dxa"/>
              <w:left w:w="100" w:type="dxa"/>
            </w:tcMar>
            <w:vAlign w:val="center"/>
          </w:tcPr>
          <w:p w14:paraId="384C665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0A5EBF60">
            <w:pPr>
              <w:spacing w:after="0"/>
              <w:ind w:left="135"/>
              <w:jc w:val="center"/>
            </w:pPr>
          </w:p>
        </w:tc>
        <w:tc>
          <w:tcPr>
            <w:tcW w:w="1579" w:type="dxa"/>
            <w:tcMar>
              <w:top w:w="50" w:type="dxa"/>
              <w:left w:w="100" w:type="dxa"/>
            </w:tcMar>
            <w:vAlign w:val="center"/>
          </w:tcPr>
          <w:p w14:paraId="28E934A6">
            <w:pPr>
              <w:spacing w:after="0"/>
              <w:ind w:left="135"/>
              <w:jc w:val="center"/>
            </w:pPr>
          </w:p>
        </w:tc>
        <w:tc>
          <w:tcPr>
            <w:tcW w:w="1113" w:type="dxa"/>
            <w:tcMar>
              <w:top w:w="50" w:type="dxa"/>
              <w:left w:w="100" w:type="dxa"/>
            </w:tcMar>
            <w:vAlign w:val="center"/>
          </w:tcPr>
          <w:p w14:paraId="740B69D5">
            <w:pPr>
              <w:spacing w:after="0"/>
              <w:ind w:left="135"/>
            </w:pPr>
          </w:p>
        </w:tc>
        <w:tc>
          <w:tcPr>
            <w:tcW w:w="1925" w:type="dxa"/>
            <w:tcMar>
              <w:top w:w="50" w:type="dxa"/>
              <w:left w:w="100" w:type="dxa"/>
            </w:tcMar>
            <w:vAlign w:val="center"/>
          </w:tcPr>
          <w:p w14:paraId="61AD8D6E">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"https://m.edsoo.ru/c4e1eed0"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w:t>
            </w:r>
            <w:r>
              <w:rPr>
                <w:rFonts w:ascii="Times New Roman" w:hAnsi="Times New Roman"/>
                <w:color w:val="0000FF"/>
                <w:u w:val="single"/>
              </w:rPr>
              <w:t>eed</w:t>
            </w:r>
            <w:r>
              <w:rPr>
                <w:rFonts w:ascii="Times New Roman" w:hAnsi="Times New Roman"/>
                <w:color w:val="0000FF"/>
                <w:u w:val="single"/>
                <w:lang w:val="ru-RU"/>
              </w:rPr>
              <w:t>0</w:t>
            </w:r>
            <w:r>
              <w:rPr>
                <w:rFonts w:ascii="Times New Roman" w:hAnsi="Times New Roman"/>
                <w:color w:val="0000FF"/>
                <w:u w:val="single"/>
                <w:lang w:val="ru-RU"/>
              </w:rPr>
              <w:fldChar w:fldCharType="end"/>
            </w:r>
          </w:p>
        </w:tc>
      </w:tr>
      <w:tr w14:paraId="2A513808">
        <w:tblPrEx>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2CD431C9">
            <w:pPr>
              <w:spacing w:after="0"/>
            </w:pPr>
            <w:r>
              <w:rPr>
                <w:rFonts w:ascii="Times New Roman" w:hAnsi="Times New Roman"/>
                <w:color w:val="000000"/>
                <w:sz w:val="24"/>
              </w:rPr>
              <w:t>4</w:t>
            </w:r>
          </w:p>
        </w:tc>
        <w:tc>
          <w:tcPr>
            <w:tcW w:w="3432" w:type="dxa"/>
            <w:tcMar>
              <w:top w:w="50" w:type="dxa"/>
              <w:left w:w="100" w:type="dxa"/>
            </w:tcMar>
            <w:vAlign w:val="center"/>
          </w:tcPr>
          <w:p w14:paraId="03906DAE">
            <w:pPr>
              <w:spacing w:after="0"/>
              <w:ind w:left="135"/>
            </w:pPr>
            <w:r>
              <w:rPr>
                <w:rFonts w:ascii="Times New Roman" w:hAnsi="Times New Roman"/>
                <w:color w:val="000000"/>
                <w:sz w:val="24"/>
              </w:rPr>
              <w:t>Письменное сложение многозначных чисел</w:t>
            </w:r>
          </w:p>
        </w:tc>
        <w:tc>
          <w:tcPr>
            <w:tcW w:w="786" w:type="dxa"/>
            <w:tcMar>
              <w:top w:w="50" w:type="dxa"/>
              <w:left w:w="100" w:type="dxa"/>
            </w:tcMar>
            <w:vAlign w:val="center"/>
          </w:tcPr>
          <w:p w14:paraId="036B089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468634D8">
            <w:pPr>
              <w:spacing w:after="0"/>
              <w:ind w:left="135"/>
              <w:jc w:val="center"/>
            </w:pPr>
          </w:p>
        </w:tc>
        <w:tc>
          <w:tcPr>
            <w:tcW w:w="1579" w:type="dxa"/>
            <w:tcMar>
              <w:top w:w="50" w:type="dxa"/>
              <w:left w:w="100" w:type="dxa"/>
            </w:tcMar>
            <w:vAlign w:val="center"/>
          </w:tcPr>
          <w:p w14:paraId="543E334F">
            <w:pPr>
              <w:spacing w:after="0"/>
              <w:ind w:left="135"/>
              <w:jc w:val="center"/>
            </w:pPr>
          </w:p>
        </w:tc>
        <w:tc>
          <w:tcPr>
            <w:tcW w:w="1113" w:type="dxa"/>
            <w:tcMar>
              <w:top w:w="50" w:type="dxa"/>
              <w:left w:w="100" w:type="dxa"/>
            </w:tcMar>
            <w:vAlign w:val="center"/>
          </w:tcPr>
          <w:p w14:paraId="51D0803A">
            <w:pPr>
              <w:spacing w:after="0"/>
              <w:ind w:left="135"/>
            </w:pPr>
          </w:p>
        </w:tc>
        <w:tc>
          <w:tcPr>
            <w:tcW w:w="1925" w:type="dxa"/>
            <w:tcMar>
              <w:top w:w="50" w:type="dxa"/>
              <w:left w:w="100" w:type="dxa"/>
            </w:tcMar>
            <w:vAlign w:val="center"/>
          </w:tcPr>
          <w:p w14:paraId="568327FD">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"https://m.edsoo.ru/c4e1c022"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w:t>
            </w:r>
            <w:r>
              <w:rPr>
                <w:rFonts w:ascii="Times New Roman" w:hAnsi="Times New Roman"/>
                <w:color w:val="0000FF"/>
                <w:u w:val="single"/>
              </w:rPr>
              <w:t>c</w:t>
            </w:r>
            <w:r>
              <w:rPr>
                <w:rFonts w:ascii="Times New Roman" w:hAnsi="Times New Roman"/>
                <w:color w:val="0000FF"/>
                <w:u w:val="single"/>
                <w:lang w:val="ru-RU"/>
              </w:rPr>
              <w:t>022</w:t>
            </w:r>
            <w:r>
              <w:rPr>
                <w:rFonts w:ascii="Times New Roman" w:hAnsi="Times New Roman"/>
                <w:color w:val="0000FF"/>
                <w:u w:val="single"/>
                <w:lang w:val="ru-RU"/>
              </w:rPr>
              <w:fldChar w:fldCharType="end"/>
            </w:r>
          </w:p>
        </w:tc>
      </w:tr>
      <w:tr w14:paraId="5625516A">
        <w:tblPrEx>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3B23B10D">
            <w:pPr>
              <w:spacing w:after="0"/>
            </w:pPr>
            <w:r>
              <w:rPr>
                <w:rFonts w:ascii="Times New Roman" w:hAnsi="Times New Roman"/>
                <w:color w:val="000000"/>
                <w:sz w:val="24"/>
              </w:rPr>
              <w:t>5</w:t>
            </w:r>
          </w:p>
        </w:tc>
        <w:tc>
          <w:tcPr>
            <w:tcW w:w="3432" w:type="dxa"/>
            <w:tcMar>
              <w:top w:w="50" w:type="dxa"/>
              <w:left w:w="100" w:type="dxa"/>
            </w:tcMar>
            <w:vAlign w:val="center"/>
          </w:tcPr>
          <w:p w14:paraId="245A5009">
            <w:pPr>
              <w:spacing w:after="0"/>
              <w:ind w:left="135"/>
              <w:rPr>
                <w:lang w:val="ru-RU"/>
              </w:rPr>
            </w:pPr>
            <w:r>
              <w:rPr>
                <w:rFonts w:ascii="Times New Roman" w:hAnsi="Times New Roman"/>
                <w:color w:val="000000"/>
                <w:sz w:val="24"/>
                <w:lang w:val="ru-RU"/>
              </w:rPr>
              <w:t>Приемы прикидки результата и оценки правильности выполнения сложения</w:t>
            </w:r>
          </w:p>
        </w:tc>
        <w:tc>
          <w:tcPr>
            <w:tcW w:w="786" w:type="dxa"/>
            <w:tcMar>
              <w:top w:w="50" w:type="dxa"/>
              <w:left w:w="100" w:type="dxa"/>
            </w:tcMar>
            <w:vAlign w:val="center"/>
          </w:tcPr>
          <w:p w14:paraId="61B7CEB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0E869125">
            <w:pPr>
              <w:spacing w:after="0"/>
              <w:ind w:left="135"/>
              <w:jc w:val="center"/>
            </w:pPr>
          </w:p>
        </w:tc>
        <w:tc>
          <w:tcPr>
            <w:tcW w:w="1579" w:type="dxa"/>
            <w:tcMar>
              <w:top w:w="50" w:type="dxa"/>
              <w:left w:w="100" w:type="dxa"/>
            </w:tcMar>
            <w:vAlign w:val="center"/>
          </w:tcPr>
          <w:p w14:paraId="538F5BB3">
            <w:pPr>
              <w:spacing w:after="0"/>
              <w:ind w:left="135"/>
              <w:jc w:val="center"/>
            </w:pPr>
          </w:p>
        </w:tc>
        <w:tc>
          <w:tcPr>
            <w:tcW w:w="1113" w:type="dxa"/>
            <w:tcMar>
              <w:top w:w="50" w:type="dxa"/>
              <w:left w:w="100" w:type="dxa"/>
            </w:tcMar>
            <w:vAlign w:val="center"/>
          </w:tcPr>
          <w:p w14:paraId="538739CB">
            <w:pPr>
              <w:spacing w:after="0"/>
              <w:ind w:left="135"/>
            </w:pPr>
          </w:p>
        </w:tc>
        <w:tc>
          <w:tcPr>
            <w:tcW w:w="1925" w:type="dxa"/>
            <w:tcMar>
              <w:top w:w="50" w:type="dxa"/>
              <w:left w:w="100" w:type="dxa"/>
            </w:tcMar>
            <w:vAlign w:val="center"/>
          </w:tcPr>
          <w:p w14:paraId="4319D0D5">
            <w:pPr>
              <w:spacing w:after="0"/>
              <w:ind w:left="135"/>
            </w:pPr>
          </w:p>
        </w:tc>
      </w:tr>
      <w:tr w14:paraId="16483E94">
        <w:tblPrEx>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7D569C06">
            <w:pPr>
              <w:spacing w:after="0"/>
            </w:pPr>
            <w:r>
              <w:rPr>
                <w:rFonts w:ascii="Times New Roman" w:hAnsi="Times New Roman"/>
                <w:color w:val="000000"/>
                <w:sz w:val="24"/>
              </w:rPr>
              <w:t>6</w:t>
            </w:r>
          </w:p>
        </w:tc>
        <w:tc>
          <w:tcPr>
            <w:tcW w:w="3432" w:type="dxa"/>
            <w:tcMar>
              <w:top w:w="50" w:type="dxa"/>
              <w:left w:w="100" w:type="dxa"/>
            </w:tcMar>
            <w:vAlign w:val="center"/>
          </w:tcPr>
          <w:p w14:paraId="08038E68">
            <w:pPr>
              <w:spacing w:after="0"/>
              <w:ind w:left="135"/>
            </w:pPr>
            <w:r>
              <w:rPr>
                <w:rFonts w:ascii="Times New Roman" w:hAnsi="Times New Roman"/>
                <w:color w:val="000000"/>
                <w:sz w:val="24"/>
              </w:rPr>
              <w:t>Письменное вычитание многозначных чисел</w:t>
            </w:r>
          </w:p>
        </w:tc>
        <w:tc>
          <w:tcPr>
            <w:tcW w:w="786" w:type="dxa"/>
            <w:tcMar>
              <w:top w:w="50" w:type="dxa"/>
              <w:left w:w="100" w:type="dxa"/>
            </w:tcMar>
            <w:vAlign w:val="center"/>
          </w:tcPr>
          <w:p w14:paraId="6DF0A19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154F171F">
            <w:pPr>
              <w:spacing w:after="0"/>
              <w:ind w:left="135"/>
              <w:jc w:val="center"/>
            </w:pPr>
          </w:p>
        </w:tc>
        <w:tc>
          <w:tcPr>
            <w:tcW w:w="1579" w:type="dxa"/>
            <w:tcMar>
              <w:top w:w="50" w:type="dxa"/>
              <w:left w:w="100" w:type="dxa"/>
            </w:tcMar>
            <w:vAlign w:val="center"/>
          </w:tcPr>
          <w:p w14:paraId="597F8E9F">
            <w:pPr>
              <w:spacing w:after="0"/>
              <w:ind w:left="135"/>
              <w:jc w:val="center"/>
            </w:pPr>
          </w:p>
        </w:tc>
        <w:tc>
          <w:tcPr>
            <w:tcW w:w="1113" w:type="dxa"/>
            <w:tcMar>
              <w:top w:w="50" w:type="dxa"/>
              <w:left w:w="100" w:type="dxa"/>
            </w:tcMar>
            <w:vAlign w:val="center"/>
          </w:tcPr>
          <w:p w14:paraId="08732F0A">
            <w:pPr>
              <w:spacing w:after="0"/>
              <w:ind w:left="135"/>
            </w:pPr>
          </w:p>
        </w:tc>
        <w:tc>
          <w:tcPr>
            <w:tcW w:w="1925" w:type="dxa"/>
            <w:tcMar>
              <w:top w:w="50" w:type="dxa"/>
              <w:left w:w="100" w:type="dxa"/>
            </w:tcMar>
            <w:vAlign w:val="center"/>
          </w:tcPr>
          <w:p w14:paraId="0594D499">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"https://m.edsoo.ru/c4e1c1b2"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w:t>
            </w:r>
            <w:r>
              <w:rPr>
                <w:rFonts w:ascii="Times New Roman" w:hAnsi="Times New Roman"/>
                <w:color w:val="0000FF"/>
                <w:u w:val="single"/>
              </w:rPr>
              <w:t>c</w:t>
            </w:r>
            <w:r>
              <w:rPr>
                <w:rFonts w:ascii="Times New Roman" w:hAnsi="Times New Roman"/>
                <w:color w:val="0000FF"/>
                <w:u w:val="single"/>
                <w:lang w:val="ru-RU"/>
              </w:rPr>
              <w:t>1</w:t>
            </w:r>
            <w:r>
              <w:rPr>
                <w:rFonts w:ascii="Times New Roman" w:hAnsi="Times New Roman"/>
                <w:color w:val="0000FF"/>
                <w:u w:val="single"/>
              </w:rPr>
              <w:t>b</w:t>
            </w:r>
            <w:r>
              <w:rPr>
                <w:rFonts w:ascii="Times New Roman" w:hAnsi="Times New Roman"/>
                <w:color w:val="0000FF"/>
                <w:u w:val="single"/>
                <w:lang w:val="ru-RU"/>
              </w:rPr>
              <w:t>2</w:t>
            </w:r>
            <w:r>
              <w:rPr>
                <w:rFonts w:ascii="Times New Roman" w:hAnsi="Times New Roman"/>
                <w:color w:val="0000FF"/>
                <w:u w:val="single"/>
                <w:lang w:val="ru-RU"/>
              </w:rPr>
              <w:fldChar w:fldCharType="end"/>
            </w:r>
          </w:p>
        </w:tc>
      </w:tr>
      <w:tr w14:paraId="38211073">
        <w:tblPrEx>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26B1C51A">
            <w:pPr>
              <w:spacing w:after="0"/>
            </w:pPr>
            <w:r>
              <w:rPr>
                <w:rFonts w:ascii="Times New Roman" w:hAnsi="Times New Roman"/>
                <w:color w:val="000000"/>
                <w:sz w:val="24"/>
              </w:rPr>
              <w:t>7</w:t>
            </w:r>
          </w:p>
        </w:tc>
        <w:tc>
          <w:tcPr>
            <w:tcW w:w="3432" w:type="dxa"/>
            <w:tcMar>
              <w:top w:w="50" w:type="dxa"/>
              <w:left w:w="100" w:type="dxa"/>
            </w:tcMar>
            <w:vAlign w:val="center"/>
          </w:tcPr>
          <w:p w14:paraId="1802162D">
            <w:pPr>
              <w:spacing w:after="0"/>
              <w:ind w:left="135"/>
              <w:rPr>
                <w:lang w:val="ru-RU"/>
              </w:rPr>
            </w:pPr>
            <w:r>
              <w:rPr>
                <w:rFonts w:ascii="Times New Roman" w:hAnsi="Times New Roman"/>
                <w:color w:val="000000"/>
                <w:sz w:val="24"/>
                <w:lang w:val="ru-RU"/>
              </w:rPr>
              <w:t>Приемы прикидки результата и оценки правильности выполнения вычитания</w:t>
            </w:r>
          </w:p>
        </w:tc>
        <w:tc>
          <w:tcPr>
            <w:tcW w:w="786" w:type="dxa"/>
            <w:tcMar>
              <w:top w:w="50" w:type="dxa"/>
              <w:left w:w="100" w:type="dxa"/>
            </w:tcMar>
            <w:vAlign w:val="center"/>
          </w:tcPr>
          <w:p w14:paraId="016F1751">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30700B00">
            <w:pPr>
              <w:spacing w:after="0"/>
              <w:ind w:left="135"/>
              <w:jc w:val="center"/>
            </w:pPr>
          </w:p>
        </w:tc>
        <w:tc>
          <w:tcPr>
            <w:tcW w:w="1579" w:type="dxa"/>
            <w:tcMar>
              <w:top w:w="50" w:type="dxa"/>
              <w:left w:w="100" w:type="dxa"/>
            </w:tcMar>
            <w:vAlign w:val="center"/>
          </w:tcPr>
          <w:p w14:paraId="2A050C3A">
            <w:pPr>
              <w:spacing w:after="0"/>
              <w:ind w:left="135"/>
              <w:jc w:val="center"/>
            </w:pPr>
          </w:p>
        </w:tc>
        <w:tc>
          <w:tcPr>
            <w:tcW w:w="1113" w:type="dxa"/>
            <w:tcMar>
              <w:top w:w="50" w:type="dxa"/>
              <w:left w:w="100" w:type="dxa"/>
            </w:tcMar>
            <w:vAlign w:val="center"/>
          </w:tcPr>
          <w:p w14:paraId="4794F84B">
            <w:pPr>
              <w:spacing w:after="0"/>
              <w:ind w:left="135"/>
            </w:pPr>
          </w:p>
        </w:tc>
        <w:tc>
          <w:tcPr>
            <w:tcW w:w="1925" w:type="dxa"/>
            <w:tcMar>
              <w:top w:w="50" w:type="dxa"/>
              <w:left w:w="100" w:type="dxa"/>
            </w:tcMar>
            <w:vAlign w:val="center"/>
          </w:tcPr>
          <w:p w14:paraId="6683EABF">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"https://m.edsoo.ru/c4e1c338"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w:t>
            </w:r>
            <w:r>
              <w:rPr>
                <w:rFonts w:ascii="Times New Roman" w:hAnsi="Times New Roman"/>
                <w:color w:val="0000FF"/>
                <w:u w:val="single"/>
              </w:rPr>
              <w:t>c</w:t>
            </w:r>
            <w:r>
              <w:rPr>
                <w:rFonts w:ascii="Times New Roman" w:hAnsi="Times New Roman"/>
                <w:color w:val="0000FF"/>
                <w:u w:val="single"/>
                <w:lang w:val="ru-RU"/>
              </w:rPr>
              <w:t>338</w:t>
            </w:r>
            <w:r>
              <w:rPr>
                <w:rFonts w:ascii="Times New Roman" w:hAnsi="Times New Roman"/>
                <w:color w:val="0000FF"/>
                <w:u w:val="single"/>
                <w:lang w:val="ru-RU"/>
              </w:rPr>
              <w:fldChar w:fldCharType="end"/>
            </w:r>
          </w:p>
        </w:tc>
      </w:tr>
      <w:tr w14:paraId="0E9ACAAC">
        <w:tblPrEx>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5E0A414E">
            <w:pPr>
              <w:spacing w:after="0"/>
            </w:pPr>
            <w:r>
              <w:rPr>
                <w:rFonts w:ascii="Times New Roman" w:hAnsi="Times New Roman"/>
                <w:color w:val="000000"/>
                <w:sz w:val="24"/>
              </w:rPr>
              <w:t>8</w:t>
            </w:r>
          </w:p>
        </w:tc>
        <w:tc>
          <w:tcPr>
            <w:tcW w:w="3432" w:type="dxa"/>
            <w:tcMar>
              <w:top w:w="50" w:type="dxa"/>
              <w:left w:w="100" w:type="dxa"/>
            </w:tcMar>
            <w:vAlign w:val="center"/>
          </w:tcPr>
          <w:p w14:paraId="4375A152">
            <w:pPr>
              <w:spacing w:after="0"/>
              <w:ind w:left="135"/>
            </w:pPr>
            <w:r>
              <w:rPr>
                <w:rFonts w:ascii="Times New Roman" w:hAnsi="Times New Roman"/>
                <w:color w:val="000000"/>
                <w:sz w:val="24"/>
              </w:rPr>
              <w:t>Входная контрольная работа</w:t>
            </w:r>
          </w:p>
        </w:tc>
        <w:tc>
          <w:tcPr>
            <w:tcW w:w="786" w:type="dxa"/>
            <w:tcMar>
              <w:top w:w="50" w:type="dxa"/>
              <w:left w:w="100" w:type="dxa"/>
            </w:tcMar>
            <w:vAlign w:val="center"/>
          </w:tcPr>
          <w:p w14:paraId="163EF8A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7845B061">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14:paraId="64544993">
            <w:pPr>
              <w:spacing w:after="0"/>
              <w:ind w:left="135"/>
              <w:jc w:val="center"/>
            </w:pPr>
          </w:p>
        </w:tc>
        <w:tc>
          <w:tcPr>
            <w:tcW w:w="1113" w:type="dxa"/>
            <w:tcMar>
              <w:top w:w="50" w:type="dxa"/>
              <w:left w:w="100" w:type="dxa"/>
            </w:tcMar>
            <w:vAlign w:val="center"/>
          </w:tcPr>
          <w:p w14:paraId="6E1FFBC2">
            <w:pPr>
              <w:spacing w:after="0"/>
              <w:ind w:left="135"/>
            </w:pPr>
          </w:p>
        </w:tc>
        <w:tc>
          <w:tcPr>
            <w:tcW w:w="1925" w:type="dxa"/>
            <w:tcMar>
              <w:top w:w="50" w:type="dxa"/>
              <w:left w:w="100" w:type="dxa"/>
            </w:tcMar>
            <w:vAlign w:val="center"/>
          </w:tcPr>
          <w:p w14:paraId="2F0A3251">
            <w:pPr>
              <w:spacing w:after="0"/>
              <w:ind w:left="135"/>
            </w:pPr>
          </w:p>
        </w:tc>
      </w:tr>
      <w:tr w14:paraId="43D98AC8">
        <w:tblPrEx>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0A6E976B">
            <w:pPr>
              <w:spacing w:after="0"/>
            </w:pPr>
            <w:r>
              <w:rPr>
                <w:rFonts w:ascii="Times New Roman" w:hAnsi="Times New Roman"/>
                <w:color w:val="000000"/>
                <w:sz w:val="24"/>
              </w:rPr>
              <w:t>9</w:t>
            </w:r>
          </w:p>
        </w:tc>
        <w:tc>
          <w:tcPr>
            <w:tcW w:w="3432" w:type="dxa"/>
            <w:tcMar>
              <w:top w:w="50" w:type="dxa"/>
              <w:left w:w="100" w:type="dxa"/>
            </w:tcMar>
            <w:vAlign w:val="center"/>
          </w:tcPr>
          <w:p w14:paraId="7DA632F7">
            <w:pPr>
              <w:spacing w:after="0"/>
              <w:ind w:left="135"/>
              <w:rPr>
                <w:lang w:val="ru-RU"/>
              </w:rPr>
            </w:pPr>
            <w:r>
              <w:rPr>
                <w:rFonts w:ascii="Times New Roman" w:hAnsi="Times New Roman"/>
                <w:color w:val="000000"/>
                <w:sz w:val="24"/>
                <w:lang w:val="ru-RU"/>
              </w:rPr>
              <w:t>Повторение изученного в 3 классе. Алгоритм умножения на однозначное число</w:t>
            </w:r>
          </w:p>
        </w:tc>
        <w:tc>
          <w:tcPr>
            <w:tcW w:w="786" w:type="dxa"/>
            <w:tcMar>
              <w:top w:w="50" w:type="dxa"/>
              <w:left w:w="100" w:type="dxa"/>
            </w:tcMar>
            <w:vAlign w:val="center"/>
          </w:tcPr>
          <w:p w14:paraId="5057E789">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4B6C8584">
            <w:pPr>
              <w:spacing w:after="0"/>
              <w:ind w:left="135"/>
              <w:jc w:val="center"/>
            </w:pPr>
          </w:p>
        </w:tc>
        <w:tc>
          <w:tcPr>
            <w:tcW w:w="1579" w:type="dxa"/>
            <w:tcMar>
              <w:top w:w="50" w:type="dxa"/>
              <w:left w:w="100" w:type="dxa"/>
            </w:tcMar>
            <w:vAlign w:val="center"/>
          </w:tcPr>
          <w:p w14:paraId="6742337B">
            <w:pPr>
              <w:spacing w:after="0"/>
              <w:ind w:left="135"/>
              <w:jc w:val="center"/>
            </w:pPr>
          </w:p>
        </w:tc>
        <w:tc>
          <w:tcPr>
            <w:tcW w:w="1113" w:type="dxa"/>
            <w:tcMar>
              <w:top w:w="50" w:type="dxa"/>
              <w:left w:w="100" w:type="dxa"/>
            </w:tcMar>
            <w:vAlign w:val="center"/>
          </w:tcPr>
          <w:p w14:paraId="1455E5C2">
            <w:pPr>
              <w:spacing w:after="0"/>
              <w:ind w:left="135"/>
            </w:pPr>
          </w:p>
        </w:tc>
        <w:tc>
          <w:tcPr>
            <w:tcW w:w="1925" w:type="dxa"/>
            <w:tcMar>
              <w:top w:w="50" w:type="dxa"/>
              <w:left w:w="100" w:type="dxa"/>
            </w:tcMar>
            <w:vAlign w:val="center"/>
          </w:tcPr>
          <w:p w14:paraId="67E98FB1">
            <w:pPr>
              <w:spacing w:after="0"/>
              <w:ind w:left="135"/>
            </w:pPr>
          </w:p>
        </w:tc>
      </w:tr>
      <w:tr w14:paraId="32004796">
        <w:tblPrEx>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2E49F2B4">
            <w:pPr>
              <w:spacing w:after="0"/>
            </w:pPr>
            <w:r>
              <w:rPr>
                <w:rFonts w:ascii="Times New Roman" w:hAnsi="Times New Roman"/>
                <w:color w:val="000000"/>
                <w:sz w:val="24"/>
              </w:rPr>
              <w:t>10</w:t>
            </w:r>
          </w:p>
        </w:tc>
        <w:tc>
          <w:tcPr>
            <w:tcW w:w="3432" w:type="dxa"/>
            <w:tcMar>
              <w:top w:w="50" w:type="dxa"/>
              <w:left w:w="100" w:type="dxa"/>
            </w:tcMar>
            <w:vAlign w:val="center"/>
          </w:tcPr>
          <w:p w14:paraId="041B02C4">
            <w:pPr>
              <w:spacing w:after="0"/>
              <w:ind w:left="135"/>
              <w:rPr>
                <w:lang w:val="ru-RU"/>
              </w:rPr>
            </w:pPr>
            <w:r>
              <w:rPr>
                <w:rFonts w:ascii="Times New Roman" w:hAnsi="Times New Roman"/>
                <w:color w:val="000000"/>
                <w:sz w:val="24"/>
                <w:lang w:val="ru-RU"/>
              </w:rPr>
              <w:t>Повторение изученного в 3 классе. Алгоритм деления на однозначное число</w:t>
            </w:r>
          </w:p>
        </w:tc>
        <w:tc>
          <w:tcPr>
            <w:tcW w:w="786" w:type="dxa"/>
            <w:tcMar>
              <w:top w:w="50" w:type="dxa"/>
              <w:left w:w="100" w:type="dxa"/>
            </w:tcMar>
            <w:vAlign w:val="center"/>
          </w:tcPr>
          <w:p w14:paraId="11EA827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109CF5F5">
            <w:pPr>
              <w:spacing w:after="0"/>
              <w:ind w:left="135"/>
              <w:jc w:val="center"/>
            </w:pPr>
          </w:p>
        </w:tc>
        <w:tc>
          <w:tcPr>
            <w:tcW w:w="1579" w:type="dxa"/>
            <w:tcMar>
              <w:top w:w="50" w:type="dxa"/>
              <w:left w:w="100" w:type="dxa"/>
            </w:tcMar>
            <w:vAlign w:val="center"/>
          </w:tcPr>
          <w:p w14:paraId="2DE69A80">
            <w:pPr>
              <w:spacing w:after="0"/>
              <w:ind w:left="135"/>
              <w:jc w:val="center"/>
            </w:pPr>
          </w:p>
        </w:tc>
        <w:tc>
          <w:tcPr>
            <w:tcW w:w="1113" w:type="dxa"/>
            <w:tcMar>
              <w:top w:w="50" w:type="dxa"/>
              <w:left w:w="100" w:type="dxa"/>
            </w:tcMar>
            <w:vAlign w:val="center"/>
          </w:tcPr>
          <w:p w14:paraId="07E168FC">
            <w:pPr>
              <w:spacing w:after="0"/>
              <w:ind w:left="135"/>
            </w:pPr>
          </w:p>
        </w:tc>
        <w:tc>
          <w:tcPr>
            <w:tcW w:w="1925" w:type="dxa"/>
            <w:tcMar>
              <w:top w:w="50" w:type="dxa"/>
              <w:left w:w="100" w:type="dxa"/>
            </w:tcMar>
            <w:vAlign w:val="center"/>
          </w:tcPr>
          <w:p w14:paraId="6028B1D3">
            <w:pPr>
              <w:spacing w:after="0"/>
              <w:ind w:left="135"/>
            </w:pPr>
          </w:p>
        </w:tc>
      </w:tr>
      <w:tr w14:paraId="5541FE11">
        <w:tblPrEx>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3660312D">
            <w:pPr>
              <w:spacing w:after="0"/>
            </w:pPr>
            <w:r>
              <w:rPr>
                <w:rFonts w:ascii="Times New Roman" w:hAnsi="Times New Roman"/>
                <w:color w:val="000000"/>
                <w:sz w:val="24"/>
              </w:rPr>
              <w:t>11</w:t>
            </w:r>
          </w:p>
        </w:tc>
        <w:tc>
          <w:tcPr>
            <w:tcW w:w="3432" w:type="dxa"/>
            <w:tcMar>
              <w:top w:w="50" w:type="dxa"/>
              <w:left w:w="100" w:type="dxa"/>
            </w:tcMar>
            <w:vAlign w:val="center"/>
          </w:tcPr>
          <w:p w14:paraId="71F18DC9">
            <w:pPr>
              <w:spacing w:after="0"/>
              <w:ind w:left="135"/>
              <w:rPr>
                <w:lang w:val="ru-RU"/>
              </w:rPr>
            </w:pPr>
            <w:r>
              <w:rPr>
                <w:rFonts w:ascii="Times New Roman" w:hAnsi="Times New Roman"/>
                <w:color w:val="000000"/>
                <w:sz w:val="24"/>
                <w:lang w:val="ru-RU"/>
              </w:rPr>
              <w:t>Анализ текстовой задачи: данные и отношения</w:t>
            </w:r>
          </w:p>
        </w:tc>
        <w:tc>
          <w:tcPr>
            <w:tcW w:w="786" w:type="dxa"/>
            <w:tcMar>
              <w:top w:w="50" w:type="dxa"/>
              <w:left w:w="100" w:type="dxa"/>
            </w:tcMar>
            <w:vAlign w:val="center"/>
          </w:tcPr>
          <w:p w14:paraId="1DE60BC3">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6B0E526E">
            <w:pPr>
              <w:spacing w:after="0"/>
              <w:ind w:left="135"/>
              <w:jc w:val="center"/>
            </w:pPr>
          </w:p>
        </w:tc>
        <w:tc>
          <w:tcPr>
            <w:tcW w:w="1579" w:type="dxa"/>
            <w:tcMar>
              <w:top w:w="50" w:type="dxa"/>
              <w:left w:w="100" w:type="dxa"/>
            </w:tcMar>
            <w:vAlign w:val="center"/>
          </w:tcPr>
          <w:p w14:paraId="6C834F2F">
            <w:pPr>
              <w:spacing w:after="0"/>
              <w:ind w:left="135"/>
              <w:jc w:val="center"/>
            </w:pPr>
          </w:p>
        </w:tc>
        <w:tc>
          <w:tcPr>
            <w:tcW w:w="1113" w:type="dxa"/>
            <w:tcMar>
              <w:top w:w="50" w:type="dxa"/>
              <w:left w:w="100" w:type="dxa"/>
            </w:tcMar>
            <w:vAlign w:val="center"/>
          </w:tcPr>
          <w:p w14:paraId="2BE714BD">
            <w:pPr>
              <w:spacing w:after="0"/>
              <w:ind w:left="135"/>
            </w:pPr>
          </w:p>
        </w:tc>
        <w:tc>
          <w:tcPr>
            <w:tcW w:w="1925" w:type="dxa"/>
            <w:tcMar>
              <w:top w:w="50" w:type="dxa"/>
              <w:left w:w="100" w:type="dxa"/>
            </w:tcMar>
            <w:vAlign w:val="center"/>
          </w:tcPr>
          <w:p w14:paraId="7B4B93B7">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"https://m.edsoo.ru/c4e21482"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21482</w:t>
            </w:r>
            <w:r>
              <w:rPr>
                <w:rFonts w:ascii="Times New Roman" w:hAnsi="Times New Roman"/>
                <w:color w:val="0000FF"/>
                <w:u w:val="single"/>
                <w:lang w:val="ru-RU"/>
              </w:rPr>
              <w:fldChar w:fldCharType="end"/>
            </w:r>
          </w:p>
        </w:tc>
      </w:tr>
      <w:tr w14:paraId="391C330D">
        <w:tblPrEx>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7B4FD7A5">
            <w:pPr>
              <w:spacing w:after="0"/>
            </w:pPr>
            <w:r>
              <w:rPr>
                <w:rFonts w:ascii="Times New Roman" w:hAnsi="Times New Roman"/>
                <w:color w:val="000000"/>
                <w:sz w:val="24"/>
              </w:rPr>
              <w:t>12</w:t>
            </w:r>
          </w:p>
        </w:tc>
        <w:tc>
          <w:tcPr>
            <w:tcW w:w="3432" w:type="dxa"/>
            <w:tcMar>
              <w:top w:w="50" w:type="dxa"/>
              <w:left w:w="100" w:type="dxa"/>
            </w:tcMar>
            <w:vAlign w:val="center"/>
          </w:tcPr>
          <w:p w14:paraId="19EB03F3">
            <w:pPr>
              <w:spacing w:after="0"/>
              <w:ind w:left="135"/>
              <w:rPr>
                <w:lang w:val="ru-RU"/>
              </w:rPr>
            </w:pPr>
            <w:r>
              <w:rPr>
                <w:rFonts w:ascii="Times New Roman" w:hAnsi="Times New Roman"/>
                <w:color w:val="000000"/>
                <w:sz w:val="24"/>
                <w:lang w:val="ru-RU"/>
              </w:rPr>
              <w:t>Представление текстовой задачи на модели</w:t>
            </w:r>
          </w:p>
        </w:tc>
        <w:tc>
          <w:tcPr>
            <w:tcW w:w="786" w:type="dxa"/>
            <w:tcMar>
              <w:top w:w="50" w:type="dxa"/>
              <w:left w:w="100" w:type="dxa"/>
            </w:tcMar>
            <w:vAlign w:val="center"/>
          </w:tcPr>
          <w:p w14:paraId="1E6B556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00A5C7D7">
            <w:pPr>
              <w:spacing w:after="0"/>
              <w:ind w:left="135"/>
              <w:jc w:val="center"/>
            </w:pPr>
          </w:p>
        </w:tc>
        <w:tc>
          <w:tcPr>
            <w:tcW w:w="1579" w:type="dxa"/>
            <w:tcMar>
              <w:top w:w="50" w:type="dxa"/>
              <w:left w:w="100" w:type="dxa"/>
            </w:tcMar>
            <w:vAlign w:val="center"/>
          </w:tcPr>
          <w:p w14:paraId="4C811954">
            <w:pPr>
              <w:spacing w:after="0"/>
              <w:ind w:left="135"/>
              <w:jc w:val="center"/>
            </w:pPr>
          </w:p>
        </w:tc>
        <w:tc>
          <w:tcPr>
            <w:tcW w:w="1113" w:type="dxa"/>
            <w:tcMar>
              <w:top w:w="50" w:type="dxa"/>
              <w:left w:w="100" w:type="dxa"/>
            </w:tcMar>
            <w:vAlign w:val="center"/>
          </w:tcPr>
          <w:p w14:paraId="25AE9EA6">
            <w:pPr>
              <w:spacing w:after="0"/>
              <w:ind w:left="135"/>
            </w:pPr>
          </w:p>
        </w:tc>
        <w:tc>
          <w:tcPr>
            <w:tcW w:w="1925" w:type="dxa"/>
            <w:tcMar>
              <w:top w:w="50" w:type="dxa"/>
              <w:left w:w="100" w:type="dxa"/>
            </w:tcMar>
            <w:vAlign w:val="center"/>
          </w:tcPr>
          <w:p w14:paraId="271D4034">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"https://m.edsoo.ru/c4e212de"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212</w:t>
            </w:r>
            <w:r>
              <w:rPr>
                <w:rFonts w:ascii="Times New Roman" w:hAnsi="Times New Roman"/>
                <w:color w:val="0000FF"/>
                <w:u w:val="single"/>
              </w:rPr>
              <w:t>de</w:t>
            </w:r>
            <w:r>
              <w:rPr>
                <w:rFonts w:ascii="Times New Roman" w:hAnsi="Times New Roman"/>
                <w:color w:val="0000FF"/>
                <w:u w:val="single"/>
              </w:rPr>
              <w:fldChar w:fldCharType="end"/>
            </w:r>
          </w:p>
        </w:tc>
      </w:tr>
      <w:tr w14:paraId="2FDE89A8">
        <w:tblPrEx>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2D779339">
            <w:pPr>
              <w:spacing w:after="0"/>
            </w:pPr>
            <w:r>
              <w:rPr>
                <w:rFonts w:ascii="Times New Roman" w:hAnsi="Times New Roman"/>
                <w:color w:val="000000"/>
                <w:sz w:val="24"/>
              </w:rPr>
              <w:t>13</w:t>
            </w:r>
          </w:p>
        </w:tc>
        <w:tc>
          <w:tcPr>
            <w:tcW w:w="3432" w:type="dxa"/>
            <w:tcMar>
              <w:top w:w="50" w:type="dxa"/>
              <w:left w:w="100" w:type="dxa"/>
            </w:tcMar>
            <w:vAlign w:val="center"/>
          </w:tcPr>
          <w:p w14:paraId="755944D7">
            <w:pPr>
              <w:spacing w:after="0"/>
              <w:ind w:left="135"/>
            </w:pPr>
            <w:r>
              <w:rPr>
                <w:rFonts w:ascii="Times New Roman" w:hAnsi="Times New Roman"/>
                <w:color w:val="000000"/>
                <w:sz w:val="24"/>
              </w:rPr>
              <w:t>Столбчатая диаграмма: чтение, дополнение</w:t>
            </w:r>
          </w:p>
        </w:tc>
        <w:tc>
          <w:tcPr>
            <w:tcW w:w="786" w:type="dxa"/>
            <w:tcMar>
              <w:top w:w="50" w:type="dxa"/>
              <w:left w:w="100" w:type="dxa"/>
            </w:tcMar>
            <w:vAlign w:val="center"/>
          </w:tcPr>
          <w:p w14:paraId="4F661BA2">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7979CF0D">
            <w:pPr>
              <w:spacing w:after="0"/>
              <w:ind w:left="135"/>
              <w:jc w:val="center"/>
            </w:pPr>
          </w:p>
        </w:tc>
        <w:tc>
          <w:tcPr>
            <w:tcW w:w="1579" w:type="dxa"/>
            <w:tcMar>
              <w:top w:w="50" w:type="dxa"/>
              <w:left w:w="100" w:type="dxa"/>
            </w:tcMar>
            <w:vAlign w:val="center"/>
          </w:tcPr>
          <w:p w14:paraId="3813FFDC">
            <w:pPr>
              <w:spacing w:after="0"/>
              <w:ind w:left="135"/>
              <w:jc w:val="center"/>
            </w:pPr>
          </w:p>
        </w:tc>
        <w:tc>
          <w:tcPr>
            <w:tcW w:w="1113" w:type="dxa"/>
            <w:tcMar>
              <w:top w:w="50" w:type="dxa"/>
              <w:left w:w="100" w:type="dxa"/>
            </w:tcMar>
            <w:vAlign w:val="center"/>
          </w:tcPr>
          <w:p w14:paraId="6B400262">
            <w:pPr>
              <w:spacing w:after="0"/>
              <w:ind w:left="135"/>
            </w:pPr>
          </w:p>
        </w:tc>
        <w:tc>
          <w:tcPr>
            <w:tcW w:w="1925" w:type="dxa"/>
            <w:tcMar>
              <w:top w:w="50" w:type="dxa"/>
              <w:left w:w="100" w:type="dxa"/>
            </w:tcMar>
            <w:vAlign w:val="center"/>
          </w:tcPr>
          <w:p w14:paraId="4CEE749C">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"https://m.edsoo.ru/c4e26f72"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26</w:t>
            </w:r>
            <w:r>
              <w:rPr>
                <w:rFonts w:ascii="Times New Roman" w:hAnsi="Times New Roman"/>
                <w:color w:val="0000FF"/>
                <w:u w:val="single"/>
              </w:rPr>
              <w:t>f</w:t>
            </w:r>
            <w:r>
              <w:rPr>
                <w:rFonts w:ascii="Times New Roman" w:hAnsi="Times New Roman"/>
                <w:color w:val="0000FF"/>
                <w:u w:val="single"/>
                <w:lang w:val="ru-RU"/>
              </w:rPr>
              <w:t>72</w:t>
            </w:r>
            <w:r>
              <w:rPr>
                <w:rFonts w:ascii="Times New Roman" w:hAnsi="Times New Roman"/>
                <w:color w:val="0000FF"/>
                <w:u w:val="single"/>
                <w:lang w:val="ru-RU"/>
              </w:rPr>
              <w:fldChar w:fldCharType="end"/>
            </w:r>
          </w:p>
        </w:tc>
      </w:tr>
      <w:tr w14:paraId="5C199BAB">
        <w:tblPrEx>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739237BA">
            <w:pPr>
              <w:spacing w:after="0"/>
            </w:pPr>
            <w:r>
              <w:rPr>
                <w:rFonts w:ascii="Times New Roman" w:hAnsi="Times New Roman"/>
                <w:color w:val="000000"/>
                <w:sz w:val="24"/>
              </w:rPr>
              <w:t>14</w:t>
            </w:r>
          </w:p>
        </w:tc>
        <w:tc>
          <w:tcPr>
            <w:tcW w:w="3432" w:type="dxa"/>
            <w:tcMar>
              <w:top w:w="50" w:type="dxa"/>
              <w:left w:w="100" w:type="dxa"/>
            </w:tcMar>
            <w:vAlign w:val="center"/>
          </w:tcPr>
          <w:p w14:paraId="6009D699">
            <w:pPr>
              <w:spacing w:after="0"/>
              <w:ind w:left="135"/>
              <w:rPr>
                <w:lang w:val="ru-RU"/>
              </w:rPr>
            </w:pPr>
            <w:r>
              <w:rPr>
                <w:rFonts w:ascii="Times New Roman" w:hAnsi="Times New Roman"/>
                <w:color w:val="000000"/>
                <w:sz w:val="24"/>
                <w:lang w:val="ru-RU"/>
              </w:rPr>
              <w:t>Правила работы с электронными техническими средствами. Применение электронных средств для закрепления алгоритмов вычислений</w:t>
            </w:r>
          </w:p>
        </w:tc>
        <w:tc>
          <w:tcPr>
            <w:tcW w:w="786" w:type="dxa"/>
            <w:tcMar>
              <w:top w:w="50" w:type="dxa"/>
              <w:left w:w="100" w:type="dxa"/>
            </w:tcMar>
            <w:vAlign w:val="center"/>
          </w:tcPr>
          <w:p w14:paraId="6EA47DF5">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166B6B98">
            <w:pPr>
              <w:spacing w:after="0"/>
              <w:ind w:left="135"/>
              <w:jc w:val="center"/>
            </w:pPr>
          </w:p>
        </w:tc>
        <w:tc>
          <w:tcPr>
            <w:tcW w:w="1579" w:type="dxa"/>
            <w:tcMar>
              <w:top w:w="50" w:type="dxa"/>
              <w:left w:w="100" w:type="dxa"/>
            </w:tcMar>
            <w:vAlign w:val="center"/>
          </w:tcPr>
          <w:p w14:paraId="2836035E">
            <w:pPr>
              <w:spacing w:after="0"/>
              <w:ind w:left="135"/>
              <w:jc w:val="center"/>
            </w:pPr>
          </w:p>
        </w:tc>
        <w:tc>
          <w:tcPr>
            <w:tcW w:w="1113" w:type="dxa"/>
            <w:tcMar>
              <w:top w:w="50" w:type="dxa"/>
              <w:left w:w="100" w:type="dxa"/>
            </w:tcMar>
            <w:vAlign w:val="center"/>
          </w:tcPr>
          <w:p w14:paraId="421E6192">
            <w:pPr>
              <w:spacing w:after="0"/>
              <w:ind w:left="135"/>
            </w:pPr>
          </w:p>
        </w:tc>
        <w:tc>
          <w:tcPr>
            <w:tcW w:w="1925" w:type="dxa"/>
            <w:tcMar>
              <w:top w:w="50" w:type="dxa"/>
              <w:left w:w="100" w:type="dxa"/>
            </w:tcMar>
            <w:vAlign w:val="center"/>
          </w:tcPr>
          <w:p w14:paraId="2186857F">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"https://m.edsoo.ru/c4e27210"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27210</w:t>
            </w:r>
            <w:r>
              <w:rPr>
                <w:rFonts w:ascii="Times New Roman" w:hAnsi="Times New Roman"/>
                <w:color w:val="0000FF"/>
                <w:u w:val="single"/>
                <w:lang w:val="ru-RU"/>
              </w:rPr>
              <w:fldChar w:fldCharType="end"/>
            </w:r>
          </w:p>
        </w:tc>
      </w:tr>
      <w:tr w14:paraId="762AEEB1">
        <w:tblPrEx>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4730046E">
            <w:pPr>
              <w:spacing w:after="0"/>
            </w:pPr>
            <w:r>
              <w:rPr>
                <w:rFonts w:ascii="Times New Roman" w:hAnsi="Times New Roman"/>
                <w:color w:val="000000"/>
                <w:sz w:val="24"/>
              </w:rPr>
              <w:t>15</w:t>
            </w:r>
          </w:p>
        </w:tc>
        <w:tc>
          <w:tcPr>
            <w:tcW w:w="3432" w:type="dxa"/>
            <w:tcMar>
              <w:top w:w="50" w:type="dxa"/>
              <w:left w:w="100" w:type="dxa"/>
            </w:tcMar>
            <w:vAlign w:val="center"/>
          </w:tcPr>
          <w:p w14:paraId="6E4301E1">
            <w:pPr>
              <w:spacing w:after="0"/>
              <w:ind w:left="135"/>
              <w:rPr>
                <w:lang w:val="ru-RU"/>
              </w:rPr>
            </w:pPr>
            <w:r>
              <w:rPr>
                <w:rFonts w:ascii="Times New Roman" w:hAnsi="Times New Roman"/>
                <w:color w:val="000000"/>
                <w:sz w:val="24"/>
                <w:lang w:val="ru-RU"/>
              </w:rPr>
              <w:t>Числа от 1 до 1000: установление закономерности в последовательности, упорядочение, классификация</w:t>
            </w:r>
          </w:p>
        </w:tc>
        <w:tc>
          <w:tcPr>
            <w:tcW w:w="786" w:type="dxa"/>
            <w:tcMar>
              <w:top w:w="50" w:type="dxa"/>
              <w:left w:w="100" w:type="dxa"/>
            </w:tcMar>
            <w:vAlign w:val="center"/>
          </w:tcPr>
          <w:p w14:paraId="412334AB">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6F1A9619">
            <w:pPr>
              <w:spacing w:after="0"/>
              <w:ind w:left="135"/>
              <w:jc w:val="center"/>
            </w:pPr>
          </w:p>
        </w:tc>
        <w:tc>
          <w:tcPr>
            <w:tcW w:w="1579" w:type="dxa"/>
            <w:tcMar>
              <w:top w:w="50" w:type="dxa"/>
              <w:left w:w="100" w:type="dxa"/>
            </w:tcMar>
            <w:vAlign w:val="center"/>
          </w:tcPr>
          <w:p w14:paraId="5AA8CEFC">
            <w:pPr>
              <w:spacing w:after="0"/>
              <w:ind w:left="135"/>
              <w:jc w:val="center"/>
            </w:pPr>
          </w:p>
        </w:tc>
        <w:tc>
          <w:tcPr>
            <w:tcW w:w="1113" w:type="dxa"/>
            <w:tcMar>
              <w:top w:w="50" w:type="dxa"/>
              <w:left w:w="100" w:type="dxa"/>
            </w:tcMar>
            <w:vAlign w:val="center"/>
          </w:tcPr>
          <w:p w14:paraId="1C6DF108">
            <w:pPr>
              <w:spacing w:after="0"/>
              <w:ind w:left="135"/>
            </w:pPr>
          </w:p>
        </w:tc>
        <w:tc>
          <w:tcPr>
            <w:tcW w:w="1925" w:type="dxa"/>
            <w:tcMar>
              <w:top w:w="50" w:type="dxa"/>
              <w:left w:w="100" w:type="dxa"/>
            </w:tcMar>
            <w:vAlign w:val="center"/>
          </w:tcPr>
          <w:p w14:paraId="032AFFAC">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"https://m.edsoo.ru/c4e1973c"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1973</w:t>
            </w:r>
            <w:r>
              <w:rPr>
                <w:rFonts w:ascii="Times New Roman" w:hAnsi="Times New Roman"/>
                <w:color w:val="0000FF"/>
                <w:u w:val="single"/>
              </w:rPr>
              <w:t>c</w:t>
            </w:r>
            <w:r>
              <w:rPr>
                <w:rFonts w:ascii="Times New Roman" w:hAnsi="Times New Roman"/>
                <w:color w:val="0000FF"/>
                <w:u w:val="single"/>
              </w:rPr>
              <w:fldChar w:fldCharType="end"/>
            </w:r>
          </w:p>
        </w:tc>
      </w:tr>
      <w:tr w14:paraId="5EC43013">
        <w:tblPrEx>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5522F075">
            <w:pPr>
              <w:spacing w:after="0"/>
            </w:pPr>
            <w:r>
              <w:rPr>
                <w:rFonts w:ascii="Times New Roman" w:hAnsi="Times New Roman"/>
                <w:color w:val="000000"/>
                <w:sz w:val="24"/>
              </w:rPr>
              <w:t>16</w:t>
            </w:r>
          </w:p>
        </w:tc>
        <w:tc>
          <w:tcPr>
            <w:tcW w:w="3432" w:type="dxa"/>
            <w:tcMar>
              <w:top w:w="50" w:type="dxa"/>
              <w:left w:w="100" w:type="dxa"/>
            </w:tcMar>
            <w:vAlign w:val="center"/>
          </w:tcPr>
          <w:p w14:paraId="684CDA19">
            <w:pPr>
              <w:spacing w:after="0"/>
              <w:ind w:left="135"/>
              <w:rPr>
                <w:lang w:val="ru-RU"/>
              </w:rPr>
            </w:pPr>
            <w:r>
              <w:rPr>
                <w:rFonts w:ascii="Times New Roman" w:hAnsi="Times New Roman"/>
                <w:color w:val="000000"/>
                <w:sz w:val="24"/>
                <w:lang w:val="ru-RU"/>
              </w:rPr>
              <w:t>Числа в пределах миллиона: чтение, запись</w:t>
            </w:r>
          </w:p>
        </w:tc>
        <w:tc>
          <w:tcPr>
            <w:tcW w:w="786" w:type="dxa"/>
            <w:tcMar>
              <w:top w:w="50" w:type="dxa"/>
              <w:left w:w="100" w:type="dxa"/>
            </w:tcMar>
            <w:vAlign w:val="center"/>
          </w:tcPr>
          <w:p w14:paraId="47FF263A">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35ECA503">
            <w:pPr>
              <w:spacing w:after="0"/>
              <w:ind w:left="135"/>
              <w:jc w:val="center"/>
            </w:pPr>
          </w:p>
        </w:tc>
        <w:tc>
          <w:tcPr>
            <w:tcW w:w="1579" w:type="dxa"/>
            <w:tcMar>
              <w:top w:w="50" w:type="dxa"/>
              <w:left w:w="100" w:type="dxa"/>
            </w:tcMar>
            <w:vAlign w:val="center"/>
          </w:tcPr>
          <w:p w14:paraId="6A2B1926">
            <w:pPr>
              <w:spacing w:after="0"/>
              <w:ind w:left="135"/>
              <w:jc w:val="center"/>
            </w:pPr>
          </w:p>
        </w:tc>
        <w:tc>
          <w:tcPr>
            <w:tcW w:w="1113" w:type="dxa"/>
            <w:tcMar>
              <w:top w:w="50" w:type="dxa"/>
              <w:left w:w="100" w:type="dxa"/>
            </w:tcMar>
            <w:vAlign w:val="center"/>
          </w:tcPr>
          <w:p w14:paraId="3A1DE85D">
            <w:pPr>
              <w:spacing w:after="0"/>
              <w:ind w:left="135"/>
            </w:pPr>
          </w:p>
        </w:tc>
        <w:tc>
          <w:tcPr>
            <w:tcW w:w="1925" w:type="dxa"/>
            <w:tcMar>
              <w:top w:w="50" w:type="dxa"/>
              <w:left w:w="100" w:type="dxa"/>
            </w:tcMar>
            <w:vAlign w:val="center"/>
          </w:tcPr>
          <w:p w14:paraId="0BF99030">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"https://m.edsoo.ru/c4e19444"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19444</w:t>
            </w:r>
            <w:r>
              <w:rPr>
                <w:rFonts w:ascii="Times New Roman" w:hAnsi="Times New Roman"/>
                <w:color w:val="0000FF"/>
                <w:u w:val="single"/>
                <w:lang w:val="ru-RU"/>
              </w:rPr>
              <w:fldChar w:fldCharType="end"/>
            </w:r>
          </w:p>
        </w:tc>
      </w:tr>
      <w:tr w14:paraId="33FEA0A9">
        <w:tblPrEx>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6881FA4C">
            <w:pPr>
              <w:spacing w:after="0"/>
            </w:pPr>
            <w:r>
              <w:rPr>
                <w:rFonts w:ascii="Times New Roman" w:hAnsi="Times New Roman"/>
                <w:color w:val="000000"/>
                <w:sz w:val="24"/>
              </w:rPr>
              <w:t>17</w:t>
            </w:r>
          </w:p>
        </w:tc>
        <w:tc>
          <w:tcPr>
            <w:tcW w:w="3432" w:type="dxa"/>
            <w:tcMar>
              <w:top w:w="50" w:type="dxa"/>
              <w:left w:w="100" w:type="dxa"/>
            </w:tcMar>
            <w:vAlign w:val="center"/>
          </w:tcPr>
          <w:p w14:paraId="1A3B988B">
            <w:pPr>
              <w:spacing w:after="0"/>
              <w:ind w:left="135"/>
              <w:rPr>
                <w:lang w:val="ru-RU"/>
              </w:rPr>
            </w:pPr>
            <w:r>
              <w:rPr>
                <w:rFonts w:ascii="Times New Roman" w:hAnsi="Times New Roman"/>
                <w:color w:val="000000"/>
                <w:sz w:val="24"/>
                <w:lang w:val="ru-RU"/>
              </w:rPr>
              <w:t>Числа в пределах миллиона: представление многозначного числа в виде суммы разрядных слагаемых</w:t>
            </w:r>
          </w:p>
        </w:tc>
        <w:tc>
          <w:tcPr>
            <w:tcW w:w="786" w:type="dxa"/>
            <w:tcMar>
              <w:top w:w="50" w:type="dxa"/>
              <w:left w:w="100" w:type="dxa"/>
            </w:tcMar>
            <w:vAlign w:val="center"/>
          </w:tcPr>
          <w:p w14:paraId="1968F186">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2155B576">
            <w:pPr>
              <w:spacing w:after="0"/>
              <w:ind w:left="135"/>
              <w:jc w:val="center"/>
            </w:pPr>
          </w:p>
        </w:tc>
        <w:tc>
          <w:tcPr>
            <w:tcW w:w="1579" w:type="dxa"/>
            <w:tcMar>
              <w:top w:w="50" w:type="dxa"/>
              <w:left w:w="100" w:type="dxa"/>
            </w:tcMar>
            <w:vAlign w:val="center"/>
          </w:tcPr>
          <w:p w14:paraId="0E4C64A1">
            <w:pPr>
              <w:spacing w:after="0"/>
              <w:ind w:left="135"/>
              <w:jc w:val="center"/>
            </w:pPr>
          </w:p>
        </w:tc>
        <w:tc>
          <w:tcPr>
            <w:tcW w:w="1113" w:type="dxa"/>
            <w:tcMar>
              <w:top w:w="50" w:type="dxa"/>
              <w:left w:w="100" w:type="dxa"/>
            </w:tcMar>
            <w:vAlign w:val="center"/>
          </w:tcPr>
          <w:p w14:paraId="648AE5A8">
            <w:pPr>
              <w:spacing w:after="0"/>
              <w:ind w:left="135"/>
            </w:pPr>
          </w:p>
        </w:tc>
        <w:tc>
          <w:tcPr>
            <w:tcW w:w="1925" w:type="dxa"/>
            <w:tcMar>
              <w:top w:w="50" w:type="dxa"/>
              <w:left w:w="100" w:type="dxa"/>
            </w:tcMar>
            <w:vAlign w:val="center"/>
          </w:tcPr>
          <w:p w14:paraId="02ED43E4">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"https://m.edsoo.ru/c4e195ca"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195</w:t>
            </w:r>
            <w:r>
              <w:rPr>
                <w:rFonts w:ascii="Times New Roman" w:hAnsi="Times New Roman"/>
                <w:color w:val="0000FF"/>
                <w:u w:val="single"/>
              </w:rPr>
              <w:t>ca</w:t>
            </w:r>
            <w:r>
              <w:rPr>
                <w:rFonts w:ascii="Times New Roman" w:hAnsi="Times New Roman"/>
                <w:color w:val="0000FF"/>
                <w:u w:val="single"/>
              </w:rPr>
              <w:fldChar w:fldCharType="end"/>
            </w:r>
          </w:p>
        </w:tc>
      </w:tr>
      <w:tr w14:paraId="6DE2324D">
        <w:tblPrEx>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50A18BEB">
            <w:pPr>
              <w:spacing w:after="0"/>
            </w:pPr>
            <w:r>
              <w:rPr>
                <w:rFonts w:ascii="Times New Roman" w:hAnsi="Times New Roman"/>
                <w:color w:val="000000"/>
                <w:sz w:val="24"/>
              </w:rPr>
              <w:t>18</w:t>
            </w:r>
          </w:p>
        </w:tc>
        <w:tc>
          <w:tcPr>
            <w:tcW w:w="3432" w:type="dxa"/>
            <w:tcMar>
              <w:top w:w="50" w:type="dxa"/>
              <w:left w:w="100" w:type="dxa"/>
            </w:tcMar>
            <w:vAlign w:val="center"/>
          </w:tcPr>
          <w:p w14:paraId="06BED709">
            <w:pPr>
              <w:spacing w:after="0"/>
              <w:ind w:left="135"/>
              <w:rPr>
                <w:lang w:val="ru-RU"/>
              </w:rPr>
            </w:pPr>
            <w:r>
              <w:rPr>
                <w:rFonts w:ascii="Times New Roman" w:hAnsi="Times New Roman"/>
                <w:color w:val="000000"/>
                <w:sz w:val="24"/>
                <w:lang w:val="ru-RU"/>
              </w:rPr>
              <w:t>Сравнение чисел в пределах миллиона</w:t>
            </w:r>
          </w:p>
        </w:tc>
        <w:tc>
          <w:tcPr>
            <w:tcW w:w="786" w:type="dxa"/>
            <w:tcMar>
              <w:top w:w="50" w:type="dxa"/>
              <w:left w:w="100" w:type="dxa"/>
            </w:tcMar>
            <w:vAlign w:val="center"/>
          </w:tcPr>
          <w:p w14:paraId="70D9F30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646FB434">
            <w:pPr>
              <w:spacing w:after="0"/>
              <w:ind w:left="135"/>
              <w:jc w:val="center"/>
            </w:pPr>
          </w:p>
        </w:tc>
        <w:tc>
          <w:tcPr>
            <w:tcW w:w="1579" w:type="dxa"/>
            <w:tcMar>
              <w:top w:w="50" w:type="dxa"/>
              <w:left w:w="100" w:type="dxa"/>
            </w:tcMar>
            <w:vAlign w:val="center"/>
          </w:tcPr>
          <w:p w14:paraId="420FE9DA">
            <w:pPr>
              <w:spacing w:after="0"/>
              <w:ind w:left="135"/>
              <w:jc w:val="center"/>
            </w:pPr>
          </w:p>
        </w:tc>
        <w:tc>
          <w:tcPr>
            <w:tcW w:w="1113" w:type="dxa"/>
            <w:tcMar>
              <w:top w:w="50" w:type="dxa"/>
              <w:left w:w="100" w:type="dxa"/>
            </w:tcMar>
            <w:vAlign w:val="center"/>
          </w:tcPr>
          <w:p w14:paraId="3BF37BBC">
            <w:pPr>
              <w:spacing w:after="0"/>
              <w:ind w:left="135"/>
            </w:pPr>
          </w:p>
        </w:tc>
        <w:tc>
          <w:tcPr>
            <w:tcW w:w="1925" w:type="dxa"/>
            <w:tcMar>
              <w:top w:w="50" w:type="dxa"/>
              <w:left w:w="100" w:type="dxa"/>
            </w:tcMar>
            <w:vAlign w:val="center"/>
          </w:tcPr>
          <w:p w14:paraId="52BD9963">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"https://m.edsoo.ru/c4e1989a"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1989</w:t>
            </w:r>
            <w:r>
              <w:rPr>
                <w:rFonts w:ascii="Times New Roman" w:hAnsi="Times New Roman"/>
                <w:color w:val="0000FF"/>
                <w:u w:val="single"/>
              </w:rPr>
              <w:t>a</w:t>
            </w:r>
            <w:r>
              <w:rPr>
                <w:rFonts w:ascii="Times New Roman" w:hAnsi="Times New Roman"/>
                <w:color w:val="0000FF"/>
                <w:u w:val="single"/>
              </w:rPr>
              <w:fldChar w:fldCharType="end"/>
            </w:r>
          </w:p>
        </w:tc>
      </w:tr>
      <w:tr w14:paraId="0270FE0A">
        <w:tblPrEx>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07E03E68">
            <w:pPr>
              <w:spacing w:after="0"/>
            </w:pPr>
            <w:r>
              <w:rPr>
                <w:rFonts w:ascii="Times New Roman" w:hAnsi="Times New Roman"/>
                <w:color w:val="000000"/>
                <w:sz w:val="24"/>
              </w:rPr>
              <w:t>19</w:t>
            </w:r>
          </w:p>
        </w:tc>
        <w:tc>
          <w:tcPr>
            <w:tcW w:w="3432" w:type="dxa"/>
            <w:tcMar>
              <w:top w:w="50" w:type="dxa"/>
              <w:left w:w="100" w:type="dxa"/>
            </w:tcMar>
            <w:vAlign w:val="center"/>
          </w:tcPr>
          <w:p w14:paraId="59DFDE73">
            <w:pPr>
              <w:spacing w:after="0"/>
              <w:ind w:left="135"/>
            </w:pPr>
            <w:r>
              <w:rPr>
                <w:rFonts w:ascii="Times New Roman" w:hAnsi="Times New Roman"/>
                <w:color w:val="000000"/>
                <w:sz w:val="24"/>
              </w:rPr>
              <w:t>Сравнение и упорядочение чисел</w:t>
            </w:r>
          </w:p>
        </w:tc>
        <w:tc>
          <w:tcPr>
            <w:tcW w:w="786" w:type="dxa"/>
            <w:tcMar>
              <w:top w:w="50" w:type="dxa"/>
              <w:left w:w="100" w:type="dxa"/>
            </w:tcMar>
            <w:vAlign w:val="center"/>
          </w:tcPr>
          <w:p w14:paraId="2AFB57F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6A7F3320">
            <w:pPr>
              <w:spacing w:after="0"/>
              <w:ind w:left="135"/>
              <w:jc w:val="center"/>
            </w:pPr>
          </w:p>
        </w:tc>
        <w:tc>
          <w:tcPr>
            <w:tcW w:w="1579" w:type="dxa"/>
            <w:tcMar>
              <w:top w:w="50" w:type="dxa"/>
              <w:left w:w="100" w:type="dxa"/>
            </w:tcMar>
            <w:vAlign w:val="center"/>
          </w:tcPr>
          <w:p w14:paraId="4422BD88">
            <w:pPr>
              <w:spacing w:after="0"/>
              <w:ind w:left="135"/>
              <w:jc w:val="center"/>
            </w:pPr>
          </w:p>
        </w:tc>
        <w:tc>
          <w:tcPr>
            <w:tcW w:w="1113" w:type="dxa"/>
            <w:tcMar>
              <w:top w:w="50" w:type="dxa"/>
              <w:left w:w="100" w:type="dxa"/>
            </w:tcMar>
            <w:vAlign w:val="center"/>
          </w:tcPr>
          <w:p w14:paraId="2A99F93D">
            <w:pPr>
              <w:spacing w:after="0"/>
              <w:ind w:left="135"/>
            </w:pPr>
          </w:p>
        </w:tc>
        <w:tc>
          <w:tcPr>
            <w:tcW w:w="1925" w:type="dxa"/>
            <w:tcMar>
              <w:top w:w="50" w:type="dxa"/>
              <w:left w:w="100" w:type="dxa"/>
            </w:tcMar>
            <w:vAlign w:val="center"/>
          </w:tcPr>
          <w:p w14:paraId="6FAC0F9F">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"https://m.edsoo.ru/c4e19de0"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19</w:t>
            </w:r>
            <w:r>
              <w:rPr>
                <w:rFonts w:ascii="Times New Roman" w:hAnsi="Times New Roman"/>
                <w:color w:val="0000FF"/>
                <w:u w:val="single"/>
              </w:rPr>
              <w:t>de</w:t>
            </w:r>
            <w:r>
              <w:rPr>
                <w:rFonts w:ascii="Times New Roman" w:hAnsi="Times New Roman"/>
                <w:color w:val="0000FF"/>
                <w:u w:val="single"/>
                <w:lang w:val="ru-RU"/>
              </w:rPr>
              <w:t>0</w:t>
            </w:r>
            <w:r>
              <w:rPr>
                <w:rFonts w:ascii="Times New Roman" w:hAnsi="Times New Roman"/>
                <w:color w:val="0000FF"/>
                <w:u w:val="single"/>
                <w:lang w:val="ru-RU"/>
              </w:rPr>
              <w:fldChar w:fldCharType="end"/>
            </w:r>
          </w:p>
        </w:tc>
      </w:tr>
      <w:tr w14:paraId="27277C8B">
        <w:tblPrEx>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12F2F1A0">
            <w:pPr>
              <w:spacing w:after="0"/>
            </w:pPr>
            <w:r>
              <w:rPr>
                <w:rFonts w:ascii="Times New Roman" w:hAnsi="Times New Roman"/>
                <w:color w:val="000000"/>
                <w:sz w:val="24"/>
              </w:rPr>
              <w:t>20</w:t>
            </w:r>
          </w:p>
        </w:tc>
        <w:tc>
          <w:tcPr>
            <w:tcW w:w="3432" w:type="dxa"/>
            <w:tcMar>
              <w:top w:w="50" w:type="dxa"/>
              <w:left w:w="100" w:type="dxa"/>
            </w:tcMar>
            <w:vAlign w:val="center"/>
          </w:tcPr>
          <w:p w14:paraId="5826B802">
            <w:pPr>
              <w:spacing w:after="0"/>
              <w:ind w:left="135"/>
            </w:pPr>
            <w:r>
              <w:rPr>
                <w:rFonts w:ascii="Times New Roman" w:hAnsi="Times New Roman"/>
                <w:color w:val="000000"/>
                <w:sz w:val="24"/>
                <w:lang w:val="ru-RU"/>
              </w:rPr>
              <w:t xml:space="preserve">Составление высказываний о свойствах числа. </w:t>
            </w:r>
            <w:r>
              <w:rPr>
                <w:rFonts w:ascii="Times New Roman" w:hAnsi="Times New Roman"/>
                <w:color w:val="000000"/>
                <w:sz w:val="24"/>
              </w:rPr>
              <w:t>Запись признаков сравнения чисел</w:t>
            </w:r>
          </w:p>
        </w:tc>
        <w:tc>
          <w:tcPr>
            <w:tcW w:w="786" w:type="dxa"/>
            <w:tcMar>
              <w:top w:w="50" w:type="dxa"/>
              <w:left w:w="100" w:type="dxa"/>
            </w:tcMar>
            <w:vAlign w:val="center"/>
          </w:tcPr>
          <w:p w14:paraId="0635A003">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6BCBC1A1">
            <w:pPr>
              <w:spacing w:after="0"/>
              <w:ind w:left="135"/>
              <w:jc w:val="center"/>
            </w:pPr>
          </w:p>
        </w:tc>
        <w:tc>
          <w:tcPr>
            <w:tcW w:w="1579" w:type="dxa"/>
            <w:tcMar>
              <w:top w:w="50" w:type="dxa"/>
              <w:left w:w="100" w:type="dxa"/>
            </w:tcMar>
            <w:vAlign w:val="center"/>
          </w:tcPr>
          <w:p w14:paraId="18F44C31">
            <w:pPr>
              <w:spacing w:after="0"/>
              <w:ind w:left="135"/>
              <w:jc w:val="center"/>
            </w:pPr>
          </w:p>
        </w:tc>
        <w:tc>
          <w:tcPr>
            <w:tcW w:w="1113" w:type="dxa"/>
            <w:tcMar>
              <w:top w:w="50" w:type="dxa"/>
              <w:left w:w="100" w:type="dxa"/>
            </w:tcMar>
            <w:vAlign w:val="center"/>
          </w:tcPr>
          <w:p w14:paraId="4A6C05A0">
            <w:pPr>
              <w:spacing w:after="0"/>
              <w:ind w:left="135"/>
            </w:pPr>
          </w:p>
        </w:tc>
        <w:tc>
          <w:tcPr>
            <w:tcW w:w="1925" w:type="dxa"/>
            <w:tcMar>
              <w:top w:w="50" w:type="dxa"/>
              <w:left w:w="100" w:type="dxa"/>
            </w:tcMar>
            <w:vAlign w:val="center"/>
          </w:tcPr>
          <w:p w14:paraId="220296E6">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"https://m.edsoo.ru/c4e1a40c"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w:t>
            </w:r>
            <w:r>
              <w:rPr>
                <w:rFonts w:ascii="Times New Roman" w:hAnsi="Times New Roman"/>
                <w:color w:val="0000FF"/>
                <w:u w:val="single"/>
              </w:rPr>
              <w:t>a</w:t>
            </w:r>
            <w:r>
              <w:rPr>
                <w:rFonts w:ascii="Times New Roman" w:hAnsi="Times New Roman"/>
                <w:color w:val="0000FF"/>
                <w:u w:val="single"/>
                <w:lang w:val="ru-RU"/>
              </w:rPr>
              <w:t>40</w:t>
            </w:r>
            <w:r>
              <w:rPr>
                <w:rFonts w:ascii="Times New Roman" w:hAnsi="Times New Roman"/>
                <w:color w:val="0000FF"/>
                <w:u w:val="single"/>
              </w:rPr>
              <w:t>c</w:t>
            </w:r>
            <w:r>
              <w:rPr>
                <w:rFonts w:ascii="Times New Roman" w:hAnsi="Times New Roman"/>
                <w:color w:val="0000FF"/>
                <w:u w:val="single"/>
              </w:rPr>
              <w:fldChar w:fldCharType="end"/>
            </w:r>
          </w:p>
        </w:tc>
      </w:tr>
      <w:tr w14:paraId="78AEE323">
        <w:tblPrEx>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71B829A2">
            <w:pPr>
              <w:spacing w:after="0"/>
            </w:pPr>
            <w:r>
              <w:rPr>
                <w:rFonts w:ascii="Times New Roman" w:hAnsi="Times New Roman"/>
                <w:color w:val="000000"/>
                <w:sz w:val="24"/>
              </w:rPr>
              <w:t>21</w:t>
            </w:r>
          </w:p>
        </w:tc>
        <w:tc>
          <w:tcPr>
            <w:tcW w:w="3432" w:type="dxa"/>
            <w:tcMar>
              <w:top w:w="50" w:type="dxa"/>
              <w:left w:w="100" w:type="dxa"/>
            </w:tcMar>
            <w:vAlign w:val="center"/>
          </w:tcPr>
          <w:p w14:paraId="10AD28E1">
            <w:pPr>
              <w:spacing w:after="0"/>
              <w:ind w:left="135"/>
            </w:pPr>
            <w:r>
              <w:rPr>
                <w:rFonts w:ascii="Times New Roman" w:hAnsi="Times New Roman"/>
                <w:color w:val="000000"/>
                <w:sz w:val="24"/>
              </w:rPr>
              <w:t>Умножение на 10, 100, 1000</w:t>
            </w:r>
          </w:p>
        </w:tc>
        <w:tc>
          <w:tcPr>
            <w:tcW w:w="786" w:type="dxa"/>
            <w:tcMar>
              <w:top w:w="50" w:type="dxa"/>
              <w:left w:w="100" w:type="dxa"/>
            </w:tcMar>
            <w:vAlign w:val="center"/>
          </w:tcPr>
          <w:p w14:paraId="42DA3382">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13EF0579">
            <w:pPr>
              <w:spacing w:after="0"/>
              <w:ind w:left="135"/>
              <w:jc w:val="center"/>
            </w:pPr>
          </w:p>
        </w:tc>
        <w:tc>
          <w:tcPr>
            <w:tcW w:w="1579" w:type="dxa"/>
            <w:tcMar>
              <w:top w:w="50" w:type="dxa"/>
              <w:left w:w="100" w:type="dxa"/>
            </w:tcMar>
            <w:vAlign w:val="center"/>
          </w:tcPr>
          <w:p w14:paraId="21207252">
            <w:pPr>
              <w:spacing w:after="0"/>
              <w:ind w:left="135"/>
              <w:jc w:val="center"/>
            </w:pPr>
          </w:p>
        </w:tc>
        <w:tc>
          <w:tcPr>
            <w:tcW w:w="1113" w:type="dxa"/>
            <w:tcMar>
              <w:top w:w="50" w:type="dxa"/>
              <w:left w:w="100" w:type="dxa"/>
            </w:tcMar>
            <w:vAlign w:val="center"/>
          </w:tcPr>
          <w:p w14:paraId="37473778">
            <w:pPr>
              <w:spacing w:after="0"/>
              <w:ind w:left="135"/>
            </w:pPr>
          </w:p>
        </w:tc>
        <w:tc>
          <w:tcPr>
            <w:tcW w:w="1925" w:type="dxa"/>
            <w:tcMar>
              <w:top w:w="50" w:type="dxa"/>
              <w:left w:w="100" w:type="dxa"/>
            </w:tcMar>
            <w:vAlign w:val="center"/>
          </w:tcPr>
          <w:p w14:paraId="43A13831">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"https://m.edsoo.ru/c4e1e2aa"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w:t>
            </w:r>
            <w:r>
              <w:rPr>
                <w:rFonts w:ascii="Times New Roman" w:hAnsi="Times New Roman"/>
                <w:color w:val="0000FF"/>
                <w:u w:val="single"/>
              </w:rPr>
              <w:t>e</w:t>
            </w:r>
            <w:r>
              <w:rPr>
                <w:rFonts w:ascii="Times New Roman" w:hAnsi="Times New Roman"/>
                <w:color w:val="0000FF"/>
                <w:u w:val="single"/>
                <w:lang w:val="ru-RU"/>
              </w:rPr>
              <w:t>2</w:t>
            </w:r>
            <w:r>
              <w:rPr>
                <w:rFonts w:ascii="Times New Roman" w:hAnsi="Times New Roman"/>
                <w:color w:val="0000FF"/>
                <w:u w:val="single"/>
              </w:rPr>
              <w:t>aa</w:t>
            </w:r>
            <w:r>
              <w:rPr>
                <w:rFonts w:ascii="Times New Roman" w:hAnsi="Times New Roman"/>
                <w:color w:val="0000FF"/>
                <w:u w:val="single"/>
              </w:rPr>
              <w:fldChar w:fldCharType="end"/>
            </w:r>
          </w:p>
        </w:tc>
      </w:tr>
      <w:tr w14:paraId="055D3369">
        <w:tblPrEx>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1E8C0DA4">
            <w:pPr>
              <w:spacing w:after="0"/>
            </w:pPr>
            <w:r>
              <w:rPr>
                <w:rFonts w:ascii="Times New Roman" w:hAnsi="Times New Roman"/>
                <w:color w:val="000000"/>
                <w:sz w:val="24"/>
              </w:rPr>
              <w:t>22</w:t>
            </w:r>
          </w:p>
        </w:tc>
        <w:tc>
          <w:tcPr>
            <w:tcW w:w="3432" w:type="dxa"/>
            <w:tcMar>
              <w:top w:w="50" w:type="dxa"/>
              <w:left w:w="100" w:type="dxa"/>
            </w:tcMar>
            <w:vAlign w:val="center"/>
          </w:tcPr>
          <w:p w14:paraId="17DC9C51">
            <w:pPr>
              <w:spacing w:after="0"/>
              <w:ind w:left="135"/>
            </w:pPr>
            <w:r>
              <w:rPr>
                <w:rFonts w:ascii="Times New Roman" w:hAnsi="Times New Roman"/>
                <w:color w:val="000000"/>
                <w:sz w:val="24"/>
              </w:rPr>
              <w:t>Деление на 10, 100, 1000</w:t>
            </w:r>
          </w:p>
        </w:tc>
        <w:tc>
          <w:tcPr>
            <w:tcW w:w="786" w:type="dxa"/>
            <w:tcMar>
              <w:top w:w="50" w:type="dxa"/>
              <w:left w:w="100" w:type="dxa"/>
            </w:tcMar>
            <w:vAlign w:val="center"/>
          </w:tcPr>
          <w:p w14:paraId="0C002DC3">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299A4650">
            <w:pPr>
              <w:spacing w:after="0"/>
              <w:ind w:left="135"/>
              <w:jc w:val="center"/>
            </w:pPr>
          </w:p>
        </w:tc>
        <w:tc>
          <w:tcPr>
            <w:tcW w:w="1579" w:type="dxa"/>
            <w:tcMar>
              <w:top w:w="50" w:type="dxa"/>
              <w:left w:w="100" w:type="dxa"/>
            </w:tcMar>
            <w:vAlign w:val="center"/>
          </w:tcPr>
          <w:p w14:paraId="6988474A">
            <w:pPr>
              <w:spacing w:after="0"/>
              <w:ind w:left="135"/>
              <w:jc w:val="center"/>
            </w:pPr>
          </w:p>
        </w:tc>
        <w:tc>
          <w:tcPr>
            <w:tcW w:w="1113" w:type="dxa"/>
            <w:tcMar>
              <w:top w:w="50" w:type="dxa"/>
              <w:left w:w="100" w:type="dxa"/>
            </w:tcMar>
            <w:vAlign w:val="center"/>
          </w:tcPr>
          <w:p w14:paraId="566F3CF6">
            <w:pPr>
              <w:spacing w:after="0"/>
              <w:ind w:left="135"/>
            </w:pPr>
          </w:p>
        </w:tc>
        <w:tc>
          <w:tcPr>
            <w:tcW w:w="1925" w:type="dxa"/>
            <w:tcMar>
              <w:top w:w="50" w:type="dxa"/>
              <w:left w:w="100" w:type="dxa"/>
            </w:tcMar>
            <w:vAlign w:val="center"/>
          </w:tcPr>
          <w:p w14:paraId="35A5EDDE">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"https://m.edsoo.ru/c4e1e458"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w:t>
            </w:r>
            <w:r>
              <w:rPr>
                <w:rFonts w:ascii="Times New Roman" w:hAnsi="Times New Roman"/>
                <w:color w:val="0000FF"/>
                <w:u w:val="single"/>
              </w:rPr>
              <w:t>e</w:t>
            </w:r>
            <w:r>
              <w:rPr>
                <w:rFonts w:ascii="Times New Roman" w:hAnsi="Times New Roman"/>
                <w:color w:val="0000FF"/>
                <w:u w:val="single"/>
                <w:lang w:val="ru-RU"/>
              </w:rPr>
              <w:t>458</w:t>
            </w:r>
            <w:r>
              <w:rPr>
                <w:rFonts w:ascii="Times New Roman" w:hAnsi="Times New Roman"/>
                <w:color w:val="0000FF"/>
                <w:u w:val="single"/>
                <w:lang w:val="ru-RU"/>
              </w:rPr>
              <w:fldChar w:fldCharType="end"/>
            </w:r>
          </w:p>
        </w:tc>
      </w:tr>
      <w:tr w14:paraId="677E4D93">
        <w:tblPrEx>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0AAFA4AD">
            <w:pPr>
              <w:spacing w:after="0"/>
            </w:pPr>
            <w:r>
              <w:rPr>
                <w:rFonts w:ascii="Times New Roman" w:hAnsi="Times New Roman"/>
                <w:color w:val="000000"/>
                <w:sz w:val="24"/>
              </w:rPr>
              <w:t>23</w:t>
            </w:r>
          </w:p>
        </w:tc>
        <w:tc>
          <w:tcPr>
            <w:tcW w:w="3432" w:type="dxa"/>
            <w:tcMar>
              <w:top w:w="50" w:type="dxa"/>
              <w:left w:w="100" w:type="dxa"/>
            </w:tcMar>
            <w:vAlign w:val="center"/>
          </w:tcPr>
          <w:p w14:paraId="6EE41BF1">
            <w:pPr>
              <w:spacing w:after="0"/>
              <w:ind w:left="135"/>
            </w:pPr>
            <w:r>
              <w:rPr>
                <w:rFonts w:ascii="Times New Roman" w:hAnsi="Times New Roman"/>
                <w:color w:val="000000"/>
                <w:sz w:val="24"/>
              </w:rPr>
              <w:t>Контрольная работа №1</w:t>
            </w:r>
          </w:p>
        </w:tc>
        <w:tc>
          <w:tcPr>
            <w:tcW w:w="786" w:type="dxa"/>
            <w:tcMar>
              <w:top w:w="50" w:type="dxa"/>
              <w:left w:w="100" w:type="dxa"/>
            </w:tcMar>
            <w:vAlign w:val="center"/>
          </w:tcPr>
          <w:p w14:paraId="16C83807">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4ED058DD">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14:paraId="194A3FE9">
            <w:pPr>
              <w:spacing w:after="0"/>
              <w:ind w:left="135"/>
              <w:jc w:val="center"/>
            </w:pPr>
          </w:p>
        </w:tc>
        <w:tc>
          <w:tcPr>
            <w:tcW w:w="1113" w:type="dxa"/>
            <w:tcMar>
              <w:top w:w="50" w:type="dxa"/>
              <w:left w:w="100" w:type="dxa"/>
            </w:tcMar>
            <w:vAlign w:val="center"/>
          </w:tcPr>
          <w:p w14:paraId="71117383">
            <w:pPr>
              <w:spacing w:after="0"/>
              <w:ind w:left="135"/>
            </w:pPr>
          </w:p>
        </w:tc>
        <w:tc>
          <w:tcPr>
            <w:tcW w:w="1925" w:type="dxa"/>
            <w:tcMar>
              <w:top w:w="50" w:type="dxa"/>
              <w:left w:w="100" w:type="dxa"/>
            </w:tcMar>
            <w:vAlign w:val="center"/>
          </w:tcPr>
          <w:p w14:paraId="5FD49427">
            <w:pPr>
              <w:spacing w:after="0"/>
              <w:ind w:left="135"/>
            </w:pPr>
          </w:p>
        </w:tc>
      </w:tr>
      <w:tr w14:paraId="6AD5853B">
        <w:tblPrEx>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348F75D3">
            <w:pPr>
              <w:spacing w:after="0"/>
            </w:pPr>
            <w:r>
              <w:rPr>
                <w:rFonts w:ascii="Times New Roman" w:hAnsi="Times New Roman"/>
                <w:color w:val="000000"/>
                <w:sz w:val="24"/>
              </w:rPr>
              <w:t>24</w:t>
            </w:r>
          </w:p>
        </w:tc>
        <w:tc>
          <w:tcPr>
            <w:tcW w:w="3432" w:type="dxa"/>
            <w:tcMar>
              <w:top w:w="50" w:type="dxa"/>
              <w:left w:w="100" w:type="dxa"/>
            </w:tcMar>
            <w:vAlign w:val="center"/>
          </w:tcPr>
          <w:p w14:paraId="33B17DBA">
            <w:pPr>
              <w:spacing w:after="0"/>
              <w:ind w:left="135"/>
              <w:rPr>
                <w:lang w:val="ru-RU"/>
              </w:rPr>
            </w:pPr>
            <w:r>
              <w:rPr>
                <w:rFonts w:ascii="Times New Roman" w:hAnsi="Times New Roman"/>
                <w:color w:val="000000"/>
                <w:sz w:val="24"/>
                <w:lang w:val="ru-RU"/>
              </w:rPr>
              <w:t>Числа в пределах миллиона: увеличение и уменьшение числа на несколько единиц разряда</w:t>
            </w:r>
          </w:p>
        </w:tc>
        <w:tc>
          <w:tcPr>
            <w:tcW w:w="786" w:type="dxa"/>
            <w:tcMar>
              <w:top w:w="50" w:type="dxa"/>
              <w:left w:w="100" w:type="dxa"/>
            </w:tcMar>
            <w:vAlign w:val="center"/>
          </w:tcPr>
          <w:p w14:paraId="634EFB0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6242AF95">
            <w:pPr>
              <w:spacing w:after="0"/>
              <w:ind w:left="135"/>
              <w:jc w:val="center"/>
            </w:pPr>
          </w:p>
        </w:tc>
        <w:tc>
          <w:tcPr>
            <w:tcW w:w="1579" w:type="dxa"/>
            <w:tcMar>
              <w:top w:w="50" w:type="dxa"/>
              <w:left w:w="100" w:type="dxa"/>
            </w:tcMar>
            <w:vAlign w:val="center"/>
          </w:tcPr>
          <w:p w14:paraId="3F49EB9E">
            <w:pPr>
              <w:spacing w:after="0"/>
              <w:ind w:left="135"/>
              <w:jc w:val="center"/>
            </w:pPr>
          </w:p>
        </w:tc>
        <w:tc>
          <w:tcPr>
            <w:tcW w:w="1113" w:type="dxa"/>
            <w:tcMar>
              <w:top w:w="50" w:type="dxa"/>
              <w:left w:w="100" w:type="dxa"/>
            </w:tcMar>
            <w:vAlign w:val="center"/>
          </w:tcPr>
          <w:p w14:paraId="608AA48C">
            <w:pPr>
              <w:spacing w:after="0"/>
              <w:ind w:left="135"/>
            </w:pPr>
          </w:p>
        </w:tc>
        <w:tc>
          <w:tcPr>
            <w:tcW w:w="1925" w:type="dxa"/>
            <w:tcMar>
              <w:top w:w="50" w:type="dxa"/>
              <w:left w:w="100" w:type="dxa"/>
            </w:tcMar>
            <w:vAlign w:val="center"/>
          </w:tcPr>
          <w:p w14:paraId="57361F17">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"https://m.edsoo.ru/c4e19f84"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19</w:t>
            </w:r>
            <w:r>
              <w:rPr>
                <w:rFonts w:ascii="Times New Roman" w:hAnsi="Times New Roman"/>
                <w:color w:val="0000FF"/>
                <w:u w:val="single"/>
              </w:rPr>
              <w:t>f</w:t>
            </w:r>
            <w:r>
              <w:rPr>
                <w:rFonts w:ascii="Times New Roman" w:hAnsi="Times New Roman"/>
                <w:color w:val="0000FF"/>
                <w:u w:val="single"/>
                <w:lang w:val="ru-RU"/>
              </w:rPr>
              <w:t>84</w:t>
            </w:r>
            <w:r>
              <w:rPr>
                <w:rFonts w:ascii="Times New Roman" w:hAnsi="Times New Roman"/>
                <w:color w:val="0000FF"/>
                <w:u w:val="single"/>
                <w:lang w:val="ru-RU"/>
              </w:rPr>
              <w:fldChar w:fldCharType="end"/>
            </w:r>
          </w:p>
        </w:tc>
      </w:tr>
      <w:tr w14:paraId="59A9CD8D">
        <w:tblPrEx>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4A3FF254">
            <w:pPr>
              <w:spacing w:after="0"/>
            </w:pPr>
            <w:r>
              <w:rPr>
                <w:rFonts w:ascii="Times New Roman" w:hAnsi="Times New Roman"/>
                <w:color w:val="000000"/>
                <w:sz w:val="24"/>
              </w:rPr>
              <w:t>25</w:t>
            </w:r>
          </w:p>
        </w:tc>
        <w:tc>
          <w:tcPr>
            <w:tcW w:w="3432" w:type="dxa"/>
            <w:tcMar>
              <w:top w:w="50" w:type="dxa"/>
              <w:left w:w="100" w:type="dxa"/>
            </w:tcMar>
            <w:vAlign w:val="center"/>
          </w:tcPr>
          <w:p w14:paraId="0E5BF976">
            <w:pPr>
              <w:spacing w:after="0"/>
              <w:ind w:left="135"/>
              <w:rPr>
                <w:lang w:val="ru-RU"/>
              </w:rPr>
            </w:pPr>
            <w:r>
              <w:rPr>
                <w:rFonts w:ascii="Times New Roman" w:hAnsi="Times New Roman"/>
                <w:color w:val="000000"/>
                <w:sz w:val="24"/>
                <w:lang w:val="ru-RU"/>
              </w:rPr>
              <w:t>Общее группы многозначных чисел. Классификация чисел</w:t>
            </w:r>
          </w:p>
        </w:tc>
        <w:tc>
          <w:tcPr>
            <w:tcW w:w="786" w:type="dxa"/>
            <w:tcMar>
              <w:top w:w="50" w:type="dxa"/>
              <w:left w:w="100" w:type="dxa"/>
            </w:tcMar>
            <w:vAlign w:val="center"/>
          </w:tcPr>
          <w:p w14:paraId="1FAFF9BD">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62563B5F">
            <w:pPr>
              <w:spacing w:after="0"/>
              <w:ind w:left="135"/>
              <w:jc w:val="center"/>
            </w:pPr>
          </w:p>
        </w:tc>
        <w:tc>
          <w:tcPr>
            <w:tcW w:w="1579" w:type="dxa"/>
            <w:tcMar>
              <w:top w:w="50" w:type="dxa"/>
              <w:left w:w="100" w:type="dxa"/>
            </w:tcMar>
            <w:vAlign w:val="center"/>
          </w:tcPr>
          <w:p w14:paraId="022166A1">
            <w:pPr>
              <w:spacing w:after="0"/>
              <w:ind w:left="135"/>
              <w:jc w:val="center"/>
            </w:pPr>
          </w:p>
        </w:tc>
        <w:tc>
          <w:tcPr>
            <w:tcW w:w="1113" w:type="dxa"/>
            <w:tcMar>
              <w:top w:w="50" w:type="dxa"/>
              <w:left w:w="100" w:type="dxa"/>
            </w:tcMar>
            <w:vAlign w:val="center"/>
          </w:tcPr>
          <w:p w14:paraId="0C0C8925">
            <w:pPr>
              <w:spacing w:after="0"/>
              <w:ind w:left="135"/>
            </w:pPr>
          </w:p>
        </w:tc>
        <w:tc>
          <w:tcPr>
            <w:tcW w:w="1925" w:type="dxa"/>
            <w:tcMar>
              <w:top w:w="50" w:type="dxa"/>
              <w:left w:w="100" w:type="dxa"/>
            </w:tcMar>
            <w:vAlign w:val="center"/>
          </w:tcPr>
          <w:p w14:paraId="189D1950">
            <w:pPr>
              <w:spacing w:after="0"/>
              <w:ind w:left="135"/>
            </w:pPr>
          </w:p>
        </w:tc>
      </w:tr>
      <w:tr w14:paraId="41D7B826">
        <w:trPr>
          <w:trHeight w:val="144" w:hRule="atLeast"/>
          <w:tblCellSpacing w:w="0" w:type="dxa"/>
        </w:trPr>
        <w:tc>
          <w:tcPr>
            <w:tcW w:w="448" w:type="dxa"/>
            <w:tcMar>
              <w:top w:w="50" w:type="dxa"/>
              <w:left w:w="100" w:type="dxa"/>
            </w:tcMar>
            <w:vAlign w:val="center"/>
          </w:tcPr>
          <w:p w14:paraId="0F74F02A">
            <w:pPr>
              <w:spacing w:after="0"/>
            </w:pPr>
            <w:r>
              <w:rPr>
                <w:rFonts w:ascii="Times New Roman" w:hAnsi="Times New Roman"/>
                <w:color w:val="000000"/>
                <w:sz w:val="24"/>
              </w:rPr>
              <w:t>26</w:t>
            </w:r>
          </w:p>
        </w:tc>
        <w:tc>
          <w:tcPr>
            <w:tcW w:w="3432" w:type="dxa"/>
            <w:tcMar>
              <w:top w:w="50" w:type="dxa"/>
              <w:left w:w="100" w:type="dxa"/>
            </w:tcMar>
            <w:vAlign w:val="center"/>
          </w:tcPr>
          <w:p w14:paraId="4F00913A">
            <w:pPr>
              <w:spacing w:after="0"/>
              <w:ind w:left="135"/>
              <w:rPr>
                <w:lang w:val="ru-RU"/>
              </w:rPr>
            </w:pPr>
            <w:r>
              <w:rPr>
                <w:rFonts w:ascii="Times New Roman" w:hAnsi="Times New Roman"/>
                <w:color w:val="000000"/>
                <w:sz w:val="24"/>
                <w:lang w:val="ru-RU"/>
              </w:rPr>
              <w:t>Сравнение объектов по длине. Соотношения между величинами длины, их применение</w:t>
            </w:r>
          </w:p>
        </w:tc>
        <w:tc>
          <w:tcPr>
            <w:tcW w:w="786" w:type="dxa"/>
            <w:tcMar>
              <w:top w:w="50" w:type="dxa"/>
              <w:left w:w="100" w:type="dxa"/>
            </w:tcMar>
            <w:vAlign w:val="center"/>
          </w:tcPr>
          <w:p w14:paraId="347F191C">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28D636FA">
            <w:pPr>
              <w:spacing w:after="0"/>
              <w:ind w:left="135"/>
              <w:jc w:val="center"/>
            </w:pPr>
          </w:p>
        </w:tc>
        <w:tc>
          <w:tcPr>
            <w:tcW w:w="1579" w:type="dxa"/>
            <w:tcMar>
              <w:top w:w="50" w:type="dxa"/>
              <w:left w:w="100" w:type="dxa"/>
            </w:tcMar>
            <w:vAlign w:val="center"/>
          </w:tcPr>
          <w:p w14:paraId="1D86B919">
            <w:pPr>
              <w:spacing w:after="0"/>
              <w:ind w:left="135"/>
              <w:jc w:val="center"/>
            </w:pPr>
          </w:p>
        </w:tc>
        <w:tc>
          <w:tcPr>
            <w:tcW w:w="1113" w:type="dxa"/>
            <w:tcMar>
              <w:top w:w="50" w:type="dxa"/>
              <w:left w:w="100" w:type="dxa"/>
            </w:tcMar>
            <w:vAlign w:val="center"/>
          </w:tcPr>
          <w:p w14:paraId="36383644">
            <w:pPr>
              <w:spacing w:after="0"/>
              <w:ind w:left="135"/>
            </w:pPr>
          </w:p>
        </w:tc>
        <w:tc>
          <w:tcPr>
            <w:tcW w:w="1925" w:type="dxa"/>
            <w:tcMar>
              <w:top w:w="50" w:type="dxa"/>
              <w:left w:w="100" w:type="dxa"/>
            </w:tcMar>
            <w:vAlign w:val="center"/>
          </w:tcPr>
          <w:p w14:paraId="0375C41B">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"https://m.edsoo.ru/c4e1b2f8"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w:t>
            </w:r>
            <w:r>
              <w:rPr>
                <w:rFonts w:ascii="Times New Roman" w:hAnsi="Times New Roman"/>
                <w:color w:val="0000FF"/>
                <w:u w:val="single"/>
              </w:rPr>
              <w:t>b</w:t>
            </w:r>
            <w:r>
              <w:rPr>
                <w:rFonts w:ascii="Times New Roman" w:hAnsi="Times New Roman"/>
                <w:color w:val="0000FF"/>
                <w:u w:val="single"/>
                <w:lang w:val="ru-RU"/>
              </w:rPr>
              <w:t>2</w:t>
            </w:r>
            <w:r>
              <w:rPr>
                <w:rFonts w:ascii="Times New Roman" w:hAnsi="Times New Roman"/>
                <w:color w:val="0000FF"/>
                <w:u w:val="single"/>
              </w:rPr>
              <w:t>f</w:t>
            </w:r>
            <w:r>
              <w:rPr>
                <w:rFonts w:ascii="Times New Roman" w:hAnsi="Times New Roman"/>
                <w:color w:val="0000FF"/>
                <w:u w:val="single"/>
                <w:lang w:val="ru-RU"/>
              </w:rPr>
              <w:t>8</w:t>
            </w:r>
            <w:r>
              <w:rPr>
                <w:rFonts w:ascii="Times New Roman" w:hAnsi="Times New Roman"/>
                <w:color w:val="0000FF"/>
                <w:u w:val="single"/>
                <w:lang w:val="ru-RU"/>
              </w:rPr>
              <w:fldChar w:fldCharType="end"/>
            </w:r>
          </w:p>
        </w:tc>
      </w:tr>
      <w:tr w14:paraId="11CD641B">
        <w:tblPrEx>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08D11243">
            <w:pPr>
              <w:spacing w:after="0"/>
            </w:pPr>
            <w:r>
              <w:rPr>
                <w:rFonts w:ascii="Times New Roman" w:hAnsi="Times New Roman"/>
                <w:color w:val="000000"/>
                <w:sz w:val="24"/>
              </w:rPr>
              <w:t>27</w:t>
            </w:r>
          </w:p>
        </w:tc>
        <w:tc>
          <w:tcPr>
            <w:tcW w:w="3432" w:type="dxa"/>
            <w:tcMar>
              <w:top w:w="50" w:type="dxa"/>
              <w:left w:w="100" w:type="dxa"/>
            </w:tcMar>
            <w:vAlign w:val="center"/>
          </w:tcPr>
          <w:p w14:paraId="2C9106EB">
            <w:pPr>
              <w:spacing w:after="0"/>
              <w:ind w:left="135"/>
              <w:rPr>
                <w:lang w:val="ru-RU"/>
              </w:rPr>
            </w:pPr>
            <w:r>
              <w:rPr>
                <w:rFonts w:ascii="Times New Roman" w:hAnsi="Times New Roman"/>
                <w:color w:val="000000"/>
                <w:sz w:val="24"/>
                <w:lang w:val="ru-RU"/>
              </w:rPr>
              <w:t>Вместимость (единица вместимости - литр). Сравнение объектов по вместимости</w:t>
            </w:r>
          </w:p>
        </w:tc>
        <w:tc>
          <w:tcPr>
            <w:tcW w:w="786" w:type="dxa"/>
            <w:tcMar>
              <w:top w:w="50" w:type="dxa"/>
              <w:left w:w="100" w:type="dxa"/>
            </w:tcMar>
            <w:vAlign w:val="center"/>
          </w:tcPr>
          <w:p w14:paraId="122FD527">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7FE20264">
            <w:pPr>
              <w:spacing w:after="0"/>
              <w:ind w:left="135"/>
              <w:jc w:val="center"/>
            </w:pPr>
          </w:p>
        </w:tc>
        <w:tc>
          <w:tcPr>
            <w:tcW w:w="1579" w:type="dxa"/>
            <w:tcMar>
              <w:top w:w="50" w:type="dxa"/>
              <w:left w:w="100" w:type="dxa"/>
            </w:tcMar>
            <w:vAlign w:val="center"/>
          </w:tcPr>
          <w:p w14:paraId="358DE7E1">
            <w:pPr>
              <w:spacing w:after="0"/>
              <w:ind w:left="135"/>
              <w:jc w:val="center"/>
            </w:pPr>
          </w:p>
        </w:tc>
        <w:tc>
          <w:tcPr>
            <w:tcW w:w="1113" w:type="dxa"/>
            <w:tcMar>
              <w:top w:w="50" w:type="dxa"/>
              <w:left w:w="100" w:type="dxa"/>
            </w:tcMar>
            <w:vAlign w:val="center"/>
          </w:tcPr>
          <w:p w14:paraId="2E8F0AD4">
            <w:pPr>
              <w:spacing w:after="0"/>
              <w:ind w:left="135"/>
            </w:pPr>
          </w:p>
        </w:tc>
        <w:tc>
          <w:tcPr>
            <w:tcW w:w="1925" w:type="dxa"/>
            <w:tcMar>
              <w:top w:w="50" w:type="dxa"/>
              <w:left w:w="100" w:type="dxa"/>
            </w:tcMar>
            <w:vAlign w:val="center"/>
          </w:tcPr>
          <w:p w14:paraId="4611797A">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"https://m.edsoo.ru/c4e1b488"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w:t>
            </w:r>
            <w:r>
              <w:rPr>
                <w:rFonts w:ascii="Times New Roman" w:hAnsi="Times New Roman"/>
                <w:color w:val="0000FF"/>
                <w:u w:val="single"/>
              </w:rPr>
              <w:t>b</w:t>
            </w:r>
            <w:r>
              <w:rPr>
                <w:rFonts w:ascii="Times New Roman" w:hAnsi="Times New Roman"/>
                <w:color w:val="0000FF"/>
                <w:u w:val="single"/>
                <w:lang w:val="ru-RU"/>
              </w:rPr>
              <w:t>488</w:t>
            </w:r>
            <w:r>
              <w:rPr>
                <w:rFonts w:ascii="Times New Roman" w:hAnsi="Times New Roman"/>
                <w:color w:val="0000FF"/>
                <w:u w:val="single"/>
                <w:lang w:val="ru-RU"/>
              </w:rPr>
              <w:fldChar w:fldCharType="end"/>
            </w:r>
          </w:p>
        </w:tc>
      </w:tr>
      <w:tr w14:paraId="4CF5921F">
        <w:tblPrEx>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2D2EF74D">
            <w:pPr>
              <w:spacing w:after="0"/>
            </w:pPr>
            <w:r>
              <w:rPr>
                <w:rFonts w:ascii="Times New Roman" w:hAnsi="Times New Roman"/>
                <w:color w:val="000000"/>
                <w:sz w:val="24"/>
              </w:rPr>
              <w:t>28</w:t>
            </w:r>
          </w:p>
        </w:tc>
        <w:tc>
          <w:tcPr>
            <w:tcW w:w="3432" w:type="dxa"/>
            <w:tcMar>
              <w:top w:w="50" w:type="dxa"/>
              <w:left w:w="100" w:type="dxa"/>
            </w:tcMar>
            <w:vAlign w:val="center"/>
          </w:tcPr>
          <w:p w14:paraId="6E0C45B9">
            <w:pPr>
              <w:spacing w:after="0"/>
              <w:ind w:left="135"/>
              <w:rPr>
                <w:lang w:val="ru-RU"/>
              </w:rPr>
            </w:pPr>
            <w:r>
              <w:rPr>
                <w:rFonts w:ascii="Times New Roman" w:hAnsi="Times New Roman"/>
                <w:color w:val="000000"/>
                <w:sz w:val="24"/>
                <w:lang w:val="ru-RU"/>
              </w:rPr>
              <w:t>Сравнение объектов по площади. Соотношения между единицами площади, их применение</w:t>
            </w:r>
          </w:p>
        </w:tc>
        <w:tc>
          <w:tcPr>
            <w:tcW w:w="786" w:type="dxa"/>
            <w:tcMar>
              <w:top w:w="50" w:type="dxa"/>
              <w:left w:w="100" w:type="dxa"/>
            </w:tcMar>
            <w:vAlign w:val="center"/>
          </w:tcPr>
          <w:p w14:paraId="2E1BD15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682C91C6">
            <w:pPr>
              <w:spacing w:after="0"/>
              <w:ind w:left="135"/>
              <w:jc w:val="center"/>
            </w:pPr>
          </w:p>
        </w:tc>
        <w:tc>
          <w:tcPr>
            <w:tcW w:w="1579" w:type="dxa"/>
            <w:tcMar>
              <w:top w:w="50" w:type="dxa"/>
              <w:left w:w="100" w:type="dxa"/>
            </w:tcMar>
            <w:vAlign w:val="center"/>
          </w:tcPr>
          <w:p w14:paraId="6E2E0D59">
            <w:pPr>
              <w:spacing w:after="0"/>
              <w:ind w:left="135"/>
              <w:jc w:val="center"/>
            </w:pPr>
          </w:p>
        </w:tc>
        <w:tc>
          <w:tcPr>
            <w:tcW w:w="1113" w:type="dxa"/>
            <w:tcMar>
              <w:top w:w="50" w:type="dxa"/>
              <w:left w:w="100" w:type="dxa"/>
            </w:tcMar>
            <w:vAlign w:val="center"/>
          </w:tcPr>
          <w:p w14:paraId="15025A42">
            <w:pPr>
              <w:spacing w:after="0"/>
              <w:ind w:left="135"/>
            </w:pPr>
          </w:p>
        </w:tc>
        <w:tc>
          <w:tcPr>
            <w:tcW w:w="1925" w:type="dxa"/>
            <w:tcMar>
              <w:top w:w="50" w:type="dxa"/>
              <w:left w:w="100" w:type="dxa"/>
            </w:tcMar>
            <w:vAlign w:val="center"/>
          </w:tcPr>
          <w:p w14:paraId="28783B9A">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"https://m.edsoo.ru/c4e1b60e"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w:t>
            </w:r>
            <w:r>
              <w:rPr>
                <w:rFonts w:ascii="Times New Roman" w:hAnsi="Times New Roman"/>
                <w:color w:val="0000FF"/>
                <w:u w:val="single"/>
              </w:rPr>
              <w:t>b</w:t>
            </w:r>
            <w:r>
              <w:rPr>
                <w:rFonts w:ascii="Times New Roman" w:hAnsi="Times New Roman"/>
                <w:color w:val="0000FF"/>
                <w:u w:val="single"/>
                <w:lang w:val="ru-RU"/>
              </w:rPr>
              <w:t>60</w:t>
            </w:r>
            <w:r>
              <w:rPr>
                <w:rFonts w:ascii="Times New Roman" w:hAnsi="Times New Roman"/>
                <w:color w:val="0000FF"/>
                <w:u w:val="single"/>
              </w:rPr>
              <w:t>e</w:t>
            </w:r>
            <w:r>
              <w:rPr>
                <w:rFonts w:ascii="Times New Roman" w:hAnsi="Times New Roman"/>
                <w:color w:val="0000FF"/>
                <w:u w:val="single"/>
              </w:rPr>
              <w:fldChar w:fldCharType="end"/>
            </w:r>
          </w:p>
        </w:tc>
      </w:tr>
      <w:tr w14:paraId="62E6143E">
        <w:tblPrEx>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39F57F7D">
            <w:pPr>
              <w:spacing w:after="0"/>
            </w:pPr>
            <w:r>
              <w:rPr>
                <w:rFonts w:ascii="Times New Roman" w:hAnsi="Times New Roman"/>
                <w:color w:val="000000"/>
                <w:sz w:val="24"/>
              </w:rPr>
              <w:t>29</w:t>
            </w:r>
          </w:p>
        </w:tc>
        <w:tc>
          <w:tcPr>
            <w:tcW w:w="3432" w:type="dxa"/>
            <w:tcMar>
              <w:top w:w="50" w:type="dxa"/>
              <w:left w:w="100" w:type="dxa"/>
            </w:tcMar>
            <w:vAlign w:val="center"/>
          </w:tcPr>
          <w:p w14:paraId="6057309F">
            <w:pPr>
              <w:spacing w:after="0"/>
              <w:ind w:left="135"/>
              <w:rPr>
                <w:lang w:val="ru-RU"/>
              </w:rPr>
            </w:pPr>
            <w:r>
              <w:rPr>
                <w:rFonts w:ascii="Times New Roman" w:hAnsi="Times New Roman"/>
                <w:color w:val="000000"/>
                <w:sz w:val="24"/>
                <w:lang w:val="ru-RU"/>
              </w:rPr>
              <w:t>Применение соотношений между единицами площади в практических и учебных ситуациях</w:t>
            </w:r>
          </w:p>
        </w:tc>
        <w:tc>
          <w:tcPr>
            <w:tcW w:w="786" w:type="dxa"/>
            <w:tcMar>
              <w:top w:w="50" w:type="dxa"/>
              <w:left w:w="100" w:type="dxa"/>
            </w:tcMar>
            <w:vAlign w:val="center"/>
          </w:tcPr>
          <w:p w14:paraId="5B0BAD0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7BCBCF83">
            <w:pPr>
              <w:spacing w:after="0"/>
              <w:ind w:left="135"/>
              <w:jc w:val="center"/>
            </w:pPr>
          </w:p>
        </w:tc>
        <w:tc>
          <w:tcPr>
            <w:tcW w:w="1579" w:type="dxa"/>
            <w:tcMar>
              <w:top w:w="50" w:type="dxa"/>
              <w:left w:w="100" w:type="dxa"/>
            </w:tcMar>
            <w:vAlign w:val="center"/>
          </w:tcPr>
          <w:p w14:paraId="0B0F91B7">
            <w:pPr>
              <w:spacing w:after="0"/>
              <w:ind w:left="135"/>
              <w:jc w:val="center"/>
            </w:pPr>
          </w:p>
        </w:tc>
        <w:tc>
          <w:tcPr>
            <w:tcW w:w="1113" w:type="dxa"/>
            <w:tcMar>
              <w:top w:w="50" w:type="dxa"/>
              <w:left w:w="100" w:type="dxa"/>
            </w:tcMar>
            <w:vAlign w:val="center"/>
          </w:tcPr>
          <w:p w14:paraId="3B8E4088">
            <w:pPr>
              <w:spacing w:after="0"/>
              <w:ind w:left="135"/>
            </w:pPr>
          </w:p>
        </w:tc>
        <w:tc>
          <w:tcPr>
            <w:tcW w:w="1925" w:type="dxa"/>
            <w:tcMar>
              <w:top w:w="50" w:type="dxa"/>
              <w:left w:w="100" w:type="dxa"/>
            </w:tcMar>
            <w:vAlign w:val="center"/>
          </w:tcPr>
          <w:p w14:paraId="53F5F43B">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"https://m.edsoo.ru/c4e1b78a"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w:t>
            </w:r>
            <w:r>
              <w:rPr>
                <w:rFonts w:ascii="Times New Roman" w:hAnsi="Times New Roman"/>
                <w:color w:val="0000FF"/>
                <w:u w:val="single"/>
              </w:rPr>
              <w:t>b</w:t>
            </w:r>
            <w:r>
              <w:rPr>
                <w:rFonts w:ascii="Times New Roman" w:hAnsi="Times New Roman"/>
                <w:color w:val="0000FF"/>
                <w:u w:val="single"/>
                <w:lang w:val="ru-RU"/>
              </w:rPr>
              <w:t>78</w:t>
            </w:r>
            <w:r>
              <w:rPr>
                <w:rFonts w:ascii="Times New Roman" w:hAnsi="Times New Roman"/>
                <w:color w:val="0000FF"/>
                <w:u w:val="single"/>
              </w:rPr>
              <w:t>a</w:t>
            </w:r>
            <w:r>
              <w:rPr>
                <w:rFonts w:ascii="Times New Roman" w:hAnsi="Times New Roman"/>
                <w:color w:val="0000FF"/>
                <w:u w:val="single"/>
              </w:rPr>
              <w:fldChar w:fldCharType="end"/>
            </w:r>
          </w:p>
        </w:tc>
      </w:tr>
      <w:tr w14:paraId="546A5850">
        <w:tblPrEx>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37B6E59D">
            <w:pPr>
              <w:spacing w:after="0"/>
            </w:pPr>
            <w:r>
              <w:rPr>
                <w:rFonts w:ascii="Times New Roman" w:hAnsi="Times New Roman"/>
                <w:color w:val="000000"/>
                <w:sz w:val="24"/>
              </w:rPr>
              <w:t>30</w:t>
            </w:r>
          </w:p>
        </w:tc>
        <w:tc>
          <w:tcPr>
            <w:tcW w:w="3432" w:type="dxa"/>
            <w:tcMar>
              <w:top w:w="50" w:type="dxa"/>
              <w:left w:w="100" w:type="dxa"/>
            </w:tcMar>
            <w:vAlign w:val="center"/>
          </w:tcPr>
          <w:p w14:paraId="5CFB0A6A">
            <w:pPr>
              <w:spacing w:after="0"/>
              <w:ind w:left="135"/>
              <w:rPr>
                <w:lang w:val="ru-RU"/>
              </w:rPr>
            </w:pPr>
            <w:r>
              <w:rPr>
                <w:rFonts w:ascii="Times New Roman" w:hAnsi="Times New Roman"/>
                <w:color w:val="000000"/>
                <w:sz w:val="24"/>
                <w:lang w:val="ru-RU"/>
              </w:rPr>
              <w:t>Нахождение площади фигуры разными способами: палетка, разбиение на прямоугольники или единичные квадраты</w:t>
            </w:r>
          </w:p>
        </w:tc>
        <w:tc>
          <w:tcPr>
            <w:tcW w:w="786" w:type="dxa"/>
            <w:tcMar>
              <w:top w:w="50" w:type="dxa"/>
              <w:left w:w="100" w:type="dxa"/>
            </w:tcMar>
            <w:vAlign w:val="center"/>
          </w:tcPr>
          <w:p w14:paraId="5211A76C">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50F5811E">
            <w:pPr>
              <w:spacing w:after="0"/>
              <w:ind w:left="135"/>
              <w:jc w:val="center"/>
            </w:pPr>
          </w:p>
        </w:tc>
        <w:tc>
          <w:tcPr>
            <w:tcW w:w="1579" w:type="dxa"/>
            <w:tcMar>
              <w:top w:w="50" w:type="dxa"/>
              <w:left w:w="100" w:type="dxa"/>
            </w:tcMar>
            <w:vAlign w:val="center"/>
          </w:tcPr>
          <w:p w14:paraId="27BAB13E">
            <w:pPr>
              <w:spacing w:after="0"/>
              <w:ind w:left="135"/>
              <w:jc w:val="center"/>
            </w:pPr>
          </w:p>
        </w:tc>
        <w:tc>
          <w:tcPr>
            <w:tcW w:w="1113" w:type="dxa"/>
            <w:tcMar>
              <w:top w:w="50" w:type="dxa"/>
              <w:left w:w="100" w:type="dxa"/>
            </w:tcMar>
            <w:vAlign w:val="center"/>
          </w:tcPr>
          <w:p w14:paraId="48CA3895">
            <w:pPr>
              <w:spacing w:after="0"/>
              <w:ind w:left="135"/>
            </w:pPr>
          </w:p>
        </w:tc>
        <w:tc>
          <w:tcPr>
            <w:tcW w:w="1925" w:type="dxa"/>
            <w:tcMar>
              <w:top w:w="50" w:type="dxa"/>
              <w:left w:w="100" w:type="dxa"/>
            </w:tcMar>
            <w:vAlign w:val="center"/>
          </w:tcPr>
          <w:p w14:paraId="7B96D18F">
            <w:pPr>
              <w:spacing w:after="0"/>
              <w:ind w:left="135"/>
            </w:pPr>
          </w:p>
        </w:tc>
      </w:tr>
      <w:tr w14:paraId="1FD2FCC5">
        <w:tblPrEx>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0647CEC0">
            <w:pPr>
              <w:spacing w:after="0"/>
            </w:pPr>
            <w:r>
              <w:rPr>
                <w:rFonts w:ascii="Times New Roman" w:hAnsi="Times New Roman"/>
                <w:color w:val="000000"/>
                <w:sz w:val="24"/>
              </w:rPr>
              <w:t>31</w:t>
            </w:r>
          </w:p>
        </w:tc>
        <w:tc>
          <w:tcPr>
            <w:tcW w:w="3432" w:type="dxa"/>
            <w:tcMar>
              <w:top w:w="50" w:type="dxa"/>
              <w:left w:w="100" w:type="dxa"/>
            </w:tcMar>
            <w:vAlign w:val="center"/>
          </w:tcPr>
          <w:p w14:paraId="75D1F32A">
            <w:pPr>
              <w:spacing w:after="0"/>
              <w:ind w:left="135"/>
              <w:rPr>
                <w:lang w:val="ru-RU"/>
              </w:rPr>
            </w:pPr>
            <w:r>
              <w:rPr>
                <w:rFonts w:ascii="Times New Roman" w:hAnsi="Times New Roman"/>
                <w:color w:val="000000"/>
                <w:sz w:val="24"/>
                <w:lang w:val="ru-RU"/>
              </w:rPr>
              <w:t>Решение задач на нахождение площади</w:t>
            </w:r>
          </w:p>
        </w:tc>
        <w:tc>
          <w:tcPr>
            <w:tcW w:w="786" w:type="dxa"/>
            <w:tcMar>
              <w:top w:w="50" w:type="dxa"/>
              <w:left w:w="100" w:type="dxa"/>
            </w:tcMar>
            <w:vAlign w:val="center"/>
          </w:tcPr>
          <w:p w14:paraId="4AF8B69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151BDF0E">
            <w:pPr>
              <w:spacing w:after="0"/>
              <w:ind w:left="135"/>
              <w:jc w:val="center"/>
            </w:pPr>
          </w:p>
        </w:tc>
        <w:tc>
          <w:tcPr>
            <w:tcW w:w="1579" w:type="dxa"/>
            <w:tcMar>
              <w:top w:w="50" w:type="dxa"/>
              <w:left w:w="100" w:type="dxa"/>
            </w:tcMar>
            <w:vAlign w:val="center"/>
          </w:tcPr>
          <w:p w14:paraId="67A1E20F">
            <w:pPr>
              <w:spacing w:after="0"/>
              <w:ind w:left="135"/>
              <w:jc w:val="center"/>
            </w:pPr>
          </w:p>
        </w:tc>
        <w:tc>
          <w:tcPr>
            <w:tcW w:w="1113" w:type="dxa"/>
            <w:tcMar>
              <w:top w:w="50" w:type="dxa"/>
              <w:left w:w="100" w:type="dxa"/>
            </w:tcMar>
            <w:vAlign w:val="center"/>
          </w:tcPr>
          <w:p w14:paraId="752C1C0D">
            <w:pPr>
              <w:spacing w:after="0"/>
              <w:ind w:left="135"/>
            </w:pPr>
          </w:p>
        </w:tc>
        <w:tc>
          <w:tcPr>
            <w:tcW w:w="1925" w:type="dxa"/>
            <w:tcMar>
              <w:top w:w="50" w:type="dxa"/>
              <w:left w:w="100" w:type="dxa"/>
            </w:tcMar>
            <w:vAlign w:val="center"/>
          </w:tcPr>
          <w:p w14:paraId="2B16BC06">
            <w:pPr>
              <w:spacing w:after="0"/>
              <w:ind w:left="135"/>
            </w:pPr>
          </w:p>
        </w:tc>
      </w:tr>
      <w:tr w14:paraId="00624BD7">
        <w:tblPrEx>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668031E3">
            <w:pPr>
              <w:spacing w:after="0"/>
            </w:pPr>
            <w:r>
              <w:rPr>
                <w:rFonts w:ascii="Times New Roman" w:hAnsi="Times New Roman"/>
                <w:color w:val="000000"/>
                <w:sz w:val="24"/>
              </w:rPr>
              <w:t>32</w:t>
            </w:r>
          </w:p>
        </w:tc>
        <w:tc>
          <w:tcPr>
            <w:tcW w:w="3432" w:type="dxa"/>
            <w:tcMar>
              <w:top w:w="50" w:type="dxa"/>
              <w:left w:w="100" w:type="dxa"/>
            </w:tcMar>
            <w:vAlign w:val="center"/>
          </w:tcPr>
          <w:p w14:paraId="49D6873D">
            <w:pPr>
              <w:spacing w:after="0"/>
              <w:ind w:left="135"/>
              <w:rPr>
                <w:lang w:val="ru-RU"/>
              </w:rPr>
            </w:pPr>
            <w:r>
              <w:rPr>
                <w:rFonts w:ascii="Times New Roman" w:hAnsi="Times New Roman"/>
                <w:color w:val="000000"/>
                <w:sz w:val="24"/>
                <w:lang w:val="ru-RU"/>
              </w:rPr>
              <w:t>Сравнение объектов по массе. Соотношения между величинами массы, их применение</w:t>
            </w:r>
          </w:p>
        </w:tc>
        <w:tc>
          <w:tcPr>
            <w:tcW w:w="786" w:type="dxa"/>
            <w:tcMar>
              <w:top w:w="50" w:type="dxa"/>
              <w:left w:w="100" w:type="dxa"/>
            </w:tcMar>
            <w:vAlign w:val="center"/>
          </w:tcPr>
          <w:p w14:paraId="143D34FA">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7A1C79FC">
            <w:pPr>
              <w:spacing w:after="0"/>
              <w:ind w:left="135"/>
              <w:jc w:val="center"/>
            </w:pPr>
          </w:p>
        </w:tc>
        <w:tc>
          <w:tcPr>
            <w:tcW w:w="1579" w:type="dxa"/>
            <w:tcMar>
              <w:top w:w="50" w:type="dxa"/>
              <w:left w:w="100" w:type="dxa"/>
            </w:tcMar>
            <w:vAlign w:val="center"/>
          </w:tcPr>
          <w:p w14:paraId="2DE8B754">
            <w:pPr>
              <w:spacing w:after="0"/>
              <w:ind w:left="135"/>
              <w:jc w:val="center"/>
            </w:pPr>
          </w:p>
        </w:tc>
        <w:tc>
          <w:tcPr>
            <w:tcW w:w="1113" w:type="dxa"/>
            <w:tcMar>
              <w:top w:w="50" w:type="dxa"/>
              <w:left w:w="100" w:type="dxa"/>
            </w:tcMar>
            <w:vAlign w:val="center"/>
          </w:tcPr>
          <w:p w14:paraId="345C18EE">
            <w:pPr>
              <w:spacing w:after="0"/>
              <w:ind w:left="135"/>
            </w:pPr>
          </w:p>
        </w:tc>
        <w:tc>
          <w:tcPr>
            <w:tcW w:w="1925" w:type="dxa"/>
            <w:tcMar>
              <w:top w:w="50" w:type="dxa"/>
              <w:left w:w="100" w:type="dxa"/>
            </w:tcMar>
            <w:vAlign w:val="center"/>
          </w:tcPr>
          <w:p w14:paraId="3985EE9E">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"https://m.edsoo.ru/c4e1a89e"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w:t>
            </w:r>
            <w:r>
              <w:rPr>
                <w:rFonts w:ascii="Times New Roman" w:hAnsi="Times New Roman"/>
                <w:color w:val="0000FF"/>
                <w:u w:val="single"/>
              </w:rPr>
              <w:t>a</w:t>
            </w:r>
            <w:r>
              <w:rPr>
                <w:rFonts w:ascii="Times New Roman" w:hAnsi="Times New Roman"/>
                <w:color w:val="0000FF"/>
                <w:u w:val="single"/>
                <w:lang w:val="ru-RU"/>
              </w:rPr>
              <w:t>89</w:t>
            </w:r>
            <w:r>
              <w:rPr>
                <w:rFonts w:ascii="Times New Roman" w:hAnsi="Times New Roman"/>
                <w:color w:val="0000FF"/>
                <w:u w:val="single"/>
              </w:rPr>
              <w:t>e</w:t>
            </w:r>
            <w:r>
              <w:rPr>
                <w:rFonts w:ascii="Times New Roman" w:hAnsi="Times New Roman"/>
                <w:color w:val="0000FF"/>
                <w:u w:val="single"/>
              </w:rPr>
              <w:fldChar w:fldCharType="end"/>
            </w:r>
          </w:p>
        </w:tc>
      </w:tr>
      <w:tr w14:paraId="7EBA2615">
        <w:tblPrEx>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7202197B">
            <w:pPr>
              <w:spacing w:after="0"/>
            </w:pPr>
            <w:r>
              <w:rPr>
                <w:rFonts w:ascii="Times New Roman" w:hAnsi="Times New Roman"/>
                <w:color w:val="000000"/>
                <w:sz w:val="24"/>
              </w:rPr>
              <w:t>33</w:t>
            </w:r>
          </w:p>
        </w:tc>
        <w:tc>
          <w:tcPr>
            <w:tcW w:w="3432" w:type="dxa"/>
            <w:tcMar>
              <w:top w:w="50" w:type="dxa"/>
              <w:left w:w="100" w:type="dxa"/>
            </w:tcMar>
            <w:vAlign w:val="center"/>
          </w:tcPr>
          <w:p w14:paraId="3671792B">
            <w:pPr>
              <w:spacing w:after="0"/>
              <w:ind w:left="135"/>
              <w:rPr>
                <w:lang w:val="ru-RU"/>
              </w:rPr>
            </w:pPr>
            <w:r>
              <w:rPr>
                <w:rFonts w:ascii="Times New Roman" w:hAnsi="Times New Roman"/>
                <w:color w:val="000000"/>
                <w:sz w:val="24"/>
                <w:lang w:val="ru-RU"/>
              </w:rPr>
              <w:t>Применение соотношений между единицами массы, вместимости в практических и учебных ситуациях</w:t>
            </w:r>
          </w:p>
        </w:tc>
        <w:tc>
          <w:tcPr>
            <w:tcW w:w="786" w:type="dxa"/>
            <w:tcMar>
              <w:top w:w="50" w:type="dxa"/>
              <w:left w:w="100" w:type="dxa"/>
            </w:tcMar>
            <w:vAlign w:val="center"/>
          </w:tcPr>
          <w:p w14:paraId="0C1C8193">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5DAE9182">
            <w:pPr>
              <w:spacing w:after="0"/>
              <w:ind w:left="135"/>
              <w:jc w:val="center"/>
            </w:pPr>
          </w:p>
        </w:tc>
        <w:tc>
          <w:tcPr>
            <w:tcW w:w="1579" w:type="dxa"/>
            <w:tcMar>
              <w:top w:w="50" w:type="dxa"/>
              <w:left w:w="100" w:type="dxa"/>
            </w:tcMar>
            <w:vAlign w:val="center"/>
          </w:tcPr>
          <w:p w14:paraId="4C4176A3">
            <w:pPr>
              <w:spacing w:after="0"/>
              <w:ind w:left="135"/>
              <w:jc w:val="center"/>
            </w:pPr>
          </w:p>
        </w:tc>
        <w:tc>
          <w:tcPr>
            <w:tcW w:w="1113" w:type="dxa"/>
            <w:tcMar>
              <w:top w:w="50" w:type="dxa"/>
              <w:left w:w="100" w:type="dxa"/>
            </w:tcMar>
            <w:vAlign w:val="center"/>
          </w:tcPr>
          <w:p w14:paraId="494BF504">
            <w:pPr>
              <w:spacing w:after="0"/>
              <w:ind w:left="135"/>
            </w:pPr>
          </w:p>
        </w:tc>
        <w:tc>
          <w:tcPr>
            <w:tcW w:w="1925" w:type="dxa"/>
            <w:tcMar>
              <w:top w:w="50" w:type="dxa"/>
              <w:left w:w="100" w:type="dxa"/>
            </w:tcMar>
            <w:vAlign w:val="center"/>
          </w:tcPr>
          <w:p w14:paraId="3AC1D23A">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"https://m.edsoo.ru/c4e1ae2a"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w:t>
            </w:r>
            <w:r>
              <w:rPr>
                <w:rFonts w:ascii="Times New Roman" w:hAnsi="Times New Roman"/>
                <w:color w:val="0000FF"/>
                <w:u w:val="single"/>
              </w:rPr>
              <w:t>ae</w:t>
            </w:r>
            <w:r>
              <w:rPr>
                <w:rFonts w:ascii="Times New Roman" w:hAnsi="Times New Roman"/>
                <w:color w:val="0000FF"/>
                <w:u w:val="single"/>
                <w:lang w:val="ru-RU"/>
              </w:rPr>
              <w:t>2</w:t>
            </w:r>
            <w:r>
              <w:rPr>
                <w:rFonts w:ascii="Times New Roman" w:hAnsi="Times New Roman"/>
                <w:color w:val="0000FF"/>
                <w:u w:val="single"/>
              </w:rPr>
              <w:t>a</w:t>
            </w:r>
            <w:r>
              <w:rPr>
                <w:rFonts w:ascii="Times New Roman" w:hAnsi="Times New Roman"/>
                <w:color w:val="0000FF"/>
                <w:u w:val="single"/>
              </w:rPr>
              <w:fldChar w:fldCharType="end"/>
            </w:r>
          </w:p>
        </w:tc>
      </w:tr>
      <w:tr w14:paraId="2A88A509">
        <w:tblPrEx>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51480569">
            <w:pPr>
              <w:spacing w:after="0"/>
            </w:pPr>
            <w:r>
              <w:rPr>
                <w:rFonts w:ascii="Times New Roman" w:hAnsi="Times New Roman"/>
                <w:color w:val="000000"/>
                <w:sz w:val="24"/>
              </w:rPr>
              <w:t>34</w:t>
            </w:r>
          </w:p>
        </w:tc>
        <w:tc>
          <w:tcPr>
            <w:tcW w:w="3432" w:type="dxa"/>
            <w:tcMar>
              <w:top w:w="50" w:type="dxa"/>
              <w:left w:w="100" w:type="dxa"/>
            </w:tcMar>
            <w:vAlign w:val="center"/>
          </w:tcPr>
          <w:p w14:paraId="2DAD8978">
            <w:pPr>
              <w:spacing w:after="0"/>
              <w:ind w:left="135"/>
              <w:rPr>
                <w:lang w:val="ru-RU"/>
              </w:rPr>
            </w:pPr>
            <w:r>
              <w:rPr>
                <w:rFonts w:ascii="Times New Roman" w:hAnsi="Times New Roman"/>
                <w:color w:val="000000"/>
                <w:sz w:val="24"/>
                <w:lang w:val="ru-RU"/>
              </w:rPr>
              <w:t>Сравнение протяженности по времени. Соотношения между единицами времени, их применение</w:t>
            </w:r>
          </w:p>
        </w:tc>
        <w:tc>
          <w:tcPr>
            <w:tcW w:w="786" w:type="dxa"/>
            <w:tcMar>
              <w:top w:w="50" w:type="dxa"/>
              <w:left w:w="100" w:type="dxa"/>
            </w:tcMar>
            <w:vAlign w:val="center"/>
          </w:tcPr>
          <w:p w14:paraId="518783A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1D57F8FE">
            <w:pPr>
              <w:spacing w:after="0"/>
              <w:ind w:left="135"/>
              <w:jc w:val="center"/>
            </w:pPr>
          </w:p>
        </w:tc>
        <w:tc>
          <w:tcPr>
            <w:tcW w:w="1579" w:type="dxa"/>
            <w:tcMar>
              <w:top w:w="50" w:type="dxa"/>
              <w:left w:w="100" w:type="dxa"/>
            </w:tcMar>
            <w:vAlign w:val="center"/>
          </w:tcPr>
          <w:p w14:paraId="7BCF844E">
            <w:pPr>
              <w:spacing w:after="0"/>
              <w:ind w:left="135"/>
              <w:jc w:val="center"/>
            </w:pPr>
          </w:p>
        </w:tc>
        <w:tc>
          <w:tcPr>
            <w:tcW w:w="1113" w:type="dxa"/>
            <w:tcMar>
              <w:top w:w="50" w:type="dxa"/>
              <w:left w:w="100" w:type="dxa"/>
            </w:tcMar>
            <w:vAlign w:val="center"/>
          </w:tcPr>
          <w:p w14:paraId="45784B7A">
            <w:pPr>
              <w:spacing w:after="0"/>
              <w:ind w:left="135"/>
            </w:pPr>
          </w:p>
        </w:tc>
        <w:tc>
          <w:tcPr>
            <w:tcW w:w="1925" w:type="dxa"/>
            <w:tcMar>
              <w:top w:w="50" w:type="dxa"/>
              <w:left w:w="100" w:type="dxa"/>
            </w:tcMar>
            <w:vAlign w:val="center"/>
          </w:tcPr>
          <w:p w14:paraId="79ED4A95">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"https://m.edsoo.ru/c4e1afe2"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w:t>
            </w:r>
            <w:r>
              <w:rPr>
                <w:rFonts w:ascii="Times New Roman" w:hAnsi="Times New Roman"/>
                <w:color w:val="0000FF"/>
                <w:u w:val="single"/>
              </w:rPr>
              <w:t>afe</w:t>
            </w:r>
            <w:r>
              <w:rPr>
                <w:rFonts w:ascii="Times New Roman" w:hAnsi="Times New Roman"/>
                <w:color w:val="0000FF"/>
                <w:u w:val="single"/>
                <w:lang w:val="ru-RU"/>
              </w:rPr>
              <w:t>2</w:t>
            </w:r>
            <w:r>
              <w:rPr>
                <w:rFonts w:ascii="Times New Roman" w:hAnsi="Times New Roman"/>
                <w:color w:val="0000FF"/>
                <w:u w:val="single"/>
                <w:lang w:val="ru-RU"/>
              </w:rPr>
              <w:fldChar w:fldCharType="end"/>
            </w:r>
          </w:p>
        </w:tc>
      </w:tr>
      <w:tr w14:paraId="56659622">
        <w:tblPrEx>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54A095BE">
            <w:pPr>
              <w:spacing w:after="0"/>
            </w:pPr>
            <w:r>
              <w:rPr>
                <w:rFonts w:ascii="Times New Roman" w:hAnsi="Times New Roman"/>
                <w:color w:val="000000"/>
                <w:sz w:val="24"/>
              </w:rPr>
              <w:t>35</w:t>
            </w:r>
          </w:p>
        </w:tc>
        <w:tc>
          <w:tcPr>
            <w:tcW w:w="3432" w:type="dxa"/>
            <w:tcMar>
              <w:top w:w="50" w:type="dxa"/>
              <w:left w:w="100" w:type="dxa"/>
            </w:tcMar>
            <w:vAlign w:val="center"/>
          </w:tcPr>
          <w:p w14:paraId="78FFA357">
            <w:pPr>
              <w:spacing w:after="0"/>
              <w:ind w:left="135"/>
              <w:rPr>
                <w:lang w:val="ru-RU"/>
              </w:rPr>
            </w:pPr>
            <w:r>
              <w:rPr>
                <w:rFonts w:ascii="Times New Roman" w:hAnsi="Times New Roman"/>
                <w:color w:val="000000"/>
                <w:sz w:val="24"/>
                <w:lang w:val="ru-RU"/>
              </w:rPr>
              <w:t>Применение соотношений между единицами времени в практических и учебных ситуациях</w:t>
            </w:r>
          </w:p>
        </w:tc>
        <w:tc>
          <w:tcPr>
            <w:tcW w:w="786" w:type="dxa"/>
            <w:tcMar>
              <w:top w:w="50" w:type="dxa"/>
              <w:left w:w="100" w:type="dxa"/>
            </w:tcMar>
            <w:vAlign w:val="center"/>
          </w:tcPr>
          <w:p w14:paraId="05858176">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2FD2D8CF">
            <w:pPr>
              <w:spacing w:after="0"/>
              <w:ind w:left="135"/>
              <w:jc w:val="center"/>
            </w:pPr>
          </w:p>
        </w:tc>
        <w:tc>
          <w:tcPr>
            <w:tcW w:w="1579" w:type="dxa"/>
            <w:tcMar>
              <w:top w:w="50" w:type="dxa"/>
              <w:left w:w="100" w:type="dxa"/>
            </w:tcMar>
            <w:vAlign w:val="center"/>
          </w:tcPr>
          <w:p w14:paraId="51C30B12">
            <w:pPr>
              <w:spacing w:after="0"/>
              <w:ind w:left="135"/>
              <w:jc w:val="center"/>
            </w:pPr>
          </w:p>
        </w:tc>
        <w:tc>
          <w:tcPr>
            <w:tcW w:w="1113" w:type="dxa"/>
            <w:tcMar>
              <w:top w:w="50" w:type="dxa"/>
              <w:left w:w="100" w:type="dxa"/>
            </w:tcMar>
            <w:vAlign w:val="center"/>
          </w:tcPr>
          <w:p w14:paraId="620E50CC">
            <w:pPr>
              <w:spacing w:after="0"/>
              <w:ind w:left="135"/>
            </w:pPr>
          </w:p>
        </w:tc>
        <w:tc>
          <w:tcPr>
            <w:tcW w:w="1925" w:type="dxa"/>
            <w:tcMar>
              <w:top w:w="50" w:type="dxa"/>
              <w:left w:w="100" w:type="dxa"/>
            </w:tcMar>
            <w:vAlign w:val="center"/>
          </w:tcPr>
          <w:p w14:paraId="45615D0A">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"https://m.edsoo.ru/c4e1b168"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w:t>
            </w:r>
            <w:r>
              <w:rPr>
                <w:rFonts w:ascii="Times New Roman" w:hAnsi="Times New Roman"/>
                <w:color w:val="0000FF"/>
                <w:u w:val="single"/>
              </w:rPr>
              <w:t>b</w:t>
            </w:r>
            <w:r>
              <w:rPr>
                <w:rFonts w:ascii="Times New Roman" w:hAnsi="Times New Roman"/>
                <w:color w:val="0000FF"/>
                <w:u w:val="single"/>
                <w:lang w:val="ru-RU"/>
              </w:rPr>
              <w:t>168</w:t>
            </w:r>
            <w:r>
              <w:rPr>
                <w:rFonts w:ascii="Times New Roman" w:hAnsi="Times New Roman"/>
                <w:color w:val="0000FF"/>
                <w:u w:val="single"/>
                <w:lang w:val="ru-RU"/>
              </w:rPr>
              <w:fldChar w:fldCharType="end"/>
            </w:r>
          </w:p>
        </w:tc>
      </w:tr>
      <w:tr w14:paraId="1501A2D4">
        <w:tblPrEx>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105331F9">
            <w:pPr>
              <w:spacing w:after="0"/>
            </w:pPr>
            <w:r>
              <w:rPr>
                <w:rFonts w:ascii="Times New Roman" w:hAnsi="Times New Roman"/>
                <w:color w:val="000000"/>
                <w:sz w:val="24"/>
              </w:rPr>
              <w:t>36</w:t>
            </w:r>
          </w:p>
        </w:tc>
        <w:tc>
          <w:tcPr>
            <w:tcW w:w="3432" w:type="dxa"/>
            <w:tcMar>
              <w:top w:w="50" w:type="dxa"/>
              <w:left w:w="100" w:type="dxa"/>
            </w:tcMar>
            <w:vAlign w:val="center"/>
          </w:tcPr>
          <w:p w14:paraId="6CBC3A08">
            <w:pPr>
              <w:spacing w:after="0"/>
              <w:ind w:left="135"/>
              <w:rPr>
                <w:lang w:val="ru-RU"/>
              </w:rPr>
            </w:pPr>
            <w:r>
              <w:rPr>
                <w:rFonts w:ascii="Times New Roman" w:hAnsi="Times New Roman"/>
                <w:color w:val="000000"/>
                <w:sz w:val="24"/>
                <w:lang w:val="ru-RU"/>
              </w:rPr>
              <w:t>Доля величины времени, массы, длины</w:t>
            </w:r>
          </w:p>
        </w:tc>
        <w:tc>
          <w:tcPr>
            <w:tcW w:w="786" w:type="dxa"/>
            <w:tcMar>
              <w:top w:w="50" w:type="dxa"/>
              <w:left w:w="100" w:type="dxa"/>
            </w:tcMar>
            <w:vAlign w:val="center"/>
          </w:tcPr>
          <w:p w14:paraId="6E2AB49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70D66132">
            <w:pPr>
              <w:spacing w:after="0"/>
              <w:ind w:left="135"/>
              <w:jc w:val="center"/>
            </w:pPr>
          </w:p>
        </w:tc>
        <w:tc>
          <w:tcPr>
            <w:tcW w:w="1579" w:type="dxa"/>
            <w:tcMar>
              <w:top w:w="50" w:type="dxa"/>
              <w:left w:w="100" w:type="dxa"/>
            </w:tcMar>
            <w:vAlign w:val="center"/>
          </w:tcPr>
          <w:p w14:paraId="1762C6DD">
            <w:pPr>
              <w:spacing w:after="0"/>
              <w:ind w:left="135"/>
              <w:jc w:val="center"/>
            </w:pPr>
          </w:p>
        </w:tc>
        <w:tc>
          <w:tcPr>
            <w:tcW w:w="1113" w:type="dxa"/>
            <w:tcMar>
              <w:top w:w="50" w:type="dxa"/>
              <w:left w:w="100" w:type="dxa"/>
            </w:tcMar>
            <w:vAlign w:val="center"/>
          </w:tcPr>
          <w:p w14:paraId="2942CF79">
            <w:pPr>
              <w:spacing w:after="0"/>
              <w:ind w:left="135"/>
            </w:pPr>
          </w:p>
        </w:tc>
        <w:tc>
          <w:tcPr>
            <w:tcW w:w="1925" w:type="dxa"/>
            <w:tcMar>
              <w:top w:w="50" w:type="dxa"/>
              <w:left w:w="100" w:type="dxa"/>
            </w:tcMar>
            <w:vAlign w:val="center"/>
          </w:tcPr>
          <w:p w14:paraId="7F2E82D5">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"https://m.edsoo.ru/c4e1be92"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w:t>
            </w:r>
            <w:r>
              <w:rPr>
                <w:rFonts w:ascii="Times New Roman" w:hAnsi="Times New Roman"/>
                <w:color w:val="0000FF"/>
                <w:u w:val="single"/>
              </w:rPr>
              <w:t>be</w:t>
            </w:r>
            <w:r>
              <w:rPr>
                <w:rFonts w:ascii="Times New Roman" w:hAnsi="Times New Roman"/>
                <w:color w:val="0000FF"/>
                <w:u w:val="single"/>
                <w:lang w:val="ru-RU"/>
              </w:rPr>
              <w:t>92</w:t>
            </w:r>
            <w:r>
              <w:rPr>
                <w:rFonts w:ascii="Times New Roman" w:hAnsi="Times New Roman"/>
                <w:color w:val="0000FF"/>
                <w:u w:val="single"/>
                <w:lang w:val="ru-RU"/>
              </w:rPr>
              <w:fldChar w:fldCharType="end"/>
            </w:r>
          </w:p>
        </w:tc>
      </w:tr>
      <w:tr w14:paraId="3A3B0501">
        <w:tblPrEx>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4A6BE755">
            <w:pPr>
              <w:spacing w:after="0"/>
            </w:pPr>
            <w:r>
              <w:rPr>
                <w:rFonts w:ascii="Times New Roman" w:hAnsi="Times New Roman"/>
                <w:color w:val="000000"/>
                <w:sz w:val="24"/>
              </w:rPr>
              <w:t>37</w:t>
            </w:r>
          </w:p>
        </w:tc>
        <w:tc>
          <w:tcPr>
            <w:tcW w:w="3432" w:type="dxa"/>
            <w:tcMar>
              <w:top w:w="50" w:type="dxa"/>
              <w:left w:w="100" w:type="dxa"/>
            </w:tcMar>
            <w:vAlign w:val="center"/>
          </w:tcPr>
          <w:p w14:paraId="27CE88A1">
            <w:pPr>
              <w:spacing w:after="0"/>
              <w:ind w:left="135"/>
            </w:pPr>
            <w:r>
              <w:rPr>
                <w:rFonts w:ascii="Times New Roman" w:hAnsi="Times New Roman"/>
                <w:color w:val="000000"/>
                <w:sz w:val="24"/>
              </w:rPr>
              <w:t>Сравнение величин, упорядочение величин</w:t>
            </w:r>
          </w:p>
        </w:tc>
        <w:tc>
          <w:tcPr>
            <w:tcW w:w="786" w:type="dxa"/>
            <w:tcMar>
              <w:top w:w="50" w:type="dxa"/>
              <w:left w:w="100" w:type="dxa"/>
            </w:tcMar>
            <w:vAlign w:val="center"/>
          </w:tcPr>
          <w:p w14:paraId="004815D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081AE82F">
            <w:pPr>
              <w:spacing w:after="0"/>
              <w:ind w:left="135"/>
              <w:jc w:val="center"/>
            </w:pPr>
          </w:p>
        </w:tc>
        <w:tc>
          <w:tcPr>
            <w:tcW w:w="1579" w:type="dxa"/>
            <w:tcMar>
              <w:top w:w="50" w:type="dxa"/>
              <w:left w:w="100" w:type="dxa"/>
            </w:tcMar>
            <w:vAlign w:val="center"/>
          </w:tcPr>
          <w:p w14:paraId="1B0402FA">
            <w:pPr>
              <w:spacing w:after="0"/>
              <w:ind w:left="135"/>
              <w:jc w:val="center"/>
            </w:pPr>
          </w:p>
        </w:tc>
        <w:tc>
          <w:tcPr>
            <w:tcW w:w="1113" w:type="dxa"/>
            <w:tcMar>
              <w:top w:w="50" w:type="dxa"/>
              <w:left w:w="100" w:type="dxa"/>
            </w:tcMar>
            <w:vAlign w:val="center"/>
          </w:tcPr>
          <w:p w14:paraId="737161EF">
            <w:pPr>
              <w:spacing w:after="0"/>
              <w:ind w:left="135"/>
            </w:pPr>
          </w:p>
        </w:tc>
        <w:tc>
          <w:tcPr>
            <w:tcW w:w="1925" w:type="dxa"/>
            <w:tcMar>
              <w:top w:w="50" w:type="dxa"/>
              <w:left w:w="100" w:type="dxa"/>
            </w:tcMar>
            <w:vAlign w:val="center"/>
          </w:tcPr>
          <w:p w14:paraId="7410D231">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"https://m.edsoo.ru/c4e1a704"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w:t>
            </w:r>
            <w:r>
              <w:rPr>
                <w:rFonts w:ascii="Times New Roman" w:hAnsi="Times New Roman"/>
                <w:color w:val="0000FF"/>
                <w:u w:val="single"/>
              </w:rPr>
              <w:t>a</w:t>
            </w:r>
            <w:r>
              <w:rPr>
                <w:rFonts w:ascii="Times New Roman" w:hAnsi="Times New Roman"/>
                <w:color w:val="0000FF"/>
                <w:u w:val="single"/>
                <w:lang w:val="ru-RU"/>
              </w:rPr>
              <w:t>704</w:t>
            </w:r>
            <w:r>
              <w:rPr>
                <w:rFonts w:ascii="Times New Roman" w:hAnsi="Times New Roman"/>
                <w:color w:val="0000FF"/>
                <w:u w:val="single"/>
                <w:lang w:val="ru-RU"/>
              </w:rPr>
              <w:fldChar w:fldCharType="end"/>
            </w:r>
          </w:p>
        </w:tc>
      </w:tr>
      <w:tr w14:paraId="540D3FBF">
        <w:tblPrEx>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49C992EF">
            <w:pPr>
              <w:spacing w:after="0"/>
            </w:pPr>
            <w:r>
              <w:rPr>
                <w:rFonts w:ascii="Times New Roman" w:hAnsi="Times New Roman"/>
                <w:color w:val="000000"/>
                <w:sz w:val="24"/>
              </w:rPr>
              <w:t>38</w:t>
            </w:r>
          </w:p>
        </w:tc>
        <w:tc>
          <w:tcPr>
            <w:tcW w:w="3432" w:type="dxa"/>
            <w:tcMar>
              <w:top w:w="50" w:type="dxa"/>
              <w:left w:w="100" w:type="dxa"/>
            </w:tcMar>
            <w:vAlign w:val="center"/>
          </w:tcPr>
          <w:p w14:paraId="58995662">
            <w:pPr>
              <w:spacing w:after="0"/>
              <w:ind w:left="135"/>
              <w:rPr>
                <w:lang w:val="ru-RU"/>
              </w:rPr>
            </w:pPr>
            <w:r>
              <w:rPr>
                <w:rFonts w:ascii="Times New Roman" w:hAnsi="Times New Roman"/>
                <w:color w:val="000000"/>
                <w:sz w:val="24"/>
                <w:lang w:val="ru-RU"/>
              </w:rPr>
              <w:t>Арифметические действия с величинами: сложение, вычитание</w:t>
            </w:r>
          </w:p>
        </w:tc>
        <w:tc>
          <w:tcPr>
            <w:tcW w:w="786" w:type="dxa"/>
            <w:tcMar>
              <w:top w:w="50" w:type="dxa"/>
              <w:left w:w="100" w:type="dxa"/>
            </w:tcMar>
            <w:vAlign w:val="center"/>
          </w:tcPr>
          <w:p w14:paraId="55868301">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2173D608">
            <w:pPr>
              <w:spacing w:after="0"/>
              <w:ind w:left="135"/>
              <w:jc w:val="center"/>
            </w:pPr>
          </w:p>
        </w:tc>
        <w:tc>
          <w:tcPr>
            <w:tcW w:w="1579" w:type="dxa"/>
            <w:tcMar>
              <w:top w:w="50" w:type="dxa"/>
              <w:left w:w="100" w:type="dxa"/>
            </w:tcMar>
            <w:vAlign w:val="center"/>
          </w:tcPr>
          <w:p w14:paraId="79C7F95B">
            <w:pPr>
              <w:spacing w:after="0"/>
              <w:ind w:left="135"/>
              <w:jc w:val="center"/>
            </w:pPr>
          </w:p>
        </w:tc>
        <w:tc>
          <w:tcPr>
            <w:tcW w:w="1113" w:type="dxa"/>
            <w:tcMar>
              <w:top w:w="50" w:type="dxa"/>
              <w:left w:w="100" w:type="dxa"/>
            </w:tcMar>
            <w:vAlign w:val="center"/>
          </w:tcPr>
          <w:p w14:paraId="1E26E06D">
            <w:pPr>
              <w:spacing w:after="0"/>
              <w:ind w:left="135"/>
            </w:pPr>
          </w:p>
        </w:tc>
        <w:tc>
          <w:tcPr>
            <w:tcW w:w="1925" w:type="dxa"/>
            <w:tcMar>
              <w:top w:w="50" w:type="dxa"/>
              <w:left w:w="100" w:type="dxa"/>
            </w:tcMar>
            <w:vAlign w:val="center"/>
          </w:tcPr>
          <w:p w14:paraId="69853D6B">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"https://m.edsoo.ru/c4e0f200"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0</w:t>
            </w:r>
            <w:r>
              <w:rPr>
                <w:rFonts w:ascii="Times New Roman" w:hAnsi="Times New Roman"/>
                <w:color w:val="0000FF"/>
                <w:u w:val="single"/>
              </w:rPr>
              <w:t>f</w:t>
            </w:r>
            <w:r>
              <w:rPr>
                <w:rFonts w:ascii="Times New Roman" w:hAnsi="Times New Roman"/>
                <w:color w:val="0000FF"/>
                <w:u w:val="single"/>
                <w:lang w:val="ru-RU"/>
              </w:rPr>
              <w:t>200</w:t>
            </w:r>
            <w:r>
              <w:rPr>
                <w:rFonts w:ascii="Times New Roman" w:hAnsi="Times New Roman"/>
                <w:color w:val="0000FF"/>
                <w:u w:val="single"/>
                <w:lang w:val="ru-RU"/>
              </w:rPr>
              <w:fldChar w:fldCharType="end"/>
            </w:r>
          </w:p>
        </w:tc>
      </w:tr>
      <w:tr w14:paraId="09C0F703">
        <w:tblPrEx>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7C5DAE88">
            <w:pPr>
              <w:spacing w:after="0"/>
            </w:pPr>
            <w:r>
              <w:rPr>
                <w:rFonts w:ascii="Times New Roman" w:hAnsi="Times New Roman"/>
                <w:color w:val="000000"/>
                <w:sz w:val="24"/>
              </w:rPr>
              <w:t>39</w:t>
            </w:r>
          </w:p>
        </w:tc>
        <w:tc>
          <w:tcPr>
            <w:tcW w:w="3432" w:type="dxa"/>
            <w:tcMar>
              <w:top w:w="50" w:type="dxa"/>
              <w:left w:w="100" w:type="dxa"/>
            </w:tcMar>
            <w:vAlign w:val="center"/>
          </w:tcPr>
          <w:p w14:paraId="74C9EDB3">
            <w:pPr>
              <w:spacing w:after="0"/>
              <w:ind w:left="135"/>
              <w:rPr>
                <w:lang w:val="ru-RU"/>
              </w:rPr>
            </w:pPr>
            <w:r>
              <w:rPr>
                <w:rFonts w:ascii="Times New Roman" w:hAnsi="Times New Roman"/>
                <w:color w:val="000000"/>
                <w:sz w:val="24"/>
                <w:lang w:val="ru-RU"/>
              </w:rPr>
              <w:t>Решение задач на расчет времени</w:t>
            </w:r>
          </w:p>
        </w:tc>
        <w:tc>
          <w:tcPr>
            <w:tcW w:w="786" w:type="dxa"/>
            <w:tcMar>
              <w:top w:w="50" w:type="dxa"/>
              <w:left w:w="100" w:type="dxa"/>
            </w:tcMar>
            <w:vAlign w:val="center"/>
          </w:tcPr>
          <w:p w14:paraId="3E659C56">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6C903EDD">
            <w:pPr>
              <w:spacing w:after="0"/>
              <w:ind w:left="135"/>
              <w:jc w:val="center"/>
            </w:pPr>
          </w:p>
        </w:tc>
        <w:tc>
          <w:tcPr>
            <w:tcW w:w="1579" w:type="dxa"/>
            <w:tcMar>
              <w:top w:w="50" w:type="dxa"/>
              <w:left w:w="100" w:type="dxa"/>
            </w:tcMar>
            <w:vAlign w:val="center"/>
          </w:tcPr>
          <w:p w14:paraId="11456E6A">
            <w:pPr>
              <w:spacing w:after="0"/>
              <w:ind w:left="135"/>
              <w:jc w:val="center"/>
            </w:pPr>
          </w:p>
        </w:tc>
        <w:tc>
          <w:tcPr>
            <w:tcW w:w="1113" w:type="dxa"/>
            <w:tcMar>
              <w:top w:w="50" w:type="dxa"/>
              <w:left w:w="100" w:type="dxa"/>
            </w:tcMar>
            <w:vAlign w:val="center"/>
          </w:tcPr>
          <w:p w14:paraId="731BE865">
            <w:pPr>
              <w:spacing w:after="0"/>
              <w:ind w:left="135"/>
            </w:pPr>
          </w:p>
        </w:tc>
        <w:tc>
          <w:tcPr>
            <w:tcW w:w="1925" w:type="dxa"/>
            <w:tcMar>
              <w:top w:w="50" w:type="dxa"/>
              <w:left w:w="100" w:type="dxa"/>
            </w:tcMar>
            <w:vAlign w:val="center"/>
          </w:tcPr>
          <w:p w14:paraId="43FEFC68">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"https://m.edsoo.ru/c4e22fb2"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22</w:t>
            </w:r>
            <w:r>
              <w:rPr>
                <w:rFonts w:ascii="Times New Roman" w:hAnsi="Times New Roman"/>
                <w:color w:val="0000FF"/>
                <w:u w:val="single"/>
              </w:rPr>
              <w:t>fb</w:t>
            </w:r>
            <w:r>
              <w:rPr>
                <w:rFonts w:ascii="Times New Roman" w:hAnsi="Times New Roman"/>
                <w:color w:val="0000FF"/>
                <w:u w:val="single"/>
                <w:lang w:val="ru-RU"/>
              </w:rPr>
              <w:t>2</w:t>
            </w:r>
            <w:r>
              <w:rPr>
                <w:rFonts w:ascii="Times New Roman" w:hAnsi="Times New Roman"/>
                <w:color w:val="0000FF"/>
                <w:u w:val="single"/>
                <w:lang w:val="ru-RU"/>
              </w:rPr>
              <w:fldChar w:fldCharType="end"/>
            </w:r>
          </w:p>
        </w:tc>
      </w:tr>
      <w:tr w14:paraId="00FBD550">
        <w:tblPrEx>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0E136562">
            <w:pPr>
              <w:spacing w:after="0"/>
            </w:pPr>
            <w:r>
              <w:rPr>
                <w:rFonts w:ascii="Times New Roman" w:hAnsi="Times New Roman"/>
                <w:color w:val="000000"/>
                <w:sz w:val="24"/>
              </w:rPr>
              <w:t>40</w:t>
            </w:r>
          </w:p>
        </w:tc>
        <w:tc>
          <w:tcPr>
            <w:tcW w:w="3432" w:type="dxa"/>
            <w:tcMar>
              <w:top w:w="50" w:type="dxa"/>
              <w:left w:w="100" w:type="dxa"/>
            </w:tcMar>
            <w:vAlign w:val="center"/>
          </w:tcPr>
          <w:p w14:paraId="2FE6648A">
            <w:pPr>
              <w:spacing w:after="0"/>
              <w:ind w:left="135"/>
              <w:rPr>
                <w:lang w:val="ru-RU"/>
              </w:rPr>
            </w:pPr>
            <w:r>
              <w:rPr>
                <w:rFonts w:ascii="Times New Roman" w:hAnsi="Times New Roman"/>
                <w:color w:val="000000"/>
                <w:sz w:val="24"/>
                <w:lang w:val="ru-RU"/>
              </w:rPr>
              <w:t>Задачи на нахождение величины (массы, длины)</w:t>
            </w:r>
          </w:p>
        </w:tc>
        <w:tc>
          <w:tcPr>
            <w:tcW w:w="786" w:type="dxa"/>
            <w:tcMar>
              <w:top w:w="50" w:type="dxa"/>
              <w:left w:w="100" w:type="dxa"/>
            </w:tcMar>
            <w:vAlign w:val="center"/>
          </w:tcPr>
          <w:p w14:paraId="3933D0E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068CD7D6">
            <w:pPr>
              <w:spacing w:after="0"/>
              <w:ind w:left="135"/>
              <w:jc w:val="center"/>
            </w:pPr>
          </w:p>
        </w:tc>
        <w:tc>
          <w:tcPr>
            <w:tcW w:w="1579" w:type="dxa"/>
            <w:tcMar>
              <w:top w:w="50" w:type="dxa"/>
              <w:left w:w="100" w:type="dxa"/>
            </w:tcMar>
            <w:vAlign w:val="center"/>
          </w:tcPr>
          <w:p w14:paraId="5D86DF9C">
            <w:pPr>
              <w:spacing w:after="0"/>
              <w:ind w:left="135"/>
              <w:jc w:val="center"/>
            </w:pPr>
          </w:p>
        </w:tc>
        <w:tc>
          <w:tcPr>
            <w:tcW w:w="1113" w:type="dxa"/>
            <w:tcMar>
              <w:top w:w="50" w:type="dxa"/>
              <w:left w:w="100" w:type="dxa"/>
            </w:tcMar>
            <w:vAlign w:val="center"/>
          </w:tcPr>
          <w:p w14:paraId="3B227BF7">
            <w:pPr>
              <w:spacing w:after="0"/>
              <w:ind w:left="135"/>
            </w:pPr>
          </w:p>
        </w:tc>
        <w:tc>
          <w:tcPr>
            <w:tcW w:w="1925" w:type="dxa"/>
            <w:tcMar>
              <w:top w:w="50" w:type="dxa"/>
              <w:left w:w="100" w:type="dxa"/>
            </w:tcMar>
            <w:vAlign w:val="center"/>
          </w:tcPr>
          <w:p w14:paraId="7B25DBDA">
            <w:pPr>
              <w:spacing w:after="0"/>
              <w:ind w:left="135"/>
            </w:pPr>
          </w:p>
        </w:tc>
      </w:tr>
      <w:tr w14:paraId="55D243CC">
        <w:tblPrEx>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1B463152">
            <w:pPr>
              <w:spacing w:after="0"/>
            </w:pPr>
            <w:r>
              <w:rPr>
                <w:rFonts w:ascii="Times New Roman" w:hAnsi="Times New Roman"/>
                <w:color w:val="000000"/>
                <w:sz w:val="24"/>
              </w:rPr>
              <w:t>41</w:t>
            </w:r>
          </w:p>
        </w:tc>
        <w:tc>
          <w:tcPr>
            <w:tcW w:w="3432" w:type="dxa"/>
            <w:tcMar>
              <w:top w:w="50" w:type="dxa"/>
              <w:left w:w="100" w:type="dxa"/>
            </w:tcMar>
            <w:vAlign w:val="center"/>
          </w:tcPr>
          <w:p w14:paraId="44205A10">
            <w:pPr>
              <w:spacing w:after="0"/>
              <w:ind w:left="135"/>
              <w:rPr>
                <w:lang w:val="ru-RU"/>
              </w:rPr>
            </w:pPr>
            <w:r>
              <w:rPr>
                <w:rFonts w:ascii="Times New Roman" w:hAnsi="Times New Roman"/>
                <w:color w:val="000000"/>
                <w:sz w:val="24"/>
                <w:lang w:val="ru-RU"/>
              </w:rPr>
              <w:t>Решение задач на нахождение величины (массы, длины)</w:t>
            </w:r>
          </w:p>
        </w:tc>
        <w:tc>
          <w:tcPr>
            <w:tcW w:w="786" w:type="dxa"/>
            <w:tcMar>
              <w:top w:w="50" w:type="dxa"/>
              <w:left w:w="100" w:type="dxa"/>
            </w:tcMar>
            <w:vAlign w:val="center"/>
          </w:tcPr>
          <w:p w14:paraId="73D8934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288A756F">
            <w:pPr>
              <w:spacing w:after="0"/>
              <w:ind w:left="135"/>
              <w:jc w:val="center"/>
            </w:pPr>
          </w:p>
        </w:tc>
        <w:tc>
          <w:tcPr>
            <w:tcW w:w="1579" w:type="dxa"/>
            <w:tcMar>
              <w:top w:w="50" w:type="dxa"/>
              <w:left w:w="100" w:type="dxa"/>
            </w:tcMar>
            <w:vAlign w:val="center"/>
          </w:tcPr>
          <w:p w14:paraId="6A621612">
            <w:pPr>
              <w:spacing w:after="0"/>
              <w:ind w:left="135"/>
              <w:jc w:val="center"/>
            </w:pPr>
          </w:p>
        </w:tc>
        <w:tc>
          <w:tcPr>
            <w:tcW w:w="1113" w:type="dxa"/>
            <w:tcMar>
              <w:top w:w="50" w:type="dxa"/>
              <w:left w:w="100" w:type="dxa"/>
            </w:tcMar>
            <w:vAlign w:val="center"/>
          </w:tcPr>
          <w:p w14:paraId="3F6EDD97">
            <w:pPr>
              <w:spacing w:after="0"/>
              <w:ind w:left="135"/>
            </w:pPr>
          </w:p>
        </w:tc>
        <w:tc>
          <w:tcPr>
            <w:tcW w:w="1925" w:type="dxa"/>
            <w:tcMar>
              <w:top w:w="50" w:type="dxa"/>
              <w:left w:w="100" w:type="dxa"/>
            </w:tcMar>
            <w:vAlign w:val="center"/>
          </w:tcPr>
          <w:p w14:paraId="22C47250">
            <w:pPr>
              <w:spacing w:after="0"/>
              <w:ind w:left="135"/>
            </w:pPr>
          </w:p>
        </w:tc>
      </w:tr>
      <w:tr w14:paraId="7D747123">
        <w:tblPrEx>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0ADF8F51">
            <w:pPr>
              <w:spacing w:after="0"/>
            </w:pPr>
            <w:r>
              <w:rPr>
                <w:rFonts w:ascii="Times New Roman" w:hAnsi="Times New Roman"/>
                <w:color w:val="000000"/>
                <w:sz w:val="24"/>
              </w:rPr>
              <w:t>42</w:t>
            </w:r>
          </w:p>
        </w:tc>
        <w:tc>
          <w:tcPr>
            <w:tcW w:w="3432" w:type="dxa"/>
            <w:tcMar>
              <w:top w:w="50" w:type="dxa"/>
              <w:left w:w="100" w:type="dxa"/>
            </w:tcMar>
            <w:vAlign w:val="center"/>
          </w:tcPr>
          <w:p w14:paraId="3395EF9D">
            <w:pPr>
              <w:spacing w:after="0"/>
              <w:ind w:left="135"/>
              <w:rPr>
                <w:lang w:val="ru-RU"/>
              </w:rPr>
            </w:pPr>
            <w:r>
              <w:rPr>
                <w:rFonts w:ascii="Times New Roman" w:hAnsi="Times New Roman"/>
                <w:color w:val="000000"/>
                <w:sz w:val="24"/>
                <w:lang w:val="ru-RU"/>
              </w:rPr>
              <w:t>Наглядные представления о симметрии. Фигуры, имеющие ось симметрии</w:t>
            </w:r>
          </w:p>
        </w:tc>
        <w:tc>
          <w:tcPr>
            <w:tcW w:w="786" w:type="dxa"/>
            <w:tcMar>
              <w:top w:w="50" w:type="dxa"/>
              <w:left w:w="100" w:type="dxa"/>
            </w:tcMar>
            <w:vAlign w:val="center"/>
          </w:tcPr>
          <w:p w14:paraId="5E269FF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4B5843C9">
            <w:pPr>
              <w:spacing w:after="0"/>
              <w:ind w:left="135"/>
              <w:jc w:val="center"/>
            </w:pPr>
          </w:p>
        </w:tc>
        <w:tc>
          <w:tcPr>
            <w:tcW w:w="1579" w:type="dxa"/>
            <w:tcMar>
              <w:top w:w="50" w:type="dxa"/>
              <w:left w:w="100" w:type="dxa"/>
            </w:tcMar>
            <w:vAlign w:val="center"/>
          </w:tcPr>
          <w:p w14:paraId="4AA8DA51">
            <w:pPr>
              <w:spacing w:after="0"/>
              <w:ind w:left="135"/>
              <w:jc w:val="center"/>
            </w:pPr>
          </w:p>
        </w:tc>
        <w:tc>
          <w:tcPr>
            <w:tcW w:w="1113" w:type="dxa"/>
            <w:tcMar>
              <w:top w:w="50" w:type="dxa"/>
              <w:left w:w="100" w:type="dxa"/>
            </w:tcMar>
            <w:vAlign w:val="center"/>
          </w:tcPr>
          <w:p w14:paraId="47243996">
            <w:pPr>
              <w:spacing w:after="0"/>
              <w:ind w:left="135"/>
            </w:pPr>
          </w:p>
        </w:tc>
        <w:tc>
          <w:tcPr>
            <w:tcW w:w="1925" w:type="dxa"/>
            <w:tcMar>
              <w:top w:w="50" w:type="dxa"/>
              <w:left w:w="100" w:type="dxa"/>
            </w:tcMar>
            <w:vAlign w:val="center"/>
          </w:tcPr>
          <w:p w14:paraId="5E61BB53">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"https://m.edsoo.ru/c4e23854"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23854</w:t>
            </w:r>
            <w:r>
              <w:rPr>
                <w:rFonts w:ascii="Times New Roman" w:hAnsi="Times New Roman"/>
                <w:color w:val="0000FF"/>
                <w:u w:val="single"/>
                <w:lang w:val="ru-RU"/>
              </w:rPr>
              <w:fldChar w:fldCharType="end"/>
            </w:r>
          </w:p>
        </w:tc>
      </w:tr>
      <w:tr w14:paraId="2D6A7BE9">
        <w:tblPrEx>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6D28BE0E">
            <w:pPr>
              <w:spacing w:after="0"/>
            </w:pPr>
            <w:r>
              <w:rPr>
                <w:rFonts w:ascii="Times New Roman" w:hAnsi="Times New Roman"/>
                <w:color w:val="000000"/>
                <w:sz w:val="24"/>
              </w:rPr>
              <w:t>43</w:t>
            </w:r>
          </w:p>
        </w:tc>
        <w:tc>
          <w:tcPr>
            <w:tcW w:w="3432" w:type="dxa"/>
            <w:tcMar>
              <w:top w:w="50" w:type="dxa"/>
              <w:left w:w="100" w:type="dxa"/>
            </w:tcMar>
            <w:vAlign w:val="center"/>
          </w:tcPr>
          <w:p w14:paraId="5E7E789D">
            <w:pPr>
              <w:spacing w:after="0"/>
              <w:ind w:left="135"/>
            </w:pPr>
            <w:r>
              <w:rPr>
                <w:rFonts w:ascii="Times New Roman" w:hAnsi="Times New Roman"/>
                <w:color w:val="000000"/>
                <w:sz w:val="24"/>
              </w:rPr>
              <w:t>Изображение фигуры, симметричной заданной</w:t>
            </w:r>
          </w:p>
        </w:tc>
        <w:tc>
          <w:tcPr>
            <w:tcW w:w="786" w:type="dxa"/>
            <w:tcMar>
              <w:top w:w="50" w:type="dxa"/>
              <w:left w:w="100" w:type="dxa"/>
            </w:tcMar>
            <w:vAlign w:val="center"/>
          </w:tcPr>
          <w:p w14:paraId="2ADCF546">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0FAAC3CD">
            <w:pPr>
              <w:spacing w:after="0"/>
              <w:ind w:left="135"/>
              <w:jc w:val="center"/>
            </w:pPr>
          </w:p>
        </w:tc>
        <w:tc>
          <w:tcPr>
            <w:tcW w:w="1579" w:type="dxa"/>
            <w:tcMar>
              <w:top w:w="50" w:type="dxa"/>
              <w:left w:w="100" w:type="dxa"/>
            </w:tcMar>
            <w:vAlign w:val="center"/>
          </w:tcPr>
          <w:p w14:paraId="4DCD31A8">
            <w:pPr>
              <w:spacing w:after="0"/>
              <w:ind w:left="135"/>
              <w:jc w:val="center"/>
            </w:pPr>
          </w:p>
        </w:tc>
        <w:tc>
          <w:tcPr>
            <w:tcW w:w="1113" w:type="dxa"/>
            <w:tcMar>
              <w:top w:w="50" w:type="dxa"/>
              <w:left w:w="100" w:type="dxa"/>
            </w:tcMar>
            <w:vAlign w:val="center"/>
          </w:tcPr>
          <w:p w14:paraId="3F8A010F">
            <w:pPr>
              <w:spacing w:after="0"/>
              <w:ind w:left="135"/>
            </w:pPr>
          </w:p>
        </w:tc>
        <w:tc>
          <w:tcPr>
            <w:tcW w:w="1925" w:type="dxa"/>
            <w:tcMar>
              <w:top w:w="50" w:type="dxa"/>
              <w:left w:w="100" w:type="dxa"/>
            </w:tcMar>
            <w:vAlign w:val="center"/>
          </w:tcPr>
          <w:p w14:paraId="6682D538">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"https://m.edsoo.ru/c4e24092"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24092</w:t>
            </w:r>
            <w:r>
              <w:rPr>
                <w:rFonts w:ascii="Times New Roman" w:hAnsi="Times New Roman"/>
                <w:color w:val="0000FF"/>
                <w:u w:val="single"/>
                <w:lang w:val="ru-RU"/>
              </w:rPr>
              <w:fldChar w:fldCharType="end"/>
            </w:r>
          </w:p>
        </w:tc>
      </w:tr>
      <w:tr w14:paraId="4F2AA896">
        <w:tblPrEx>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466E371C">
            <w:pPr>
              <w:spacing w:after="0"/>
            </w:pPr>
            <w:r>
              <w:rPr>
                <w:rFonts w:ascii="Times New Roman" w:hAnsi="Times New Roman"/>
                <w:color w:val="000000"/>
                <w:sz w:val="24"/>
              </w:rPr>
              <w:t>44</w:t>
            </w:r>
          </w:p>
        </w:tc>
        <w:tc>
          <w:tcPr>
            <w:tcW w:w="3432" w:type="dxa"/>
            <w:tcMar>
              <w:top w:w="50" w:type="dxa"/>
              <w:left w:w="100" w:type="dxa"/>
            </w:tcMar>
            <w:vAlign w:val="center"/>
          </w:tcPr>
          <w:p w14:paraId="1BD18AB1">
            <w:pPr>
              <w:spacing w:after="0"/>
              <w:ind w:left="135"/>
            </w:pPr>
            <w:r>
              <w:rPr>
                <w:rFonts w:ascii="Times New Roman" w:hAnsi="Times New Roman"/>
                <w:color w:val="000000"/>
                <w:sz w:val="24"/>
              </w:rPr>
              <w:t>Таблица: чтение, дополнение</w:t>
            </w:r>
          </w:p>
        </w:tc>
        <w:tc>
          <w:tcPr>
            <w:tcW w:w="786" w:type="dxa"/>
            <w:tcMar>
              <w:top w:w="50" w:type="dxa"/>
              <w:left w:w="100" w:type="dxa"/>
            </w:tcMar>
            <w:vAlign w:val="center"/>
          </w:tcPr>
          <w:p w14:paraId="7CB164D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558A2DD4">
            <w:pPr>
              <w:spacing w:after="0"/>
              <w:ind w:left="135"/>
              <w:jc w:val="center"/>
            </w:pPr>
          </w:p>
        </w:tc>
        <w:tc>
          <w:tcPr>
            <w:tcW w:w="1579" w:type="dxa"/>
            <w:tcMar>
              <w:top w:w="50" w:type="dxa"/>
              <w:left w:w="100" w:type="dxa"/>
            </w:tcMar>
            <w:vAlign w:val="center"/>
          </w:tcPr>
          <w:p w14:paraId="52F7FFB8">
            <w:pPr>
              <w:spacing w:after="0"/>
              <w:ind w:left="135"/>
              <w:jc w:val="center"/>
            </w:pPr>
          </w:p>
        </w:tc>
        <w:tc>
          <w:tcPr>
            <w:tcW w:w="1113" w:type="dxa"/>
            <w:tcMar>
              <w:top w:w="50" w:type="dxa"/>
              <w:left w:w="100" w:type="dxa"/>
            </w:tcMar>
            <w:vAlign w:val="center"/>
          </w:tcPr>
          <w:p w14:paraId="3F52D04A">
            <w:pPr>
              <w:spacing w:after="0"/>
              <w:ind w:left="135"/>
            </w:pPr>
          </w:p>
        </w:tc>
        <w:tc>
          <w:tcPr>
            <w:tcW w:w="1925" w:type="dxa"/>
            <w:tcMar>
              <w:top w:w="50" w:type="dxa"/>
              <w:left w:w="100" w:type="dxa"/>
            </w:tcMar>
            <w:vAlign w:val="center"/>
          </w:tcPr>
          <w:p w14:paraId="3B4A1362">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"https://m.edsoo.ru/c4e26806"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26806</w:t>
            </w:r>
            <w:r>
              <w:rPr>
                <w:rFonts w:ascii="Times New Roman" w:hAnsi="Times New Roman"/>
                <w:color w:val="0000FF"/>
                <w:u w:val="single"/>
                <w:lang w:val="ru-RU"/>
              </w:rPr>
              <w:fldChar w:fldCharType="end"/>
            </w:r>
          </w:p>
        </w:tc>
      </w:tr>
      <w:tr w14:paraId="61D34396">
        <w:tblPrEx>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3FFD12D0">
            <w:pPr>
              <w:spacing w:after="0"/>
            </w:pPr>
            <w:r>
              <w:rPr>
                <w:rFonts w:ascii="Times New Roman" w:hAnsi="Times New Roman"/>
                <w:color w:val="000000"/>
                <w:sz w:val="24"/>
              </w:rPr>
              <w:t>45</w:t>
            </w:r>
          </w:p>
        </w:tc>
        <w:tc>
          <w:tcPr>
            <w:tcW w:w="3432" w:type="dxa"/>
            <w:tcMar>
              <w:top w:w="50" w:type="dxa"/>
              <w:left w:w="100" w:type="dxa"/>
            </w:tcMar>
            <w:vAlign w:val="center"/>
          </w:tcPr>
          <w:p w14:paraId="2A8483DB">
            <w:pPr>
              <w:spacing w:after="0"/>
              <w:ind w:left="135"/>
            </w:pPr>
            <w:r>
              <w:rPr>
                <w:rFonts w:ascii="Times New Roman" w:hAnsi="Times New Roman"/>
                <w:color w:val="000000"/>
                <w:sz w:val="24"/>
              </w:rPr>
              <w:t>Контрольная работа №2</w:t>
            </w:r>
          </w:p>
        </w:tc>
        <w:tc>
          <w:tcPr>
            <w:tcW w:w="786" w:type="dxa"/>
            <w:tcMar>
              <w:top w:w="50" w:type="dxa"/>
              <w:left w:w="100" w:type="dxa"/>
            </w:tcMar>
            <w:vAlign w:val="center"/>
          </w:tcPr>
          <w:p w14:paraId="70E35F13">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4FB45E0D">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14:paraId="4F74DE27">
            <w:pPr>
              <w:spacing w:after="0"/>
              <w:ind w:left="135"/>
              <w:jc w:val="center"/>
            </w:pPr>
          </w:p>
        </w:tc>
        <w:tc>
          <w:tcPr>
            <w:tcW w:w="1113" w:type="dxa"/>
            <w:tcMar>
              <w:top w:w="50" w:type="dxa"/>
              <w:left w:w="100" w:type="dxa"/>
            </w:tcMar>
            <w:vAlign w:val="center"/>
          </w:tcPr>
          <w:p w14:paraId="04D5EBDA">
            <w:pPr>
              <w:spacing w:after="0"/>
              <w:ind w:left="135"/>
            </w:pPr>
          </w:p>
        </w:tc>
        <w:tc>
          <w:tcPr>
            <w:tcW w:w="1925" w:type="dxa"/>
            <w:tcMar>
              <w:top w:w="50" w:type="dxa"/>
              <w:left w:w="100" w:type="dxa"/>
            </w:tcMar>
            <w:vAlign w:val="center"/>
          </w:tcPr>
          <w:p w14:paraId="0AA8800B">
            <w:pPr>
              <w:spacing w:after="0"/>
              <w:ind w:left="135"/>
            </w:pPr>
          </w:p>
        </w:tc>
      </w:tr>
      <w:tr w14:paraId="2F5D8BC9">
        <w:tblPrEx>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62932544">
            <w:pPr>
              <w:spacing w:after="0"/>
            </w:pPr>
            <w:r>
              <w:rPr>
                <w:rFonts w:ascii="Times New Roman" w:hAnsi="Times New Roman"/>
                <w:color w:val="000000"/>
                <w:sz w:val="24"/>
              </w:rPr>
              <w:t>46</w:t>
            </w:r>
          </w:p>
        </w:tc>
        <w:tc>
          <w:tcPr>
            <w:tcW w:w="3432" w:type="dxa"/>
            <w:tcMar>
              <w:top w:w="50" w:type="dxa"/>
              <w:left w:w="100" w:type="dxa"/>
            </w:tcMar>
            <w:vAlign w:val="center"/>
          </w:tcPr>
          <w:p w14:paraId="670A081C">
            <w:pPr>
              <w:spacing w:after="0"/>
              <w:ind w:left="135"/>
              <w:rPr>
                <w:lang w:val="ru-RU"/>
              </w:rPr>
            </w:pPr>
            <w:r>
              <w:rPr>
                <w:rFonts w:ascii="Times New Roman" w:hAnsi="Times New Roman"/>
                <w:color w:val="000000"/>
                <w:sz w:val="24"/>
                <w:lang w:val="ru-RU"/>
              </w:rPr>
              <w:t>Устные приемы вычислений: сложение и вычитание многозначных чисел</w:t>
            </w:r>
          </w:p>
        </w:tc>
        <w:tc>
          <w:tcPr>
            <w:tcW w:w="786" w:type="dxa"/>
            <w:tcMar>
              <w:top w:w="50" w:type="dxa"/>
              <w:left w:w="100" w:type="dxa"/>
            </w:tcMar>
            <w:vAlign w:val="center"/>
          </w:tcPr>
          <w:p w14:paraId="5AC222A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42E17E0B">
            <w:pPr>
              <w:spacing w:after="0"/>
              <w:ind w:left="135"/>
              <w:jc w:val="center"/>
            </w:pPr>
          </w:p>
        </w:tc>
        <w:tc>
          <w:tcPr>
            <w:tcW w:w="1579" w:type="dxa"/>
            <w:tcMar>
              <w:top w:w="50" w:type="dxa"/>
              <w:left w:w="100" w:type="dxa"/>
            </w:tcMar>
            <w:vAlign w:val="center"/>
          </w:tcPr>
          <w:p w14:paraId="32E0DE8D">
            <w:pPr>
              <w:spacing w:after="0"/>
              <w:ind w:left="135"/>
              <w:jc w:val="center"/>
            </w:pPr>
          </w:p>
        </w:tc>
        <w:tc>
          <w:tcPr>
            <w:tcW w:w="1113" w:type="dxa"/>
            <w:tcMar>
              <w:top w:w="50" w:type="dxa"/>
              <w:left w:w="100" w:type="dxa"/>
            </w:tcMar>
            <w:vAlign w:val="center"/>
          </w:tcPr>
          <w:p w14:paraId="501D4422">
            <w:pPr>
              <w:spacing w:after="0"/>
              <w:ind w:left="135"/>
            </w:pPr>
          </w:p>
        </w:tc>
        <w:tc>
          <w:tcPr>
            <w:tcW w:w="1925" w:type="dxa"/>
            <w:tcMar>
              <w:top w:w="50" w:type="dxa"/>
              <w:left w:w="100" w:type="dxa"/>
            </w:tcMar>
            <w:vAlign w:val="center"/>
          </w:tcPr>
          <w:p w14:paraId="125B8903">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"https://m.edsoo.ru/c4e1e5e8"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w:t>
            </w:r>
            <w:r>
              <w:rPr>
                <w:rFonts w:ascii="Times New Roman" w:hAnsi="Times New Roman"/>
                <w:color w:val="0000FF"/>
                <w:u w:val="single"/>
              </w:rPr>
              <w:t>e</w:t>
            </w:r>
            <w:r>
              <w:rPr>
                <w:rFonts w:ascii="Times New Roman" w:hAnsi="Times New Roman"/>
                <w:color w:val="0000FF"/>
                <w:u w:val="single"/>
                <w:lang w:val="ru-RU"/>
              </w:rPr>
              <w:t>5</w:t>
            </w:r>
            <w:r>
              <w:rPr>
                <w:rFonts w:ascii="Times New Roman" w:hAnsi="Times New Roman"/>
                <w:color w:val="0000FF"/>
                <w:u w:val="single"/>
              </w:rPr>
              <w:t>e</w:t>
            </w:r>
            <w:r>
              <w:rPr>
                <w:rFonts w:ascii="Times New Roman" w:hAnsi="Times New Roman"/>
                <w:color w:val="0000FF"/>
                <w:u w:val="single"/>
                <w:lang w:val="ru-RU"/>
              </w:rPr>
              <w:t>8</w:t>
            </w:r>
            <w:r>
              <w:rPr>
                <w:rFonts w:ascii="Times New Roman" w:hAnsi="Times New Roman"/>
                <w:color w:val="0000FF"/>
                <w:u w:val="single"/>
                <w:lang w:val="ru-RU"/>
              </w:rPr>
              <w:fldChar w:fldCharType="end"/>
            </w:r>
          </w:p>
        </w:tc>
      </w:tr>
      <w:tr w14:paraId="7E672B06">
        <w:tblPrEx>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0D9FFBE9">
            <w:pPr>
              <w:spacing w:after="0"/>
            </w:pPr>
            <w:r>
              <w:rPr>
                <w:rFonts w:ascii="Times New Roman" w:hAnsi="Times New Roman"/>
                <w:color w:val="000000"/>
                <w:sz w:val="24"/>
              </w:rPr>
              <w:t>47</w:t>
            </w:r>
          </w:p>
        </w:tc>
        <w:tc>
          <w:tcPr>
            <w:tcW w:w="3432" w:type="dxa"/>
            <w:tcMar>
              <w:top w:w="50" w:type="dxa"/>
              <w:left w:w="100" w:type="dxa"/>
            </w:tcMar>
            <w:vAlign w:val="center"/>
          </w:tcPr>
          <w:p w14:paraId="31FEBC64">
            <w:pPr>
              <w:spacing w:after="0"/>
              <w:ind w:left="135"/>
              <w:rPr>
                <w:lang w:val="ru-RU"/>
              </w:rPr>
            </w:pPr>
            <w:r>
              <w:rPr>
                <w:rFonts w:ascii="Times New Roman" w:hAnsi="Times New Roman"/>
                <w:color w:val="000000"/>
                <w:sz w:val="24"/>
                <w:lang w:val="ru-RU"/>
              </w:rPr>
              <w:t>Устные приемы вычислений: умножение и деление с многозначным числом</w:t>
            </w:r>
          </w:p>
        </w:tc>
        <w:tc>
          <w:tcPr>
            <w:tcW w:w="786" w:type="dxa"/>
            <w:tcMar>
              <w:top w:w="50" w:type="dxa"/>
              <w:left w:w="100" w:type="dxa"/>
            </w:tcMar>
            <w:vAlign w:val="center"/>
          </w:tcPr>
          <w:p w14:paraId="1A4723FA">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038CA8FE">
            <w:pPr>
              <w:spacing w:after="0"/>
              <w:ind w:left="135"/>
              <w:jc w:val="center"/>
            </w:pPr>
          </w:p>
        </w:tc>
        <w:tc>
          <w:tcPr>
            <w:tcW w:w="1579" w:type="dxa"/>
            <w:tcMar>
              <w:top w:w="50" w:type="dxa"/>
              <w:left w:w="100" w:type="dxa"/>
            </w:tcMar>
            <w:vAlign w:val="center"/>
          </w:tcPr>
          <w:p w14:paraId="085F3A2E">
            <w:pPr>
              <w:spacing w:after="0"/>
              <w:ind w:left="135"/>
              <w:jc w:val="center"/>
            </w:pPr>
          </w:p>
        </w:tc>
        <w:tc>
          <w:tcPr>
            <w:tcW w:w="1113" w:type="dxa"/>
            <w:tcMar>
              <w:top w:w="50" w:type="dxa"/>
              <w:left w:w="100" w:type="dxa"/>
            </w:tcMar>
            <w:vAlign w:val="center"/>
          </w:tcPr>
          <w:p w14:paraId="141D0276">
            <w:pPr>
              <w:spacing w:after="0"/>
              <w:ind w:left="135"/>
            </w:pPr>
          </w:p>
        </w:tc>
        <w:tc>
          <w:tcPr>
            <w:tcW w:w="1925" w:type="dxa"/>
            <w:tcMar>
              <w:top w:w="50" w:type="dxa"/>
              <w:left w:w="100" w:type="dxa"/>
            </w:tcMar>
            <w:vAlign w:val="center"/>
          </w:tcPr>
          <w:p w14:paraId="646F9C12">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"https://m.edsoo.ru/c4e1e78c"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w:t>
            </w:r>
            <w:r>
              <w:rPr>
                <w:rFonts w:ascii="Times New Roman" w:hAnsi="Times New Roman"/>
                <w:color w:val="0000FF"/>
                <w:u w:val="single"/>
              </w:rPr>
              <w:t>e</w:t>
            </w:r>
            <w:r>
              <w:rPr>
                <w:rFonts w:ascii="Times New Roman" w:hAnsi="Times New Roman"/>
                <w:color w:val="0000FF"/>
                <w:u w:val="single"/>
                <w:lang w:val="ru-RU"/>
              </w:rPr>
              <w:t>78</w:t>
            </w:r>
            <w:r>
              <w:rPr>
                <w:rFonts w:ascii="Times New Roman" w:hAnsi="Times New Roman"/>
                <w:color w:val="0000FF"/>
                <w:u w:val="single"/>
              </w:rPr>
              <w:t>c</w:t>
            </w:r>
            <w:r>
              <w:rPr>
                <w:rFonts w:ascii="Times New Roman" w:hAnsi="Times New Roman"/>
                <w:color w:val="0000FF"/>
                <w:u w:val="single"/>
              </w:rPr>
              <w:fldChar w:fldCharType="end"/>
            </w:r>
          </w:p>
        </w:tc>
      </w:tr>
      <w:tr w14:paraId="38207F18">
        <w:tblPrEx>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60EFED19">
            <w:pPr>
              <w:spacing w:after="0"/>
            </w:pPr>
            <w:r>
              <w:rPr>
                <w:rFonts w:ascii="Times New Roman" w:hAnsi="Times New Roman"/>
                <w:color w:val="000000"/>
                <w:sz w:val="24"/>
              </w:rPr>
              <w:t>48</w:t>
            </w:r>
          </w:p>
        </w:tc>
        <w:tc>
          <w:tcPr>
            <w:tcW w:w="3432" w:type="dxa"/>
            <w:tcMar>
              <w:top w:w="50" w:type="dxa"/>
              <w:left w:w="100" w:type="dxa"/>
            </w:tcMar>
            <w:vAlign w:val="center"/>
          </w:tcPr>
          <w:p w14:paraId="02B7CCE1">
            <w:pPr>
              <w:spacing w:after="0"/>
              <w:ind w:left="135"/>
              <w:rPr>
                <w:lang w:val="ru-RU"/>
              </w:rPr>
            </w:pPr>
            <w:r>
              <w:rPr>
                <w:rFonts w:ascii="Times New Roman" w:hAnsi="Times New Roman"/>
                <w:color w:val="000000"/>
                <w:sz w:val="24"/>
                <w:lang w:val="ru-RU"/>
              </w:rPr>
              <w:t>Дополнение многозначного числа до заданного круглого числа</w:t>
            </w:r>
          </w:p>
        </w:tc>
        <w:tc>
          <w:tcPr>
            <w:tcW w:w="786" w:type="dxa"/>
            <w:tcMar>
              <w:top w:w="50" w:type="dxa"/>
              <w:left w:w="100" w:type="dxa"/>
            </w:tcMar>
            <w:vAlign w:val="center"/>
          </w:tcPr>
          <w:p w14:paraId="14DF196C">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249C5A00">
            <w:pPr>
              <w:spacing w:after="0"/>
              <w:ind w:left="135"/>
              <w:jc w:val="center"/>
            </w:pPr>
          </w:p>
        </w:tc>
        <w:tc>
          <w:tcPr>
            <w:tcW w:w="1579" w:type="dxa"/>
            <w:tcMar>
              <w:top w:w="50" w:type="dxa"/>
              <w:left w:w="100" w:type="dxa"/>
            </w:tcMar>
            <w:vAlign w:val="center"/>
          </w:tcPr>
          <w:p w14:paraId="246B171B">
            <w:pPr>
              <w:spacing w:after="0"/>
              <w:ind w:left="135"/>
              <w:jc w:val="center"/>
            </w:pPr>
          </w:p>
        </w:tc>
        <w:tc>
          <w:tcPr>
            <w:tcW w:w="1113" w:type="dxa"/>
            <w:tcMar>
              <w:top w:w="50" w:type="dxa"/>
              <w:left w:w="100" w:type="dxa"/>
            </w:tcMar>
            <w:vAlign w:val="center"/>
          </w:tcPr>
          <w:p w14:paraId="68F141DE">
            <w:pPr>
              <w:spacing w:after="0"/>
              <w:ind w:left="135"/>
            </w:pPr>
          </w:p>
        </w:tc>
        <w:tc>
          <w:tcPr>
            <w:tcW w:w="1925" w:type="dxa"/>
            <w:tcMar>
              <w:top w:w="50" w:type="dxa"/>
              <w:left w:w="100" w:type="dxa"/>
            </w:tcMar>
            <w:vAlign w:val="center"/>
          </w:tcPr>
          <w:p w14:paraId="57FA8F4D">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"https://m.edsoo.ru/c4e1a588"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w:t>
            </w:r>
            <w:r>
              <w:rPr>
                <w:rFonts w:ascii="Times New Roman" w:hAnsi="Times New Roman"/>
                <w:color w:val="0000FF"/>
                <w:u w:val="single"/>
              </w:rPr>
              <w:t>a</w:t>
            </w:r>
            <w:r>
              <w:rPr>
                <w:rFonts w:ascii="Times New Roman" w:hAnsi="Times New Roman"/>
                <w:color w:val="0000FF"/>
                <w:u w:val="single"/>
                <w:lang w:val="ru-RU"/>
              </w:rPr>
              <w:t>588</w:t>
            </w:r>
            <w:r>
              <w:rPr>
                <w:rFonts w:ascii="Times New Roman" w:hAnsi="Times New Roman"/>
                <w:color w:val="0000FF"/>
                <w:u w:val="single"/>
                <w:lang w:val="ru-RU"/>
              </w:rPr>
              <w:fldChar w:fldCharType="end"/>
            </w:r>
          </w:p>
        </w:tc>
      </w:tr>
      <w:tr w14:paraId="34572FDA">
        <w:tblPrEx>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1E4845B1">
            <w:pPr>
              <w:spacing w:after="0"/>
            </w:pPr>
            <w:r>
              <w:rPr>
                <w:rFonts w:ascii="Times New Roman" w:hAnsi="Times New Roman"/>
                <w:color w:val="000000"/>
                <w:sz w:val="24"/>
              </w:rPr>
              <w:t>49</w:t>
            </w:r>
          </w:p>
        </w:tc>
        <w:tc>
          <w:tcPr>
            <w:tcW w:w="3432" w:type="dxa"/>
            <w:tcMar>
              <w:top w:w="50" w:type="dxa"/>
              <w:left w:w="100" w:type="dxa"/>
            </w:tcMar>
            <w:vAlign w:val="center"/>
          </w:tcPr>
          <w:p w14:paraId="09F82847">
            <w:pPr>
              <w:spacing w:after="0"/>
              <w:ind w:left="135"/>
              <w:rPr>
                <w:lang w:val="ru-RU"/>
              </w:rPr>
            </w:pPr>
            <w:r>
              <w:rPr>
                <w:rFonts w:ascii="Times New Roman" w:hAnsi="Times New Roman"/>
                <w:color w:val="000000"/>
                <w:sz w:val="24"/>
                <w:lang w:val="ru-RU"/>
              </w:rPr>
              <w:t>Нахождение неизвестного компонента действия сложения (с комментированием)</w:t>
            </w:r>
          </w:p>
        </w:tc>
        <w:tc>
          <w:tcPr>
            <w:tcW w:w="786" w:type="dxa"/>
            <w:tcMar>
              <w:top w:w="50" w:type="dxa"/>
              <w:left w:w="100" w:type="dxa"/>
            </w:tcMar>
            <w:vAlign w:val="center"/>
          </w:tcPr>
          <w:p w14:paraId="573A67D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5E93B026">
            <w:pPr>
              <w:spacing w:after="0"/>
              <w:ind w:left="135"/>
              <w:jc w:val="center"/>
            </w:pPr>
          </w:p>
        </w:tc>
        <w:tc>
          <w:tcPr>
            <w:tcW w:w="1579" w:type="dxa"/>
            <w:tcMar>
              <w:top w:w="50" w:type="dxa"/>
              <w:left w:w="100" w:type="dxa"/>
            </w:tcMar>
            <w:vAlign w:val="center"/>
          </w:tcPr>
          <w:p w14:paraId="2F7B6927">
            <w:pPr>
              <w:spacing w:after="0"/>
              <w:ind w:left="135"/>
              <w:jc w:val="center"/>
            </w:pPr>
          </w:p>
        </w:tc>
        <w:tc>
          <w:tcPr>
            <w:tcW w:w="1113" w:type="dxa"/>
            <w:tcMar>
              <w:top w:w="50" w:type="dxa"/>
              <w:left w:w="100" w:type="dxa"/>
            </w:tcMar>
            <w:vAlign w:val="center"/>
          </w:tcPr>
          <w:p w14:paraId="0FE262FB">
            <w:pPr>
              <w:spacing w:after="0"/>
              <w:ind w:left="135"/>
            </w:pPr>
          </w:p>
        </w:tc>
        <w:tc>
          <w:tcPr>
            <w:tcW w:w="1925" w:type="dxa"/>
            <w:tcMar>
              <w:top w:w="50" w:type="dxa"/>
              <w:left w:w="100" w:type="dxa"/>
            </w:tcMar>
            <w:vAlign w:val="center"/>
          </w:tcPr>
          <w:p w14:paraId="1665626C">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"https://m.edsoo.ru/c4e1f61e"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w:t>
            </w:r>
            <w:r>
              <w:rPr>
                <w:rFonts w:ascii="Times New Roman" w:hAnsi="Times New Roman"/>
                <w:color w:val="0000FF"/>
                <w:u w:val="single"/>
              </w:rPr>
              <w:t>f</w:t>
            </w:r>
            <w:r>
              <w:rPr>
                <w:rFonts w:ascii="Times New Roman" w:hAnsi="Times New Roman"/>
                <w:color w:val="0000FF"/>
                <w:u w:val="single"/>
                <w:lang w:val="ru-RU"/>
              </w:rPr>
              <w:t>61</w:t>
            </w:r>
            <w:r>
              <w:rPr>
                <w:rFonts w:ascii="Times New Roman" w:hAnsi="Times New Roman"/>
                <w:color w:val="0000FF"/>
                <w:u w:val="single"/>
              </w:rPr>
              <w:t>e</w:t>
            </w:r>
            <w:r>
              <w:rPr>
                <w:rFonts w:ascii="Times New Roman" w:hAnsi="Times New Roman"/>
                <w:color w:val="0000FF"/>
                <w:u w:val="single"/>
              </w:rPr>
              <w:fldChar w:fldCharType="end"/>
            </w:r>
          </w:p>
        </w:tc>
      </w:tr>
      <w:tr w14:paraId="16BEBACF">
        <w:tblPrEx>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734E1F40">
            <w:pPr>
              <w:spacing w:after="0"/>
            </w:pPr>
            <w:r>
              <w:rPr>
                <w:rFonts w:ascii="Times New Roman" w:hAnsi="Times New Roman"/>
                <w:color w:val="000000"/>
                <w:sz w:val="24"/>
              </w:rPr>
              <w:t>50</w:t>
            </w:r>
          </w:p>
        </w:tc>
        <w:tc>
          <w:tcPr>
            <w:tcW w:w="3432" w:type="dxa"/>
            <w:tcMar>
              <w:top w:w="50" w:type="dxa"/>
              <w:left w:w="100" w:type="dxa"/>
            </w:tcMar>
            <w:vAlign w:val="center"/>
          </w:tcPr>
          <w:p w14:paraId="676D6A4D">
            <w:pPr>
              <w:spacing w:after="0"/>
              <w:ind w:left="135"/>
              <w:rPr>
                <w:lang w:val="ru-RU"/>
              </w:rPr>
            </w:pPr>
            <w:r>
              <w:rPr>
                <w:rFonts w:ascii="Times New Roman" w:hAnsi="Times New Roman"/>
                <w:color w:val="000000"/>
                <w:sz w:val="24"/>
                <w:lang w:val="ru-RU"/>
              </w:rPr>
              <w:t>Нахождение неизвестного компонента действия вычитания (с комментированием)</w:t>
            </w:r>
          </w:p>
        </w:tc>
        <w:tc>
          <w:tcPr>
            <w:tcW w:w="786" w:type="dxa"/>
            <w:tcMar>
              <w:top w:w="50" w:type="dxa"/>
              <w:left w:w="100" w:type="dxa"/>
            </w:tcMar>
            <w:vAlign w:val="center"/>
          </w:tcPr>
          <w:p w14:paraId="029FB771">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7DF8B066">
            <w:pPr>
              <w:spacing w:after="0"/>
              <w:ind w:left="135"/>
              <w:jc w:val="center"/>
            </w:pPr>
          </w:p>
        </w:tc>
        <w:tc>
          <w:tcPr>
            <w:tcW w:w="1579" w:type="dxa"/>
            <w:tcMar>
              <w:top w:w="50" w:type="dxa"/>
              <w:left w:w="100" w:type="dxa"/>
            </w:tcMar>
            <w:vAlign w:val="center"/>
          </w:tcPr>
          <w:p w14:paraId="4B12D19F">
            <w:pPr>
              <w:spacing w:after="0"/>
              <w:ind w:left="135"/>
              <w:jc w:val="center"/>
            </w:pPr>
          </w:p>
        </w:tc>
        <w:tc>
          <w:tcPr>
            <w:tcW w:w="1113" w:type="dxa"/>
            <w:tcMar>
              <w:top w:w="50" w:type="dxa"/>
              <w:left w:w="100" w:type="dxa"/>
            </w:tcMar>
            <w:vAlign w:val="center"/>
          </w:tcPr>
          <w:p w14:paraId="08128CFF">
            <w:pPr>
              <w:spacing w:after="0"/>
              <w:ind w:left="135"/>
            </w:pPr>
          </w:p>
        </w:tc>
        <w:tc>
          <w:tcPr>
            <w:tcW w:w="1925" w:type="dxa"/>
            <w:tcMar>
              <w:top w:w="50" w:type="dxa"/>
              <w:left w:w="100" w:type="dxa"/>
            </w:tcMar>
            <w:vAlign w:val="center"/>
          </w:tcPr>
          <w:p w14:paraId="02CEC5A3">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"https://m.edsoo.ru/c4e1f7c2"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w:t>
            </w:r>
            <w:r>
              <w:rPr>
                <w:rFonts w:ascii="Times New Roman" w:hAnsi="Times New Roman"/>
                <w:color w:val="0000FF"/>
                <w:u w:val="single"/>
              </w:rPr>
              <w:t>f</w:t>
            </w:r>
            <w:r>
              <w:rPr>
                <w:rFonts w:ascii="Times New Roman" w:hAnsi="Times New Roman"/>
                <w:color w:val="0000FF"/>
                <w:u w:val="single"/>
                <w:lang w:val="ru-RU"/>
              </w:rPr>
              <w:t>7</w:t>
            </w:r>
            <w:r>
              <w:rPr>
                <w:rFonts w:ascii="Times New Roman" w:hAnsi="Times New Roman"/>
                <w:color w:val="0000FF"/>
                <w:u w:val="single"/>
              </w:rPr>
              <w:t>c</w:t>
            </w:r>
            <w:r>
              <w:rPr>
                <w:rFonts w:ascii="Times New Roman" w:hAnsi="Times New Roman"/>
                <w:color w:val="0000FF"/>
                <w:u w:val="single"/>
                <w:lang w:val="ru-RU"/>
              </w:rPr>
              <w:t>2</w:t>
            </w:r>
            <w:r>
              <w:rPr>
                <w:rFonts w:ascii="Times New Roman" w:hAnsi="Times New Roman"/>
                <w:color w:val="0000FF"/>
                <w:u w:val="single"/>
                <w:lang w:val="ru-RU"/>
              </w:rPr>
              <w:fldChar w:fldCharType="end"/>
            </w:r>
          </w:p>
        </w:tc>
      </w:tr>
      <w:tr w14:paraId="36C90C63">
        <w:tblPrEx>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22001225">
            <w:pPr>
              <w:spacing w:after="0"/>
            </w:pPr>
            <w:r>
              <w:rPr>
                <w:rFonts w:ascii="Times New Roman" w:hAnsi="Times New Roman"/>
                <w:color w:val="000000"/>
                <w:sz w:val="24"/>
              </w:rPr>
              <w:t>51</w:t>
            </w:r>
          </w:p>
        </w:tc>
        <w:tc>
          <w:tcPr>
            <w:tcW w:w="3432" w:type="dxa"/>
            <w:tcMar>
              <w:top w:w="50" w:type="dxa"/>
              <w:left w:w="100" w:type="dxa"/>
            </w:tcMar>
            <w:vAlign w:val="center"/>
          </w:tcPr>
          <w:p w14:paraId="76A71485">
            <w:pPr>
              <w:spacing w:after="0"/>
              <w:ind w:left="135"/>
              <w:rPr>
                <w:lang w:val="ru-RU"/>
              </w:rPr>
            </w:pPr>
            <w:r>
              <w:rPr>
                <w:rFonts w:ascii="Times New Roman" w:hAnsi="Times New Roman"/>
                <w:color w:val="000000"/>
                <w:sz w:val="24"/>
                <w:lang w:val="ru-RU"/>
              </w:rPr>
              <w:t>Вычисление доли величины и величины по ее доле</w:t>
            </w:r>
          </w:p>
        </w:tc>
        <w:tc>
          <w:tcPr>
            <w:tcW w:w="786" w:type="dxa"/>
            <w:tcMar>
              <w:top w:w="50" w:type="dxa"/>
              <w:left w:w="100" w:type="dxa"/>
            </w:tcMar>
            <w:vAlign w:val="center"/>
          </w:tcPr>
          <w:p w14:paraId="62910A2D">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7723C743">
            <w:pPr>
              <w:spacing w:after="0"/>
              <w:ind w:left="135"/>
              <w:jc w:val="center"/>
            </w:pPr>
          </w:p>
        </w:tc>
        <w:tc>
          <w:tcPr>
            <w:tcW w:w="1579" w:type="dxa"/>
            <w:tcMar>
              <w:top w:w="50" w:type="dxa"/>
              <w:left w:w="100" w:type="dxa"/>
            </w:tcMar>
            <w:vAlign w:val="center"/>
          </w:tcPr>
          <w:p w14:paraId="00E09E6F">
            <w:pPr>
              <w:spacing w:after="0"/>
              <w:ind w:left="135"/>
              <w:jc w:val="center"/>
            </w:pPr>
          </w:p>
        </w:tc>
        <w:tc>
          <w:tcPr>
            <w:tcW w:w="1113" w:type="dxa"/>
            <w:tcMar>
              <w:top w:w="50" w:type="dxa"/>
              <w:left w:w="100" w:type="dxa"/>
            </w:tcMar>
            <w:vAlign w:val="center"/>
          </w:tcPr>
          <w:p w14:paraId="392DB92A">
            <w:pPr>
              <w:spacing w:after="0"/>
              <w:ind w:left="135"/>
            </w:pPr>
          </w:p>
        </w:tc>
        <w:tc>
          <w:tcPr>
            <w:tcW w:w="1925" w:type="dxa"/>
            <w:tcMar>
              <w:top w:w="50" w:type="dxa"/>
              <w:left w:w="100" w:type="dxa"/>
            </w:tcMar>
            <w:vAlign w:val="center"/>
          </w:tcPr>
          <w:p w14:paraId="5F579B19">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"https://m.edsoo.ru/c4e20b40"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20</w:t>
            </w:r>
            <w:r>
              <w:rPr>
                <w:rFonts w:ascii="Times New Roman" w:hAnsi="Times New Roman"/>
                <w:color w:val="0000FF"/>
                <w:u w:val="single"/>
              </w:rPr>
              <w:t>b</w:t>
            </w:r>
            <w:r>
              <w:rPr>
                <w:rFonts w:ascii="Times New Roman" w:hAnsi="Times New Roman"/>
                <w:color w:val="0000FF"/>
                <w:u w:val="single"/>
                <w:lang w:val="ru-RU"/>
              </w:rPr>
              <w:t>40</w:t>
            </w:r>
            <w:r>
              <w:rPr>
                <w:rFonts w:ascii="Times New Roman" w:hAnsi="Times New Roman"/>
                <w:color w:val="0000FF"/>
                <w:u w:val="single"/>
                <w:lang w:val="ru-RU"/>
              </w:rPr>
              <w:fldChar w:fldCharType="end"/>
            </w:r>
          </w:p>
        </w:tc>
      </w:tr>
      <w:tr w14:paraId="35EF8DCD">
        <w:tblPrEx>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35F53865">
            <w:pPr>
              <w:spacing w:after="0"/>
            </w:pPr>
            <w:r>
              <w:rPr>
                <w:rFonts w:ascii="Times New Roman" w:hAnsi="Times New Roman"/>
                <w:color w:val="000000"/>
                <w:sz w:val="24"/>
              </w:rPr>
              <w:t>52</w:t>
            </w:r>
          </w:p>
        </w:tc>
        <w:tc>
          <w:tcPr>
            <w:tcW w:w="3432" w:type="dxa"/>
            <w:tcMar>
              <w:top w:w="50" w:type="dxa"/>
              <w:left w:w="100" w:type="dxa"/>
            </w:tcMar>
            <w:vAlign w:val="center"/>
          </w:tcPr>
          <w:p w14:paraId="080F84EF">
            <w:pPr>
              <w:spacing w:after="0"/>
              <w:ind w:left="135"/>
              <w:rPr>
                <w:lang w:val="ru-RU"/>
              </w:rPr>
            </w:pPr>
            <w:r>
              <w:rPr>
                <w:rFonts w:ascii="Times New Roman" w:hAnsi="Times New Roman"/>
                <w:color w:val="000000"/>
                <w:sz w:val="24"/>
                <w:lang w:val="ru-RU"/>
              </w:rPr>
              <w:t>Применение представлений о доле величины для решения практических задач (в одно действие)</w:t>
            </w:r>
          </w:p>
        </w:tc>
        <w:tc>
          <w:tcPr>
            <w:tcW w:w="786" w:type="dxa"/>
            <w:tcMar>
              <w:top w:w="50" w:type="dxa"/>
              <w:left w:w="100" w:type="dxa"/>
            </w:tcMar>
            <w:vAlign w:val="center"/>
          </w:tcPr>
          <w:p w14:paraId="58B5BEA7">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355B9577">
            <w:pPr>
              <w:spacing w:after="0"/>
              <w:ind w:left="135"/>
              <w:jc w:val="center"/>
            </w:pPr>
          </w:p>
        </w:tc>
        <w:tc>
          <w:tcPr>
            <w:tcW w:w="1579" w:type="dxa"/>
            <w:tcMar>
              <w:top w:w="50" w:type="dxa"/>
              <w:left w:w="100" w:type="dxa"/>
            </w:tcMar>
            <w:vAlign w:val="center"/>
          </w:tcPr>
          <w:p w14:paraId="1BE86154">
            <w:pPr>
              <w:spacing w:after="0"/>
              <w:ind w:left="135"/>
              <w:jc w:val="center"/>
            </w:pPr>
          </w:p>
        </w:tc>
        <w:tc>
          <w:tcPr>
            <w:tcW w:w="1113" w:type="dxa"/>
            <w:tcMar>
              <w:top w:w="50" w:type="dxa"/>
              <w:left w:w="100" w:type="dxa"/>
            </w:tcMar>
            <w:vAlign w:val="center"/>
          </w:tcPr>
          <w:p w14:paraId="2A710032">
            <w:pPr>
              <w:spacing w:after="0"/>
              <w:ind w:left="135"/>
            </w:pPr>
          </w:p>
        </w:tc>
        <w:tc>
          <w:tcPr>
            <w:tcW w:w="1925" w:type="dxa"/>
            <w:tcMar>
              <w:top w:w="50" w:type="dxa"/>
              <w:left w:w="100" w:type="dxa"/>
            </w:tcMar>
            <w:vAlign w:val="center"/>
          </w:tcPr>
          <w:p w14:paraId="7B89DFF6">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"https://m.edsoo.ru/c4e232e6"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232</w:t>
            </w:r>
            <w:r>
              <w:rPr>
                <w:rFonts w:ascii="Times New Roman" w:hAnsi="Times New Roman"/>
                <w:color w:val="0000FF"/>
                <w:u w:val="single"/>
              </w:rPr>
              <w:t>e</w:t>
            </w:r>
            <w:r>
              <w:rPr>
                <w:rFonts w:ascii="Times New Roman" w:hAnsi="Times New Roman"/>
                <w:color w:val="0000FF"/>
                <w:u w:val="single"/>
                <w:lang w:val="ru-RU"/>
              </w:rPr>
              <w:t>6</w:t>
            </w:r>
            <w:r>
              <w:rPr>
                <w:rFonts w:ascii="Times New Roman" w:hAnsi="Times New Roman"/>
                <w:color w:val="0000FF"/>
                <w:u w:val="single"/>
                <w:lang w:val="ru-RU"/>
              </w:rPr>
              <w:fldChar w:fldCharType="end"/>
            </w:r>
          </w:p>
        </w:tc>
      </w:tr>
      <w:tr w14:paraId="032E7CC9">
        <w:tblPrEx>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0FBE16E1">
            <w:pPr>
              <w:spacing w:after="0"/>
            </w:pPr>
            <w:r>
              <w:rPr>
                <w:rFonts w:ascii="Times New Roman" w:hAnsi="Times New Roman"/>
                <w:color w:val="000000"/>
                <w:sz w:val="24"/>
              </w:rPr>
              <w:t>53</w:t>
            </w:r>
          </w:p>
        </w:tc>
        <w:tc>
          <w:tcPr>
            <w:tcW w:w="3432" w:type="dxa"/>
            <w:tcMar>
              <w:top w:w="50" w:type="dxa"/>
              <w:left w:w="100" w:type="dxa"/>
            </w:tcMar>
            <w:vAlign w:val="center"/>
          </w:tcPr>
          <w:p w14:paraId="00876352">
            <w:pPr>
              <w:spacing w:after="0"/>
              <w:ind w:left="135"/>
              <w:rPr>
                <w:lang w:val="ru-RU"/>
              </w:rPr>
            </w:pPr>
            <w:r>
              <w:rPr>
                <w:rFonts w:ascii="Times New Roman" w:hAnsi="Times New Roman"/>
                <w:color w:val="000000"/>
                <w:sz w:val="24"/>
                <w:lang w:val="ru-RU"/>
              </w:rPr>
              <w:t>Планирование хода решения задачи арифметическим способом</w:t>
            </w:r>
          </w:p>
        </w:tc>
        <w:tc>
          <w:tcPr>
            <w:tcW w:w="786" w:type="dxa"/>
            <w:tcMar>
              <w:top w:w="50" w:type="dxa"/>
              <w:left w:w="100" w:type="dxa"/>
            </w:tcMar>
            <w:vAlign w:val="center"/>
          </w:tcPr>
          <w:p w14:paraId="504978D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3B2EFD8E">
            <w:pPr>
              <w:spacing w:after="0"/>
              <w:ind w:left="135"/>
              <w:jc w:val="center"/>
            </w:pPr>
          </w:p>
        </w:tc>
        <w:tc>
          <w:tcPr>
            <w:tcW w:w="1579" w:type="dxa"/>
            <w:tcMar>
              <w:top w:w="50" w:type="dxa"/>
              <w:left w:w="100" w:type="dxa"/>
            </w:tcMar>
            <w:vAlign w:val="center"/>
          </w:tcPr>
          <w:p w14:paraId="3230B552">
            <w:pPr>
              <w:spacing w:after="0"/>
              <w:ind w:left="135"/>
              <w:jc w:val="center"/>
            </w:pPr>
          </w:p>
        </w:tc>
        <w:tc>
          <w:tcPr>
            <w:tcW w:w="1113" w:type="dxa"/>
            <w:tcMar>
              <w:top w:w="50" w:type="dxa"/>
              <w:left w:w="100" w:type="dxa"/>
            </w:tcMar>
            <w:vAlign w:val="center"/>
          </w:tcPr>
          <w:p w14:paraId="11CA6EA5">
            <w:pPr>
              <w:spacing w:after="0"/>
              <w:ind w:left="135"/>
            </w:pPr>
          </w:p>
        </w:tc>
        <w:tc>
          <w:tcPr>
            <w:tcW w:w="1925" w:type="dxa"/>
            <w:tcMar>
              <w:top w:w="50" w:type="dxa"/>
              <w:left w:w="100" w:type="dxa"/>
            </w:tcMar>
            <w:vAlign w:val="center"/>
          </w:tcPr>
          <w:p w14:paraId="5B57040C">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"https://m.edsoo.ru/c4e215ea"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215</w:t>
            </w:r>
            <w:r>
              <w:rPr>
                <w:rFonts w:ascii="Times New Roman" w:hAnsi="Times New Roman"/>
                <w:color w:val="0000FF"/>
                <w:u w:val="single"/>
              </w:rPr>
              <w:t>ea</w:t>
            </w:r>
            <w:r>
              <w:rPr>
                <w:rFonts w:ascii="Times New Roman" w:hAnsi="Times New Roman"/>
                <w:color w:val="0000FF"/>
                <w:u w:val="single"/>
              </w:rPr>
              <w:fldChar w:fldCharType="end"/>
            </w:r>
          </w:p>
        </w:tc>
      </w:tr>
      <w:tr w14:paraId="49BBA93D">
        <w:tblPrEx>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43B04C18">
            <w:pPr>
              <w:spacing w:after="0"/>
            </w:pPr>
            <w:r>
              <w:rPr>
                <w:rFonts w:ascii="Times New Roman" w:hAnsi="Times New Roman"/>
                <w:color w:val="000000"/>
                <w:sz w:val="24"/>
              </w:rPr>
              <w:t>54</w:t>
            </w:r>
          </w:p>
        </w:tc>
        <w:tc>
          <w:tcPr>
            <w:tcW w:w="3432" w:type="dxa"/>
            <w:tcMar>
              <w:top w:w="50" w:type="dxa"/>
              <w:left w:w="100" w:type="dxa"/>
            </w:tcMar>
            <w:vAlign w:val="center"/>
          </w:tcPr>
          <w:p w14:paraId="46BDC8AD">
            <w:pPr>
              <w:spacing w:after="0"/>
              <w:ind w:left="135"/>
              <w:rPr>
                <w:lang w:val="ru-RU"/>
              </w:rPr>
            </w:pPr>
            <w:r>
              <w:rPr>
                <w:rFonts w:ascii="Times New Roman" w:hAnsi="Times New Roman"/>
                <w:color w:val="000000"/>
                <w:sz w:val="24"/>
                <w:lang w:val="ru-RU"/>
              </w:rPr>
              <w:t>Поиск и использование данных для решения практических задач</w:t>
            </w:r>
          </w:p>
        </w:tc>
        <w:tc>
          <w:tcPr>
            <w:tcW w:w="786" w:type="dxa"/>
            <w:tcMar>
              <w:top w:w="50" w:type="dxa"/>
              <w:left w:w="100" w:type="dxa"/>
            </w:tcMar>
            <w:vAlign w:val="center"/>
          </w:tcPr>
          <w:p w14:paraId="185D8C21">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6D16E013">
            <w:pPr>
              <w:spacing w:after="0"/>
              <w:ind w:left="135"/>
              <w:jc w:val="center"/>
            </w:pPr>
          </w:p>
        </w:tc>
        <w:tc>
          <w:tcPr>
            <w:tcW w:w="1579" w:type="dxa"/>
            <w:tcMar>
              <w:top w:w="50" w:type="dxa"/>
              <w:left w:w="100" w:type="dxa"/>
            </w:tcMar>
            <w:vAlign w:val="center"/>
          </w:tcPr>
          <w:p w14:paraId="1DDBAFFB">
            <w:pPr>
              <w:spacing w:after="0"/>
              <w:ind w:left="135"/>
              <w:jc w:val="center"/>
            </w:pPr>
          </w:p>
        </w:tc>
        <w:tc>
          <w:tcPr>
            <w:tcW w:w="1113" w:type="dxa"/>
            <w:tcMar>
              <w:top w:w="50" w:type="dxa"/>
              <w:left w:w="100" w:type="dxa"/>
            </w:tcMar>
            <w:vAlign w:val="center"/>
          </w:tcPr>
          <w:p w14:paraId="44D239BC">
            <w:pPr>
              <w:spacing w:after="0"/>
              <w:ind w:left="135"/>
            </w:pPr>
          </w:p>
        </w:tc>
        <w:tc>
          <w:tcPr>
            <w:tcW w:w="1925" w:type="dxa"/>
            <w:tcMar>
              <w:top w:w="50" w:type="dxa"/>
              <w:left w:w="100" w:type="dxa"/>
            </w:tcMar>
            <w:vAlign w:val="center"/>
          </w:tcPr>
          <w:p w14:paraId="46DFBAD2">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"https://m.edsoo.ru/c4e2316a"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2316</w:t>
            </w:r>
            <w:r>
              <w:rPr>
                <w:rFonts w:ascii="Times New Roman" w:hAnsi="Times New Roman"/>
                <w:color w:val="0000FF"/>
                <w:u w:val="single"/>
              </w:rPr>
              <w:t>a</w:t>
            </w:r>
            <w:r>
              <w:rPr>
                <w:rFonts w:ascii="Times New Roman" w:hAnsi="Times New Roman"/>
                <w:color w:val="0000FF"/>
                <w:u w:val="single"/>
              </w:rPr>
              <w:fldChar w:fldCharType="end"/>
            </w:r>
          </w:p>
        </w:tc>
      </w:tr>
      <w:tr w14:paraId="00E5D675">
        <w:tblPrEx>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6554CD78">
            <w:pPr>
              <w:spacing w:after="0"/>
            </w:pPr>
            <w:r>
              <w:rPr>
                <w:rFonts w:ascii="Times New Roman" w:hAnsi="Times New Roman"/>
                <w:color w:val="000000"/>
                <w:sz w:val="24"/>
              </w:rPr>
              <w:t>55</w:t>
            </w:r>
          </w:p>
        </w:tc>
        <w:tc>
          <w:tcPr>
            <w:tcW w:w="3432" w:type="dxa"/>
            <w:tcMar>
              <w:top w:w="50" w:type="dxa"/>
              <w:left w:w="100" w:type="dxa"/>
            </w:tcMar>
            <w:vAlign w:val="center"/>
          </w:tcPr>
          <w:p w14:paraId="68ED803F">
            <w:pPr>
              <w:spacing w:after="0"/>
              <w:ind w:left="135"/>
              <w:rPr>
                <w:lang w:val="ru-RU"/>
              </w:rPr>
            </w:pPr>
            <w:r>
              <w:rPr>
                <w:rFonts w:ascii="Times New Roman" w:hAnsi="Times New Roman"/>
                <w:color w:val="000000"/>
                <w:sz w:val="24"/>
                <w:lang w:val="ru-RU"/>
              </w:rPr>
              <w:t>Сравнение математических объектов (общее, различное, уникальное/специфичное)</w:t>
            </w:r>
          </w:p>
        </w:tc>
        <w:tc>
          <w:tcPr>
            <w:tcW w:w="786" w:type="dxa"/>
            <w:tcMar>
              <w:top w:w="50" w:type="dxa"/>
              <w:left w:w="100" w:type="dxa"/>
            </w:tcMar>
            <w:vAlign w:val="center"/>
          </w:tcPr>
          <w:p w14:paraId="6EEFDC47">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080F4488">
            <w:pPr>
              <w:spacing w:after="0"/>
              <w:ind w:left="135"/>
              <w:jc w:val="center"/>
            </w:pPr>
          </w:p>
        </w:tc>
        <w:tc>
          <w:tcPr>
            <w:tcW w:w="1579" w:type="dxa"/>
            <w:tcMar>
              <w:top w:w="50" w:type="dxa"/>
              <w:left w:w="100" w:type="dxa"/>
            </w:tcMar>
            <w:vAlign w:val="center"/>
          </w:tcPr>
          <w:p w14:paraId="4E386AE1">
            <w:pPr>
              <w:spacing w:after="0"/>
              <w:ind w:left="135"/>
              <w:jc w:val="center"/>
            </w:pPr>
          </w:p>
        </w:tc>
        <w:tc>
          <w:tcPr>
            <w:tcW w:w="1113" w:type="dxa"/>
            <w:tcMar>
              <w:top w:w="50" w:type="dxa"/>
              <w:left w:w="100" w:type="dxa"/>
            </w:tcMar>
            <w:vAlign w:val="center"/>
          </w:tcPr>
          <w:p w14:paraId="7858128D">
            <w:pPr>
              <w:spacing w:after="0"/>
              <w:ind w:left="135"/>
            </w:pPr>
          </w:p>
        </w:tc>
        <w:tc>
          <w:tcPr>
            <w:tcW w:w="1925" w:type="dxa"/>
            <w:tcMar>
              <w:top w:w="50" w:type="dxa"/>
              <w:left w:w="100" w:type="dxa"/>
            </w:tcMar>
            <w:vAlign w:val="center"/>
          </w:tcPr>
          <w:p w14:paraId="4C3A998B">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"https://m.edsoo.ru/c4e26b26"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26</w:t>
            </w:r>
            <w:r>
              <w:rPr>
                <w:rFonts w:ascii="Times New Roman" w:hAnsi="Times New Roman"/>
                <w:color w:val="0000FF"/>
                <w:u w:val="single"/>
              </w:rPr>
              <w:t>b</w:t>
            </w:r>
            <w:r>
              <w:rPr>
                <w:rFonts w:ascii="Times New Roman" w:hAnsi="Times New Roman"/>
                <w:color w:val="0000FF"/>
                <w:u w:val="single"/>
                <w:lang w:val="ru-RU"/>
              </w:rPr>
              <w:t>26</w:t>
            </w:r>
            <w:r>
              <w:rPr>
                <w:rFonts w:ascii="Times New Roman" w:hAnsi="Times New Roman"/>
                <w:color w:val="0000FF"/>
                <w:u w:val="single"/>
                <w:lang w:val="ru-RU"/>
              </w:rPr>
              <w:fldChar w:fldCharType="end"/>
            </w:r>
          </w:p>
        </w:tc>
      </w:tr>
      <w:tr w14:paraId="2A49BC5B">
        <w:tblPrEx>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6EF84EAC">
            <w:pPr>
              <w:spacing w:after="0"/>
            </w:pPr>
            <w:r>
              <w:rPr>
                <w:rFonts w:ascii="Times New Roman" w:hAnsi="Times New Roman"/>
                <w:color w:val="000000"/>
                <w:sz w:val="24"/>
              </w:rPr>
              <w:t>56</w:t>
            </w:r>
          </w:p>
        </w:tc>
        <w:tc>
          <w:tcPr>
            <w:tcW w:w="3432" w:type="dxa"/>
            <w:tcMar>
              <w:top w:w="50" w:type="dxa"/>
              <w:left w:w="100" w:type="dxa"/>
            </w:tcMar>
            <w:vAlign w:val="center"/>
          </w:tcPr>
          <w:p w14:paraId="71375C5D">
            <w:pPr>
              <w:spacing w:after="0"/>
              <w:ind w:left="135"/>
              <w:rPr>
                <w:lang w:val="ru-RU"/>
              </w:rPr>
            </w:pPr>
            <w:r>
              <w:rPr>
                <w:rFonts w:ascii="Times New Roman" w:hAnsi="Times New Roman"/>
                <w:color w:val="000000"/>
                <w:sz w:val="24"/>
                <w:lang w:val="ru-RU"/>
              </w:rPr>
              <w:t>Применение представлений о сложении, вычитании для решения практических задач (в одно действие)</w:t>
            </w:r>
          </w:p>
        </w:tc>
        <w:tc>
          <w:tcPr>
            <w:tcW w:w="786" w:type="dxa"/>
            <w:tcMar>
              <w:top w:w="50" w:type="dxa"/>
              <w:left w:w="100" w:type="dxa"/>
            </w:tcMar>
            <w:vAlign w:val="center"/>
          </w:tcPr>
          <w:p w14:paraId="2D0F6EDB">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1EE4C120">
            <w:pPr>
              <w:spacing w:after="0"/>
              <w:ind w:left="135"/>
              <w:jc w:val="center"/>
            </w:pPr>
          </w:p>
        </w:tc>
        <w:tc>
          <w:tcPr>
            <w:tcW w:w="1579" w:type="dxa"/>
            <w:tcMar>
              <w:top w:w="50" w:type="dxa"/>
              <w:left w:w="100" w:type="dxa"/>
            </w:tcMar>
            <w:vAlign w:val="center"/>
          </w:tcPr>
          <w:p w14:paraId="6C53FBF3">
            <w:pPr>
              <w:spacing w:after="0"/>
              <w:ind w:left="135"/>
              <w:jc w:val="center"/>
            </w:pPr>
          </w:p>
        </w:tc>
        <w:tc>
          <w:tcPr>
            <w:tcW w:w="1113" w:type="dxa"/>
            <w:tcMar>
              <w:top w:w="50" w:type="dxa"/>
              <w:left w:w="100" w:type="dxa"/>
            </w:tcMar>
            <w:vAlign w:val="center"/>
          </w:tcPr>
          <w:p w14:paraId="113B3DF0">
            <w:pPr>
              <w:spacing w:after="0"/>
              <w:ind w:left="135"/>
            </w:pPr>
          </w:p>
        </w:tc>
        <w:tc>
          <w:tcPr>
            <w:tcW w:w="1925" w:type="dxa"/>
            <w:tcMar>
              <w:top w:w="50" w:type="dxa"/>
              <w:left w:w="100" w:type="dxa"/>
            </w:tcMar>
            <w:vAlign w:val="center"/>
          </w:tcPr>
          <w:p w14:paraId="4A834E2E">
            <w:pPr>
              <w:spacing w:after="0"/>
              <w:ind w:left="135"/>
            </w:pPr>
          </w:p>
        </w:tc>
      </w:tr>
      <w:tr w14:paraId="72481470">
        <w:tblPrEx>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6C57E378">
            <w:pPr>
              <w:spacing w:after="0"/>
            </w:pPr>
            <w:r>
              <w:rPr>
                <w:rFonts w:ascii="Times New Roman" w:hAnsi="Times New Roman"/>
                <w:color w:val="000000"/>
                <w:sz w:val="24"/>
              </w:rPr>
              <w:t>57</w:t>
            </w:r>
          </w:p>
        </w:tc>
        <w:tc>
          <w:tcPr>
            <w:tcW w:w="3432" w:type="dxa"/>
            <w:tcMar>
              <w:top w:w="50" w:type="dxa"/>
              <w:left w:w="100" w:type="dxa"/>
            </w:tcMar>
            <w:vAlign w:val="center"/>
          </w:tcPr>
          <w:p w14:paraId="5BAF6162">
            <w:pPr>
              <w:spacing w:after="0"/>
              <w:ind w:left="135"/>
              <w:rPr>
                <w:lang w:val="ru-RU"/>
              </w:rPr>
            </w:pPr>
            <w:r>
              <w:rPr>
                <w:rFonts w:ascii="Times New Roman" w:hAnsi="Times New Roman"/>
                <w:color w:val="000000"/>
                <w:sz w:val="24"/>
                <w:lang w:val="ru-RU"/>
              </w:rPr>
              <w:t>Применение представлений об умножении, делении для решения практических задач (в одно действие)</w:t>
            </w:r>
          </w:p>
        </w:tc>
        <w:tc>
          <w:tcPr>
            <w:tcW w:w="786" w:type="dxa"/>
            <w:tcMar>
              <w:top w:w="50" w:type="dxa"/>
              <w:left w:w="100" w:type="dxa"/>
            </w:tcMar>
            <w:vAlign w:val="center"/>
          </w:tcPr>
          <w:p w14:paraId="597525F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57983684">
            <w:pPr>
              <w:spacing w:after="0"/>
              <w:ind w:left="135"/>
              <w:jc w:val="center"/>
            </w:pPr>
          </w:p>
        </w:tc>
        <w:tc>
          <w:tcPr>
            <w:tcW w:w="1579" w:type="dxa"/>
            <w:tcMar>
              <w:top w:w="50" w:type="dxa"/>
              <w:left w:w="100" w:type="dxa"/>
            </w:tcMar>
            <w:vAlign w:val="center"/>
          </w:tcPr>
          <w:p w14:paraId="1CC334C2">
            <w:pPr>
              <w:spacing w:after="0"/>
              <w:ind w:left="135"/>
              <w:jc w:val="center"/>
            </w:pPr>
          </w:p>
        </w:tc>
        <w:tc>
          <w:tcPr>
            <w:tcW w:w="1113" w:type="dxa"/>
            <w:tcMar>
              <w:top w:w="50" w:type="dxa"/>
              <w:left w:w="100" w:type="dxa"/>
            </w:tcMar>
            <w:vAlign w:val="center"/>
          </w:tcPr>
          <w:p w14:paraId="297CB868">
            <w:pPr>
              <w:spacing w:after="0"/>
              <w:ind w:left="135"/>
            </w:pPr>
          </w:p>
        </w:tc>
        <w:tc>
          <w:tcPr>
            <w:tcW w:w="1925" w:type="dxa"/>
            <w:tcMar>
              <w:top w:w="50" w:type="dxa"/>
              <w:left w:w="100" w:type="dxa"/>
            </w:tcMar>
            <w:vAlign w:val="center"/>
          </w:tcPr>
          <w:p w14:paraId="2B2B8E0C">
            <w:pPr>
              <w:spacing w:after="0"/>
              <w:ind w:left="135"/>
            </w:pPr>
          </w:p>
        </w:tc>
      </w:tr>
      <w:tr w14:paraId="6334F8B0">
        <w:tblPrEx>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0CB95CB3">
            <w:pPr>
              <w:spacing w:after="0"/>
            </w:pPr>
            <w:r>
              <w:rPr>
                <w:rFonts w:ascii="Times New Roman" w:hAnsi="Times New Roman"/>
                <w:color w:val="000000"/>
                <w:sz w:val="24"/>
              </w:rPr>
              <w:t>58</w:t>
            </w:r>
          </w:p>
        </w:tc>
        <w:tc>
          <w:tcPr>
            <w:tcW w:w="3432" w:type="dxa"/>
            <w:tcMar>
              <w:top w:w="50" w:type="dxa"/>
              <w:left w:w="100" w:type="dxa"/>
            </w:tcMar>
            <w:vAlign w:val="center"/>
          </w:tcPr>
          <w:p w14:paraId="05BDA7F7">
            <w:pPr>
              <w:spacing w:after="0"/>
              <w:ind w:left="135"/>
              <w:rPr>
                <w:lang w:val="ru-RU"/>
              </w:rPr>
            </w:pPr>
            <w:r>
              <w:rPr>
                <w:rFonts w:ascii="Times New Roman" w:hAnsi="Times New Roman"/>
                <w:color w:val="000000"/>
                <w:sz w:val="24"/>
                <w:lang w:val="ru-RU"/>
              </w:rPr>
              <w:t>Решение расчетных задач (расходы, изменения)</w:t>
            </w:r>
          </w:p>
        </w:tc>
        <w:tc>
          <w:tcPr>
            <w:tcW w:w="786" w:type="dxa"/>
            <w:tcMar>
              <w:top w:w="50" w:type="dxa"/>
              <w:left w:w="100" w:type="dxa"/>
            </w:tcMar>
            <w:vAlign w:val="center"/>
          </w:tcPr>
          <w:p w14:paraId="73C5DEB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6F23C67C">
            <w:pPr>
              <w:spacing w:after="0"/>
              <w:ind w:left="135"/>
              <w:jc w:val="center"/>
            </w:pPr>
          </w:p>
        </w:tc>
        <w:tc>
          <w:tcPr>
            <w:tcW w:w="1579" w:type="dxa"/>
            <w:tcMar>
              <w:top w:w="50" w:type="dxa"/>
              <w:left w:w="100" w:type="dxa"/>
            </w:tcMar>
            <w:vAlign w:val="center"/>
          </w:tcPr>
          <w:p w14:paraId="283BC7BA">
            <w:pPr>
              <w:spacing w:after="0"/>
              <w:ind w:left="135"/>
              <w:jc w:val="center"/>
            </w:pPr>
          </w:p>
        </w:tc>
        <w:tc>
          <w:tcPr>
            <w:tcW w:w="1113" w:type="dxa"/>
            <w:tcMar>
              <w:top w:w="50" w:type="dxa"/>
              <w:left w:w="100" w:type="dxa"/>
            </w:tcMar>
            <w:vAlign w:val="center"/>
          </w:tcPr>
          <w:p w14:paraId="679DE8BE">
            <w:pPr>
              <w:spacing w:after="0"/>
              <w:ind w:left="135"/>
            </w:pPr>
          </w:p>
        </w:tc>
        <w:tc>
          <w:tcPr>
            <w:tcW w:w="1925" w:type="dxa"/>
            <w:tcMar>
              <w:top w:w="50" w:type="dxa"/>
              <w:left w:w="100" w:type="dxa"/>
            </w:tcMar>
            <w:vAlign w:val="center"/>
          </w:tcPr>
          <w:p w14:paraId="5238CC56">
            <w:pPr>
              <w:spacing w:after="0"/>
              <w:ind w:left="135"/>
            </w:pPr>
          </w:p>
        </w:tc>
      </w:tr>
      <w:tr w14:paraId="21FAC046">
        <w:tblPrEx>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26F09A0F">
            <w:pPr>
              <w:spacing w:after="0"/>
            </w:pPr>
            <w:r>
              <w:rPr>
                <w:rFonts w:ascii="Times New Roman" w:hAnsi="Times New Roman"/>
                <w:color w:val="000000"/>
                <w:sz w:val="24"/>
              </w:rPr>
              <w:t>59</w:t>
            </w:r>
          </w:p>
        </w:tc>
        <w:tc>
          <w:tcPr>
            <w:tcW w:w="3432" w:type="dxa"/>
            <w:tcMar>
              <w:top w:w="50" w:type="dxa"/>
              <w:left w:w="100" w:type="dxa"/>
            </w:tcMar>
            <w:vAlign w:val="center"/>
          </w:tcPr>
          <w:p w14:paraId="1FB23585">
            <w:pPr>
              <w:spacing w:after="0"/>
              <w:ind w:left="135"/>
            </w:pPr>
            <w:r>
              <w:rPr>
                <w:rFonts w:ascii="Times New Roman" w:hAnsi="Times New Roman"/>
                <w:color w:val="000000"/>
                <w:sz w:val="24"/>
              </w:rPr>
              <w:t>Примеры и контрпримеры</w:t>
            </w:r>
          </w:p>
        </w:tc>
        <w:tc>
          <w:tcPr>
            <w:tcW w:w="786" w:type="dxa"/>
            <w:tcMar>
              <w:top w:w="50" w:type="dxa"/>
              <w:left w:w="100" w:type="dxa"/>
            </w:tcMar>
            <w:vAlign w:val="center"/>
          </w:tcPr>
          <w:p w14:paraId="49731AA8">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5FF06CEF">
            <w:pPr>
              <w:spacing w:after="0"/>
              <w:ind w:left="135"/>
              <w:jc w:val="center"/>
            </w:pPr>
          </w:p>
        </w:tc>
        <w:tc>
          <w:tcPr>
            <w:tcW w:w="1579" w:type="dxa"/>
            <w:tcMar>
              <w:top w:w="50" w:type="dxa"/>
              <w:left w:w="100" w:type="dxa"/>
            </w:tcMar>
            <w:vAlign w:val="center"/>
          </w:tcPr>
          <w:p w14:paraId="06FBAD2D">
            <w:pPr>
              <w:spacing w:after="0"/>
              <w:ind w:left="135"/>
              <w:jc w:val="center"/>
            </w:pPr>
          </w:p>
        </w:tc>
        <w:tc>
          <w:tcPr>
            <w:tcW w:w="1113" w:type="dxa"/>
            <w:tcMar>
              <w:top w:w="50" w:type="dxa"/>
              <w:left w:w="100" w:type="dxa"/>
            </w:tcMar>
            <w:vAlign w:val="center"/>
          </w:tcPr>
          <w:p w14:paraId="00A9AF05">
            <w:pPr>
              <w:spacing w:after="0"/>
              <w:ind w:left="135"/>
            </w:pPr>
          </w:p>
        </w:tc>
        <w:tc>
          <w:tcPr>
            <w:tcW w:w="1925" w:type="dxa"/>
            <w:tcMar>
              <w:top w:w="50" w:type="dxa"/>
              <w:left w:w="100" w:type="dxa"/>
            </w:tcMar>
            <w:vAlign w:val="center"/>
          </w:tcPr>
          <w:p w14:paraId="0D54B328">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"https://m.edsoo.ru/c4e26144"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26144</w:t>
            </w:r>
            <w:r>
              <w:rPr>
                <w:rFonts w:ascii="Times New Roman" w:hAnsi="Times New Roman"/>
                <w:color w:val="0000FF"/>
                <w:u w:val="single"/>
                <w:lang w:val="ru-RU"/>
              </w:rPr>
              <w:fldChar w:fldCharType="end"/>
            </w:r>
          </w:p>
        </w:tc>
      </w:tr>
      <w:tr w14:paraId="2887F917">
        <w:tblPrEx>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28D4D35B">
            <w:pPr>
              <w:spacing w:after="0"/>
            </w:pPr>
            <w:r>
              <w:rPr>
                <w:rFonts w:ascii="Times New Roman" w:hAnsi="Times New Roman"/>
                <w:color w:val="000000"/>
                <w:sz w:val="24"/>
              </w:rPr>
              <w:t>60</w:t>
            </w:r>
          </w:p>
        </w:tc>
        <w:tc>
          <w:tcPr>
            <w:tcW w:w="3432" w:type="dxa"/>
            <w:tcMar>
              <w:top w:w="50" w:type="dxa"/>
              <w:left w:w="100" w:type="dxa"/>
            </w:tcMar>
            <w:vAlign w:val="center"/>
          </w:tcPr>
          <w:p w14:paraId="0E07FFF0">
            <w:pPr>
              <w:spacing w:after="0"/>
              <w:ind w:left="135"/>
              <w:rPr>
                <w:lang w:val="ru-RU"/>
              </w:rPr>
            </w:pPr>
            <w:r>
              <w:rPr>
                <w:rFonts w:ascii="Times New Roman" w:hAnsi="Times New Roman"/>
                <w:color w:val="000000"/>
                <w:sz w:val="24"/>
                <w:lang w:val="ru-RU"/>
              </w:rPr>
              <w:t>Число, большее или меньшее данного числа в заданное число раз</w:t>
            </w:r>
          </w:p>
        </w:tc>
        <w:tc>
          <w:tcPr>
            <w:tcW w:w="786" w:type="dxa"/>
            <w:tcMar>
              <w:top w:w="50" w:type="dxa"/>
              <w:left w:w="100" w:type="dxa"/>
            </w:tcMar>
            <w:vAlign w:val="center"/>
          </w:tcPr>
          <w:p w14:paraId="773E9FD3">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19607479">
            <w:pPr>
              <w:spacing w:after="0"/>
              <w:ind w:left="135"/>
              <w:jc w:val="center"/>
            </w:pPr>
          </w:p>
        </w:tc>
        <w:tc>
          <w:tcPr>
            <w:tcW w:w="1579" w:type="dxa"/>
            <w:tcMar>
              <w:top w:w="50" w:type="dxa"/>
              <w:left w:w="100" w:type="dxa"/>
            </w:tcMar>
            <w:vAlign w:val="center"/>
          </w:tcPr>
          <w:p w14:paraId="16E58E62">
            <w:pPr>
              <w:spacing w:after="0"/>
              <w:ind w:left="135"/>
              <w:jc w:val="center"/>
            </w:pPr>
          </w:p>
        </w:tc>
        <w:tc>
          <w:tcPr>
            <w:tcW w:w="1113" w:type="dxa"/>
            <w:tcMar>
              <w:top w:w="50" w:type="dxa"/>
              <w:left w:w="100" w:type="dxa"/>
            </w:tcMar>
            <w:vAlign w:val="center"/>
          </w:tcPr>
          <w:p w14:paraId="54974781">
            <w:pPr>
              <w:spacing w:after="0"/>
              <w:ind w:left="135"/>
            </w:pPr>
          </w:p>
        </w:tc>
        <w:tc>
          <w:tcPr>
            <w:tcW w:w="1925" w:type="dxa"/>
            <w:tcMar>
              <w:top w:w="50" w:type="dxa"/>
              <w:left w:w="100" w:type="dxa"/>
            </w:tcMar>
            <w:vAlign w:val="center"/>
          </w:tcPr>
          <w:p w14:paraId="5E0754B9">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"https://m.edsoo.ru/c4e1a27c"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w:t>
            </w:r>
            <w:r>
              <w:rPr>
                <w:rFonts w:ascii="Times New Roman" w:hAnsi="Times New Roman"/>
                <w:color w:val="0000FF"/>
                <w:u w:val="single"/>
              </w:rPr>
              <w:t>a</w:t>
            </w:r>
            <w:r>
              <w:rPr>
                <w:rFonts w:ascii="Times New Roman" w:hAnsi="Times New Roman"/>
                <w:color w:val="0000FF"/>
                <w:u w:val="single"/>
                <w:lang w:val="ru-RU"/>
              </w:rPr>
              <w:t>27</w:t>
            </w:r>
            <w:r>
              <w:rPr>
                <w:rFonts w:ascii="Times New Roman" w:hAnsi="Times New Roman"/>
                <w:color w:val="0000FF"/>
                <w:u w:val="single"/>
              </w:rPr>
              <w:t>c</w:t>
            </w:r>
            <w:r>
              <w:rPr>
                <w:rFonts w:ascii="Times New Roman" w:hAnsi="Times New Roman"/>
                <w:color w:val="0000FF"/>
                <w:u w:val="single"/>
              </w:rPr>
              <w:fldChar w:fldCharType="end"/>
            </w:r>
          </w:p>
        </w:tc>
      </w:tr>
      <w:tr w14:paraId="65D127D0">
        <w:tblPrEx>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6F021576">
            <w:pPr>
              <w:spacing w:after="0"/>
            </w:pPr>
            <w:r>
              <w:rPr>
                <w:rFonts w:ascii="Times New Roman" w:hAnsi="Times New Roman"/>
                <w:color w:val="000000"/>
                <w:sz w:val="24"/>
              </w:rPr>
              <w:t>61</w:t>
            </w:r>
          </w:p>
        </w:tc>
        <w:tc>
          <w:tcPr>
            <w:tcW w:w="3432" w:type="dxa"/>
            <w:tcMar>
              <w:top w:w="50" w:type="dxa"/>
              <w:left w:w="100" w:type="dxa"/>
            </w:tcMar>
            <w:vAlign w:val="center"/>
          </w:tcPr>
          <w:p w14:paraId="59BB6EFE">
            <w:pPr>
              <w:spacing w:after="0"/>
              <w:ind w:left="135"/>
              <w:rPr>
                <w:lang w:val="ru-RU"/>
              </w:rPr>
            </w:pPr>
            <w:r>
              <w:rPr>
                <w:rFonts w:ascii="Times New Roman" w:hAnsi="Times New Roman"/>
                <w:color w:val="000000"/>
                <w:sz w:val="24"/>
                <w:lang w:val="ru-RU"/>
              </w:rPr>
              <w:t>Умножение на однозначное число в пределах 100000</w:t>
            </w:r>
          </w:p>
        </w:tc>
        <w:tc>
          <w:tcPr>
            <w:tcW w:w="786" w:type="dxa"/>
            <w:tcMar>
              <w:top w:w="50" w:type="dxa"/>
              <w:left w:w="100" w:type="dxa"/>
            </w:tcMar>
            <w:vAlign w:val="center"/>
          </w:tcPr>
          <w:p w14:paraId="73D39BF6">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75DF6659">
            <w:pPr>
              <w:spacing w:after="0"/>
              <w:ind w:left="135"/>
              <w:jc w:val="center"/>
            </w:pPr>
          </w:p>
        </w:tc>
        <w:tc>
          <w:tcPr>
            <w:tcW w:w="1579" w:type="dxa"/>
            <w:tcMar>
              <w:top w:w="50" w:type="dxa"/>
              <w:left w:w="100" w:type="dxa"/>
            </w:tcMar>
            <w:vAlign w:val="center"/>
          </w:tcPr>
          <w:p w14:paraId="6B520FA5">
            <w:pPr>
              <w:spacing w:after="0"/>
              <w:ind w:left="135"/>
              <w:jc w:val="center"/>
            </w:pPr>
          </w:p>
        </w:tc>
        <w:tc>
          <w:tcPr>
            <w:tcW w:w="1113" w:type="dxa"/>
            <w:tcMar>
              <w:top w:w="50" w:type="dxa"/>
              <w:left w:w="100" w:type="dxa"/>
            </w:tcMar>
            <w:vAlign w:val="center"/>
          </w:tcPr>
          <w:p w14:paraId="14F14395">
            <w:pPr>
              <w:spacing w:after="0"/>
              <w:ind w:left="135"/>
            </w:pPr>
          </w:p>
        </w:tc>
        <w:tc>
          <w:tcPr>
            <w:tcW w:w="1925" w:type="dxa"/>
            <w:tcMar>
              <w:top w:w="50" w:type="dxa"/>
              <w:left w:w="100" w:type="dxa"/>
            </w:tcMar>
            <w:vAlign w:val="center"/>
          </w:tcPr>
          <w:p w14:paraId="447E1C21">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"https://m.edsoo.ru/c4e1c4aa"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aa</w:t>
            </w:r>
            <w:r>
              <w:rPr>
                <w:rFonts w:ascii="Times New Roman" w:hAnsi="Times New Roman"/>
                <w:color w:val="0000FF"/>
                <w:u w:val="single"/>
              </w:rPr>
              <w:fldChar w:fldCharType="end"/>
            </w:r>
          </w:p>
        </w:tc>
      </w:tr>
      <w:tr w14:paraId="44AEA2B3">
        <w:tblPrEx>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3D559099">
            <w:pPr>
              <w:spacing w:after="0"/>
            </w:pPr>
            <w:r>
              <w:rPr>
                <w:rFonts w:ascii="Times New Roman" w:hAnsi="Times New Roman"/>
                <w:color w:val="000000"/>
                <w:sz w:val="24"/>
              </w:rPr>
              <w:t>62</w:t>
            </w:r>
          </w:p>
        </w:tc>
        <w:tc>
          <w:tcPr>
            <w:tcW w:w="3432" w:type="dxa"/>
            <w:tcMar>
              <w:top w:w="50" w:type="dxa"/>
              <w:left w:w="100" w:type="dxa"/>
            </w:tcMar>
            <w:vAlign w:val="center"/>
          </w:tcPr>
          <w:p w14:paraId="6DE6ED90">
            <w:pPr>
              <w:spacing w:after="0"/>
              <w:ind w:left="135"/>
              <w:rPr>
                <w:lang w:val="ru-RU"/>
              </w:rPr>
            </w:pPr>
            <w:r>
              <w:rPr>
                <w:rFonts w:ascii="Times New Roman" w:hAnsi="Times New Roman"/>
                <w:color w:val="000000"/>
                <w:sz w:val="24"/>
                <w:lang w:val="ru-RU"/>
              </w:rPr>
              <w:t>Увеличение значения величины в несколько раз (умножение на однозначное число)</w:t>
            </w:r>
          </w:p>
        </w:tc>
        <w:tc>
          <w:tcPr>
            <w:tcW w:w="786" w:type="dxa"/>
            <w:tcMar>
              <w:top w:w="50" w:type="dxa"/>
              <w:left w:w="100" w:type="dxa"/>
            </w:tcMar>
            <w:vAlign w:val="center"/>
          </w:tcPr>
          <w:p w14:paraId="33095173">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6781F03D">
            <w:pPr>
              <w:spacing w:after="0"/>
              <w:ind w:left="135"/>
              <w:jc w:val="center"/>
            </w:pPr>
          </w:p>
        </w:tc>
        <w:tc>
          <w:tcPr>
            <w:tcW w:w="1579" w:type="dxa"/>
            <w:tcMar>
              <w:top w:w="50" w:type="dxa"/>
              <w:left w:w="100" w:type="dxa"/>
            </w:tcMar>
            <w:vAlign w:val="center"/>
          </w:tcPr>
          <w:p w14:paraId="4F963DD1">
            <w:pPr>
              <w:spacing w:after="0"/>
              <w:ind w:left="135"/>
              <w:jc w:val="center"/>
            </w:pPr>
          </w:p>
        </w:tc>
        <w:tc>
          <w:tcPr>
            <w:tcW w:w="1113" w:type="dxa"/>
            <w:tcMar>
              <w:top w:w="50" w:type="dxa"/>
              <w:left w:w="100" w:type="dxa"/>
            </w:tcMar>
            <w:vAlign w:val="center"/>
          </w:tcPr>
          <w:p w14:paraId="2610ED05">
            <w:pPr>
              <w:spacing w:after="0"/>
              <w:ind w:left="135"/>
            </w:pPr>
          </w:p>
        </w:tc>
        <w:tc>
          <w:tcPr>
            <w:tcW w:w="1925" w:type="dxa"/>
            <w:tcMar>
              <w:top w:w="50" w:type="dxa"/>
              <w:left w:w="100" w:type="dxa"/>
            </w:tcMar>
            <w:vAlign w:val="center"/>
          </w:tcPr>
          <w:p w14:paraId="35F11317">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"https://m.edsoo.ru/c4e20212"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20212</w:t>
            </w:r>
            <w:r>
              <w:rPr>
                <w:rFonts w:ascii="Times New Roman" w:hAnsi="Times New Roman"/>
                <w:color w:val="0000FF"/>
                <w:u w:val="single"/>
                <w:lang w:val="ru-RU"/>
              </w:rPr>
              <w:fldChar w:fldCharType="end"/>
            </w:r>
          </w:p>
        </w:tc>
      </w:tr>
      <w:tr w14:paraId="74A35CA8">
        <w:tblPrEx>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35118FE9">
            <w:pPr>
              <w:spacing w:after="0"/>
            </w:pPr>
            <w:r>
              <w:rPr>
                <w:rFonts w:ascii="Times New Roman" w:hAnsi="Times New Roman"/>
                <w:color w:val="000000"/>
                <w:sz w:val="24"/>
              </w:rPr>
              <w:t>63</w:t>
            </w:r>
          </w:p>
        </w:tc>
        <w:tc>
          <w:tcPr>
            <w:tcW w:w="3432" w:type="dxa"/>
            <w:tcMar>
              <w:top w:w="50" w:type="dxa"/>
              <w:left w:w="100" w:type="dxa"/>
            </w:tcMar>
            <w:vAlign w:val="center"/>
          </w:tcPr>
          <w:p w14:paraId="31717D1C">
            <w:pPr>
              <w:spacing w:after="0"/>
              <w:ind w:left="135"/>
              <w:rPr>
                <w:lang w:val="ru-RU"/>
              </w:rPr>
            </w:pPr>
            <w:r>
              <w:rPr>
                <w:rFonts w:ascii="Times New Roman" w:hAnsi="Times New Roman"/>
                <w:color w:val="000000"/>
                <w:sz w:val="24"/>
                <w:lang w:val="ru-RU"/>
              </w:rPr>
              <w:t>Составление числового выражения (суммы, разности) с комментированием, нахождение его значения</w:t>
            </w:r>
          </w:p>
        </w:tc>
        <w:tc>
          <w:tcPr>
            <w:tcW w:w="786" w:type="dxa"/>
            <w:tcMar>
              <w:top w:w="50" w:type="dxa"/>
              <w:left w:w="100" w:type="dxa"/>
            </w:tcMar>
            <w:vAlign w:val="center"/>
          </w:tcPr>
          <w:p w14:paraId="1191A90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753E76AA">
            <w:pPr>
              <w:spacing w:after="0"/>
              <w:ind w:left="135"/>
              <w:jc w:val="center"/>
            </w:pPr>
          </w:p>
        </w:tc>
        <w:tc>
          <w:tcPr>
            <w:tcW w:w="1579" w:type="dxa"/>
            <w:tcMar>
              <w:top w:w="50" w:type="dxa"/>
              <w:left w:w="100" w:type="dxa"/>
            </w:tcMar>
            <w:vAlign w:val="center"/>
          </w:tcPr>
          <w:p w14:paraId="6A5E155F">
            <w:pPr>
              <w:spacing w:after="0"/>
              <w:ind w:left="135"/>
              <w:jc w:val="center"/>
            </w:pPr>
          </w:p>
        </w:tc>
        <w:tc>
          <w:tcPr>
            <w:tcW w:w="1113" w:type="dxa"/>
            <w:tcMar>
              <w:top w:w="50" w:type="dxa"/>
              <w:left w:w="100" w:type="dxa"/>
            </w:tcMar>
            <w:vAlign w:val="center"/>
          </w:tcPr>
          <w:p w14:paraId="40F34195">
            <w:pPr>
              <w:spacing w:after="0"/>
              <w:ind w:left="135"/>
            </w:pPr>
          </w:p>
        </w:tc>
        <w:tc>
          <w:tcPr>
            <w:tcW w:w="1925" w:type="dxa"/>
            <w:tcMar>
              <w:top w:w="50" w:type="dxa"/>
              <w:left w:w="100" w:type="dxa"/>
            </w:tcMar>
            <w:vAlign w:val="center"/>
          </w:tcPr>
          <w:p w14:paraId="15ECAFE6">
            <w:pPr>
              <w:spacing w:after="0"/>
              <w:ind w:left="135"/>
            </w:pPr>
          </w:p>
        </w:tc>
      </w:tr>
      <w:tr w14:paraId="3349B4F1">
        <w:tblPrEx>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0608A5B8">
            <w:pPr>
              <w:spacing w:after="0"/>
            </w:pPr>
            <w:r>
              <w:rPr>
                <w:rFonts w:ascii="Times New Roman" w:hAnsi="Times New Roman"/>
                <w:color w:val="000000"/>
                <w:sz w:val="24"/>
              </w:rPr>
              <w:t>64</w:t>
            </w:r>
          </w:p>
        </w:tc>
        <w:tc>
          <w:tcPr>
            <w:tcW w:w="3432" w:type="dxa"/>
            <w:tcMar>
              <w:top w:w="50" w:type="dxa"/>
              <w:left w:w="100" w:type="dxa"/>
            </w:tcMar>
            <w:vAlign w:val="center"/>
          </w:tcPr>
          <w:p w14:paraId="0F4B6122">
            <w:pPr>
              <w:spacing w:after="0"/>
              <w:ind w:left="135"/>
              <w:rPr>
                <w:lang w:val="ru-RU"/>
              </w:rPr>
            </w:pPr>
            <w:r>
              <w:rPr>
                <w:rFonts w:ascii="Times New Roman" w:hAnsi="Times New Roman"/>
                <w:color w:val="000000"/>
                <w:sz w:val="24"/>
                <w:lang w:val="ru-RU"/>
              </w:rPr>
              <w:t>Составление числового выражения (произведения, частного) с комментированием, нахождение его значения</w:t>
            </w:r>
          </w:p>
        </w:tc>
        <w:tc>
          <w:tcPr>
            <w:tcW w:w="786" w:type="dxa"/>
            <w:tcMar>
              <w:top w:w="50" w:type="dxa"/>
              <w:left w:w="100" w:type="dxa"/>
            </w:tcMar>
            <w:vAlign w:val="center"/>
          </w:tcPr>
          <w:p w14:paraId="3861520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6EABB2FE">
            <w:pPr>
              <w:spacing w:after="0"/>
              <w:ind w:left="135"/>
              <w:jc w:val="center"/>
            </w:pPr>
          </w:p>
        </w:tc>
        <w:tc>
          <w:tcPr>
            <w:tcW w:w="1579" w:type="dxa"/>
            <w:tcMar>
              <w:top w:w="50" w:type="dxa"/>
              <w:left w:w="100" w:type="dxa"/>
            </w:tcMar>
            <w:vAlign w:val="center"/>
          </w:tcPr>
          <w:p w14:paraId="596C6912">
            <w:pPr>
              <w:spacing w:after="0"/>
              <w:ind w:left="135"/>
              <w:jc w:val="center"/>
            </w:pPr>
          </w:p>
        </w:tc>
        <w:tc>
          <w:tcPr>
            <w:tcW w:w="1113" w:type="dxa"/>
            <w:tcMar>
              <w:top w:w="50" w:type="dxa"/>
              <w:left w:w="100" w:type="dxa"/>
            </w:tcMar>
            <w:vAlign w:val="center"/>
          </w:tcPr>
          <w:p w14:paraId="374544ED">
            <w:pPr>
              <w:spacing w:after="0"/>
              <w:ind w:left="135"/>
            </w:pPr>
          </w:p>
        </w:tc>
        <w:tc>
          <w:tcPr>
            <w:tcW w:w="1925" w:type="dxa"/>
            <w:tcMar>
              <w:top w:w="50" w:type="dxa"/>
              <w:left w:w="100" w:type="dxa"/>
            </w:tcMar>
            <w:vAlign w:val="center"/>
          </w:tcPr>
          <w:p w14:paraId="1B178913">
            <w:pPr>
              <w:spacing w:after="0"/>
              <w:ind w:left="135"/>
            </w:pPr>
          </w:p>
        </w:tc>
      </w:tr>
      <w:tr w14:paraId="006678BE">
        <w:tblPrEx>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789AA333">
            <w:pPr>
              <w:spacing w:after="0"/>
            </w:pPr>
            <w:r>
              <w:rPr>
                <w:rFonts w:ascii="Times New Roman" w:hAnsi="Times New Roman"/>
                <w:color w:val="000000"/>
                <w:sz w:val="24"/>
              </w:rPr>
              <w:t>65</w:t>
            </w:r>
          </w:p>
        </w:tc>
        <w:tc>
          <w:tcPr>
            <w:tcW w:w="3432" w:type="dxa"/>
            <w:tcMar>
              <w:top w:w="50" w:type="dxa"/>
              <w:left w:w="100" w:type="dxa"/>
            </w:tcMar>
            <w:vAlign w:val="center"/>
          </w:tcPr>
          <w:p w14:paraId="635B0193">
            <w:pPr>
              <w:spacing w:after="0"/>
              <w:ind w:left="135"/>
            </w:pPr>
            <w:r>
              <w:rPr>
                <w:rFonts w:ascii="Times New Roman" w:hAnsi="Times New Roman"/>
                <w:color w:val="000000"/>
                <w:sz w:val="24"/>
              </w:rPr>
              <w:t>Контрольная работа №3</w:t>
            </w:r>
          </w:p>
        </w:tc>
        <w:tc>
          <w:tcPr>
            <w:tcW w:w="786" w:type="dxa"/>
            <w:tcMar>
              <w:top w:w="50" w:type="dxa"/>
              <w:left w:w="100" w:type="dxa"/>
            </w:tcMar>
            <w:vAlign w:val="center"/>
          </w:tcPr>
          <w:p w14:paraId="2204E389">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7994D03F">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14:paraId="2C7564F4">
            <w:pPr>
              <w:spacing w:after="0"/>
              <w:ind w:left="135"/>
              <w:jc w:val="center"/>
            </w:pPr>
          </w:p>
        </w:tc>
        <w:tc>
          <w:tcPr>
            <w:tcW w:w="1113" w:type="dxa"/>
            <w:tcMar>
              <w:top w:w="50" w:type="dxa"/>
              <w:left w:w="100" w:type="dxa"/>
            </w:tcMar>
            <w:vAlign w:val="center"/>
          </w:tcPr>
          <w:p w14:paraId="0ABAAB2B">
            <w:pPr>
              <w:spacing w:after="0"/>
              <w:ind w:left="135"/>
            </w:pPr>
          </w:p>
        </w:tc>
        <w:tc>
          <w:tcPr>
            <w:tcW w:w="1925" w:type="dxa"/>
            <w:tcMar>
              <w:top w:w="50" w:type="dxa"/>
              <w:left w:w="100" w:type="dxa"/>
            </w:tcMar>
            <w:vAlign w:val="center"/>
          </w:tcPr>
          <w:p w14:paraId="1D3F1491">
            <w:pPr>
              <w:spacing w:after="0"/>
              <w:ind w:left="135"/>
            </w:pPr>
          </w:p>
        </w:tc>
      </w:tr>
      <w:tr w14:paraId="6EF052CF">
        <w:tblPrEx>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71F0D510">
            <w:pPr>
              <w:spacing w:after="0"/>
            </w:pPr>
            <w:r>
              <w:rPr>
                <w:rFonts w:ascii="Times New Roman" w:hAnsi="Times New Roman"/>
                <w:color w:val="000000"/>
                <w:sz w:val="24"/>
              </w:rPr>
              <w:t>66</w:t>
            </w:r>
          </w:p>
        </w:tc>
        <w:tc>
          <w:tcPr>
            <w:tcW w:w="3432" w:type="dxa"/>
            <w:tcMar>
              <w:top w:w="50" w:type="dxa"/>
              <w:left w:w="100" w:type="dxa"/>
            </w:tcMar>
            <w:vAlign w:val="center"/>
          </w:tcPr>
          <w:p w14:paraId="39779AA8">
            <w:pPr>
              <w:spacing w:after="0"/>
              <w:ind w:left="135"/>
              <w:rPr>
                <w:lang w:val="ru-RU"/>
              </w:rPr>
            </w:pPr>
            <w:r>
              <w:rPr>
                <w:rFonts w:ascii="Times New Roman" w:hAnsi="Times New Roman"/>
                <w:color w:val="000000"/>
                <w:sz w:val="24"/>
                <w:lang w:val="ru-RU"/>
              </w:rPr>
              <w:t>Нахождение неизвестного компонента действия умножения (с комментированием)</w:t>
            </w:r>
          </w:p>
        </w:tc>
        <w:tc>
          <w:tcPr>
            <w:tcW w:w="786" w:type="dxa"/>
            <w:tcMar>
              <w:top w:w="50" w:type="dxa"/>
              <w:left w:w="100" w:type="dxa"/>
            </w:tcMar>
            <w:vAlign w:val="center"/>
          </w:tcPr>
          <w:p w14:paraId="76717106">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45518C20">
            <w:pPr>
              <w:spacing w:after="0"/>
              <w:ind w:left="135"/>
              <w:jc w:val="center"/>
            </w:pPr>
          </w:p>
        </w:tc>
        <w:tc>
          <w:tcPr>
            <w:tcW w:w="1579" w:type="dxa"/>
            <w:tcMar>
              <w:top w:w="50" w:type="dxa"/>
              <w:left w:w="100" w:type="dxa"/>
            </w:tcMar>
            <w:vAlign w:val="center"/>
          </w:tcPr>
          <w:p w14:paraId="7F9F2F61">
            <w:pPr>
              <w:spacing w:after="0"/>
              <w:ind w:left="135"/>
              <w:jc w:val="center"/>
            </w:pPr>
          </w:p>
        </w:tc>
        <w:tc>
          <w:tcPr>
            <w:tcW w:w="1113" w:type="dxa"/>
            <w:tcMar>
              <w:top w:w="50" w:type="dxa"/>
              <w:left w:w="100" w:type="dxa"/>
            </w:tcMar>
            <w:vAlign w:val="center"/>
          </w:tcPr>
          <w:p w14:paraId="1D2F64B2">
            <w:pPr>
              <w:spacing w:after="0"/>
              <w:ind w:left="135"/>
            </w:pPr>
          </w:p>
        </w:tc>
        <w:tc>
          <w:tcPr>
            <w:tcW w:w="1925" w:type="dxa"/>
            <w:tcMar>
              <w:top w:w="50" w:type="dxa"/>
              <w:left w:w="100" w:type="dxa"/>
            </w:tcMar>
            <w:vAlign w:val="center"/>
          </w:tcPr>
          <w:p w14:paraId="33461106">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"https://m.edsoo.ru/c4e1f970"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w:t>
            </w:r>
            <w:r>
              <w:rPr>
                <w:rFonts w:ascii="Times New Roman" w:hAnsi="Times New Roman"/>
                <w:color w:val="0000FF"/>
                <w:u w:val="single"/>
              </w:rPr>
              <w:t>f</w:t>
            </w:r>
            <w:r>
              <w:rPr>
                <w:rFonts w:ascii="Times New Roman" w:hAnsi="Times New Roman"/>
                <w:color w:val="0000FF"/>
                <w:u w:val="single"/>
                <w:lang w:val="ru-RU"/>
              </w:rPr>
              <w:t>970</w:t>
            </w:r>
            <w:r>
              <w:rPr>
                <w:rFonts w:ascii="Times New Roman" w:hAnsi="Times New Roman"/>
                <w:color w:val="0000FF"/>
                <w:u w:val="single"/>
                <w:lang w:val="ru-RU"/>
              </w:rPr>
              <w:fldChar w:fldCharType="end"/>
            </w:r>
          </w:p>
        </w:tc>
      </w:tr>
      <w:tr w14:paraId="39E66405">
        <w:tblPrEx>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7610C1B0">
            <w:pPr>
              <w:spacing w:after="0"/>
            </w:pPr>
            <w:r>
              <w:rPr>
                <w:rFonts w:ascii="Times New Roman" w:hAnsi="Times New Roman"/>
                <w:color w:val="000000"/>
                <w:sz w:val="24"/>
              </w:rPr>
              <w:t>67</w:t>
            </w:r>
          </w:p>
        </w:tc>
        <w:tc>
          <w:tcPr>
            <w:tcW w:w="3432" w:type="dxa"/>
            <w:tcMar>
              <w:top w:w="50" w:type="dxa"/>
              <w:left w:w="100" w:type="dxa"/>
            </w:tcMar>
            <w:vAlign w:val="center"/>
          </w:tcPr>
          <w:p w14:paraId="5EBED061">
            <w:pPr>
              <w:spacing w:after="0"/>
              <w:ind w:left="135"/>
              <w:rPr>
                <w:lang w:val="ru-RU"/>
              </w:rPr>
            </w:pPr>
            <w:r>
              <w:rPr>
                <w:rFonts w:ascii="Times New Roman" w:hAnsi="Times New Roman"/>
                <w:color w:val="000000"/>
                <w:sz w:val="24"/>
                <w:lang w:val="ru-RU"/>
              </w:rPr>
              <w:t>Нахождение неизвестного компонента действия деления (с комментированием)</w:t>
            </w:r>
          </w:p>
        </w:tc>
        <w:tc>
          <w:tcPr>
            <w:tcW w:w="786" w:type="dxa"/>
            <w:tcMar>
              <w:top w:w="50" w:type="dxa"/>
              <w:left w:w="100" w:type="dxa"/>
            </w:tcMar>
            <w:vAlign w:val="center"/>
          </w:tcPr>
          <w:p w14:paraId="190CFFB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68D612D7">
            <w:pPr>
              <w:spacing w:after="0"/>
              <w:ind w:left="135"/>
              <w:jc w:val="center"/>
            </w:pPr>
          </w:p>
        </w:tc>
        <w:tc>
          <w:tcPr>
            <w:tcW w:w="1579" w:type="dxa"/>
            <w:tcMar>
              <w:top w:w="50" w:type="dxa"/>
              <w:left w:w="100" w:type="dxa"/>
            </w:tcMar>
            <w:vAlign w:val="center"/>
          </w:tcPr>
          <w:p w14:paraId="5549A284">
            <w:pPr>
              <w:spacing w:after="0"/>
              <w:ind w:left="135"/>
              <w:jc w:val="center"/>
            </w:pPr>
          </w:p>
        </w:tc>
        <w:tc>
          <w:tcPr>
            <w:tcW w:w="1113" w:type="dxa"/>
            <w:tcMar>
              <w:top w:w="50" w:type="dxa"/>
              <w:left w:w="100" w:type="dxa"/>
            </w:tcMar>
            <w:vAlign w:val="center"/>
          </w:tcPr>
          <w:p w14:paraId="3BE83FE4">
            <w:pPr>
              <w:spacing w:after="0"/>
              <w:ind w:left="135"/>
            </w:pPr>
          </w:p>
        </w:tc>
        <w:tc>
          <w:tcPr>
            <w:tcW w:w="1925" w:type="dxa"/>
            <w:tcMar>
              <w:top w:w="50" w:type="dxa"/>
              <w:left w:w="100" w:type="dxa"/>
            </w:tcMar>
            <w:vAlign w:val="center"/>
          </w:tcPr>
          <w:p w14:paraId="4467FDF2">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"https://m.edsoo.ru/c4e1fb1e"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w:t>
            </w:r>
            <w:r>
              <w:rPr>
                <w:rFonts w:ascii="Times New Roman" w:hAnsi="Times New Roman"/>
                <w:color w:val="0000FF"/>
                <w:u w:val="single"/>
              </w:rPr>
              <w:t>fb</w:t>
            </w:r>
            <w:r>
              <w:rPr>
                <w:rFonts w:ascii="Times New Roman" w:hAnsi="Times New Roman"/>
                <w:color w:val="0000FF"/>
                <w:u w:val="single"/>
                <w:lang w:val="ru-RU"/>
              </w:rPr>
              <w:t>1</w:t>
            </w:r>
            <w:r>
              <w:rPr>
                <w:rFonts w:ascii="Times New Roman" w:hAnsi="Times New Roman"/>
                <w:color w:val="0000FF"/>
                <w:u w:val="single"/>
              </w:rPr>
              <w:t>e</w:t>
            </w:r>
            <w:r>
              <w:rPr>
                <w:rFonts w:ascii="Times New Roman" w:hAnsi="Times New Roman"/>
                <w:color w:val="0000FF"/>
                <w:u w:val="single"/>
              </w:rPr>
              <w:fldChar w:fldCharType="end"/>
            </w:r>
          </w:p>
        </w:tc>
      </w:tr>
      <w:tr w14:paraId="68C0BE9D">
        <w:tblPrEx>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05F473D7">
            <w:pPr>
              <w:spacing w:after="0"/>
            </w:pPr>
            <w:r>
              <w:rPr>
                <w:rFonts w:ascii="Times New Roman" w:hAnsi="Times New Roman"/>
                <w:color w:val="000000"/>
                <w:sz w:val="24"/>
              </w:rPr>
              <w:t>68</w:t>
            </w:r>
          </w:p>
        </w:tc>
        <w:tc>
          <w:tcPr>
            <w:tcW w:w="3432" w:type="dxa"/>
            <w:tcMar>
              <w:top w:w="50" w:type="dxa"/>
              <w:left w:w="100" w:type="dxa"/>
            </w:tcMar>
            <w:vAlign w:val="center"/>
          </w:tcPr>
          <w:p w14:paraId="4F9B8636">
            <w:pPr>
              <w:spacing w:after="0"/>
              <w:ind w:left="135"/>
              <w:rPr>
                <w:lang w:val="ru-RU"/>
              </w:rPr>
            </w:pPr>
            <w:r>
              <w:rPr>
                <w:rFonts w:ascii="Times New Roman" w:hAnsi="Times New Roman"/>
                <w:color w:val="000000"/>
                <w:sz w:val="24"/>
                <w:lang w:val="ru-RU"/>
              </w:rPr>
              <w:t>Деление на однозначное число в пределах 100000</w:t>
            </w:r>
          </w:p>
        </w:tc>
        <w:tc>
          <w:tcPr>
            <w:tcW w:w="786" w:type="dxa"/>
            <w:tcMar>
              <w:top w:w="50" w:type="dxa"/>
              <w:left w:w="100" w:type="dxa"/>
            </w:tcMar>
            <w:vAlign w:val="center"/>
          </w:tcPr>
          <w:p w14:paraId="2E61F85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44E978E7">
            <w:pPr>
              <w:spacing w:after="0"/>
              <w:ind w:left="135"/>
              <w:jc w:val="center"/>
            </w:pPr>
          </w:p>
        </w:tc>
        <w:tc>
          <w:tcPr>
            <w:tcW w:w="1579" w:type="dxa"/>
            <w:tcMar>
              <w:top w:w="50" w:type="dxa"/>
              <w:left w:w="100" w:type="dxa"/>
            </w:tcMar>
            <w:vAlign w:val="center"/>
          </w:tcPr>
          <w:p w14:paraId="675692DA">
            <w:pPr>
              <w:spacing w:after="0"/>
              <w:ind w:left="135"/>
              <w:jc w:val="center"/>
            </w:pPr>
          </w:p>
        </w:tc>
        <w:tc>
          <w:tcPr>
            <w:tcW w:w="1113" w:type="dxa"/>
            <w:tcMar>
              <w:top w:w="50" w:type="dxa"/>
              <w:left w:w="100" w:type="dxa"/>
            </w:tcMar>
            <w:vAlign w:val="center"/>
          </w:tcPr>
          <w:p w14:paraId="6BF354CA">
            <w:pPr>
              <w:spacing w:after="0"/>
              <w:ind w:left="135"/>
            </w:pPr>
          </w:p>
        </w:tc>
        <w:tc>
          <w:tcPr>
            <w:tcW w:w="1925" w:type="dxa"/>
            <w:tcMar>
              <w:top w:w="50" w:type="dxa"/>
              <w:left w:w="100" w:type="dxa"/>
            </w:tcMar>
            <w:vAlign w:val="center"/>
          </w:tcPr>
          <w:p w14:paraId="6B734C74">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"https://m.edsoo.ru/c4e1cf90"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w:t>
            </w:r>
            <w:r>
              <w:rPr>
                <w:rFonts w:ascii="Times New Roman" w:hAnsi="Times New Roman"/>
                <w:color w:val="0000FF"/>
                <w:u w:val="single"/>
              </w:rPr>
              <w:t>cf</w:t>
            </w:r>
            <w:r>
              <w:rPr>
                <w:rFonts w:ascii="Times New Roman" w:hAnsi="Times New Roman"/>
                <w:color w:val="0000FF"/>
                <w:u w:val="single"/>
                <w:lang w:val="ru-RU"/>
              </w:rPr>
              <w:t>90</w:t>
            </w:r>
            <w:r>
              <w:rPr>
                <w:rFonts w:ascii="Times New Roman" w:hAnsi="Times New Roman"/>
                <w:color w:val="0000FF"/>
                <w:u w:val="single"/>
                <w:lang w:val="ru-RU"/>
              </w:rPr>
              <w:fldChar w:fldCharType="end"/>
            </w:r>
          </w:p>
        </w:tc>
      </w:tr>
      <w:tr w14:paraId="53347FEC">
        <w:tblPrEx>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4D6F9326">
            <w:pPr>
              <w:spacing w:after="0"/>
            </w:pPr>
            <w:r>
              <w:rPr>
                <w:rFonts w:ascii="Times New Roman" w:hAnsi="Times New Roman"/>
                <w:color w:val="000000"/>
                <w:sz w:val="24"/>
              </w:rPr>
              <w:t>69</w:t>
            </w:r>
          </w:p>
        </w:tc>
        <w:tc>
          <w:tcPr>
            <w:tcW w:w="3432" w:type="dxa"/>
            <w:tcMar>
              <w:top w:w="50" w:type="dxa"/>
              <w:left w:w="100" w:type="dxa"/>
            </w:tcMar>
            <w:vAlign w:val="center"/>
          </w:tcPr>
          <w:p w14:paraId="3CF3BCF6">
            <w:pPr>
              <w:spacing w:after="0"/>
              <w:ind w:left="135"/>
              <w:rPr>
                <w:lang w:val="ru-RU"/>
              </w:rPr>
            </w:pPr>
            <w:r>
              <w:rPr>
                <w:rFonts w:ascii="Times New Roman" w:hAnsi="Times New Roman"/>
                <w:color w:val="000000"/>
                <w:sz w:val="24"/>
                <w:lang w:val="ru-RU"/>
              </w:rPr>
              <w:t>Уменьшение значения величины в несколько раз (деление на однозначное число)</w:t>
            </w:r>
          </w:p>
        </w:tc>
        <w:tc>
          <w:tcPr>
            <w:tcW w:w="786" w:type="dxa"/>
            <w:tcMar>
              <w:top w:w="50" w:type="dxa"/>
              <w:left w:w="100" w:type="dxa"/>
            </w:tcMar>
            <w:vAlign w:val="center"/>
          </w:tcPr>
          <w:p w14:paraId="46C9CC5B">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6AE3B7C1">
            <w:pPr>
              <w:spacing w:after="0"/>
              <w:ind w:left="135"/>
              <w:jc w:val="center"/>
            </w:pPr>
          </w:p>
        </w:tc>
        <w:tc>
          <w:tcPr>
            <w:tcW w:w="1579" w:type="dxa"/>
            <w:tcMar>
              <w:top w:w="50" w:type="dxa"/>
              <w:left w:w="100" w:type="dxa"/>
            </w:tcMar>
            <w:vAlign w:val="center"/>
          </w:tcPr>
          <w:p w14:paraId="3E8BD615">
            <w:pPr>
              <w:spacing w:after="0"/>
              <w:ind w:left="135"/>
              <w:jc w:val="center"/>
            </w:pPr>
          </w:p>
        </w:tc>
        <w:tc>
          <w:tcPr>
            <w:tcW w:w="1113" w:type="dxa"/>
            <w:tcMar>
              <w:top w:w="50" w:type="dxa"/>
              <w:left w:w="100" w:type="dxa"/>
            </w:tcMar>
            <w:vAlign w:val="center"/>
          </w:tcPr>
          <w:p w14:paraId="1D6882B3">
            <w:pPr>
              <w:spacing w:after="0"/>
              <w:ind w:left="135"/>
            </w:pPr>
          </w:p>
        </w:tc>
        <w:tc>
          <w:tcPr>
            <w:tcW w:w="1925" w:type="dxa"/>
            <w:tcMar>
              <w:top w:w="50" w:type="dxa"/>
              <w:left w:w="100" w:type="dxa"/>
            </w:tcMar>
            <w:vAlign w:val="center"/>
          </w:tcPr>
          <w:p w14:paraId="76CA68E0">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"https://m.edsoo.ru/c4e203c0"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203</w:t>
            </w:r>
            <w:r>
              <w:rPr>
                <w:rFonts w:ascii="Times New Roman" w:hAnsi="Times New Roman"/>
                <w:color w:val="0000FF"/>
                <w:u w:val="single"/>
              </w:rPr>
              <w:t>c</w:t>
            </w:r>
            <w:r>
              <w:rPr>
                <w:rFonts w:ascii="Times New Roman" w:hAnsi="Times New Roman"/>
                <w:color w:val="0000FF"/>
                <w:u w:val="single"/>
                <w:lang w:val="ru-RU"/>
              </w:rPr>
              <w:t>0</w:t>
            </w:r>
            <w:r>
              <w:rPr>
                <w:rFonts w:ascii="Times New Roman" w:hAnsi="Times New Roman"/>
                <w:color w:val="0000FF"/>
                <w:u w:val="single"/>
                <w:lang w:val="ru-RU"/>
              </w:rPr>
              <w:fldChar w:fldCharType="end"/>
            </w:r>
          </w:p>
        </w:tc>
      </w:tr>
      <w:tr w14:paraId="0B12C8C9">
        <w:tblPrEx>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03C33E24">
            <w:pPr>
              <w:spacing w:after="0"/>
            </w:pPr>
            <w:r>
              <w:rPr>
                <w:rFonts w:ascii="Times New Roman" w:hAnsi="Times New Roman"/>
                <w:color w:val="000000"/>
                <w:sz w:val="24"/>
              </w:rPr>
              <w:t>70</w:t>
            </w:r>
          </w:p>
        </w:tc>
        <w:tc>
          <w:tcPr>
            <w:tcW w:w="3432" w:type="dxa"/>
            <w:tcMar>
              <w:top w:w="50" w:type="dxa"/>
              <w:left w:w="100" w:type="dxa"/>
            </w:tcMar>
            <w:vAlign w:val="center"/>
          </w:tcPr>
          <w:p w14:paraId="3CDA2308">
            <w:pPr>
              <w:spacing w:after="0"/>
              <w:ind w:left="135"/>
              <w:rPr>
                <w:lang w:val="ru-RU"/>
              </w:rPr>
            </w:pPr>
            <w:r>
              <w:rPr>
                <w:rFonts w:ascii="Times New Roman" w:hAnsi="Times New Roman"/>
                <w:color w:val="000000"/>
                <w:sz w:val="24"/>
                <w:lang w:val="ru-RU"/>
              </w:rPr>
              <w:t>Сравнение значений числовых выражений с одним арифметическим действием</w:t>
            </w:r>
          </w:p>
        </w:tc>
        <w:tc>
          <w:tcPr>
            <w:tcW w:w="786" w:type="dxa"/>
            <w:tcMar>
              <w:top w:w="50" w:type="dxa"/>
              <w:left w:w="100" w:type="dxa"/>
            </w:tcMar>
            <w:vAlign w:val="center"/>
          </w:tcPr>
          <w:p w14:paraId="0459ACC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5294504F">
            <w:pPr>
              <w:spacing w:after="0"/>
              <w:ind w:left="135"/>
              <w:jc w:val="center"/>
            </w:pPr>
          </w:p>
        </w:tc>
        <w:tc>
          <w:tcPr>
            <w:tcW w:w="1579" w:type="dxa"/>
            <w:tcMar>
              <w:top w:w="50" w:type="dxa"/>
              <w:left w:w="100" w:type="dxa"/>
            </w:tcMar>
            <w:vAlign w:val="center"/>
          </w:tcPr>
          <w:p w14:paraId="460C5B7E">
            <w:pPr>
              <w:spacing w:after="0"/>
              <w:ind w:left="135"/>
              <w:jc w:val="center"/>
            </w:pPr>
          </w:p>
        </w:tc>
        <w:tc>
          <w:tcPr>
            <w:tcW w:w="1113" w:type="dxa"/>
            <w:tcMar>
              <w:top w:w="50" w:type="dxa"/>
              <w:left w:w="100" w:type="dxa"/>
            </w:tcMar>
            <w:vAlign w:val="center"/>
          </w:tcPr>
          <w:p w14:paraId="3D2640D1">
            <w:pPr>
              <w:spacing w:after="0"/>
              <w:ind w:left="135"/>
            </w:pPr>
          </w:p>
        </w:tc>
        <w:tc>
          <w:tcPr>
            <w:tcW w:w="1925" w:type="dxa"/>
            <w:tcMar>
              <w:top w:w="50" w:type="dxa"/>
              <w:left w:w="100" w:type="dxa"/>
            </w:tcMar>
            <w:vAlign w:val="center"/>
          </w:tcPr>
          <w:p w14:paraId="4E27FED4">
            <w:pPr>
              <w:spacing w:after="0"/>
              <w:ind w:left="135"/>
            </w:pPr>
          </w:p>
        </w:tc>
      </w:tr>
      <w:tr w14:paraId="575A1902">
        <w:tblPrEx>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4E73921F">
            <w:pPr>
              <w:spacing w:after="0"/>
            </w:pPr>
            <w:r>
              <w:rPr>
                <w:rFonts w:ascii="Times New Roman" w:hAnsi="Times New Roman"/>
                <w:color w:val="000000"/>
                <w:sz w:val="24"/>
              </w:rPr>
              <w:t>71</w:t>
            </w:r>
          </w:p>
        </w:tc>
        <w:tc>
          <w:tcPr>
            <w:tcW w:w="3432" w:type="dxa"/>
            <w:tcMar>
              <w:top w:w="50" w:type="dxa"/>
              <w:left w:w="100" w:type="dxa"/>
            </w:tcMar>
            <w:vAlign w:val="center"/>
          </w:tcPr>
          <w:p w14:paraId="0C4D1E8D">
            <w:pPr>
              <w:spacing w:after="0"/>
              <w:ind w:left="135"/>
              <w:rPr>
                <w:lang w:val="ru-RU"/>
              </w:rPr>
            </w:pPr>
            <w:r>
              <w:rPr>
                <w:rFonts w:ascii="Times New Roman" w:hAnsi="Times New Roman"/>
                <w:color w:val="000000"/>
                <w:sz w:val="24"/>
                <w:lang w:val="ru-RU"/>
              </w:rPr>
              <w:t>Разные приемы записи решения задачи</w:t>
            </w:r>
          </w:p>
        </w:tc>
        <w:tc>
          <w:tcPr>
            <w:tcW w:w="786" w:type="dxa"/>
            <w:tcMar>
              <w:top w:w="50" w:type="dxa"/>
              <w:left w:w="100" w:type="dxa"/>
            </w:tcMar>
            <w:vAlign w:val="center"/>
          </w:tcPr>
          <w:p w14:paraId="5CCA00AD">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6895FC5D">
            <w:pPr>
              <w:spacing w:after="0"/>
              <w:ind w:left="135"/>
              <w:jc w:val="center"/>
            </w:pPr>
          </w:p>
        </w:tc>
        <w:tc>
          <w:tcPr>
            <w:tcW w:w="1579" w:type="dxa"/>
            <w:tcMar>
              <w:top w:w="50" w:type="dxa"/>
              <w:left w:w="100" w:type="dxa"/>
            </w:tcMar>
            <w:vAlign w:val="center"/>
          </w:tcPr>
          <w:p w14:paraId="2143F4BB">
            <w:pPr>
              <w:spacing w:after="0"/>
              <w:ind w:left="135"/>
              <w:jc w:val="center"/>
            </w:pPr>
          </w:p>
        </w:tc>
        <w:tc>
          <w:tcPr>
            <w:tcW w:w="1113" w:type="dxa"/>
            <w:tcMar>
              <w:top w:w="50" w:type="dxa"/>
              <w:left w:w="100" w:type="dxa"/>
            </w:tcMar>
            <w:vAlign w:val="center"/>
          </w:tcPr>
          <w:p w14:paraId="255FD01A">
            <w:pPr>
              <w:spacing w:after="0"/>
              <w:ind w:left="135"/>
            </w:pPr>
          </w:p>
        </w:tc>
        <w:tc>
          <w:tcPr>
            <w:tcW w:w="1925" w:type="dxa"/>
            <w:tcMar>
              <w:top w:w="50" w:type="dxa"/>
              <w:left w:w="100" w:type="dxa"/>
            </w:tcMar>
            <w:vAlign w:val="center"/>
          </w:tcPr>
          <w:p w14:paraId="29CFDA8E">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"https://m.edsoo.ru/c4e23700"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23700</w:t>
            </w:r>
            <w:r>
              <w:rPr>
                <w:rFonts w:ascii="Times New Roman" w:hAnsi="Times New Roman"/>
                <w:color w:val="0000FF"/>
                <w:u w:val="single"/>
                <w:lang w:val="ru-RU"/>
              </w:rPr>
              <w:fldChar w:fldCharType="end"/>
            </w:r>
          </w:p>
        </w:tc>
      </w:tr>
      <w:tr w14:paraId="5768152D">
        <w:tblPrEx>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0DF1E6F3">
            <w:pPr>
              <w:spacing w:after="0"/>
            </w:pPr>
            <w:r>
              <w:rPr>
                <w:rFonts w:ascii="Times New Roman" w:hAnsi="Times New Roman"/>
                <w:color w:val="000000"/>
                <w:sz w:val="24"/>
              </w:rPr>
              <w:t>72</w:t>
            </w:r>
          </w:p>
        </w:tc>
        <w:tc>
          <w:tcPr>
            <w:tcW w:w="3432" w:type="dxa"/>
            <w:tcMar>
              <w:top w:w="50" w:type="dxa"/>
              <w:left w:w="100" w:type="dxa"/>
            </w:tcMar>
            <w:vAlign w:val="center"/>
          </w:tcPr>
          <w:p w14:paraId="10CB577B">
            <w:pPr>
              <w:spacing w:after="0"/>
              <w:ind w:left="135"/>
              <w:rPr>
                <w:lang w:val="ru-RU"/>
              </w:rPr>
            </w:pPr>
            <w:r>
              <w:rPr>
                <w:rFonts w:ascii="Times New Roman" w:hAnsi="Times New Roman"/>
                <w:color w:val="000000"/>
                <w:sz w:val="24"/>
                <w:lang w:val="ru-RU"/>
              </w:rPr>
              <w:t>Решение задач на нахождение периметра прямоугольника (квадрата)</w:t>
            </w:r>
          </w:p>
        </w:tc>
        <w:tc>
          <w:tcPr>
            <w:tcW w:w="786" w:type="dxa"/>
            <w:tcMar>
              <w:top w:w="50" w:type="dxa"/>
              <w:left w:w="100" w:type="dxa"/>
            </w:tcMar>
            <w:vAlign w:val="center"/>
          </w:tcPr>
          <w:p w14:paraId="060F603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06D9A6C7">
            <w:pPr>
              <w:spacing w:after="0"/>
              <w:ind w:left="135"/>
              <w:jc w:val="center"/>
            </w:pPr>
          </w:p>
        </w:tc>
        <w:tc>
          <w:tcPr>
            <w:tcW w:w="1579" w:type="dxa"/>
            <w:tcMar>
              <w:top w:w="50" w:type="dxa"/>
              <w:left w:w="100" w:type="dxa"/>
            </w:tcMar>
            <w:vAlign w:val="center"/>
          </w:tcPr>
          <w:p w14:paraId="088CB735">
            <w:pPr>
              <w:spacing w:after="0"/>
              <w:ind w:left="135"/>
              <w:jc w:val="center"/>
            </w:pPr>
          </w:p>
        </w:tc>
        <w:tc>
          <w:tcPr>
            <w:tcW w:w="1113" w:type="dxa"/>
            <w:tcMar>
              <w:top w:w="50" w:type="dxa"/>
              <w:left w:w="100" w:type="dxa"/>
            </w:tcMar>
            <w:vAlign w:val="center"/>
          </w:tcPr>
          <w:p w14:paraId="5F90E22D">
            <w:pPr>
              <w:spacing w:after="0"/>
              <w:ind w:left="135"/>
            </w:pPr>
          </w:p>
        </w:tc>
        <w:tc>
          <w:tcPr>
            <w:tcW w:w="1925" w:type="dxa"/>
            <w:tcMar>
              <w:top w:w="50" w:type="dxa"/>
              <w:left w:w="100" w:type="dxa"/>
            </w:tcMar>
            <w:vAlign w:val="center"/>
          </w:tcPr>
          <w:p w14:paraId="2D13AEBB">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"https://m.edsoo.ru/c4e2597e"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2597</w:t>
            </w:r>
            <w:r>
              <w:rPr>
                <w:rFonts w:ascii="Times New Roman" w:hAnsi="Times New Roman"/>
                <w:color w:val="0000FF"/>
                <w:u w:val="single"/>
              </w:rPr>
              <w:t>e</w:t>
            </w:r>
            <w:r>
              <w:rPr>
                <w:rFonts w:ascii="Times New Roman" w:hAnsi="Times New Roman"/>
                <w:color w:val="0000FF"/>
                <w:u w:val="single"/>
              </w:rPr>
              <w:fldChar w:fldCharType="end"/>
            </w:r>
          </w:p>
        </w:tc>
      </w:tr>
      <w:tr w14:paraId="0D1907E7">
        <w:tblPrEx>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04689972">
            <w:pPr>
              <w:spacing w:after="0"/>
            </w:pPr>
            <w:r>
              <w:rPr>
                <w:rFonts w:ascii="Times New Roman" w:hAnsi="Times New Roman"/>
                <w:color w:val="000000"/>
                <w:sz w:val="24"/>
              </w:rPr>
              <w:t>73</w:t>
            </w:r>
          </w:p>
        </w:tc>
        <w:tc>
          <w:tcPr>
            <w:tcW w:w="3432" w:type="dxa"/>
            <w:tcMar>
              <w:top w:w="50" w:type="dxa"/>
              <w:left w:w="100" w:type="dxa"/>
            </w:tcMar>
            <w:vAlign w:val="center"/>
          </w:tcPr>
          <w:p w14:paraId="1B0E94A2">
            <w:pPr>
              <w:spacing w:after="0"/>
              <w:ind w:left="135"/>
              <w:rPr>
                <w:lang w:val="ru-RU"/>
              </w:rPr>
            </w:pPr>
            <w:r>
              <w:rPr>
                <w:rFonts w:ascii="Times New Roman" w:hAnsi="Times New Roman"/>
                <w:color w:val="000000"/>
                <w:sz w:val="24"/>
                <w:lang w:val="ru-RU"/>
              </w:rPr>
              <w:t>Задачи на нахождение скорости, времени, пройденного пути</w:t>
            </w:r>
          </w:p>
        </w:tc>
        <w:tc>
          <w:tcPr>
            <w:tcW w:w="786" w:type="dxa"/>
            <w:tcMar>
              <w:top w:w="50" w:type="dxa"/>
              <w:left w:w="100" w:type="dxa"/>
            </w:tcMar>
            <w:vAlign w:val="center"/>
          </w:tcPr>
          <w:p w14:paraId="06D499CB">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1A5374F5">
            <w:pPr>
              <w:spacing w:after="0"/>
              <w:ind w:left="135"/>
              <w:jc w:val="center"/>
            </w:pPr>
          </w:p>
        </w:tc>
        <w:tc>
          <w:tcPr>
            <w:tcW w:w="1579" w:type="dxa"/>
            <w:tcMar>
              <w:top w:w="50" w:type="dxa"/>
              <w:left w:w="100" w:type="dxa"/>
            </w:tcMar>
            <w:vAlign w:val="center"/>
          </w:tcPr>
          <w:p w14:paraId="30D6C514">
            <w:pPr>
              <w:spacing w:after="0"/>
              <w:ind w:left="135"/>
              <w:jc w:val="center"/>
            </w:pPr>
          </w:p>
        </w:tc>
        <w:tc>
          <w:tcPr>
            <w:tcW w:w="1113" w:type="dxa"/>
            <w:tcMar>
              <w:top w:w="50" w:type="dxa"/>
              <w:left w:w="100" w:type="dxa"/>
            </w:tcMar>
            <w:vAlign w:val="center"/>
          </w:tcPr>
          <w:p w14:paraId="1F45086F">
            <w:pPr>
              <w:spacing w:after="0"/>
              <w:ind w:left="135"/>
            </w:pPr>
          </w:p>
        </w:tc>
        <w:tc>
          <w:tcPr>
            <w:tcW w:w="1925" w:type="dxa"/>
            <w:tcMar>
              <w:top w:w="50" w:type="dxa"/>
              <w:left w:w="100" w:type="dxa"/>
            </w:tcMar>
            <w:vAlign w:val="center"/>
          </w:tcPr>
          <w:p w14:paraId="4EC5AE5A">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"https://m.edsoo.ru/c4e2226a"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2226</w:t>
            </w:r>
            <w:r>
              <w:rPr>
                <w:rFonts w:ascii="Times New Roman" w:hAnsi="Times New Roman"/>
                <w:color w:val="0000FF"/>
                <w:u w:val="single"/>
              </w:rPr>
              <w:t>a</w:t>
            </w:r>
            <w:r>
              <w:rPr>
                <w:rFonts w:ascii="Times New Roman" w:hAnsi="Times New Roman"/>
                <w:color w:val="0000FF"/>
                <w:u w:val="single"/>
              </w:rPr>
              <w:fldChar w:fldCharType="end"/>
            </w:r>
          </w:p>
        </w:tc>
      </w:tr>
      <w:tr w14:paraId="273973C5">
        <w:tblPrEx>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2F88CE50">
            <w:pPr>
              <w:spacing w:after="0"/>
            </w:pPr>
            <w:r>
              <w:rPr>
                <w:rFonts w:ascii="Times New Roman" w:hAnsi="Times New Roman"/>
                <w:color w:val="000000"/>
                <w:sz w:val="24"/>
              </w:rPr>
              <w:t>74</w:t>
            </w:r>
          </w:p>
        </w:tc>
        <w:tc>
          <w:tcPr>
            <w:tcW w:w="3432" w:type="dxa"/>
            <w:tcMar>
              <w:top w:w="50" w:type="dxa"/>
              <w:left w:w="100" w:type="dxa"/>
            </w:tcMar>
            <w:vAlign w:val="center"/>
          </w:tcPr>
          <w:p w14:paraId="5375E546">
            <w:pPr>
              <w:spacing w:after="0"/>
              <w:ind w:left="135"/>
              <w:rPr>
                <w:lang w:val="ru-RU"/>
              </w:rPr>
            </w:pPr>
            <w:r>
              <w:rPr>
                <w:rFonts w:ascii="Times New Roman" w:hAnsi="Times New Roman"/>
                <w:color w:val="000000"/>
                <w:sz w:val="24"/>
                <w:lang w:val="ru-RU"/>
              </w:rPr>
              <w:t>Применение представлений о площади для решения задач</w:t>
            </w:r>
          </w:p>
        </w:tc>
        <w:tc>
          <w:tcPr>
            <w:tcW w:w="786" w:type="dxa"/>
            <w:tcMar>
              <w:top w:w="50" w:type="dxa"/>
              <w:left w:w="100" w:type="dxa"/>
            </w:tcMar>
            <w:vAlign w:val="center"/>
          </w:tcPr>
          <w:p w14:paraId="43A5D3B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7AC4C43E">
            <w:pPr>
              <w:spacing w:after="0"/>
              <w:ind w:left="135"/>
              <w:jc w:val="center"/>
            </w:pPr>
          </w:p>
        </w:tc>
        <w:tc>
          <w:tcPr>
            <w:tcW w:w="1579" w:type="dxa"/>
            <w:tcMar>
              <w:top w:w="50" w:type="dxa"/>
              <w:left w:w="100" w:type="dxa"/>
            </w:tcMar>
            <w:vAlign w:val="center"/>
          </w:tcPr>
          <w:p w14:paraId="49DC1A37">
            <w:pPr>
              <w:spacing w:after="0"/>
              <w:ind w:left="135"/>
              <w:jc w:val="center"/>
            </w:pPr>
          </w:p>
        </w:tc>
        <w:tc>
          <w:tcPr>
            <w:tcW w:w="1113" w:type="dxa"/>
            <w:tcMar>
              <w:top w:w="50" w:type="dxa"/>
              <w:left w:w="100" w:type="dxa"/>
            </w:tcMar>
            <w:vAlign w:val="center"/>
          </w:tcPr>
          <w:p w14:paraId="02DA59F1">
            <w:pPr>
              <w:spacing w:after="0"/>
              <w:ind w:left="135"/>
            </w:pPr>
          </w:p>
        </w:tc>
        <w:tc>
          <w:tcPr>
            <w:tcW w:w="1925" w:type="dxa"/>
            <w:tcMar>
              <w:top w:w="50" w:type="dxa"/>
              <w:left w:w="100" w:type="dxa"/>
            </w:tcMar>
            <w:vAlign w:val="center"/>
          </w:tcPr>
          <w:p w14:paraId="40FF048A">
            <w:pPr>
              <w:spacing w:after="0"/>
              <w:ind w:left="135"/>
            </w:pPr>
          </w:p>
        </w:tc>
      </w:tr>
      <w:tr w14:paraId="767AEEDD">
        <w:tblPrEx>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528FDE3F">
            <w:pPr>
              <w:spacing w:after="0"/>
            </w:pPr>
            <w:r>
              <w:rPr>
                <w:rFonts w:ascii="Times New Roman" w:hAnsi="Times New Roman"/>
                <w:color w:val="000000"/>
                <w:sz w:val="24"/>
              </w:rPr>
              <w:t>75</w:t>
            </w:r>
          </w:p>
        </w:tc>
        <w:tc>
          <w:tcPr>
            <w:tcW w:w="3432" w:type="dxa"/>
            <w:tcMar>
              <w:top w:w="50" w:type="dxa"/>
              <w:left w:w="100" w:type="dxa"/>
            </w:tcMar>
            <w:vAlign w:val="center"/>
          </w:tcPr>
          <w:p w14:paraId="4AC769FA">
            <w:pPr>
              <w:spacing w:after="0"/>
              <w:ind w:left="135"/>
              <w:rPr>
                <w:lang w:val="ru-RU"/>
              </w:rPr>
            </w:pPr>
            <w:r>
              <w:rPr>
                <w:rFonts w:ascii="Times New Roman" w:hAnsi="Times New Roman"/>
                <w:color w:val="000000"/>
                <w:sz w:val="24"/>
                <w:lang w:val="ru-RU"/>
              </w:rPr>
              <w:t>Разностное и кратное сравнение величин</w:t>
            </w:r>
          </w:p>
        </w:tc>
        <w:tc>
          <w:tcPr>
            <w:tcW w:w="786" w:type="dxa"/>
            <w:tcMar>
              <w:top w:w="50" w:type="dxa"/>
              <w:left w:w="100" w:type="dxa"/>
            </w:tcMar>
            <w:vAlign w:val="center"/>
          </w:tcPr>
          <w:p w14:paraId="05D0BFA3">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1B537CC9">
            <w:pPr>
              <w:spacing w:after="0"/>
              <w:ind w:left="135"/>
              <w:jc w:val="center"/>
            </w:pPr>
          </w:p>
        </w:tc>
        <w:tc>
          <w:tcPr>
            <w:tcW w:w="1579" w:type="dxa"/>
            <w:tcMar>
              <w:top w:w="50" w:type="dxa"/>
              <w:left w:w="100" w:type="dxa"/>
            </w:tcMar>
            <w:vAlign w:val="center"/>
          </w:tcPr>
          <w:p w14:paraId="72F64D0D">
            <w:pPr>
              <w:spacing w:after="0"/>
              <w:ind w:left="135"/>
              <w:jc w:val="center"/>
            </w:pPr>
          </w:p>
        </w:tc>
        <w:tc>
          <w:tcPr>
            <w:tcW w:w="1113" w:type="dxa"/>
            <w:tcMar>
              <w:top w:w="50" w:type="dxa"/>
              <w:left w:w="100" w:type="dxa"/>
            </w:tcMar>
            <w:vAlign w:val="center"/>
          </w:tcPr>
          <w:p w14:paraId="147092B4">
            <w:pPr>
              <w:spacing w:after="0"/>
              <w:ind w:left="135"/>
            </w:pPr>
          </w:p>
        </w:tc>
        <w:tc>
          <w:tcPr>
            <w:tcW w:w="1925" w:type="dxa"/>
            <w:tcMar>
              <w:top w:w="50" w:type="dxa"/>
              <w:left w:w="100" w:type="dxa"/>
            </w:tcMar>
            <w:vAlign w:val="center"/>
          </w:tcPr>
          <w:p w14:paraId="5AFF68A2">
            <w:pPr>
              <w:spacing w:after="0"/>
              <w:ind w:left="135"/>
            </w:pPr>
          </w:p>
        </w:tc>
      </w:tr>
      <w:tr w14:paraId="71581556">
        <w:tblPrEx>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3884B98C">
            <w:pPr>
              <w:spacing w:after="0"/>
            </w:pPr>
            <w:r>
              <w:rPr>
                <w:rFonts w:ascii="Times New Roman" w:hAnsi="Times New Roman"/>
                <w:color w:val="000000"/>
                <w:sz w:val="24"/>
              </w:rPr>
              <w:t>76</w:t>
            </w:r>
          </w:p>
        </w:tc>
        <w:tc>
          <w:tcPr>
            <w:tcW w:w="3432" w:type="dxa"/>
            <w:tcMar>
              <w:top w:w="50" w:type="dxa"/>
              <w:left w:w="100" w:type="dxa"/>
            </w:tcMar>
            <w:vAlign w:val="center"/>
          </w:tcPr>
          <w:p w14:paraId="6A15D15D">
            <w:pPr>
              <w:spacing w:after="0"/>
              <w:ind w:left="135"/>
              <w:rPr>
                <w:lang w:val="ru-RU"/>
              </w:rPr>
            </w:pPr>
            <w:r>
              <w:rPr>
                <w:rFonts w:ascii="Times New Roman" w:hAnsi="Times New Roman"/>
                <w:color w:val="000000"/>
                <w:sz w:val="24"/>
                <w:lang w:val="ru-RU"/>
              </w:rPr>
              <w:t>Использование данных таблицы, диаграммы, схемы, рисунка для ответов на вопросы, проверки истинности утверждений</w:t>
            </w:r>
          </w:p>
        </w:tc>
        <w:tc>
          <w:tcPr>
            <w:tcW w:w="786" w:type="dxa"/>
            <w:tcMar>
              <w:top w:w="50" w:type="dxa"/>
              <w:left w:w="100" w:type="dxa"/>
            </w:tcMar>
            <w:vAlign w:val="center"/>
          </w:tcPr>
          <w:p w14:paraId="04996B9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56702F4E">
            <w:pPr>
              <w:spacing w:after="0"/>
              <w:ind w:left="135"/>
              <w:jc w:val="center"/>
            </w:pPr>
          </w:p>
        </w:tc>
        <w:tc>
          <w:tcPr>
            <w:tcW w:w="1579" w:type="dxa"/>
            <w:tcMar>
              <w:top w:w="50" w:type="dxa"/>
              <w:left w:w="100" w:type="dxa"/>
            </w:tcMar>
            <w:vAlign w:val="center"/>
          </w:tcPr>
          <w:p w14:paraId="17E3E29F">
            <w:pPr>
              <w:spacing w:after="0"/>
              <w:ind w:left="135"/>
              <w:jc w:val="center"/>
            </w:pPr>
          </w:p>
        </w:tc>
        <w:tc>
          <w:tcPr>
            <w:tcW w:w="1113" w:type="dxa"/>
            <w:tcMar>
              <w:top w:w="50" w:type="dxa"/>
              <w:left w:w="100" w:type="dxa"/>
            </w:tcMar>
            <w:vAlign w:val="center"/>
          </w:tcPr>
          <w:p w14:paraId="2EEE1560">
            <w:pPr>
              <w:spacing w:after="0"/>
              <w:ind w:left="135"/>
            </w:pPr>
          </w:p>
        </w:tc>
        <w:tc>
          <w:tcPr>
            <w:tcW w:w="1925" w:type="dxa"/>
            <w:tcMar>
              <w:top w:w="50" w:type="dxa"/>
              <w:left w:w="100" w:type="dxa"/>
            </w:tcMar>
            <w:vAlign w:val="center"/>
          </w:tcPr>
          <w:p w14:paraId="76FAF984">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"https://m.edsoo.ru/c4e25e42"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25</w:t>
            </w:r>
            <w:r>
              <w:rPr>
                <w:rFonts w:ascii="Times New Roman" w:hAnsi="Times New Roman"/>
                <w:color w:val="0000FF"/>
                <w:u w:val="single"/>
              </w:rPr>
              <w:t>e</w:t>
            </w:r>
            <w:r>
              <w:rPr>
                <w:rFonts w:ascii="Times New Roman" w:hAnsi="Times New Roman"/>
                <w:color w:val="0000FF"/>
                <w:u w:val="single"/>
                <w:lang w:val="ru-RU"/>
              </w:rPr>
              <w:t>42</w:t>
            </w:r>
            <w:r>
              <w:rPr>
                <w:rFonts w:ascii="Times New Roman" w:hAnsi="Times New Roman"/>
                <w:color w:val="0000FF"/>
                <w:u w:val="single"/>
                <w:lang w:val="ru-RU"/>
              </w:rPr>
              <w:fldChar w:fldCharType="end"/>
            </w:r>
          </w:p>
        </w:tc>
      </w:tr>
      <w:tr w14:paraId="27B9AA55">
        <w:tblPrEx>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1981896F">
            <w:pPr>
              <w:spacing w:after="0"/>
            </w:pPr>
            <w:r>
              <w:rPr>
                <w:rFonts w:ascii="Times New Roman" w:hAnsi="Times New Roman"/>
                <w:color w:val="000000"/>
                <w:sz w:val="24"/>
              </w:rPr>
              <w:t>77</w:t>
            </w:r>
          </w:p>
        </w:tc>
        <w:tc>
          <w:tcPr>
            <w:tcW w:w="3432" w:type="dxa"/>
            <w:tcMar>
              <w:top w:w="50" w:type="dxa"/>
              <w:left w:w="100" w:type="dxa"/>
            </w:tcMar>
            <w:vAlign w:val="center"/>
          </w:tcPr>
          <w:p w14:paraId="17AA4E26">
            <w:pPr>
              <w:spacing w:after="0"/>
              <w:ind w:left="135"/>
              <w:rPr>
                <w:lang w:val="ru-RU"/>
              </w:rPr>
            </w:pPr>
            <w:r>
              <w:rPr>
                <w:rFonts w:ascii="Times New Roman" w:hAnsi="Times New Roman"/>
                <w:color w:val="000000"/>
                <w:sz w:val="24"/>
                <w:lang w:val="ru-RU"/>
              </w:rPr>
              <w:t>Разные формы представления одной и той же информации</w:t>
            </w:r>
          </w:p>
        </w:tc>
        <w:tc>
          <w:tcPr>
            <w:tcW w:w="786" w:type="dxa"/>
            <w:tcMar>
              <w:top w:w="50" w:type="dxa"/>
              <w:left w:w="100" w:type="dxa"/>
            </w:tcMar>
            <w:vAlign w:val="center"/>
          </w:tcPr>
          <w:p w14:paraId="18AB7D2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0AD68C6F">
            <w:pPr>
              <w:spacing w:after="0"/>
              <w:ind w:left="135"/>
              <w:jc w:val="center"/>
            </w:pPr>
          </w:p>
        </w:tc>
        <w:tc>
          <w:tcPr>
            <w:tcW w:w="1579" w:type="dxa"/>
            <w:tcMar>
              <w:top w:w="50" w:type="dxa"/>
              <w:left w:w="100" w:type="dxa"/>
            </w:tcMar>
            <w:vAlign w:val="center"/>
          </w:tcPr>
          <w:p w14:paraId="0ACE605E">
            <w:pPr>
              <w:spacing w:after="0"/>
              <w:ind w:left="135"/>
              <w:jc w:val="center"/>
            </w:pPr>
          </w:p>
        </w:tc>
        <w:tc>
          <w:tcPr>
            <w:tcW w:w="1113" w:type="dxa"/>
            <w:tcMar>
              <w:top w:w="50" w:type="dxa"/>
              <w:left w:w="100" w:type="dxa"/>
            </w:tcMar>
            <w:vAlign w:val="center"/>
          </w:tcPr>
          <w:p w14:paraId="04B50A91">
            <w:pPr>
              <w:spacing w:after="0"/>
              <w:ind w:left="135"/>
            </w:pPr>
          </w:p>
        </w:tc>
        <w:tc>
          <w:tcPr>
            <w:tcW w:w="1925" w:type="dxa"/>
            <w:tcMar>
              <w:top w:w="50" w:type="dxa"/>
              <w:left w:w="100" w:type="dxa"/>
            </w:tcMar>
            <w:vAlign w:val="center"/>
          </w:tcPr>
          <w:p w14:paraId="4AF025FA">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"https://m.edsoo.ru/c4e29ce0"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29</w:t>
            </w:r>
            <w:r>
              <w:rPr>
                <w:rFonts w:ascii="Times New Roman" w:hAnsi="Times New Roman"/>
                <w:color w:val="0000FF"/>
                <w:u w:val="single"/>
              </w:rPr>
              <w:t>ce</w:t>
            </w:r>
            <w:r>
              <w:rPr>
                <w:rFonts w:ascii="Times New Roman" w:hAnsi="Times New Roman"/>
                <w:color w:val="0000FF"/>
                <w:u w:val="single"/>
                <w:lang w:val="ru-RU"/>
              </w:rPr>
              <w:t>0</w:t>
            </w:r>
            <w:r>
              <w:rPr>
                <w:rFonts w:ascii="Times New Roman" w:hAnsi="Times New Roman"/>
                <w:color w:val="0000FF"/>
                <w:u w:val="single"/>
                <w:lang w:val="ru-RU"/>
              </w:rPr>
              <w:fldChar w:fldCharType="end"/>
            </w:r>
          </w:p>
        </w:tc>
      </w:tr>
      <w:tr w14:paraId="26D67785">
        <w:tblPrEx>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4CA0B259">
            <w:pPr>
              <w:spacing w:after="0"/>
            </w:pPr>
            <w:r>
              <w:rPr>
                <w:rFonts w:ascii="Times New Roman" w:hAnsi="Times New Roman"/>
                <w:color w:val="000000"/>
                <w:sz w:val="24"/>
              </w:rPr>
              <w:t>78</w:t>
            </w:r>
          </w:p>
        </w:tc>
        <w:tc>
          <w:tcPr>
            <w:tcW w:w="3432" w:type="dxa"/>
            <w:tcMar>
              <w:top w:w="50" w:type="dxa"/>
              <w:left w:w="100" w:type="dxa"/>
            </w:tcMar>
            <w:vAlign w:val="center"/>
          </w:tcPr>
          <w:p w14:paraId="58C4A240">
            <w:pPr>
              <w:spacing w:after="0"/>
              <w:ind w:left="135"/>
              <w:rPr>
                <w:lang w:val="ru-RU"/>
              </w:rPr>
            </w:pPr>
            <w:r>
              <w:rPr>
                <w:rFonts w:ascii="Times New Roman" w:hAnsi="Times New Roman"/>
                <w:color w:val="000000"/>
                <w:sz w:val="24"/>
                <w:lang w:val="ru-RU"/>
              </w:rPr>
              <w:t>Окружность, круг: распознавание и изображение</w:t>
            </w:r>
          </w:p>
        </w:tc>
        <w:tc>
          <w:tcPr>
            <w:tcW w:w="786" w:type="dxa"/>
            <w:tcMar>
              <w:top w:w="50" w:type="dxa"/>
              <w:left w:w="100" w:type="dxa"/>
            </w:tcMar>
            <w:vAlign w:val="center"/>
          </w:tcPr>
          <w:p w14:paraId="4D5F6E7B">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0DDD94A1">
            <w:pPr>
              <w:spacing w:after="0"/>
              <w:ind w:left="135"/>
              <w:jc w:val="center"/>
            </w:pPr>
          </w:p>
        </w:tc>
        <w:tc>
          <w:tcPr>
            <w:tcW w:w="1579" w:type="dxa"/>
            <w:tcMar>
              <w:top w:w="50" w:type="dxa"/>
              <w:left w:w="100" w:type="dxa"/>
            </w:tcMar>
            <w:vAlign w:val="center"/>
          </w:tcPr>
          <w:p w14:paraId="1205B9C7">
            <w:pPr>
              <w:spacing w:after="0"/>
              <w:ind w:left="135"/>
              <w:jc w:val="center"/>
            </w:pPr>
          </w:p>
        </w:tc>
        <w:tc>
          <w:tcPr>
            <w:tcW w:w="1113" w:type="dxa"/>
            <w:tcMar>
              <w:top w:w="50" w:type="dxa"/>
              <w:left w:w="100" w:type="dxa"/>
            </w:tcMar>
            <w:vAlign w:val="center"/>
          </w:tcPr>
          <w:p w14:paraId="0D7FD4AD">
            <w:pPr>
              <w:spacing w:after="0"/>
              <w:ind w:left="135"/>
            </w:pPr>
          </w:p>
        </w:tc>
        <w:tc>
          <w:tcPr>
            <w:tcW w:w="1925" w:type="dxa"/>
            <w:tcMar>
              <w:top w:w="50" w:type="dxa"/>
              <w:left w:w="100" w:type="dxa"/>
            </w:tcMar>
            <w:vAlign w:val="center"/>
          </w:tcPr>
          <w:p w14:paraId="569297D9">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"https://m.edsoo.ru/c4e241f0"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241</w:t>
            </w:r>
            <w:r>
              <w:rPr>
                <w:rFonts w:ascii="Times New Roman" w:hAnsi="Times New Roman"/>
                <w:color w:val="0000FF"/>
                <w:u w:val="single"/>
              </w:rPr>
              <w:t>f</w:t>
            </w:r>
            <w:r>
              <w:rPr>
                <w:rFonts w:ascii="Times New Roman" w:hAnsi="Times New Roman"/>
                <w:color w:val="0000FF"/>
                <w:u w:val="single"/>
                <w:lang w:val="ru-RU"/>
              </w:rPr>
              <w:t>0</w:t>
            </w:r>
            <w:r>
              <w:rPr>
                <w:rFonts w:ascii="Times New Roman" w:hAnsi="Times New Roman"/>
                <w:color w:val="0000FF"/>
                <w:u w:val="single"/>
                <w:lang w:val="ru-RU"/>
              </w:rPr>
              <w:fldChar w:fldCharType="end"/>
            </w:r>
          </w:p>
        </w:tc>
      </w:tr>
      <w:tr w14:paraId="41C2EE91">
        <w:tblPrEx>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75449462">
            <w:pPr>
              <w:spacing w:after="0"/>
            </w:pPr>
            <w:r>
              <w:rPr>
                <w:rFonts w:ascii="Times New Roman" w:hAnsi="Times New Roman"/>
                <w:color w:val="000000"/>
                <w:sz w:val="24"/>
              </w:rPr>
              <w:t>79</w:t>
            </w:r>
          </w:p>
        </w:tc>
        <w:tc>
          <w:tcPr>
            <w:tcW w:w="3432" w:type="dxa"/>
            <w:tcMar>
              <w:top w:w="50" w:type="dxa"/>
              <w:left w:w="100" w:type="dxa"/>
            </w:tcMar>
            <w:vAlign w:val="center"/>
          </w:tcPr>
          <w:p w14:paraId="630DAB93">
            <w:pPr>
              <w:spacing w:after="0"/>
              <w:ind w:left="135"/>
              <w:rPr>
                <w:lang w:val="ru-RU"/>
              </w:rPr>
            </w:pPr>
            <w:r>
              <w:rPr>
                <w:rFonts w:ascii="Times New Roman" w:hAnsi="Times New Roman"/>
                <w:color w:val="000000"/>
                <w:sz w:val="24"/>
                <w:lang w:val="ru-RU"/>
              </w:rPr>
              <w:t>Окружность и круг: построение, нахождение радиуса</w:t>
            </w:r>
          </w:p>
        </w:tc>
        <w:tc>
          <w:tcPr>
            <w:tcW w:w="786" w:type="dxa"/>
            <w:tcMar>
              <w:top w:w="50" w:type="dxa"/>
              <w:left w:w="100" w:type="dxa"/>
            </w:tcMar>
            <w:vAlign w:val="center"/>
          </w:tcPr>
          <w:p w14:paraId="56FF1E57">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7F36CE7A">
            <w:pPr>
              <w:spacing w:after="0"/>
              <w:ind w:left="135"/>
              <w:jc w:val="center"/>
            </w:pPr>
          </w:p>
        </w:tc>
        <w:tc>
          <w:tcPr>
            <w:tcW w:w="1579" w:type="dxa"/>
            <w:tcMar>
              <w:top w:w="50" w:type="dxa"/>
              <w:left w:w="100" w:type="dxa"/>
            </w:tcMar>
            <w:vAlign w:val="center"/>
          </w:tcPr>
          <w:p w14:paraId="28F0CE42">
            <w:pPr>
              <w:spacing w:after="0"/>
              <w:ind w:left="135"/>
              <w:jc w:val="center"/>
            </w:pPr>
          </w:p>
        </w:tc>
        <w:tc>
          <w:tcPr>
            <w:tcW w:w="1113" w:type="dxa"/>
            <w:tcMar>
              <w:top w:w="50" w:type="dxa"/>
              <w:left w:w="100" w:type="dxa"/>
            </w:tcMar>
            <w:vAlign w:val="center"/>
          </w:tcPr>
          <w:p w14:paraId="312D10C6">
            <w:pPr>
              <w:spacing w:after="0"/>
              <w:ind w:left="135"/>
            </w:pPr>
          </w:p>
        </w:tc>
        <w:tc>
          <w:tcPr>
            <w:tcW w:w="1925" w:type="dxa"/>
            <w:tcMar>
              <w:top w:w="50" w:type="dxa"/>
              <w:left w:w="100" w:type="dxa"/>
            </w:tcMar>
            <w:vAlign w:val="center"/>
          </w:tcPr>
          <w:p w14:paraId="01C13B22">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"https://m.edsoo.ru/c4e2433a"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2433</w:t>
            </w:r>
            <w:r>
              <w:rPr>
                <w:rFonts w:ascii="Times New Roman" w:hAnsi="Times New Roman"/>
                <w:color w:val="0000FF"/>
                <w:u w:val="single"/>
              </w:rPr>
              <w:t>a</w:t>
            </w:r>
            <w:r>
              <w:rPr>
                <w:rFonts w:ascii="Times New Roman" w:hAnsi="Times New Roman"/>
                <w:color w:val="0000FF"/>
                <w:u w:val="single"/>
              </w:rPr>
              <w:fldChar w:fldCharType="end"/>
            </w:r>
          </w:p>
        </w:tc>
      </w:tr>
      <w:tr w14:paraId="32203DD4">
        <w:tblPrEx>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540889EC">
            <w:pPr>
              <w:spacing w:after="0"/>
            </w:pPr>
            <w:r>
              <w:rPr>
                <w:rFonts w:ascii="Times New Roman" w:hAnsi="Times New Roman"/>
                <w:color w:val="000000"/>
                <w:sz w:val="24"/>
              </w:rPr>
              <w:t>80</w:t>
            </w:r>
          </w:p>
        </w:tc>
        <w:tc>
          <w:tcPr>
            <w:tcW w:w="3432" w:type="dxa"/>
            <w:tcMar>
              <w:top w:w="50" w:type="dxa"/>
              <w:left w:w="100" w:type="dxa"/>
            </w:tcMar>
            <w:vAlign w:val="center"/>
          </w:tcPr>
          <w:p w14:paraId="073A1711">
            <w:pPr>
              <w:spacing w:after="0"/>
              <w:ind w:left="135"/>
              <w:rPr>
                <w:lang w:val="ru-RU"/>
              </w:rPr>
            </w:pPr>
            <w:r>
              <w:rPr>
                <w:rFonts w:ascii="Times New Roman" w:hAnsi="Times New Roman"/>
                <w:color w:val="000000"/>
                <w:sz w:val="24"/>
                <w:lang w:val="ru-RU"/>
              </w:rPr>
              <w:t>Построение изученных геометрических фигур (с заданными измерениями) с помощью чертежных инструментов: линейки, угольника, циркуля</w:t>
            </w:r>
          </w:p>
        </w:tc>
        <w:tc>
          <w:tcPr>
            <w:tcW w:w="786" w:type="dxa"/>
            <w:tcMar>
              <w:top w:w="50" w:type="dxa"/>
              <w:left w:w="100" w:type="dxa"/>
            </w:tcMar>
            <w:vAlign w:val="center"/>
          </w:tcPr>
          <w:p w14:paraId="6F2328A3">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55EA951A">
            <w:pPr>
              <w:spacing w:after="0"/>
              <w:ind w:left="135"/>
              <w:jc w:val="center"/>
            </w:pPr>
          </w:p>
        </w:tc>
        <w:tc>
          <w:tcPr>
            <w:tcW w:w="1579" w:type="dxa"/>
            <w:tcMar>
              <w:top w:w="50" w:type="dxa"/>
              <w:left w:w="100" w:type="dxa"/>
            </w:tcMar>
            <w:vAlign w:val="center"/>
          </w:tcPr>
          <w:p w14:paraId="4CB0A760">
            <w:pPr>
              <w:spacing w:after="0"/>
              <w:ind w:left="135"/>
              <w:jc w:val="center"/>
            </w:pPr>
          </w:p>
        </w:tc>
        <w:tc>
          <w:tcPr>
            <w:tcW w:w="1113" w:type="dxa"/>
            <w:tcMar>
              <w:top w:w="50" w:type="dxa"/>
              <w:left w:w="100" w:type="dxa"/>
            </w:tcMar>
            <w:vAlign w:val="center"/>
          </w:tcPr>
          <w:p w14:paraId="5A6B5DE0">
            <w:pPr>
              <w:spacing w:after="0"/>
              <w:ind w:left="135"/>
            </w:pPr>
          </w:p>
        </w:tc>
        <w:tc>
          <w:tcPr>
            <w:tcW w:w="1925" w:type="dxa"/>
            <w:tcMar>
              <w:top w:w="50" w:type="dxa"/>
              <w:left w:w="100" w:type="dxa"/>
            </w:tcMar>
            <w:vAlign w:val="center"/>
          </w:tcPr>
          <w:p w14:paraId="044EE583">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"https://m.edsoo.ru/c4e244a2"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244</w:t>
            </w:r>
            <w:r>
              <w:rPr>
                <w:rFonts w:ascii="Times New Roman" w:hAnsi="Times New Roman"/>
                <w:color w:val="0000FF"/>
                <w:u w:val="single"/>
              </w:rPr>
              <w:t>a</w:t>
            </w:r>
            <w:r>
              <w:rPr>
                <w:rFonts w:ascii="Times New Roman" w:hAnsi="Times New Roman"/>
                <w:color w:val="0000FF"/>
                <w:u w:val="single"/>
                <w:lang w:val="ru-RU"/>
              </w:rPr>
              <w:t>2</w:t>
            </w:r>
            <w:r>
              <w:rPr>
                <w:rFonts w:ascii="Times New Roman" w:hAnsi="Times New Roman"/>
                <w:color w:val="0000FF"/>
                <w:u w:val="single"/>
                <w:lang w:val="ru-RU"/>
              </w:rPr>
              <w:fldChar w:fldCharType="end"/>
            </w:r>
          </w:p>
        </w:tc>
      </w:tr>
      <w:tr w14:paraId="1CAF8579">
        <w:tblPrEx>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0A5F5211">
            <w:pPr>
              <w:spacing w:after="0"/>
            </w:pPr>
            <w:r>
              <w:rPr>
                <w:rFonts w:ascii="Times New Roman" w:hAnsi="Times New Roman"/>
                <w:color w:val="000000"/>
                <w:sz w:val="24"/>
              </w:rPr>
              <w:t>81</w:t>
            </w:r>
          </w:p>
        </w:tc>
        <w:tc>
          <w:tcPr>
            <w:tcW w:w="3432" w:type="dxa"/>
            <w:tcMar>
              <w:top w:w="50" w:type="dxa"/>
              <w:left w:w="100" w:type="dxa"/>
            </w:tcMar>
            <w:vAlign w:val="center"/>
          </w:tcPr>
          <w:p w14:paraId="4C4DF81A">
            <w:pPr>
              <w:spacing w:after="0"/>
              <w:ind w:left="135"/>
            </w:pPr>
            <w:r>
              <w:rPr>
                <w:rFonts w:ascii="Times New Roman" w:hAnsi="Times New Roman"/>
                <w:color w:val="000000"/>
                <w:sz w:val="24"/>
              </w:rPr>
              <w:t>Сравнение геометрических фигур</w:t>
            </w:r>
          </w:p>
        </w:tc>
        <w:tc>
          <w:tcPr>
            <w:tcW w:w="786" w:type="dxa"/>
            <w:tcMar>
              <w:top w:w="50" w:type="dxa"/>
              <w:left w:w="100" w:type="dxa"/>
            </w:tcMar>
            <w:vAlign w:val="center"/>
          </w:tcPr>
          <w:p w14:paraId="1FF848C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7A50B541">
            <w:pPr>
              <w:spacing w:after="0"/>
              <w:ind w:left="135"/>
              <w:jc w:val="center"/>
            </w:pPr>
          </w:p>
        </w:tc>
        <w:tc>
          <w:tcPr>
            <w:tcW w:w="1579" w:type="dxa"/>
            <w:tcMar>
              <w:top w:w="50" w:type="dxa"/>
              <w:left w:w="100" w:type="dxa"/>
            </w:tcMar>
            <w:vAlign w:val="center"/>
          </w:tcPr>
          <w:p w14:paraId="61C1C5B8">
            <w:pPr>
              <w:spacing w:after="0"/>
              <w:ind w:left="135"/>
              <w:jc w:val="center"/>
            </w:pPr>
          </w:p>
        </w:tc>
        <w:tc>
          <w:tcPr>
            <w:tcW w:w="1113" w:type="dxa"/>
            <w:tcMar>
              <w:top w:w="50" w:type="dxa"/>
              <w:left w:w="100" w:type="dxa"/>
            </w:tcMar>
            <w:vAlign w:val="center"/>
          </w:tcPr>
          <w:p w14:paraId="0561BC6E">
            <w:pPr>
              <w:spacing w:after="0"/>
              <w:ind w:left="135"/>
            </w:pPr>
          </w:p>
        </w:tc>
        <w:tc>
          <w:tcPr>
            <w:tcW w:w="1925" w:type="dxa"/>
            <w:tcMar>
              <w:top w:w="50" w:type="dxa"/>
              <w:left w:w="100" w:type="dxa"/>
            </w:tcMar>
            <w:vAlign w:val="center"/>
          </w:tcPr>
          <w:p w14:paraId="623B50AF">
            <w:pPr>
              <w:spacing w:after="0"/>
              <w:ind w:left="135"/>
            </w:pPr>
          </w:p>
        </w:tc>
      </w:tr>
      <w:tr w14:paraId="55AEC50A">
        <w:tblPrEx>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20F82761">
            <w:pPr>
              <w:spacing w:after="0"/>
            </w:pPr>
            <w:r>
              <w:rPr>
                <w:rFonts w:ascii="Times New Roman" w:hAnsi="Times New Roman"/>
                <w:color w:val="000000"/>
                <w:sz w:val="24"/>
              </w:rPr>
              <w:t>82</w:t>
            </w:r>
          </w:p>
        </w:tc>
        <w:tc>
          <w:tcPr>
            <w:tcW w:w="3432" w:type="dxa"/>
            <w:tcMar>
              <w:top w:w="50" w:type="dxa"/>
              <w:left w:w="100" w:type="dxa"/>
            </w:tcMar>
            <w:vAlign w:val="center"/>
          </w:tcPr>
          <w:p w14:paraId="48E468D2">
            <w:pPr>
              <w:spacing w:after="0"/>
              <w:ind w:left="135"/>
              <w:rPr>
                <w:lang w:val="ru-RU"/>
              </w:rPr>
            </w:pPr>
            <w:r>
              <w:rPr>
                <w:rFonts w:ascii="Times New Roman" w:hAnsi="Times New Roman"/>
                <w:color w:val="000000"/>
                <w:sz w:val="24"/>
                <w:lang w:val="ru-RU"/>
              </w:rPr>
              <w:t>Составление числового выражения, содержащего 2 действия, нахождение его значения</w:t>
            </w:r>
          </w:p>
        </w:tc>
        <w:tc>
          <w:tcPr>
            <w:tcW w:w="786" w:type="dxa"/>
            <w:tcMar>
              <w:top w:w="50" w:type="dxa"/>
              <w:left w:w="100" w:type="dxa"/>
            </w:tcMar>
            <w:vAlign w:val="center"/>
          </w:tcPr>
          <w:p w14:paraId="55E6B557">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6D6E139C">
            <w:pPr>
              <w:spacing w:after="0"/>
              <w:ind w:left="135"/>
              <w:jc w:val="center"/>
            </w:pPr>
          </w:p>
        </w:tc>
        <w:tc>
          <w:tcPr>
            <w:tcW w:w="1579" w:type="dxa"/>
            <w:tcMar>
              <w:top w:w="50" w:type="dxa"/>
              <w:left w:w="100" w:type="dxa"/>
            </w:tcMar>
            <w:vAlign w:val="center"/>
          </w:tcPr>
          <w:p w14:paraId="736FA47A">
            <w:pPr>
              <w:spacing w:after="0"/>
              <w:ind w:left="135"/>
              <w:jc w:val="center"/>
            </w:pPr>
          </w:p>
        </w:tc>
        <w:tc>
          <w:tcPr>
            <w:tcW w:w="1113" w:type="dxa"/>
            <w:tcMar>
              <w:top w:w="50" w:type="dxa"/>
              <w:left w:w="100" w:type="dxa"/>
            </w:tcMar>
            <w:vAlign w:val="center"/>
          </w:tcPr>
          <w:p w14:paraId="0875BFBB">
            <w:pPr>
              <w:spacing w:after="0"/>
              <w:ind w:left="135"/>
            </w:pPr>
          </w:p>
        </w:tc>
        <w:tc>
          <w:tcPr>
            <w:tcW w:w="1925" w:type="dxa"/>
            <w:tcMar>
              <w:top w:w="50" w:type="dxa"/>
              <w:left w:w="100" w:type="dxa"/>
            </w:tcMar>
            <w:vAlign w:val="center"/>
          </w:tcPr>
          <w:p w14:paraId="2813CAE4">
            <w:pPr>
              <w:spacing w:after="0"/>
              <w:ind w:left="135"/>
            </w:pPr>
          </w:p>
        </w:tc>
      </w:tr>
      <w:tr w14:paraId="72971349">
        <w:tblPrEx>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1C914427">
            <w:pPr>
              <w:spacing w:after="0"/>
            </w:pPr>
            <w:r>
              <w:rPr>
                <w:rFonts w:ascii="Times New Roman" w:hAnsi="Times New Roman"/>
                <w:color w:val="000000"/>
                <w:sz w:val="24"/>
              </w:rPr>
              <w:t>83</w:t>
            </w:r>
          </w:p>
        </w:tc>
        <w:tc>
          <w:tcPr>
            <w:tcW w:w="3432" w:type="dxa"/>
            <w:tcMar>
              <w:top w:w="50" w:type="dxa"/>
              <w:left w:w="100" w:type="dxa"/>
            </w:tcMar>
            <w:vAlign w:val="center"/>
          </w:tcPr>
          <w:p w14:paraId="54EC53C8">
            <w:pPr>
              <w:spacing w:after="0"/>
              <w:ind w:left="135"/>
              <w:rPr>
                <w:lang w:val="ru-RU"/>
              </w:rPr>
            </w:pPr>
            <w:r>
              <w:rPr>
                <w:rFonts w:ascii="Times New Roman" w:hAnsi="Times New Roman"/>
                <w:color w:val="000000"/>
                <w:sz w:val="24"/>
                <w:lang w:val="ru-RU"/>
              </w:rPr>
              <w:t>Составление числового выражения, содержащего 1-2 действия и нахождение его значения</w:t>
            </w:r>
          </w:p>
        </w:tc>
        <w:tc>
          <w:tcPr>
            <w:tcW w:w="786" w:type="dxa"/>
            <w:tcMar>
              <w:top w:w="50" w:type="dxa"/>
              <w:left w:w="100" w:type="dxa"/>
            </w:tcMar>
            <w:vAlign w:val="center"/>
          </w:tcPr>
          <w:p w14:paraId="195E8D29">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101812CC">
            <w:pPr>
              <w:spacing w:after="0"/>
              <w:ind w:left="135"/>
              <w:jc w:val="center"/>
            </w:pPr>
          </w:p>
        </w:tc>
        <w:tc>
          <w:tcPr>
            <w:tcW w:w="1579" w:type="dxa"/>
            <w:tcMar>
              <w:top w:w="50" w:type="dxa"/>
              <w:left w:w="100" w:type="dxa"/>
            </w:tcMar>
            <w:vAlign w:val="center"/>
          </w:tcPr>
          <w:p w14:paraId="3317E70D">
            <w:pPr>
              <w:spacing w:after="0"/>
              <w:ind w:left="135"/>
              <w:jc w:val="center"/>
            </w:pPr>
          </w:p>
        </w:tc>
        <w:tc>
          <w:tcPr>
            <w:tcW w:w="1113" w:type="dxa"/>
            <w:tcMar>
              <w:top w:w="50" w:type="dxa"/>
              <w:left w:w="100" w:type="dxa"/>
            </w:tcMar>
            <w:vAlign w:val="center"/>
          </w:tcPr>
          <w:p w14:paraId="21A16283">
            <w:pPr>
              <w:spacing w:after="0"/>
              <w:ind w:left="135"/>
            </w:pPr>
          </w:p>
        </w:tc>
        <w:tc>
          <w:tcPr>
            <w:tcW w:w="1925" w:type="dxa"/>
            <w:tcMar>
              <w:top w:w="50" w:type="dxa"/>
              <w:left w:w="100" w:type="dxa"/>
            </w:tcMar>
            <w:vAlign w:val="center"/>
          </w:tcPr>
          <w:p w14:paraId="2BFE37A3">
            <w:pPr>
              <w:spacing w:after="0"/>
              <w:ind w:left="135"/>
            </w:pPr>
          </w:p>
        </w:tc>
      </w:tr>
      <w:tr w14:paraId="36140927">
        <w:tblPrEx>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4B095BBC">
            <w:pPr>
              <w:spacing w:after="0"/>
            </w:pPr>
            <w:r>
              <w:rPr>
                <w:rFonts w:ascii="Times New Roman" w:hAnsi="Times New Roman"/>
                <w:color w:val="000000"/>
                <w:sz w:val="24"/>
              </w:rPr>
              <w:t>84</w:t>
            </w:r>
          </w:p>
        </w:tc>
        <w:tc>
          <w:tcPr>
            <w:tcW w:w="3432" w:type="dxa"/>
            <w:tcMar>
              <w:top w:w="50" w:type="dxa"/>
              <w:left w:w="100" w:type="dxa"/>
            </w:tcMar>
            <w:vAlign w:val="center"/>
          </w:tcPr>
          <w:p w14:paraId="0B64769D">
            <w:pPr>
              <w:spacing w:after="0"/>
              <w:ind w:left="135"/>
              <w:rPr>
                <w:lang w:val="ru-RU"/>
              </w:rPr>
            </w:pPr>
            <w:r>
              <w:rPr>
                <w:rFonts w:ascii="Times New Roman" w:hAnsi="Times New Roman"/>
                <w:color w:val="000000"/>
                <w:sz w:val="24"/>
                <w:lang w:val="ru-RU"/>
              </w:rPr>
              <w:t>Взаимное расположение геометрических фигур на чертеже</w:t>
            </w:r>
          </w:p>
        </w:tc>
        <w:tc>
          <w:tcPr>
            <w:tcW w:w="786" w:type="dxa"/>
            <w:tcMar>
              <w:top w:w="50" w:type="dxa"/>
              <w:left w:w="100" w:type="dxa"/>
            </w:tcMar>
            <w:vAlign w:val="center"/>
          </w:tcPr>
          <w:p w14:paraId="250DCABA">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4BB34767">
            <w:pPr>
              <w:spacing w:after="0"/>
              <w:ind w:left="135"/>
              <w:jc w:val="center"/>
            </w:pPr>
          </w:p>
        </w:tc>
        <w:tc>
          <w:tcPr>
            <w:tcW w:w="1579" w:type="dxa"/>
            <w:tcMar>
              <w:top w:w="50" w:type="dxa"/>
              <w:left w:w="100" w:type="dxa"/>
            </w:tcMar>
            <w:vAlign w:val="center"/>
          </w:tcPr>
          <w:p w14:paraId="21D8D56E">
            <w:pPr>
              <w:spacing w:after="0"/>
              <w:ind w:left="135"/>
              <w:jc w:val="center"/>
            </w:pPr>
          </w:p>
        </w:tc>
        <w:tc>
          <w:tcPr>
            <w:tcW w:w="1113" w:type="dxa"/>
            <w:tcMar>
              <w:top w:w="50" w:type="dxa"/>
              <w:left w:w="100" w:type="dxa"/>
            </w:tcMar>
            <w:vAlign w:val="center"/>
          </w:tcPr>
          <w:p w14:paraId="1DD67CE3">
            <w:pPr>
              <w:spacing w:after="0"/>
              <w:ind w:left="135"/>
            </w:pPr>
          </w:p>
        </w:tc>
        <w:tc>
          <w:tcPr>
            <w:tcW w:w="1925" w:type="dxa"/>
            <w:tcMar>
              <w:top w:w="50" w:type="dxa"/>
              <w:left w:w="100" w:type="dxa"/>
            </w:tcMar>
            <w:vAlign w:val="center"/>
          </w:tcPr>
          <w:p w14:paraId="39182773">
            <w:pPr>
              <w:spacing w:after="0"/>
              <w:ind w:left="135"/>
            </w:pPr>
          </w:p>
        </w:tc>
      </w:tr>
      <w:tr w14:paraId="3F0E38A2">
        <w:tblPrEx>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2C2863CF">
            <w:pPr>
              <w:spacing w:after="0"/>
            </w:pPr>
            <w:r>
              <w:rPr>
                <w:rFonts w:ascii="Times New Roman" w:hAnsi="Times New Roman"/>
                <w:color w:val="000000"/>
                <w:sz w:val="24"/>
              </w:rPr>
              <w:t>85</w:t>
            </w:r>
          </w:p>
        </w:tc>
        <w:tc>
          <w:tcPr>
            <w:tcW w:w="3432" w:type="dxa"/>
            <w:tcMar>
              <w:top w:w="50" w:type="dxa"/>
              <w:left w:w="100" w:type="dxa"/>
            </w:tcMar>
            <w:vAlign w:val="center"/>
          </w:tcPr>
          <w:p w14:paraId="5B8E080D">
            <w:pPr>
              <w:spacing w:after="0"/>
              <w:ind w:left="135"/>
              <w:rPr>
                <w:lang w:val="ru-RU"/>
              </w:rPr>
            </w:pPr>
            <w:r>
              <w:rPr>
                <w:rFonts w:ascii="Times New Roman" w:hAnsi="Times New Roman"/>
                <w:color w:val="000000"/>
                <w:sz w:val="24"/>
                <w:lang w:val="ru-RU"/>
              </w:rPr>
              <w:t>Работа с утверждениями (одно-/двухшаговые) с использованием изученных связок: конструирование, проверка истинности(верные (истинные) и неверные (ложные))</w:t>
            </w:r>
          </w:p>
        </w:tc>
        <w:tc>
          <w:tcPr>
            <w:tcW w:w="786" w:type="dxa"/>
            <w:tcMar>
              <w:top w:w="50" w:type="dxa"/>
              <w:left w:w="100" w:type="dxa"/>
            </w:tcMar>
            <w:vAlign w:val="center"/>
          </w:tcPr>
          <w:p w14:paraId="59E930B9">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2FA0C34C">
            <w:pPr>
              <w:spacing w:after="0"/>
              <w:ind w:left="135"/>
              <w:jc w:val="center"/>
            </w:pPr>
          </w:p>
        </w:tc>
        <w:tc>
          <w:tcPr>
            <w:tcW w:w="1579" w:type="dxa"/>
            <w:tcMar>
              <w:top w:w="50" w:type="dxa"/>
              <w:left w:w="100" w:type="dxa"/>
            </w:tcMar>
            <w:vAlign w:val="center"/>
          </w:tcPr>
          <w:p w14:paraId="05D74320">
            <w:pPr>
              <w:spacing w:after="0"/>
              <w:ind w:left="135"/>
              <w:jc w:val="center"/>
            </w:pPr>
          </w:p>
        </w:tc>
        <w:tc>
          <w:tcPr>
            <w:tcW w:w="1113" w:type="dxa"/>
            <w:tcMar>
              <w:top w:w="50" w:type="dxa"/>
              <w:left w:w="100" w:type="dxa"/>
            </w:tcMar>
            <w:vAlign w:val="center"/>
          </w:tcPr>
          <w:p w14:paraId="30163E78">
            <w:pPr>
              <w:spacing w:after="0"/>
              <w:ind w:left="135"/>
            </w:pPr>
          </w:p>
        </w:tc>
        <w:tc>
          <w:tcPr>
            <w:tcW w:w="1925" w:type="dxa"/>
            <w:tcMar>
              <w:top w:w="50" w:type="dxa"/>
              <w:left w:w="100" w:type="dxa"/>
            </w:tcMar>
            <w:vAlign w:val="center"/>
          </w:tcPr>
          <w:p w14:paraId="7ACF7F60">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"https://m.edsoo.ru/c4e25fbe"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25</w:t>
            </w:r>
            <w:r>
              <w:rPr>
                <w:rFonts w:ascii="Times New Roman" w:hAnsi="Times New Roman"/>
                <w:color w:val="0000FF"/>
                <w:u w:val="single"/>
              </w:rPr>
              <w:t>fbe</w:t>
            </w:r>
            <w:r>
              <w:rPr>
                <w:rFonts w:ascii="Times New Roman" w:hAnsi="Times New Roman"/>
                <w:color w:val="0000FF"/>
                <w:u w:val="single"/>
              </w:rPr>
              <w:fldChar w:fldCharType="end"/>
            </w:r>
          </w:p>
        </w:tc>
      </w:tr>
      <w:tr w14:paraId="1D972AD5">
        <w:tblPrEx>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38A7146C">
            <w:pPr>
              <w:spacing w:after="0"/>
            </w:pPr>
            <w:r>
              <w:rPr>
                <w:rFonts w:ascii="Times New Roman" w:hAnsi="Times New Roman"/>
                <w:color w:val="000000"/>
                <w:sz w:val="24"/>
              </w:rPr>
              <w:t>86</w:t>
            </w:r>
          </w:p>
        </w:tc>
        <w:tc>
          <w:tcPr>
            <w:tcW w:w="3432" w:type="dxa"/>
            <w:tcMar>
              <w:top w:w="50" w:type="dxa"/>
              <w:left w:w="100" w:type="dxa"/>
            </w:tcMar>
            <w:vAlign w:val="center"/>
          </w:tcPr>
          <w:p w14:paraId="690C7878">
            <w:pPr>
              <w:spacing w:after="0"/>
              <w:ind w:left="135"/>
              <w:rPr>
                <w:lang w:val="ru-RU"/>
              </w:rPr>
            </w:pPr>
            <w:r>
              <w:rPr>
                <w:rFonts w:ascii="Times New Roman" w:hAnsi="Times New Roman"/>
                <w:color w:val="000000"/>
                <w:sz w:val="24"/>
                <w:lang w:val="ru-RU"/>
              </w:rPr>
              <w:t>Оценка решения задачи на достоверность и логичность</w:t>
            </w:r>
          </w:p>
        </w:tc>
        <w:tc>
          <w:tcPr>
            <w:tcW w:w="786" w:type="dxa"/>
            <w:tcMar>
              <w:top w:w="50" w:type="dxa"/>
              <w:left w:w="100" w:type="dxa"/>
            </w:tcMar>
            <w:vAlign w:val="center"/>
          </w:tcPr>
          <w:p w14:paraId="20CE4323">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4FED92FF">
            <w:pPr>
              <w:spacing w:after="0"/>
              <w:ind w:left="135"/>
              <w:jc w:val="center"/>
            </w:pPr>
          </w:p>
        </w:tc>
        <w:tc>
          <w:tcPr>
            <w:tcW w:w="1579" w:type="dxa"/>
            <w:tcMar>
              <w:top w:w="50" w:type="dxa"/>
              <w:left w:w="100" w:type="dxa"/>
            </w:tcMar>
            <w:vAlign w:val="center"/>
          </w:tcPr>
          <w:p w14:paraId="02112C72">
            <w:pPr>
              <w:spacing w:after="0"/>
              <w:ind w:left="135"/>
              <w:jc w:val="center"/>
            </w:pPr>
          </w:p>
        </w:tc>
        <w:tc>
          <w:tcPr>
            <w:tcW w:w="1113" w:type="dxa"/>
            <w:tcMar>
              <w:top w:w="50" w:type="dxa"/>
              <w:left w:w="100" w:type="dxa"/>
            </w:tcMar>
            <w:vAlign w:val="center"/>
          </w:tcPr>
          <w:p w14:paraId="462C6191">
            <w:pPr>
              <w:spacing w:after="0"/>
              <w:ind w:left="135"/>
            </w:pPr>
          </w:p>
        </w:tc>
        <w:tc>
          <w:tcPr>
            <w:tcW w:w="1925" w:type="dxa"/>
            <w:tcMar>
              <w:top w:w="50" w:type="dxa"/>
              <w:left w:w="100" w:type="dxa"/>
            </w:tcMar>
            <w:vAlign w:val="center"/>
          </w:tcPr>
          <w:p w14:paraId="05655043">
            <w:pPr>
              <w:spacing w:after="0"/>
              <w:ind w:left="135"/>
            </w:pPr>
          </w:p>
        </w:tc>
      </w:tr>
      <w:tr w14:paraId="5C043238">
        <w:tblPrEx>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50FB17AE">
            <w:pPr>
              <w:spacing w:after="0"/>
            </w:pPr>
            <w:r>
              <w:rPr>
                <w:rFonts w:ascii="Times New Roman" w:hAnsi="Times New Roman"/>
                <w:color w:val="000000"/>
                <w:sz w:val="24"/>
              </w:rPr>
              <w:t>87</w:t>
            </w:r>
          </w:p>
        </w:tc>
        <w:tc>
          <w:tcPr>
            <w:tcW w:w="3432" w:type="dxa"/>
            <w:tcMar>
              <w:top w:w="50" w:type="dxa"/>
              <w:left w:w="100" w:type="dxa"/>
            </w:tcMar>
            <w:vAlign w:val="center"/>
          </w:tcPr>
          <w:p w14:paraId="72B68B66">
            <w:pPr>
              <w:spacing w:after="0"/>
              <w:ind w:left="135"/>
              <w:rPr>
                <w:lang w:val="ru-RU"/>
              </w:rPr>
            </w:pPr>
            <w:r>
              <w:rPr>
                <w:rFonts w:ascii="Times New Roman" w:hAnsi="Times New Roman"/>
                <w:color w:val="000000"/>
                <w:sz w:val="24"/>
                <w:lang w:val="ru-RU"/>
              </w:rPr>
              <w:t>Нахождение значения числового выражения, содержащего 2-4 действия</w:t>
            </w:r>
          </w:p>
        </w:tc>
        <w:tc>
          <w:tcPr>
            <w:tcW w:w="786" w:type="dxa"/>
            <w:tcMar>
              <w:top w:w="50" w:type="dxa"/>
              <w:left w:w="100" w:type="dxa"/>
            </w:tcMar>
            <w:vAlign w:val="center"/>
          </w:tcPr>
          <w:p w14:paraId="4532E6D5">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59CBDA77">
            <w:pPr>
              <w:spacing w:after="0"/>
              <w:ind w:left="135"/>
              <w:jc w:val="center"/>
            </w:pPr>
          </w:p>
        </w:tc>
        <w:tc>
          <w:tcPr>
            <w:tcW w:w="1579" w:type="dxa"/>
            <w:tcMar>
              <w:top w:w="50" w:type="dxa"/>
              <w:left w:w="100" w:type="dxa"/>
            </w:tcMar>
            <w:vAlign w:val="center"/>
          </w:tcPr>
          <w:p w14:paraId="5E47B861">
            <w:pPr>
              <w:spacing w:after="0"/>
              <w:ind w:left="135"/>
              <w:jc w:val="center"/>
            </w:pPr>
          </w:p>
        </w:tc>
        <w:tc>
          <w:tcPr>
            <w:tcW w:w="1113" w:type="dxa"/>
            <w:tcMar>
              <w:top w:w="50" w:type="dxa"/>
              <w:left w:w="100" w:type="dxa"/>
            </w:tcMar>
            <w:vAlign w:val="center"/>
          </w:tcPr>
          <w:p w14:paraId="6336DDB2">
            <w:pPr>
              <w:spacing w:after="0"/>
              <w:ind w:left="135"/>
            </w:pPr>
          </w:p>
        </w:tc>
        <w:tc>
          <w:tcPr>
            <w:tcW w:w="1925" w:type="dxa"/>
            <w:tcMar>
              <w:top w:w="50" w:type="dxa"/>
              <w:left w:w="100" w:type="dxa"/>
            </w:tcMar>
            <w:vAlign w:val="center"/>
          </w:tcPr>
          <w:p w14:paraId="2A621C31">
            <w:pPr>
              <w:spacing w:after="0"/>
              <w:ind w:left="135"/>
            </w:pPr>
          </w:p>
        </w:tc>
      </w:tr>
      <w:tr w14:paraId="06252445">
        <w:tblPrEx>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314793AD">
            <w:pPr>
              <w:spacing w:after="0"/>
            </w:pPr>
            <w:r>
              <w:rPr>
                <w:rFonts w:ascii="Times New Roman" w:hAnsi="Times New Roman"/>
                <w:color w:val="000000"/>
                <w:sz w:val="24"/>
              </w:rPr>
              <w:t>88</w:t>
            </w:r>
          </w:p>
        </w:tc>
        <w:tc>
          <w:tcPr>
            <w:tcW w:w="3432" w:type="dxa"/>
            <w:tcMar>
              <w:top w:w="50" w:type="dxa"/>
              <w:left w:w="100" w:type="dxa"/>
            </w:tcMar>
            <w:vAlign w:val="center"/>
          </w:tcPr>
          <w:p w14:paraId="33F2CFFC">
            <w:pPr>
              <w:spacing w:after="0"/>
              <w:ind w:left="135"/>
            </w:pPr>
            <w:r>
              <w:rPr>
                <w:rFonts w:ascii="Times New Roman" w:hAnsi="Times New Roman"/>
                <w:color w:val="000000"/>
                <w:sz w:val="24"/>
              </w:rPr>
              <w:t>Контрольная работа №4</w:t>
            </w:r>
          </w:p>
        </w:tc>
        <w:tc>
          <w:tcPr>
            <w:tcW w:w="786" w:type="dxa"/>
            <w:tcMar>
              <w:top w:w="50" w:type="dxa"/>
              <w:left w:w="100" w:type="dxa"/>
            </w:tcMar>
            <w:vAlign w:val="center"/>
          </w:tcPr>
          <w:p w14:paraId="4A5BF0A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3B869D6F">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14:paraId="53DF29A9">
            <w:pPr>
              <w:spacing w:after="0"/>
              <w:ind w:left="135"/>
              <w:jc w:val="center"/>
            </w:pPr>
          </w:p>
        </w:tc>
        <w:tc>
          <w:tcPr>
            <w:tcW w:w="1113" w:type="dxa"/>
            <w:tcMar>
              <w:top w:w="50" w:type="dxa"/>
              <w:left w:w="100" w:type="dxa"/>
            </w:tcMar>
            <w:vAlign w:val="center"/>
          </w:tcPr>
          <w:p w14:paraId="35536EBD">
            <w:pPr>
              <w:spacing w:after="0"/>
              <w:ind w:left="135"/>
            </w:pPr>
          </w:p>
        </w:tc>
        <w:tc>
          <w:tcPr>
            <w:tcW w:w="1925" w:type="dxa"/>
            <w:tcMar>
              <w:top w:w="50" w:type="dxa"/>
              <w:left w:w="100" w:type="dxa"/>
            </w:tcMar>
            <w:vAlign w:val="center"/>
          </w:tcPr>
          <w:p w14:paraId="5C9B5A5F">
            <w:pPr>
              <w:spacing w:after="0"/>
              <w:ind w:left="135"/>
            </w:pPr>
          </w:p>
        </w:tc>
      </w:tr>
      <w:tr w14:paraId="4225CDBB">
        <w:tblPrEx>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56516BA1">
            <w:pPr>
              <w:spacing w:after="0"/>
            </w:pPr>
            <w:r>
              <w:rPr>
                <w:rFonts w:ascii="Times New Roman" w:hAnsi="Times New Roman"/>
                <w:color w:val="000000"/>
                <w:sz w:val="24"/>
              </w:rPr>
              <w:t>89</w:t>
            </w:r>
          </w:p>
        </w:tc>
        <w:tc>
          <w:tcPr>
            <w:tcW w:w="3432" w:type="dxa"/>
            <w:tcMar>
              <w:top w:w="50" w:type="dxa"/>
              <w:left w:w="100" w:type="dxa"/>
            </w:tcMar>
            <w:vAlign w:val="center"/>
          </w:tcPr>
          <w:p w14:paraId="71B667DF">
            <w:pPr>
              <w:spacing w:after="0"/>
              <w:ind w:left="135"/>
              <w:rPr>
                <w:lang w:val="ru-RU"/>
              </w:rPr>
            </w:pPr>
            <w:r>
              <w:rPr>
                <w:rFonts w:ascii="Times New Roman" w:hAnsi="Times New Roman"/>
                <w:color w:val="000000"/>
                <w:sz w:val="24"/>
                <w:lang w:val="ru-RU"/>
              </w:rPr>
              <w:t>Модели пространственных геометрических фигур в окружающем мире (шар, куб)</w:t>
            </w:r>
          </w:p>
        </w:tc>
        <w:tc>
          <w:tcPr>
            <w:tcW w:w="786" w:type="dxa"/>
            <w:tcMar>
              <w:top w:w="50" w:type="dxa"/>
              <w:left w:w="100" w:type="dxa"/>
            </w:tcMar>
            <w:vAlign w:val="center"/>
          </w:tcPr>
          <w:p w14:paraId="348363E3">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29E81CBF">
            <w:pPr>
              <w:spacing w:after="0"/>
              <w:ind w:left="135"/>
              <w:jc w:val="center"/>
            </w:pPr>
          </w:p>
        </w:tc>
        <w:tc>
          <w:tcPr>
            <w:tcW w:w="1579" w:type="dxa"/>
            <w:tcMar>
              <w:top w:w="50" w:type="dxa"/>
              <w:left w:w="100" w:type="dxa"/>
            </w:tcMar>
            <w:vAlign w:val="center"/>
          </w:tcPr>
          <w:p w14:paraId="0093DC0B">
            <w:pPr>
              <w:spacing w:after="0"/>
              <w:ind w:left="135"/>
              <w:jc w:val="center"/>
            </w:pPr>
          </w:p>
        </w:tc>
        <w:tc>
          <w:tcPr>
            <w:tcW w:w="1113" w:type="dxa"/>
            <w:tcMar>
              <w:top w:w="50" w:type="dxa"/>
              <w:left w:w="100" w:type="dxa"/>
            </w:tcMar>
            <w:vAlign w:val="center"/>
          </w:tcPr>
          <w:p w14:paraId="0A5373EA">
            <w:pPr>
              <w:spacing w:after="0"/>
              <w:ind w:left="135"/>
            </w:pPr>
          </w:p>
        </w:tc>
        <w:tc>
          <w:tcPr>
            <w:tcW w:w="1925" w:type="dxa"/>
            <w:tcMar>
              <w:top w:w="50" w:type="dxa"/>
              <w:left w:w="100" w:type="dxa"/>
            </w:tcMar>
            <w:vAlign w:val="center"/>
          </w:tcPr>
          <w:p w14:paraId="792B8E0F">
            <w:pPr>
              <w:spacing w:after="0"/>
              <w:ind w:left="135"/>
            </w:pPr>
          </w:p>
        </w:tc>
      </w:tr>
      <w:tr w14:paraId="3BCCDAF4">
        <w:tblPrEx>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70F7B93C">
            <w:pPr>
              <w:spacing w:after="0"/>
            </w:pPr>
            <w:r>
              <w:rPr>
                <w:rFonts w:ascii="Times New Roman" w:hAnsi="Times New Roman"/>
                <w:color w:val="000000"/>
                <w:sz w:val="24"/>
              </w:rPr>
              <w:t>90</w:t>
            </w:r>
          </w:p>
        </w:tc>
        <w:tc>
          <w:tcPr>
            <w:tcW w:w="3432" w:type="dxa"/>
            <w:tcMar>
              <w:top w:w="50" w:type="dxa"/>
              <w:left w:w="100" w:type="dxa"/>
            </w:tcMar>
            <w:vAlign w:val="center"/>
          </w:tcPr>
          <w:p w14:paraId="7455AB9B">
            <w:pPr>
              <w:spacing w:after="0"/>
              <w:ind w:left="135"/>
              <w:rPr>
                <w:lang w:val="ru-RU"/>
              </w:rPr>
            </w:pPr>
            <w:r>
              <w:rPr>
                <w:rFonts w:ascii="Times New Roman" w:hAnsi="Times New Roman"/>
                <w:color w:val="000000"/>
                <w:sz w:val="24"/>
                <w:lang w:val="ru-RU"/>
              </w:rPr>
              <w:t>Проекции предметов окружающего мира на плоскость</w:t>
            </w:r>
          </w:p>
        </w:tc>
        <w:tc>
          <w:tcPr>
            <w:tcW w:w="786" w:type="dxa"/>
            <w:tcMar>
              <w:top w:w="50" w:type="dxa"/>
              <w:left w:w="100" w:type="dxa"/>
            </w:tcMar>
            <w:vAlign w:val="center"/>
          </w:tcPr>
          <w:p w14:paraId="0F553B15">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37ED7C5C">
            <w:pPr>
              <w:spacing w:after="0"/>
              <w:ind w:left="135"/>
              <w:jc w:val="center"/>
            </w:pPr>
          </w:p>
        </w:tc>
        <w:tc>
          <w:tcPr>
            <w:tcW w:w="1579" w:type="dxa"/>
            <w:tcMar>
              <w:top w:w="50" w:type="dxa"/>
              <w:left w:w="100" w:type="dxa"/>
            </w:tcMar>
            <w:vAlign w:val="center"/>
          </w:tcPr>
          <w:p w14:paraId="51243501">
            <w:pPr>
              <w:spacing w:after="0"/>
              <w:ind w:left="135"/>
              <w:jc w:val="center"/>
            </w:pPr>
          </w:p>
        </w:tc>
        <w:tc>
          <w:tcPr>
            <w:tcW w:w="1113" w:type="dxa"/>
            <w:tcMar>
              <w:top w:w="50" w:type="dxa"/>
              <w:left w:w="100" w:type="dxa"/>
            </w:tcMar>
            <w:vAlign w:val="center"/>
          </w:tcPr>
          <w:p w14:paraId="02BB742C">
            <w:pPr>
              <w:spacing w:after="0"/>
              <w:ind w:left="135"/>
            </w:pPr>
          </w:p>
        </w:tc>
        <w:tc>
          <w:tcPr>
            <w:tcW w:w="1925" w:type="dxa"/>
            <w:tcMar>
              <w:top w:w="50" w:type="dxa"/>
              <w:left w:w="100" w:type="dxa"/>
            </w:tcMar>
            <w:vAlign w:val="center"/>
          </w:tcPr>
          <w:p w14:paraId="26A27352">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"https://m.edsoo.ru/c4e2529e"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2529</w:t>
            </w:r>
            <w:r>
              <w:rPr>
                <w:rFonts w:ascii="Times New Roman" w:hAnsi="Times New Roman"/>
                <w:color w:val="0000FF"/>
                <w:u w:val="single"/>
              </w:rPr>
              <w:t>e</w:t>
            </w:r>
            <w:r>
              <w:rPr>
                <w:rFonts w:ascii="Times New Roman" w:hAnsi="Times New Roman"/>
                <w:color w:val="0000FF"/>
                <w:u w:val="single"/>
              </w:rPr>
              <w:fldChar w:fldCharType="end"/>
            </w:r>
          </w:p>
        </w:tc>
      </w:tr>
      <w:tr w14:paraId="5E212D44">
        <w:tblPrEx>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3168B2B9">
            <w:pPr>
              <w:spacing w:after="0"/>
            </w:pPr>
            <w:r>
              <w:rPr>
                <w:rFonts w:ascii="Times New Roman" w:hAnsi="Times New Roman"/>
                <w:color w:val="000000"/>
                <w:sz w:val="24"/>
              </w:rPr>
              <w:t>91</w:t>
            </w:r>
          </w:p>
        </w:tc>
        <w:tc>
          <w:tcPr>
            <w:tcW w:w="3432" w:type="dxa"/>
            <w:tcMar>
              <w:top w:w="50" w:type="dxa"/>
              <w:left w:w="100" w:type="dxa"/>
            </w:tcMar>
            <w:vAlign w:val="center"/>
          </w:tcPr>
          <w:p w14:paraId="22BC3C6F">
            <w:pPr>
              <w:spacing w:after="0"/>
              <w:ind w:left="135"/>
            </w:pPr>
            <w:r>
              <w:rPr>
                <w:rFonts w:ascii="Times New Roman" w:hAnsi="Times New Roman"/>
                <w:color w:val="000000"/>
                <w:sz w:val="24"/>
                <w:lang w:val="ru-RU"/>
              </w:rPr>
              <w:t xml:space="preserve">Конструирование: разбиение фигуры на прямоугольники (квадраты), конструирование фигуры из прямоугольников. </w:t>
            </w:r>
            <w:r>
              <w:rPr>
                <w:rFonts w:ascii="Times New Roman" w:hAnsi="Times New Roman"/>
                <w:color w:val="000000"/>
                <w:sz w:val="24"/>
              </w:rPr>
              <w:t>Выполнение построений</w:t>
            </w:r>
          </w:p>
        </w:tc>
        <w:tc>
          <w:tcPr>
            <w:tcW w:w="786" w:type="dxa"/>
            <w:tcMar>
              <w:top w:w="50" w:type="dxa"/>
              <w:left w:w="100" w:type="dxa"/>
            </w:tcMar>
            <w:vAlign w:val="center"/>
          </w:tcPr>
          <w:p w14:paraId="7EB5038E">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08BF2D11">
            <w:pPr>
              <w:spacing w:after="0"/>
              <w:ind w:left="135"/>
              <w:jc w:val="center"/>
            </w:pPr>
          </w:p>
        </w:tc>
        <w:tc>
          <w:tcPr>
            <w:tcW w:w="1579" w:type="dxa"/>
            <w:tcMar>
              <w:top w:w="50" w:type="dxa"/>
              <w:left w:w="100" w:type="dxa"/>
            </w:tcMar>
            <w:vAlign w:val="center"/>
          </w:tcPr>
          <w:p w14:paraId="344FC9B6">
            <w:pPr>
              <w:spacing w:after="0"/>
              <w:ind w:left="135"/>
              <w:jc w:val="center"/>
            </w:pPr>
          </w:p>
        </w:tc>
        <w:tc>
          <w:tcPr>
            <w:tcW w:w="1113" w:type="dxa"/>
            <w:tcMar>
              <w:top w:w="50" w:type="dxa"/>
              <w:left w:w="100" w:type="dxa"/>
            </w:tcMar>
            <w:vAlign w:val="center"/>
          </w:tcPr>
          <w:p w14:paraId="210C4BF2">
            <w:pPr>
              <w:spacing w:after="0"/>
              <w:ind w:left="135"/>
            </w:pPr>
          </w:p>
        </w:tc>
        <w:tc>
          <w:tcPr>
            <w:tcW w:w="1925" w:type="dxa"/>
            <w:tcMar>
              <w:top w:w="50" w:type="dxa"/>
              <w:left w:w="100" w:type="dxa"/>
            </w:tcMar>
            <w:vAlign w:val="center"/>
          </w:tcPr>
          <w:p w14:paraId="69268433">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"https://m.edsoo.ru/c4e25410"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25410</w:t>
            </w:r>
            <w:r>
              <w:rPr>
                <w:rFonts w:ascii="Times New Roman" w:hAnsi="Times New Roman"/>
                <w:color w:val="0000FF"/>
                <w:u w:val="single"/>
                <w:lang w:val="ru-RU"/>
              </w:rPr>
              <w:fldChar w:fldCharType="end"/>
            </w:r>
          </w:p>
        </w:tc>
      </w:tr>
      <w:tr w14:paraId="127E3084">
        <w:tblPrEx>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08A80985">
            <w:pPr>
              <w:spacing w:after="0"/>
            </w:pPr>
            <w:r>
              <w:rPr>
                <w:rFonts w:ascii="Times New Roman" w:hAnsi="Times New Roman"/>
                <w:color w:val="000000"/>
                <w:sz w:val="24"/>
              </w:rPr>
              <w:t>92</w:t>
            </w:r>
          </w:p>
        </w:tc>
        <w:tc>
          <w:tcPr>
            <w:tcW w:w="3432" w:type="dxa"/>
            <w:tcMar>
              <w:top w:w="50" w:type="dxa"/>
              <w:left w:w="100" w:type="dxa"/>
            </w:tcMar>
            <w:vAlign w:val="center"/>
          </w:tcPr>
          <w:p w14:paraId="3E85C9A2">
            <w:pPr>
              <w:spacing w:after="0"/>
              <w:ind w:left="135"/>
              <w:rPr>
                <w:lang w:val="ru-RU"/>
              </w:rPr>
            </w:pPr>
            <w:r>
              <w:rPr>
                <w:rFonts w:ascii="Times New Roman" w:hAnsi="Times New Roman"/>
                <w:color w:val="000000"/>
                <w:sz w:val="24"/>
                <w:lang w:val="ru-RU"/>
              </w:rPr>
              <w:t>Периметр фигуры, составленной из двух-трёх прямоугольников (квадратов)</w:t>
            </w:r>
          </w:p>
        </w:tc>
        <w:tc>
          <w:tcPr>
            <w:tcW w:w="786" w:type="dxa"/>
            <w:tcMar>
              <w:top w:w="50" w:type="dxa"/>
              <w:left w:w="100" w:type="dxa"/>
            </w:tcMar>
            <w:vAlign w:val="center"/>
          </w:tcPr>
          <w:p w14:paraId="1117D581">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148E9BFB">
            <w:pPr>
              <w:spacing w:after="0"/>
              <w:ind w:left="135"/>
              <w:jc w:val="center"/>
            </w:pPr>
          </w:p>
        </w:tc>
        <w:tc>
          <w:tcPr>
            <w:tcW w:w="1579" w:type="dxa"/>
            <w:tcMar>
              <w:top w:w="50" w:type="dxa"/>
              <w:left w:w="100" w:type="dxa"/>
            </w:tcMar>
            <w:vAlign w:val="center"/>
          </w:tcPr>
          <w:p w14:paraId="40B0C839">
            <w:pPr>
              <w:spacing w:after="0"/>
              <w:ind w:left="135"/>
              <w:jc w:val="center"/>
            </w:pPr>
          </w:p>
        </w:tc>
        <w:tc>
          <w:tcPr>
            <w:tcW w:w="1113" w:type="dxa"/>
            <w:tcMar>
              <w:top w:w="50" w:type="dxa"/>
              <w:left w:w="100" w:type="dxa"/>
            </w:tcMar>
            <w:vAlign w:val="center"/>
          </w:tcPr>
          <w:p w14:paraId="66C7204D">
            <w:pPr>
              <w:spacing w:after="0"/>
              <w:ind w:left="135"/>
            </w:pPr>
          </w:p>
        </w:tc>
        <w:tc>
          <w:tcPr>
            <w:tcW w:w="1925" w:type="dxa"/>
            <w:tcMar>
              <w:top w:w="50" w:type="dxa"/>
              <w:left w:w="100" w:type="dxa"/>
            </w:tcMar>
            <w:vAlign w:val="center"/>
          </w:tcPr>
          <w:p w14:paraId="1F0798BE">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"https://m.edsoo.ru/c4e25c9e"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25</w:t>
            </w:r>
            <w:r>
              <w:rPr>
                <w:rFonts w:ascii="Times New Roman" w:hAnsi="Times New Roman"/>
                <w:color w:val="0000FF"/>
                <w:u w:val="single"/>
              </w:rPr>
              <w:t>c</w:t>
            </w:r>
            <w:r>
              <w:rPr>
                <w:rFonts w:ascii="Times New Roman" w:hAnsi="Times New Roman"/>
                <w:color w:val="0000FF"/>
                <w:u w:val="single"/>
                <w:lang w:val="ru-RU"/>
              </w:rPr>
              <w:t>9</w:t>
            </w:r>
            <w:r>
              <w:rPr>
                <w:rFonts w:ascii="Times New Roman" w:hAnsi="Times New Roman"/>
                <w:color w:val="0000FF"/>
                <w:u w:val="single"/>
              </w:rPr>
              <w:t>e</w:t>
            </w:r>
            <w:r>
              <w:rPr>
                <w:rFonts w:ascii="Times New Roman" w:hAnsi="Times New Roman"/>
                <w:color w:val="0000FF"/>
                <w:u w:val="single"/>
              </w:rPr>
              <w:fldChar w:fldCharType="end"/>
            </w:r>
          </w:p>
        </w:tc>
      </w:tr>
      <w:tr w14:paraId="589E8944">
        <w:tblPrEx>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2D7085B2">
            <w:pPr>
              <w:spacing w:after="0"/>
            </w:pPr>
            <w:r>
              <w:rPr>
                <w:rFonts w:ascii="Times New Roman" w:hAnsi="Times New Roman"/>
                <w:color w:val="000000"/>
                <w:sz w:val="24"/>
              </w:rPr>
              <w:t>93</w:t>
            </w:r>
          </w:p>
        </w:tc>
        <w:tc>
          <w:tcPr>
            <w:tcW w:w="3432" w:type="dxa"/>
            <w:tcMar>
              <w:top w:w="50" w:type="dxa"/>
              <w:left w:w="100" w:type="dxa"/>
            </w:tcMar>
            <w:vAlign w:val="center"/>
          </w:tcPr>
          <w:p w14:paraId="7FE24A3F">
            <w:pPr>
              <w:spacing w:after="0"/>
              <w:ind w:left="135"/>
            </w:pPr>
            <w:r>
              <w:rPr>
                <w:rFonts w:ascii="Times New Roman" w:hAnsi="Times New Roman"/>
                <w:color w:val="000000"/>
                <w:sz w:val="24"/>
              </w:rPr>
              <w:t>Периметр многоугольника</w:t>
            </w:r>
          </w:p>
        </w:tc>
        <w:tc>
          <w:tcPr>
            <w:tcW w:w="786" w:type="dxa"/>
            <w:tcMar>
              <w:top w:w="50" w:type="dxa"/>
              <w:left w:w="100" w:type="dxa"/>
            </w:tcMar>
            <w:vAlign w:val="center"/>
          </w:tcPr>
          <w:p w14:paraId="0F7A026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50AF303A">
            <w:pPr>
              <w:spacing w:after="0"/>
              <w:ind w:left="135"/>
              <w:jc w:val="center"/>
            </w:pPr>
          </w:p>
        </w:tc>
        <w:tc>
          <w:tcPr>
            <w:tcW w:w="1579" w:type="dxa"/>
            <w:tcMar>
              <w:top w:w="50" w:type="dxa"/>
              <w:left w:w="100" w:type="dxa"/>
            </w:tcMar>
            <w:vAlign w:val="center"/>
          </w:tcPr>
          <w:p w14:paraId="73AF83A1">
            <w:pPr>
              <w:spacing w:after="0"/>
              <w:ind w:left="135"/>
              <w:jc w:val="center"/>
            </w:pPr>
          </w:p>
        </w:tc>
        <w:tc>
          <w:tcPr>
            <w:tcW w:w="1113" w:type="dxa"/>
            <w:tcMar>
              <w:top w:w="50" w:type="dxa"/>
              <w:left w:w="100" w:type="dxa"/>
            </w:tcMar>
            <w:vAlign w:val="center"/>
          </w:tcPr>
          <w:p w14:paraId="16F7D12E">
            <w:pPr>
              <w:spacing w:after="0"/>
              <w:ind w:left="135"/>
            </w:pPr>
          </w:p>
        </w:tc>
        <w:tc>
          <w:tcPr>
            <w:tcW w:w="1925" w:type="dxa"/>
            <w:tcMar>
              <w:top w:w="50" w:type="dxa"/>
              <w:left w:w="100" w:type="dxa"/>
            </w:tcMar>
            <w:vAlign w:val="center"/>
          </w:tcPr>
          <w:p w14:paraId="7FB10A76">
            <w:pPr>
              <w:spacing w:after="0"/>
              <w:ind w:left="135"/>
            </w:pPr>
          </w:p>
        </w:tc>
      </w:tr>
      <w:tr w14:paraId="4E7E628B">
        <w:tblPrEx>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58123FCB">
            <w:pPr>
              <w:spacing w:after="0"/>
            </w:pPr>
            <w:r>
              <w:rPr>
                <w:rFonts w:ascii="Times New Roman" w:hAnsi="Times New Roman"/>
                <w:color w:val="000000"/>
                <w:sz w:val="24"/>
              </w:rPr>
              <w:t>94</w:t>
            </w:r>
          </w:p>
        </w:tc>
        <w:tc>
          <w:tcPr>
            <w:tcW w:w="3432" w:type="dxa"/>
            <w:tcMar>
              <w:top w:w="50" w:type="dxa"/>
              <w:left w:w="100" w:type="dxa"/>
            </w:tcMar>
            <w:vAlign w:val="center"/>
          </w:tcPr>
          <w:p w14:paraId="37D61E0E">
            <w:pPr>
              <w:spacing w:after="0"/>
              <w:ind w:left="135"/>
            </w:pPr>
            <w:r>
              <w:rPr>
                <w:rFonts w:ascii="Times New Roman" w:hAnsi="Times New Roman"/>
                <w:color w:val="000000"/>
                <w:sz w:val="24"/>
              </w:rPr>
              <w:t>Решение задачи разными способами</w:t>
            </w:r>
          </w:p>
        </w:tc>
        <w:tc>
          <w:tcPr>
            <w:tcW w:w="786" w:type="dxa"/>
            <w:tcMar>
              <w:top w:w="50" w:type="dxa"/>
              <w:left w:w="100" w:type="dxa"/>
            </w:tcMar>
            <w:vAlign w:val="center"/>
          </w:tcPr>
          <w:p w14:paraId="1012D03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6B17CF81">
            <w:pPr>
              <w:spacing w:after="0"/>
              <w:ind w:left="135"/>
              <w:jc w:val="center"/>
            </w:pPr>
          </w:p>
        </w:tc>
        <w:tc>
          <w:tcPr>
            <w:tcW w:w="1579" w:type="dxa"/>
            <w:tcMar>
              <w:top w:w="50" w:type="dxa"/>
              <w:left w:w="100" w:type="dxa"/>
            </w:tcMar>
            <w:vAlign w:val="center"/>
          </w:tcPr>
          <w:p w14:paraId="612A4C00">
            <w:pPr>
              <w:spacing w:after="0"/>
              <w:ind w:left="135"/>
              <w:jc w:val="center"/>
            </w:pPr>
          </w:p>
        </w:tc>
        <w:tc>
          <w:tcPr>
            <w:tcW w:w="1113" w:type="dxa"/>
            <w:tcMar>
              <w:top w:w="50" w:type="dxa"/>
              <w:left w:w="100" w:type="dxa"/>
            </w:tcMar>
            <w:vAlign w:val="center"/>
          </w:tcPr>
          <w:p w14:paraId="465EE9C2">
            <w:pPr>
              <w:spacing w:after="0"/>
              <w:ind w:left="135"/>
            </w:pPr>
          </w:p>
        </w:tc>
        <w:tc>
          <w:tcPr>
            <w:tcW w:w="1925" w:type="dxa"/>
            <w:tcMar>
              <w:top w:w="50" w:type="dxa"/>
              <w:left w:w="100" w:type="dxa"/>
            </w:tcMar>
            <w:vAlign w:val="center"/>
          </w:tcPr>
          <w:p w14:paraId="49C0309F">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"https://m.edsoo.ru/c4e2358e"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2358</w:t>
            </w:r>
            <w:r>
              <w:rPr>
                <w:rFonts w:ascii="Times New Roman" w:hAnsi="Times New Roman"/>
                <w:color w:val="0000FF"/>
                <w:u w:val="single"/>
              </w:rPr>
              <w:t>e</w:t>
            </w:r>
            <w:r>
              <w:rPr>
                <w:rFonts w:ascii="Times New Roman" w:hAnsi="Times New Roman"/>
                <w:color w:val="0000FF"/>
                <w:u w:val="single"/>
              </w:rPr>
              <w:fldChar w:fldCharType="end"/>
            </w:r>
          </w:p>
        </w:tc>
      </w:tr>
      <w:tr w14:paraId="69E60413">
        <w:tblPrEx>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0A975552">
            <w:pPr>
              <w:spacing w:after="0"/>
            </w:pPr>
            <w:r>
              <w:rPr>
                <w:rFonts w:ascii="Times New Roman" w:hAnsi="Times New Roman"/>
                <w:color w:val="000000"/>
                <w:sz w:val="24"/>
              </w:rPr>
              <w:t>95</w:t>
            </w:r>
          </w:p>
        </w:tc>
        <w:tc>
          <w:tcPr>
            <w:tcW w:w="3432" w:type="dxa"/>
            <w:tcMar>
              <w:top w:w="50" w:type="dxa"/>
              <w:left w:w="100" w:type="dxa"/>
            </w:tcMar>
            <w:vAlign w:val="center"/>
          </w:tcPr>
          <w:p w14:paraId="615CF84E">
            <w:pPr>
              <w:spacing w:after="0"/>
              <w:ind w:left="135"/>
              <w:rPr>
                <w:lang w:val="ru-RU"/>
              </w:rPr>
            </w:pPr>
            <w:r>
              <w:rPr>
                <w:rFonts w:ascii="Times New Roman" w:hAnsi="Times New Roman"/>
                <w:color w:val="000000"/>
                <w:sz w:val="24"/>
                <w:lang w:val="ru-RU"/>
              </w:rPr>
              <w:t>Задачи на нахождение производительности труда, времени работы, объема выполненной работы</w:t>
            </w:r>
          </w:p>
        </w:tc>
        <w:tc>
          <w:tcPr>
            <w:tcW w:w="786" w:type="dxa"/>
            <w:tcMar>
              <w:top w:w="50" w:type="dxa"/>
              <w:left w:w="100" w:type="dxa"/>
            </w:tcMar>
            <w:vAlign w:val="center"/>
          </w:tcPr>
          <w:p w14:paraId="5D18A9D9">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163B9497">
            <w:pPr>
              <w:spacing w:after="0"/>
              <w:ind w:left="135"/>
              <w:jc w:val="center"/>
            </w:pPr>
          </w:p>
        </w:tc>
        <w:tc>
          <w:tcPr>
            <w:tcW w:w="1579" w:type="dxa"/>
            <w:tcMar>
              <w:top w:w="50" w:type="dxa"/>
              <w:left w:w="100" w:type="dxa"/>
            </w:tcMar>
            <w:vAlign w:val="center"/>
          </w:tcPr>
          <w:p w14:paraId="3EFC08F7">
            <w:pPr>
              <w:spacing w:after="0"/>
              <w:ind w:left="135"/>
              <w:jc w:val="center"/>
            </w:pPr>
          </w:p>
        </w:tc>
        <w:tc>
          <w:tcPr>
            <w:tcW w:w="1113" w:type="dxa"/>
            <w:tcMar>
              <w:top w:w="50" w:type="dxa"/>
              <w:left w:w="100" w:type="dxa"/>
            </w:tcMar>
            <w:vAlign w:val="center"/>
          </w:tcPr>
          <w:p w14:paraId="242F16B5">
            <w:pPr>
              <w:spacing w:after="0"/>
              <w:ind w:left="135"/>
            </w:pPr>
          </w:p>
        </w:tc>
        <w:tc>
          <w:tcPr>
            <w:tcW w:w="1925" w:type="dxa"/>
            <w:tcMar>
              <w:top w:w="50" w:type="dxa"/>
              <w:left w:w="100" w:type="dxa"/>
            </w:tcMar>
            <w:vAlign w:val="center"/>
          </w:tcPr>
          <w:p w14:paraId="1C5D01E4">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"https://m.edsoo.ru/c4e22968"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22968</w:t>
            </w:r>
            <w:r>
              <w:rPr>
                <w:rFonts w:ascii="Times New Roman" w:hAnsi="Times New Roman"/>
                <w:color w:val="0000FF"/>
                <w:u w:val="single"/>
                <w:lang w:val="ru-RU"/>
              </w:rPr>
              <w:fldChar w:fldCharType="end"/>
            </w:r>
          </w:p>
        </w:tc>
      </w:tr>
      <w:tr w14:paraId="14123BB6">
        <w:tblPrEx>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02F86615">
            <w:pPr>
              <w:spacing w:after="0"/>
            </w:pPr>
            <w:r>
              <w:rPr>
                <w:rFonts w:ascii="Times New Roman" w:hAnsi="Times New Roman"/>
                <w:color w:val="000000"/>
                <w:sz w:val="24"/>
              </w:rPr>
              <w:t>96</w:t>
            </w:r>
          </w:p>
        </w:tc>
        <w:tc>
          <w:tcPr>
            <w:tcW w:w="3432" w:type="dxa"/>
            <w:tcMar>
              <w:top w:w="50" w:type="dxa"/>
              <w:left w:w="100" w:type="dxa"/>
            </w:tcMar>
            <w:vAlign w:val="center"/>
          </w:tcPr>
          <w:p w14:paraId="1D02D271">
            <w:pPr>
              <w:spacing w:after="0"/>
              <w:ind w:left="135"/>
            </w:pPr>
            <w:r>
              <w:rPr>
                <w:rFonts w:ascii="Times New Roman" w:hAnsi="Times New Roman"/>
                <w:color w:val="000000"/>
                <w:sz w:val="24"/>
              </w:rPr>
              <w:t>Деление с остатком</w:t>
            </w:r>
          </w:p>
        </w:tc>
        <w:tc>
          <w:tcPr>
            <w:tcW w:w="786" w:type="dxa"/>
            <w:tcMar>
              <w:top w:w="50" w:type="dxa"/>
              <w:left w:w="100" w:type="dxa"/>
            </w:tcMar>
            <w:vAlign w:val="center"/>
          </w:tcPr>
          <w:p w14:paraId="35C342BF">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7B8E78ED">
            <w:pPr>
              <w:spacing w:after="0"/>
              <w:ind w:left="135"/>
              <w:jc w:val="center"/>
            </w:pPr>
          </w:p>
        </w:tc>
        <w:tc>
          <w:tcPr>
            <w:tcW w:w="1579" w:type="dxa"/>
            <w:tcMar>
              <w:top w:w="50" w:type="dxa"/>
              <w:left w:w="100" w:type="dxa"/>
            </w:tcMar>
            <w:vAlign w:val="center"/>
          </w:tcPr>
          <w:p w14:paraId="303E058B">
            <w:pPr>
              <w:spacing w:after="0"/>
              <w:ind w:left="135"/>
              <w:jc w:val="center"/>
            </w:pPr>
          </w:p>
        </w:tc>
        <w:tc>
          <w:tcPr>
            <w:tcW w:w="1113" w:type="dxa"/>
            <w:tcMar>
              <w:top w:w="50" w:type="dxa"/>
              <w:left w:w="100" w:type="dxa"/>
            </w:tcMar>
            <w:vAlign w:val="center"/>
          </w:tcPr>
          <w:p w14:paraId="4AEA003B">
            <w:pPr>
              <w:spacing w:after="0"/>
              <w:ind w:left="135"/>
            </w:pPr>
          </w:p>
        </w:tc>
        <w:tc>
          <w:tcPr>
            <w:tcW w:w="1925" w:type="dxa"/>
            <w:tcMar>
              <w:top w:w="50" w:type="dxa"/>
              <w:left w:w="100" w:type="dxa"/>
            </w:tcMar>
            <w:vAlign w:val="center"/>
          </w:tcPr>
          <w:p w14:paraId="02ED4B8F">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"https://m.edsoo.ru/c4e2003c"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2003</w:t>
            </w:r>
            <w:r>
              <w:rPr>
                <w:rFonts w:ascii="Times New Roman" w:hAnsi="Times New Roman"/>
                <w:color w:val="0000FF"/>
                <w:u w:val="single"/>
              </w:rPr>
              <w:t>c</w:t>
            </w:r>
            <w:r>
              <w:rPr>
                <w:rFonts w:ascii="Times New Roman" w:hAnsi="Times New Roman"/>
                <w:color w:val="0000FF"/>
                <w:u w:val="single"/>
              </w:rPr>
              <w:fldChar w:fldCharType="end"/>
            </w:r>
          </w:p>
        </w:tc>
      </w:tr>
      <w:tr w14:paraId="051ADEE0">
        <w:tblPrEx>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3450BAE4">
            <w:pPr>
              <w:spacing w:after="0"/>
            </w:pPr>
            <w:r>
              <w:rPr>
                <w:rFonts w:ascii="Times New Roman" w:hAnsi="Times New Roman"/>
                <w:color w:val="000000"/>
                <w:sz w:val="24"/>
              </w:rPr>
              <w:t>97</w:t>
            </w:r>
          </w:p>
        </w:tc>
        <w:tc>
          <w:tcPr>
            <w:tcW w:w="3432" w:type="dxa"/>
            <w:tcMar>
              <w:top w:w="50" w:type="dxa"/>
              <w:left w:w="100" w:type="dxa"/>
            </w:tcMar>
            <w:vAlign w:val="center"/>
          </w:tcPr>
          <w:p w14:paraId="29B28145">
            <w:pPr>
              <w:spacing w:after="0"/>
              <w:ind w:left="135"/>
              <w:rPr>
                <w:lang w:val="ru-RU"/>
              </w:rPr>
            </w:pPr>
            <w:r>
              <w:rPr>
                <w:rFonts w:ascii="Times New Roman" w:hAnsi="Times New Roman"/>
                <w:color w:val="000000"/>
                <w:sz w:val="24"/>
                <w:lang w:val="ru-RU"/>
              </w:rPr>
              <w:t>Запись решения задачи с помощью числового выражения</w:t>
            </w:r>
          </w:p>
        </w:tc>
        <w:tc>
          <w:tcPr>
            <w:tcW w:w="786" w:type="dxa"/>
            <w:tcMar>
              <w:top w:w="50" w:type="dxa"/>
              <w:left w:w="100" w:type="dxa"/>
            </w:tcMar>
            <w:vAlign w:val="center"/>
          </w:tcPr>
          <w:p w14:paraId="292C7B73">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354B5E9A">
            <w:pPr>
              <w:spacing w:after="0"/>
              <w:ind w:left="135"/>
              <w:jc w:val="center"/>
            </w:pPr>
          </w:p>
        </w:tc>
        <w:tc>
          <w:tcPr>
            <w:tcW w:w="1579" w:type="dxa"/>
            <w:tcMar>
              <w:top w:w="50" w:type="dxa"/>
              <w:left w:w="100" w:type="dxa"/>
            </w:tcMar>
            <w:vAlign w:val="center"/>
          </w:tcPr>
          <w:p w14:paraId="00F16C61">
            <w:pPr>
              <w:spacing w:after="0"/>
              <w:ind w:left="135"/>
              <w:jc w:val="center"/>
            </w:pPr>
          </w:p>
        </w:tc>
        <w:tc>
          <w:tcPr>
            <w:tcW w:w="1113" w:type="dxa"/>
            <w:tcMar>
              <w:top w:w="50" w:type="dxa"/>
              <w:left w:w="100" w:type="dxa"/>
            </w:tcMar>
            <w:vAlign w:val="center"/>
          </w:tcPr>
          <w:p w14:paraId="689C05E0">
            <w:pPr>
              <w:spacing w:after="0"/>
              <w:ind w:left="135"/>
            </w:pPr>
          </w:p>
        </w:tc>
        <w:tc>
          <w:tcPr>
            <w:tcW w:w="1925" w:type="dxa"/>
            <w:tcMar>
              <w:top w:w="50" w:type="dxa"/>
              <w:left w:w="100" w:type="dxa"/>
            </w:tcMar>
            <w:vAlign w:val="center"/>
          </w:tcPr>
          <w:p w14:paraId="502EFFBA">
            <w:pPr>
              <w:spacing w:after="0"/>
              <w:ind w:left="135"/>
            </w:pPr>
          </w:p>
        </w:tc>
      </w:tr>
      <w:tr w14:paraId="744CD929">
        <w:tblPrEx>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2D109A5A">
            <w:pPr>
              <w:spacing w:after="0"/>
            </w:pPr>
            <w:r>
              <w:rPr>
                <w:rFonts w:ascii="Times New Roman" w:hAnsi="Times New Roman"/>
                <w:color w:val="000000"/>
                <w:sz w:val="24"/>
              </w:rPr>
              <w:t>98</w:t>
            </w:r>
          </w:p>
        </w:tc>
        <w:tc>
          <w:tcPr>
            <w:tcW w:w="3432" w:type="dxa"/>
            <w:tcMar>
              <w:top w:w="50" w:type="dxa"/>
              <w:left w:w="100" w:type="dxa"/>
            </w:tcMar>
            <w:vAlign w:val="center"/>
          </w:tcPr>
          <w:p w14:paraId="23C0F2E5">
            <w:pPr>
              <w:spacing w:after="0"/>
              <w:ind w:left="135"/>
              <w:rPr>
                <w:lang w:val="ru-RU"/>
              </w:rPr>
            </w:pPr>
            <w:r>
              <w:rPr>
                <w:rFonts w:ascii="Times New Roman" w:hAnsi="Times New Roman"/>
                <w:color w:val="000000"/>
                <w:sz w:val="24"/>
                <w:lang w:val="ru-RU"/>
              </w:rPr>
              <w:t>Запись решения задачи по действиям с пояснениями и с помощью числового выражения</w:t>
            </w:r>
          </w:p>
        </w:tc>
        <w:tc>
          <w:tcPr>
            <w:tcW w:w="786" w:type="dxa"/>
            <w:tcMar>
              <w:top w:w="50" w:type="dxa"/>
              <w:left w:w="100" w:type="dxa"/>
            </w:tcMar>
            <w:vAlign w:val="center"/>
          </w:tcPr>
          <w:p w14:paraId="36CB12D3">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7C31B69A">
            <w:pPr>
              <w:spacing w:after="0"/>
              <w:ind w:left="135"/>
              <w:jc w:val="center"/>
            </w:pPr>
          </w:p>
        </w:tc>
        <w:tc>
          <w:tcPr>
            <w:tcW w:w="1579" w:type="dxa"/>
            <w:tcMar>
              <w:top w:w="50" w:type="dxa"/>
              <w:left w:w="100" w:type="dxa"/>
            </w:tcMar>
            <w:vAlign w:val="center"/>
          </w:tcPr>
          <w:p w14:paraId="3908F651">
            <w:pPr>
              <w:spacing w:after="0"/>
              <w:ind w:left="135"/>
              <w:jc w:val="center"/>
            </w:pPr>
          </w:p>
        </w:tc>
        <w:tc>
          <w:tcPr>
            <w:tcW w:w="1113" w:type="dxa"/>
            <w:tcMar>
              <w:top w:w="50" w:type="dxa"/>
              <w:left w:w="100" w:type="dxa"/>
            </w:tcMar>
            <w:vAlign w:val="center"/>
          </w:tcPr>
          <w:p w14:paraId="3B4750F7">
            <w:pPr>
              <w:spacing w:after="0"/>
              <w:ind w:left="135"/>
            </w:pPr>
          </w:p>
        </w:tc>
        <w:tc>
          <w:tcPr>
            <w:tcW w:w="1925" w:type="dxa"/>
            <w:tcMar>
              <w:top w:w="50" w:type="dxa"/>
              <w:left w:w="100" w:type="dxa"/>
            </w:tcMar>
            <w:vAlign w:val="center"/>
          </w:tcPr>
          <w:p w14:paraId="4DCB4A8B">
            <w:pPr>
              <w:spacing w:after="0"/>
              <w:ind w:left="135"/>
            </w:pPr>
          </w:p>
        </w:tc>
      </w:tr>
      <w:tr w14:paraId="2B4C815B">
        <w:tblPrEx>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6396B48C">
            <w:pPr>
              <w:spacing w:after="0"/>
            </w:pPr>
            <w:r>
              <w:rPr>
                <w:rFonts w:ascii="Times New Roman" w:hAnsi="Times New Roman"/>
                <w:color w:val="000000"/>
                <w:sz w:val="24"/>
              </w:rPr>
              <w:t>99</w:t>
            </w:r>
          </w:p>
        </w:tc>
        <w:tc>
          <w:tcPr>
            <w:tcW w:w="3432" w:type="dxa"/>
            <w:tcMar>
              <w:top w:w="50" w:type="dxa"/>
              <w:left w:w="100" w:type="dxa"/>
            </w:tcMar>
            <w:vAlign w:val="center"/>
          </w:tcPr>
          <w:p w14:paraId="58F1A97F">
            <w:pPr>
              <w:spacing w:after="0"/>
              <w:ind w:left="135"/>
              <w:rPr>
                <w:lang w:val="ru-RU"/>
              </w:rPr>
            </w:pPr>
            <w:r>
              <w:rPr>
                <w:rFonts w:ascii="Times New Roman" w:hAnsi="Times New Roman"/>
                <w:color w:val="000000"/>
                <w:sz w:val="24"/>
                <w:lang w:val="ru-RU"/>
              </w:rPr>
              <w:t>Работа с утверждениями: составление и проверка логических рассуждений при решении задач, формулирование вывода</w:t>
            </w:r>
          </w:p>
        </w:tc>
        <w:tc>
          <w:tcPr>
            <w:tcW w:w="786" w:type="dxa"/>
            <w:tcMar>
              <w:top w:w="50" w:type="dxa"/>
              <w:left w:w="100" w:type="dxa"/>
            </w:tcMar>
            <w:vAlign w:val="center"/>
          </w:tcPr>
          <w:p w14:paraId="7CC7133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1105F47A">
            <w:pPr>
              <w:spacing w:after="0"/>
              <w:ind w:left="135"/>
              <w:jc w:val="center"/>
            </w:pPr>
          </w:p>
        </w:tc>
        <w:tc>
          <w:tcPr>
            <w:tcW w:w="1579" w:type="dxa"/>
            <w:tcMar>
              <w:top w:w="50" w:type="dxa"/>
              <w:left w:w="100" w:type="dxa"/>
            </w:tcMar>
            <w:vAlign w:val="center"/>
          </w:tcPr>
          <w:p w14:paraId="6F27AC99">
            <w:pPr>
              <w:spacing w:after="0"/>
              <w:ind w:left="135"/>
              <w:jc w:val="center"/>
            </w:pPr>
          </w:p>
        </w:tc>
        <w:tc>
          <w:tcPr>
            <w:tcW w:w="1113" w:type="dxa"/>
            <w:tcMar>
              <w:top w:w="50" w:type="dxa"/>
              <w:left w:w="100" w:type="dxa"/>
            </w:tcMar>
            <w:vAlign w:val="center"/>
          </w:tcPr>
          <w:p w14:paraId="4BB6B623">
            <w:pPr>
              <w:spacing w:after="0"/>
              <w:ind w:left="135"/>
            </w:pPr>
          </w:p>
        </w:tc>
        <w:tc>
          <w:tcPr>
            <w:tcW w:w="1925" w:type="dxa"/>
            <w:tcMar>
              <w:top w:w="50" w:type="dxa"/>
              <w:left w:w="100" w:type="dxa"/>
            </w:tcMar>
            <w:vAlign w:val="center"/>
          </w:tcPr>
          <w:p w14:paraId="0EF15BD3">
            <w:pPr>
              <w:spacing w:after="0"/>
              <w:ind w:left="135"/>
            </w:pPr>
          </w:p>
        </w:tc>
      </w:tr>
      <w:tr w14:paraId="5FF48AF8">
        <w:tblPrEx>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54C750A9">
            <w:pPr>
              <w:spacing w:after="0"/>
            </w:pPr>
            <w:r>
              <w:rPr>
                <w:rFonts w:ascii="Times New Roman" w:hAnsi="Times New Roman"/>
                <w:color w:val="000000"/>
                <w:sz w:val="24"/>
              </w:rPr>
              <w:t>100</w:t>
            </w:r>
          </w:p>
        </w:tc>
        <w:tc>
          <w:tcPr>
            <w:tcW w:w="3432" w:type="dxa"/>
            <w:tcMar>
              <w:top w:w="50" w:type="dxa"/>
              <w:left w:w="100" w:type="dxa"/>
            </w:tcMar>
            <w:vAlign w:val="center"/>
          </w:tcPr>
          <w:p w14:paraId="0E479C8D">
            <w:pPr>
              <w:spacing w:after="0"/>
              <w:ind w:left="135"/>
            </w:pPr>
            <w:r>
              <w:rPr>
                <w:rFonts w:ascii="Times New Roman" w:hAnsi="Times New Roman"/>
                <w:color w:val="000000"/>
                <w:sz w:val="24"/>
              </w:rPr>
              <w:t>Решение задач на движение</w:t>
            </w:r>
          </w:p>
        </w:tc>
        <w:tc>
          <w:tcPr>
            <w:tcW w:w="786" w:type="dxa"/>
            <w:tcMar>
              <w:top w:w="50" w:type="dxa"/>
              <w:left w:w="100" w:type="dxa"/>
            </w:tcMar>
            <w:vAlign w:val="center"/>
          </w:tcPr>
          <w:p w14:paraId="09DB704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37262A5A">
            <w:pPr>
              <w:spacing w:after="0"/>
              <w:ind w:left="135"/>
              <w:jc w:val="center"/>
            </w:pPr>
          </w:p>
        </w:tc>
        <w:tc>
          <w:tcPr>
            <w:tcW w:w="1579" w:type="dxa"/>
            <w:tcMar>
              <w:top w:w="50" w:type="dxa"/>
              <w:left w:w="100" w:type="dxa"/>
            </w:tcMar>
            <w:vAlign w:val="center"/>
          </w:tcPr>
          <w:p w14:paraId="39D8D0F6">
            <w:pPr>
              <w:spacing w:after="0"/>
              <w:ind w:left="135"/>
              <w:jc w:val="center"/>
            </w:pPr>
          </w:p>
        </w:tc>
        <w:tc>
          <w:tcPr>
            <w:tcW w:w="1113" w:type="dxa"/>
            <w:tcMar>
              <w:top w:w="50" w:type="dxa"/>
              <w:left w:w="100" w:type="dxa"/>
            </w:tcMar>
            <w:vAlign w:val="center"/>
          </w:tcPr>
          <w:p w14:paraId="476A1018">
            <w:pPr>
              <w:spacing w:after="0"/>
              <w:ind w:left="135"/>
            </w:pPr>
          </w:p>
        </w:tc>
        <w:tc>
          <w:tcPr>
            <w:tcW w:w="1925" w:type="dxa"/>
            <w:tcMar>
              <w:top w:w="50" w:type="dxa"/>
              <w:left w:w="100" w:type="dxa"/>
            </w:tcMar>
            <w:vAlign w:val="center"/>
          </w:tcPr>
          <w:p w14:paraId="2F15A43B">
            <w:pPr>
              <w:spacing w:after="0"/>
              <w:ind w:left="135"/>
            </w:pPr>
          </w:p>
        </w:tc>
      </w:tr>
      <w:tr w14:paraId="454379FC">
        <w:tblPrEx>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0C0BBBD3">
            <w:pPr>
              <w:spacing w:after="0"/>
            </w:pPr>
            <w:r>
              <w:rPr>
                <w:rFonts w:ascii="Times New Roman" w:hAnsi="Times New Roman"/>
                <w:color w:val="000000"/>
                <w:sz w:val="24"/>
              </w:rPr>
              <w:t>101</w:t>
            </w:r>
          </w:p>
        </w:tc>
        <w:tc>
          <w:tcPr>
            <w:tcW w:w="3432" w:type="dxa"/>
            <w:tcMar>
              <w:top w:w="50" w:type="dxa"/>
              <w:left w:w="100" w:type="dxa"/>
            </w:tcMar>
            <w:vAlign w:val="center"/>
          </w:tcPr>
          <w:p w14:paraId="2568248B">
            <w:pPr>
              <w:spacing w:after="0"/>
              <w:ind w:left="135"/>
              <w:rPr>
                <w:lang w:val="ru-RU"/>
              </w:rPr>
            </w:pPr>
            <w:r>
              <w:rPr>
                <w:rFonts w:ascii="Times New Roman" w:hAnsi="Times New Roman"/>
                <w:color w:val="000000"/>
                <w:sz w:val="24"/>
                <w:lang w:val="ru-RU"/>
              </w:rPr>
              <w:t>Приемы прикидки результата и оценки правильности выполнения деления</w:t>
            </w:r>
          </w:p>
        </w:tc>
        <w:tc>
          <w:tcPr>
            <w:tcW w:w="786" w:type="dxa"/>
            <w:tcMar>
              <w:top w:w="50" w:type="dxa"/>
              <w:left w:w="100" w:type="dxa"/>
            </w:tcMar>
            <w:vAlign w:val="center"/>
          </w:tcPr>
          <w:p w14:paraId="7F3566EB">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6B075641">
            <w:pPr>
              <w:spacing w:after="0"/>
              <w:ind w:left="135"/>
              <w:jc w:val="center"/>
            </w:pPr>
          </w:p>
        </w:tc>
        <w:tc>
          <w:tcPr>
            <w:tcW w:w="1579" w:type="dxa"/>
            <w:tcMar>
              <w:top w:w="50" w:type="dxa"/>
              <w:left w:w="100" w:type="dxa"/>
            </w:tcMar>
            <w:vAlign w:val="center"/>
          </w:tcPr>
          <w:p w14:paraId="1EA56C18">
            <w:pPr>
              <w:spacing w:after="0"/>
              <w:ind w:left="135"/>
              <w:jc w:val="center"/>
            </w:pPr>
          </w:p>
        </w:tc>
        <w:tc>
          <w:tcPr>
            <w:tcW w:w="1113" w:type="dxa"/>
            <w:tcMar>
              <w:top w:w="50" w:type="dxa"/>
              <w:left w:w="100" w:type="dxa"/>
            </w:tcMar>
            <w:vAlign w:val="center"/>
          </w:tcPr>
          <w:p w14:paraId="1C4C70DC">
            <w:pPr>
              <w:spacing w:after="0"/>
              <w:ind w:left="135"/>
            </w:pPr>
          </w:p>
        </w:tc>
        <w:tc>
          <w:tcPr>
            <w:tcW w:w="1925" w:type="dxa"/>
            <w:tcMar>
              <w:top w:w="50" w:type="dxa"/>
              <w:left w:w="100" w:type="dxa"/>
            </w:tcMar>
            <w:vAlign w:val="center"/>
          </w:tcPr>
          <w:p w14:paraId="5098D001">
            <w:pPr>
              <w:spacing w:after="0"/>
              <w:ind w:left="135"/>
            </w:pPr>
          </w:p>
        </w:tc>
      </w:tr>
      <w:tr w14:paraId="0095D86C">
        <w:tblPrEx>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0D1443B2">
            <w:pPr>
              <w:spacing w:after="0"/>
            </w:pPr>
            <w:r>
              <w:rPr>
                <w:rFonts w:ascii="Times New Roman" w:hAnsi="Times New Roman"/>
                <w:color w:val="000000"/>
                <w:sz w:val="24"/>
              </w:rPr>
              <w:t>102</w:t>
            </w:r>
          </w:p>
        </w:tc>
        <w:tc>
          <w:tcPr>
            <w:tcW w:w="3432" w:type="dxa"/>
            <w:tcMar>
              <w:top w:w="50" w:type="dxa"/>
              <w:left w:w="100" w:type="dxa"/>
            </w:tcMar>
            <w:vAlign w:val="center"/>
          </w:tcPr>
          <w:p w14:paraId="1239B99A">
            <w:pPr>
              <w:spacing w:after="0"/>
              <w:ind w:left="135"/>
            </w:pPr>
            <w:r>
              <w:rPr>
                <w:rFonts w:ascii="Times New Roman" w:hAnsi="Times New Roman"/>
                <w:color w:val="000000"/>
                <w:sz w:val="24"/>
              </w:rPr>
              <w:t>Закрепление. Арифметические действия</w:t>
            </w:r>
          </w:p>
        </w:tc>
        <w:tc>
          <w:tcPr>
            <w:tcW w:w="786" w:type="dxa"/>
            <w:tcMar>
              <w:top w:w="50" w:type="dxa"/>
              <w:left w:w="100" w:type="dxa"/>
            </w:tcMar>
            <w:vAlign w:val="center"/>
          </w:tcPr>
          <w:p w14:paraId="6EA5281A">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5B448327">
            <w:pPr>
              <w:spacing w:after="0"/>
              <w:ind w:left="135"/>
              <w:jc w:val="center"/>
            </w:pPr>
          </w:p>
        </w:tc>
        <w:tc>
          <w:tcPr>
            <w:tcW w:w="1579" w:type="dxa"/>
            <w:tcMar>
              <w:top w:w="50" w:type="dxa"/>
              <w:left w:w="100" w:type="dxa"/>
            </w:tcMar>
            <w:vAlign w:val="center"/>
          </w:tcPr>
          <w:p w14:paraId="3EA8A0E1">
            <w:pPr>
              <w:spacing w:after="0"/>
              <w:ind w:left="135"/>
              <w:jc w:val="center"/>
            </w:pPr>
          </w:p>
        </w:tc>
        <w:tc>
          <w:tcPr>
            <w:tcW w:w="1113" w:type="dxa"/>
            <w:tcMar>
              <w:top w:w="50" w:type="dxa"/>
              <w:left w:w="100" w:type="dxa"/>
            </w:tcMar>
            <w:vAlign w:val="center"/>
          </w:tcPr>
          <w:p w14:paraId="61C412CD">
            <w:pPr>
              <w:spacing w:after="0"/>
              <w:ind w:left="135"/>
            </w:pPr>
          </w:p>
        </w:tc>
        <w:tc>
          <w:tcPr>
            <w:tcW w:w="1925" w:type="dxa"/>
            <w:tcMar>
              <w:top w:w="50" w:type="dxa"/>
              <w:left w:w="100" w:type="dxa"/>
            </w:tcMar>
            <w:vAlign w:val="center"/>
          </w:tcPr>
          <w:p w14:paraId="1032AEB0">
            <w:pPr>
              <w:spacing w:after="0"/>
              <w:ind w:left="135"/>
            </w:pPr>
          </w:p>
        </w:tc>
      </w:tr>
      <w:tr w14:paraId="1081DA72">
        <w:tblPrEx>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44E52152">
            <w:pPr>
              <w:spacing w:after="0"/>
            </w:pPr>
            <w:r>
              <w:rPr>
                <w:rFonts w:ascii="Times New Roman" w:hAnsi="Times New Roman"/>
                <w:color w:val="000000"/>
                <w:sz w:val="24"/>
              </w:rPr>
              <w:t>103</w:t>
            </w:r>
          </w:p>
        </w:tc>
        <w:tc>
          <w:tcPr>
            <w:tcW w:w="3432" w:type="dxa"/>
            <w:tcMar>
              <w:top w:w="50" w:type="dxa"/>
              <w:left w:w="100" w:type="dxa"/>
            </w:tcMar>
            <w:vAlign w:val="center"/>
          </w:tcPr>
          <w:p w14:paraId="3FD653CE">
            <w:pPr>
              <w:spacing w:after="0"/>
              <w:ind w:left="135"/>
              <w:rPr>
                <w:lang w:val="ru-RU"/>
              </w:rPr>
            </w:pPr>
            <w:r>
              <w:rPr>
                <w:rFonts w:ascii="Times New Roman" w:hAnsi="Times New Roman"/>
                <w:color w:val="000000"/>
                <w:sz w:val="24"/>
                <w:lang w:val="ru-RU"/>
              </w:rPr>
              <w:t>Решение задач, отражающих ситуацию купли-продажи</w:t>
            </w:r>
          </w:p>
        </w:tc>
        <w:tc>
          <w:tcPr>
            <w:tcW w:w="786" w:type="dxa"/>
            <w:tcMar>
              <w:top w:w="50" w:type="dxa"/>
              <w:left w:w="100" w:type="dxa"/>
            </w:tcMar>
            <w:vAlign w:val="center"/>
          </w:tcPr>
          <w:p w14:paraId="6778B46A">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528976EE">
            <w:pPr>
              <w:spacing w:after="0"/>
              <w:ind w:left="135"/>
              <w:jc w:val="center"/>
            </w:pPr>
          </w:p>
        </w:tc>
        <w:tc>
          <w:tcPr>
            <w:tcW w:w="1579" w:type="dxa"/>
            <w:tcMar>
              <w:top w:w="50" w:type="dxa"/>
              <w:left w:w="100" w:type="dxa"/>
            </w:tcMar>
            <w:vAlign w:val="center"/>
          </w:tcPr>
          <w:p w14:paraId="58077171">
            <w:pPr>
              <w:spacing w:after="0"/>
              <w:ind w:left="135"/>
              <w:jc w:val="center"/>
            </w:pPr>
          </w:p>
        </w:tc>
        <w:tc>
          <w:tcPr>
            <w:tcW w:w="1113" w:type="dxa"/>
            <w:tcMar>
              <w:top w:w="50" w:type="dxa"/>
              <w:left w:w="100" w:type="dxa"/>
            </w:tcMar>
            <w:vAlign w:val="center"/>
          </w:tcPr>
          <w:p w14:paraId="331111AC">
            <w:pPr>
              <w:spacing w:after="0"/>
              <w:ind w:left="135"/>
            </w:pPr>
          </w:p>
        </w:tc>
        <w:tc>
          <w:tcPr>
            <w:tcW w:w="1925" w:type="dxa"/>
            <w:tcMar>
              <w:top w:w="50" w:type="dxa"/>
              <w:left w:w="100" w:type="dxa"/>
            </w:tcMar>
            <w:vAlign w:val="center"/>
          </w:tcPr>
          <w:p w14:paraId="7AD7259D">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"https://m.edsoo.ru/c4e22abc"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22</w:t>
            </w:r>
            <w:r>
              <w:rPr>
                <w:rFonts w:ascii="Times New Roman" w:hAnsi="Times New Roman"/>
                <w:color w:val="0000FF"/>
                <w:u w:val="single"/>
              </w:rPr>
              <w:t>abc</w:t>
            </w:r>
            <w:r>
              <w:rPr>
                <w:rFonts w:ascii="Times New Roman" w:hAnsi="Times New Roman"/>
                <w:color w:val="0000FF"/>
                <w:u w:val="single"/>
              </w:rPr>
              <w:fldChar w:fldCharType="end"/>
            </w:r>
          </w:p>
        </w:tc>
      </w:tr>
      <w:tr w14:paraId="5F4AA7F7">
        <w:tblPrEx>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13D185A8">
            <w:pPr>
              <w:spacing w:after="0"/>
            </w:pPr>
            <w:r>
              <w:rPr>
                <w:rFonts w:ascii="Times New Roman" w:hAnsi="Times New Roman"/>
                <w:color w:val="000000"/>
                <w:sz w:val="24"/>
              </w:rPr>
              <w:t>104</w:t>
            </w:r>
          </w:p>
        </w:tc>
        <w:tc>
          <w:tcPr>
            <w:tcW w:w="3432" w:type="dxa"/>
            <w:tcMar>
              <w:top w:w="50" w:type="dxa"/>
              <w:left w:w="100" w:type="dxa"/>
            </w:tcMar>
            <w:vAlign w:val="center"/>
          </w:tcPr>
          <w:p w14:paraId="5C415D97">
            <w:pPr>
              <w:spacing w:after="0"/>
              <w:ind w:left="135"/>
              <w:rPr>
                <w:lang w:val="ru-RU"/>
              </w:rPr>
            </w:pPr>
            <w:r>
              <w:rPr>
                <w:rFonts w:ascii="Times New Roman" w:hAnsi="Times New Roman"/>
                <w:color w:val="000000"/>
                <w:sz w:val="24"/>
                <w:lang w:val="ru-RU"/>
              </w:rPr>
              <w:t>Задачи на нахождение цены, количества, стоимости товара</w:t>
            </w:r>
          </w:p>
        </w:tc>
        <w:tc>
          <w:tcPr>
            <w:tcW w:w="786" w:type="dxa"/>
            <w:tcMar>
              <w:top w:w="50" w:type="dxa"/>
              <w:left w:w="100" w:type="dxa"/>
            </w:tcMar>
            <w:vAlign w:val="center"/>
          </w:tcPr>
          <w:p w14:paraId="7EDD0A2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3EB6D42F">
            <w:pPr>
              <w:spacing w:after="0"/>
              <w:ind w:left="135"/>
              <w:jc w:val="center"/>
            </w:pPr>
          </w:p>
        </w:tc>
        <w:tc>
          <w:tcPr>
            <w:tcW w:w="1579" w:type="dxa"/>
            <w:tcMar>
              <w:top w:w="50" w:type="dxa"/>
              <w:left w:w="100" w:type="dxa"/>
            </w:tcMar>
            <w:vAlign w:val="center"/>
          </w:tcPr>
          <w:p w14:paraId="70452225">
            <w:pPr>
              <w:spacing w:after="0"/>
              <w:ind w:left="135"/>
              <w:jc w:val="center"/>
            </w:pPr>
          </w:p>
        </w:tc>
        <w:tc>
          <w:tcPr>
            <w:tcW w:w="1113" w:type="dxa"/>
            <w:tcMar>
              <w:top w:w="50" w:type="dxa"/>
              <w:left w:w="100" w:type="dxa"/>
            </w:tcMar>
            <w:vAlign w:val="center"/>
          </w:tcPr>
          <w:p w14:paraId="1954D481">
            <w:pPr>
              <w:spacing w:after="0"/>
              <w:ind w:left="135"/>
            </w:pPr>
          </w:p>
        </w:tc>
        <w:tc>
          <w:tcPr>
            <w:tcW w:w="1925" w:type="dxa"/>
            <w:tcMar>
              <w:top w:w="50" w:type="dxa"/>
              <w:left w:w="100" w:type="dxa"/>
            </w:tcMar>
            <w:vAlign w:val="center"/>
          </w:tcPr>
          <w:p w14:paraId="5F3CD524">
            <w:pPr>
              <w:spacing w:after="0"/>
              <w:ind w:left="135"/>
            </w:pPr>
          </w:p>
        </w:tc>
      </w:tr>
      <w:tr w14:paraId="6A6C1FC1">
        <w:tblPrEx>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33117638">
            <w:pPr>
              <w:spacing w:after="0"/>
            </w:pPr>
            <w:r>
              <w:rPr>
                <w:rFonts w:ascii="Times New Roman" w:hAnsi="Times New Roman"/>
                <w:color w:val="000000"/>
                <w:sz w:val="24"/>
              </w:rPr>
              <w:t>105</w:t>
            </w:r>
          </w:p>
        </w:tc>
        <w:tc>
          <w:tcPr>
            <w:tcW w:w="3432" w:type="dxa"/>
            <w:tcMar>
              <w:top w:w="50" w:type="dxa"/>
              <w:left w:w="100" w:type="dxa"/>
            </w:tcMar>
            <w:vAlign w:val="center"/>
          </w:tcPr>
          <w:p w14:paraId="3C000211">
            <w:pPr>
              <w:spacing w:after="0"/>
              <w:ind w:left="135"/>
              <w:rPr>
                <w:lang w:val="ru-RU"/>
              </w:rPr>
            </w:pPr>
            <w:r>
              <w:rPr>
                <w:rFonts w:ascii="Times New Roman" w:hAnsi="Times New Roman"/>
                <w:color w:val="000000"/>
                <w:sz w:val="24"/>
                <w:lang w:val="ru-RU"/>
              </w:rPr>
              <w:t>Разные способы решения задач. Задачи на доли</w:t>
            </w:r>
          </w:p>
        </w:tc>
        <w:tc>
          <w:tcPr>
            <w:tcW w:w="786" w:type="dxa"/>
            <w:tcMar>
              <w:top w:w="50" w:type="dxa"/>
              <w:left w:w="100" w:type="dxa"/>
            </w:tcMar>
            <w:vAlign w:val="center"/>
          </w:tcPr>
          <w:p w14:paraId="79D31165">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2F3B994D">
            <w:pPr>
              <w:spacing w:after="0"/>
              <w:ind w:left="135"/>
              <w:jc w:val="center"/>
            </w:pPr>
          </w:p>
        </w:tc>
        <w:tc>
          <w:tcPr>
            <w:tcW w:w="1579" w:type="dxa"/>
            <w:tcMar>
              <w:top w:w="50" w:type="dxa"/>
              <w:left w:w="100" w:type="dxa"/>
            </w:tcMar>
            <w:vAlign w:val="center"/>
          </w:tcPr>
          <w:p w14:paraId="50C1E877">
            <w:pPr>
              <w:spacing w:after="0"/>
              <w:ind w:left="135"/>
              <w:jc w:val="center"/>
            </w:pPr>
          </w:p>
        </w:tc>
        <w:tc>
          <w:tcPr>
            <w:tcW w:w="1113" w:type="dxa"/>
            <w:tcMar>
              <w:top w:w="50" w:type="dxa"/>
              <w:left w:w="100" w:type="dxa"/>
            </w:tcMar>
            <w:vAlign w:val="center"/>
          </w:tcPr>
          <w:p w14:paraId="46AB7E91">
            <w:pPr>
              <w:spacing w:after="0"/>
              <w:ind w:left="135"/>
            </w:pPr>
          </w:p>
        </w:tc>
        <w:tc>
          <w:tcPr>
            <w:tcW w:w="1925" w:type="dxa"/>
            <w:tcMar>
              <w:top w:w="50" w:type="dxa"/>
              <w:left w:w="100" w:type="dxa"/>
            </w:tcMar>
            <w:vAlign w:val="center"/>
          </w:tcPr>
          <w:p w14:paraId="48A0F488">
            <w:pPr>
              <w:spacing w:after="0"/>
              <w:ind w:left="135"/>
            </w:pPr>
          </w:p>
        </w:tc>
      </w:tr>
      <w:tr w14:paraId="34FA0EC7">
        <w:tblPrEx>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0AAA4311">
            <w:pPr>
              <w:spacing w:after="0"/>
            </w:pPr>
            <w:r>
              <w:rPr>
                <w:rFonts w:ascii="Times New Roman" w:hAnsi="Times New Roman"/>
                <w:color w:val="000000"/>
                <w:sz w:val="24"/>
              </w:rPr>
              <w:t>106</w:t>
            </w:r>
          </w:p>
        </w:tc>
        <w:tc>
          <w:tcPr>
            <w:tcW w:w="3432" w:type="dxa"/>
            <w:tcMar>
              <w:top w:w="50" w:type="dxa"/>
              <w:left w:w="100" w:type="dxa"/>
            </w:tcMar>
            <w:vAlign w:val="center"/>
          </w:tcPr>
          <w:p w14:paraId="0593E36F">
            <w:pPr>
              <w:spacing w:after="0"/>
              <w:ind w:left="135"/>
              <w:rPr>
                <w:lang w:val="ru-RU"/>
              </w:rPr>
            </w:pPr>
            <w:r>
              <w:rPr>
                <w:rFonts w:ascii="Times New Roman" w:hAnsi="Times New Roman"/>
                <w:color w:val="000000"/>
                <w:sz w:val="24"/>
                <w:lang w:val="ru-RU"/>
              </w:rPr>
              <w:t>Задачи с избыточными и недостающими данными</w:t>
            </w:r>
          </w:p>
        </w:tc>
        <w:tc>
          <w:tcPr>
            <w:tcW w:w="786" w:type="dxa"/>
            <w:tcMar>
              <w:top w:w="50" w:type="dxa"/>
              <w:left w:w="100" w:type="dxa"/>
            </w:tcMar>
            <w:vAlign w:val="center"/>
          </w:tcPr>
          <w:p w14:paraId="50343C2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46AF3779">
            <w:pPr>
              <w:spacing w:after="0"/>
              <w:ind w:left="135"/>
              <w:jc w:val="center"/>
            </w:pPr>
          </w:p>
        </w:tc>
        <w:tc>
          <w:tcPr>
            <w:tcW w:w="1579" w:type="dxa"/>
            <w:tcMar>
              <w:top w:w="50" w:type="dxa"/>
              <w:left w:w="100" w:type="dxa"/>
            </w:tcMar>
            <w:vAlign w:val="center"/>
          </w:tcPr>
          <w:p w14:paraId="5B2FEEA0">
            <w:pPr>
              <w:spacing w:after="0"/>
              <w:ind w:left="135"/>
              <w:jc w:val="center"/>
            </w:pPr>
          </w:p>
        </w:tc>
        <w:tc>
          <w:tcPr>
            <w:tcW w:w="1113" w:type="dxa"/>
            <w:tcMar>
              <w:top w:w="50" w:type="dxa"/>
              <w:left w:w="100" w:type="dxa"/>
            </w:tcMar>
            <w:vAlign w:val="center"/>
          </w:tcPr>
          <w:p w14:paraId="1FE021CA">
            <w:pPr>
              <w:spacing w:after="0"/>
              <w:ind w:left="135"/>
            </w:pPr>
          </w:p>
        </w:tc>
        <w:tc>
          <w:tcPr>
            <w:tcW w:w="1925" w:type="dxa"/>
            <w:tcMar>
              <w:top w:w="50" w:type="dxa"/>
              <w:left w:w="100" w:type="dxa"/>
            </w:tcMar>
            <w:vAlign w:val="center"/>
          </w:tcPr>
          <w:p w14:paraId="08C0FE2A">
            <w:pPr>
              <w:spacing w:after="0"/>
              <w:ind w:left="135"/>
            </w:pPr>
          </w:p>
        </w:tc>
      </w:tr>
      <w:tr w14:paraId="4BB1A008">
        <w:tblPrEx>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70C1F215">
            <w:pPr>
              <w:spacing w:after="0"/>
            </w:pPr>
            <w:r>
              <w:rPr>
                <w:rFonts w:ascii="Times New Roman" w:hAnsi="Times New Roman"/>
                <w:color w:val="000000"/>
                <w:sz w:val="24"/>
              </w:rPr>
              <w:t>107</w:t>
            </w:r>
          </w:p>
        </w:tc>
        <w:tc>
          <w:tcPr>
            <w:tcW w:w="3432" w:type="dxa"/>
            <w:tcMar>
              <w:top w:w="50" w:type="dxa"/>
              <w:left w:w="100" w:type="dxa"/>
            </w:tcMar>
            <w:vAlign w:val="center"/>
          </w:tcPr>
          <w:p w14:paraId="669BD43B">
            <w:pPr>
              <w:spacing w:after="0"/>
              <w:ind w:left="135"/>
              <w:rPr>
                <w:lang w:val="ru-RU"/>
              </w:rPr>
            </w:pPr>
            <w:r>
              <w:rPr>
                <w:rFonts w:ascii="Times New Roman" w:hAnsi="Times New Roman"/>
                <w:color w:val="000000"/>
                <w:sz w:val="24"/>
                <w:lang w:val="ru-RU"/>
              </w:rPr>
              <w:t>Правила работы с электронными техническими средствами. Применение электронных средств для закрепления умения решать текстовые задачи</w:t>
            </w:r>
          </w:p>
        </w:tc>
        <w:tc>
          <w:tcPr>
            <w:tcW w:w="786" w:type="dxa"/>
            <w:tcMar>
              <w:top w:w="50" w:type="dxa"/>
              <w:left w:w="100" w:type="dxa"/>
            </w:tcMar>
            <w:vAlign w:val="center"/>
          </w:tcPr>
          <w:p w14:paraId="25720F5C">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7F4D4F0D">
            <w:pPr>
              <w:spacing w:after="0"/>
              <w:ind w:left="135"/>
              <w:jc w:val="center"/>
            </w:pPr>
          </w:p>
        </w:tc>
        <w:tc>
          <w:tcPr>
            <w:tcW w:w="1579" w:type="dxa"/>
            <w:tcMar>
              <w:top w:w="50" w:type="dxa"/>
              <w:left w:w="100" w:type="dxa"/>
            </w:tcMar>
            <w:vAlign w:val="center"/>
          </w:tcPr>
          <w:p w14:paraId="60C79700">
            <w:pPr>
              <w:spacing w:after="0"/>
              <w:ind w:left="135"/>
              <w:jc w:val="center"/>
            </w:pPr>
          </w:p>
        </w:tc>
        <w:tc>
          <w:tcPr>
            <w:tcW w:w="1113" w:type="dxa"/>
            <w:tcMar>
              <w:top w:w="50" w:type="dxa"/>
              <w:left w:w="100" w:type="dxa"/>
            </w:tcMar>
            <w:vAlign w:val="center"/>
          </w:tcPr>
          <w:p w14:paraId="040D7AFB">
            <w:pPr>
              <w:spacing w:after="0"/>
              <w:ind w:left="135"/>
            </w:pPr>
          </w:p>
        </w:tc>
        <w:tc>
          <w:tcPr>
            <w:tcW w:w="1925" w:type="dxa"/>
            <w:tcMar>
              <w:top w:w="50" w:type="dxa"/>
              <w:left w:w="100" w:type="dxa"/>
            </w:tcMar>
            <w:vAlign w:val="center"/>
          </w:tcPr>
          <w:p w14:paraId="66F10DF1">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"https://m.edsoo.ru/c4e270a8"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270</w:t>
            </w:r>
            <w:r>
              <w:rPr>
                <w:rFonts w:ascii="Times New Roman" w:hAnsi="Times New Roman"/>
                <w:color w:val="0000FF"/>
                <w:u w:val="single"/>
              </w:rPr>
              <w:t>a</w:t>
            </w:r>
            <w:r>
              <w:rPr>
                <w:rFonts w:ascii="Times New Roman" w:hAnsi="Times New Roman"/>
                <w:color w:val="0000FF"/>
                <w:u w:val="single"/>
                <w:lang w:val="ru-RU"/>
              </w:rPr>
              <w:t>8</w:t>
            </w:r>
            <w:r>
              <w:rPr>
                <w:rFonts w:ascii="Times New Roman" w:hAnsi="Times New Roman"/>
                <w:color w:val="0000FF"/>
                <w:u w:val="single"/>
                <w:lang w:val="ru-RU"/>
              </w:rPr>
              <w:fldChar w:fldCharType="end"/>
            </w:r>
          </w:p>
        </w:tc>
      </w:tr>
      <w:tr w14:paraId="6BAEA397">
        <w:tblPrEx>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16CF178A">
            <w:pPr>
              <w:spacing w:after="0"/>
            </w:pPr>
            <w:r>
              <w:rPr>
                <w:rFonts w:ascii="Times New Roman" w:hAnsi="Times New Roman"/>
                <w:color w:val="000000"/>
                <w:sz w:val="24"/>
              </w:rPr>
              <w:t>108</w:t>
            </w:r>
          </w:p>
        </w:tc>
        <w:tc>
          <w:tcPr>
            <w:tcW w:w="3432" w:type="dxa"/>
            <w:tcMar>
              <w:top w:w="50" w:type="dxa"/>
              <w:left w:w="100" w:type="dxa"/>
            </w:tcMar>
            <w:vAlign w:val="center"/>
          </w:tcPr>
          <w:p w14:paraId="4A48D466">
            <w:pPr>
              <w:spacing w:after="0"/>
              <w:ind w:left="135"/>
              <w:rPr>
                <w:lang w:val="ru-RU"/>
              </w:rPr>
            </w:pPr>
            <w:r>
              <w:rPr>
                <w:rFonts w:ascii="Times New Roman" w:hAnsi="Times New Roman"/>
                <w:color w:val="000000"/>
                <w:sz w:val="24"/>
                <w:lang w:val="ru-RU"/>
              </w:rPr>
              <w:t>Правила работы с электронными техническими средствами. Применение электронных средств для закрепления умения конструировать с использованием геометрических фигур</w:t>
            </w:r>
          </w:p>
        </w:tc>
        <w:tc>
          <w:tcPr>
            <w:tcW w:w="786" w:type="dxa"/>
            <w:tcMar>
              <w:top w:w="50" w:type="dxa"/>
              <w:left w:w="100" w:type="dxa"/>
            </w:tcMar>
            <w:vAlign w:val="center"/>
          </w:tcPr>
          <w:p w14:paraId="720B9A8D">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5D6BE811">
            <w:pPr>
              <w:spacing w:after="0"/>
              <w:ind w:left="135"/>
              <w:jc w:val="center"/>
            </w:pPr>
          </w:p>
        </w:tc>
        <w:tc>
          <w:tcPr>
            <w:tcW w:w="1579" w:type="dxa"/>
            <w:tcMar>
              <w:top w:w="50" w:type="dxa"/>
              <w:left w:w="100" w:type="dxa"/>
            </w:tcMar>
            <w:vAlign w:val="center"/>
          </w:tcPr>
          <w:p w14:paraId="1A157D47">
            <w:pPr>
              <w:spacing w:after="0"/>
              <w:ind w:left="135"/>
              <w:jc w:val="center"/>
            </w:pPr>
          </w:p>
        </w:tc>
        <w:tc>
          <w:tcPr>
            <w:tcW w:w="1113" w:type="dxa"/>
            <w:tcMar>
              <w:top w:w="50" w:type="dxa"/>
              <w:left w:w="100" w:type="dxa"/>
            </w:tcMar>
            <w:vAlign w:val="center"/>
          </w:tcPr>
          <w:p w14:paraId="70064E79">
            <w:pPr>
              <w:spacing w:after="0"/>
              <w:ind w:left="135"/>
            </w:pPr>
          </w:p>
        </w:tc>
        <w:tc>
          <w:tcPr>
            <w:tcW w:w="1925" w:type="dxa"/>
            <w:tcMar>
              <w:top w:w="50" w:type="dxa"/>
              <w:left w:w="100" w:type="dxa"/>
            </w:tcMar>
            <w:vAlign w:val="center"/>
          </w:tcPr>
          <w:p w14:paraId="4FE602E9">
            <w:pPr>
              <w:spacing w:after="0"/>
              <w:ind w:left="135"/>
            </w:pPr>
          </w:p>
        </w:tc>
      </w:tr>
      <w:tr w14:paraId="2D2244C7">
        <w:tblPrEx>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715F7019">
            <w:pPr>
              <w:spacing w:after="0"/>
            </w:pPr>
            <w:r>
              <w:rPr>
                <w:rFonts w:ascii="Times New Roman" w:hAnsi="Times New Roman"/>
                <w:color w:val="000000"/>
                <w:sz w:val="24"/>
              </w:rPr>
              <w:t>109</w:t>
            </w:r>
          </w:p>
        </w:tc>
        <w:tc>
          <w:tcPr>
            <w:tcW w:w="3432" w:type="dxa"/>
            <w:tcMar>
              <w:top w:w="50" w:type="dxa"/>
              <w:left w:w="100" w:type="dxa"/>
            </w:tcMar>
            <w:vAlign w:val="center"/>
          </w:tcPr>
          <w:p w14:paraId="6BDBBEDF">
            <w:pPr>
              <w:spacing w:after="0"/>
              <w:ind w:left="135"/>
              <w:rPr>
                <w:lang w:val="ru-RU"/>
              </w:rPr>
            </w:pPr>
            <w:r>
              <w:rPr>
                <w:rFonts w:ascii="Times New Roman" w:hAnsi="Times New Roman"/>
                <w:color w:val="000000"/>
                <w:sz w:val="24"/>
                <w:lang w:val="ru-RU"/>
              </w:rPr>
              <w:t>Алгоритм умножения на двузначное число в пределах 100000</w:t>
            </w:r>
          </w:p>
        </w:tc>
        <w:tc>
          <w:tcPr>
            <w:tcW w:w="786" w:type="dxa"/>
            <w:tcMar>
              <w:top w:w="50" w:type="dxa"/>
              <w:left w:w="100" w:type="dxa"/>
            </w:tcMar>
            <w:vAlign w:val="center"/>
          </w:tcPr>
          <w:p w14:paraId="0A1C015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301CFE9B">
            <w:pPr>
              <w:spacing w:after="0"/>
              <w:ind w:left="135"/>
              <w:jc w:val="center"/>
            </w:pPr>
          </w:p>
        </w:tc>
        <w:tc>
          <w:tcPr>
            <w:tcW w:w="1579" w:type="dxa"/>
            <w:tcMar>
              <w:top w:w="50" w:type="dxa"/>
              <w:left w:w="100" w:type="dxa"/>
            </w:tcMar>
            <w:vAlign w:val="center"/>
          </w:tcPr>
          <w:p w14:paraId="7CDD03D5">
            <w:pPr>
              <w:spacing w:after="0"/>
              <w:ind w:left="135"/>
              <w:jc w:val="center"/>
            </w:pPr>
          </w:p>
        </w:tc>
        <w:tc>
          <w:tcPr>
            <w:tcW w:w="1113" w:type="dxa"/>
            <w:tcMar>
              <w:top w:w="50" w:type="dxa"/>
              <w:left w:w="100" w:type="dxa"/>
            </w:tcMar>
            <w:vAlign w:val="center"/>
          </w:tcPr>
          <w:p w14:paraId="074A62C7">
            <w:pPr>
              <w:spacing w:after="0"/>
              <w:ind w:left="135"/>
            </w:pPr>
          </w:p>
        </w:tc>
        <w:tc>
          <w:tcPr>
            <w:tcW w:w="1925" w:type="dxa"/>
            <w:tcMar>
              <w:top w:w="50" w:type="dxa"/>
              <w:left w:w="100" w:type="dxa"/>
            </w:tcMar>
            <w:vAlign w:val="center"/>
          </w:tcPr>
          <w:p w14:paraId="55F34962">
            <w:pPr>
              <w:spacing w:after="0"/>
              <w:ind w:left="135"/>
            </w:pPr>
          </w:p>
        </w:tc>
      </w:tr>
      <w:tr w14:paraId="00311AA5">
        <w:tblPrEx>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3D4AD855">
            <w:pPr>
              <w:spacing w:after="0"/>
            </w:pPr>
            <w:r>
              <w:rPr>
                <w:rFonts w:ascii="Times New Roman" w:hAnsi="Times New Roman"/>
                <w:color w:val="000000"/>
                <w:sz w:val="24"/>
              </w:rPr>
              <w:t>110</w:t>
            </w:r>
          </w:p>
        </w:tc>
        <w:tc>
          <w:tcPr>
            <w:tcW w:w="3432" w:type="dxa"/>
            <w:tcMar>
              <w:top w:w="50" w:type="dxa"/>
              <w:left w:w="100" w:type="dxa"/>
            </w:tcMar>
            <w:vAlign w:val="center"/>
          </w:tcPr>
          <w:p w14:paraId="781E9CCC">
            <w:pPr>
              <w:spacing w:after="0"/>
              <w:ind w:left="135"/>
              <w:rPr>
                <w:lang w:val="ru-RU"/>
              </w:rPr>
            </w:pPr>
            <w:r>
              <w:rPr>
                <w:rFonts w:ascii="Times New Roman" w:hAnsi="Times New Roman"/>
                <w:color w:val="000000"/>
                <w:sz w:val="24"/>
                <w:lang w:val="ru-RU"/>
              </w:rPr>
              <w:t>Умножение на двузначное число в пределах 100000</w:t>
            </w:r>
          </w:p>
        </w:tc>
        <w:tc>
          <w:tcPr>
            <w:tcW w:w="786" w:type="dxa"/>
            <w:tcMar>
              <w:top w:w="50" w:type="dxa"/>
              <w:left w:w="100" w:type="dxa"/>
            </w:tcMar>
            <w:vAlign w:val="center"/>
          </w:tcPr>
          <w:p w14:paraId="08A10F7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24FC3798">
            <w:pPr>
              <w:spacing w:after="0"/>
              <w:ind w:left="135"/>
              <w:jc w:val="center"/>
            </w:pPr>
          </w:p>
        </w:tc>
        <w:tc>
          <w:tcPr>
            <w:tcW w:w="1579" w:type="dxa"/>
            <w:tcMar>
              <w:top w:w="50" w:type="dxa"/>
              <w:left w:w="100" w:type="dxa"/>
            </w:tcMar>
            <w:vAlign w:val="center"/>
          </w:tcPr>
          <w:p w14:paraId="6E4333EE">
            <w:pPr>
              <w:spacing w:after="0"/>
              <w:ind w:left="135"/>
              <w:jc w:val="center"/>
            </w:pPr>
          </w:p>
        </w:tc>
        <w:tc>
          <w:tcPr>
            <w:tcW w:w="1113" w:type="dxa"/>
            <w:tcMar>
              <w:top w:w="50" w:type="dxa"/>
              <w:left w:w="100" w:type="dxa"/>
            </w:tcMar>
            <w:vAlign w:val="center"/>
          </w:tcPr>
          <w:p w14:paraId="24D74F39">
            <w:pPr>
              <w:spacing w:after="0"/>
              <w:ind w:left="135"/>
            </w:pPr>
          </w:p>
        </w:tc>
        <w:tc>
          <w:tcPr>
            <w:tcW w:w="1925" w:type="dxa"/>
            <w:tcMar>
              <w:top w:w="50" w:type="dxa"/>
              <w:left w:w="100" w:type="dxa"/>
            </w:tcMar>
            <w:vAlign w:val="center"/>
          </w:tcPr>
          <w:p w14:paraId="5BAE1287">
            <w:pPr>
              <w:spacing w:after="0"/>
              <w:ind w:left="135"/>
            </w:pPr>
          </w:p>
        </w:tc>
      </w:tr>
      <w:tr w14:paraId="4C7DA9DA">
        <w:tblPrEx>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36838E3D">
            <w:pPr>
              <w:spacing w:after="0"/>
            </w:pPr>
            <w:r>
              <w:rPr>
                <w:rFonts w:ascii="Times New Roman" w:hAnsi="Times New Roman"/>
                <w:color w:val="000000"/>
                <w:sz w:val="24"/>
              </w:rPr>
              <w:t>111</w:t>
            </w:r>
          </w:p>
        </w:tc>
        <w:tc>
          <w:tcPr>
            <w:tcW w:w="3432" w:type="dxa"/>
            <w:tcMar>
              <w:top w:w="50" w:type="dxa"/>
              <w:left w:w="100" w:type="dxa"/>
            </w:tcMar>
            <w:vAlign w:val="center"/>
          </w:tcPr>
          <w:p w14:paraId="7F32E81A">
            <w:pPr>
              <w:spacing w:after="0"/>
              <w:ind w:left="135"/>
              <w:rPr>
                <w:lang w:val="ru-RU"/>
              </w:rPr>
            </w:pPr>
            <w:r>
              <w:rPr>
                <w:rFonts w:ascii="Times New Roman" w:hAnsi="Times New Roman"/>
                <w:color w:val="000000"/>
                <w:sz w:val="24"/>
                <w:lang w:val="ru-RU"/>
              </w:rPr>
              <w:t>Приемы прикидки результата и оценки правильности выполнения умножения</w:t>
            </w:r>
          </w:p>
        </w:tc>
        <w:tc>
          <w:tcPr>
            <w:tcW w:w="786" w:type="dxa"/>
            <w:tcMar>
              <w:top w:w="50" w:type="dxa"/>
              <w:left w:w="100" w:type="dxa"/>
            </w:tcMar>
            <w:vAlign w:val="center"/>
          </w:tcPr>
          <w:p w14:paraId="6CFA77E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46EF5FB4">
            <w:pPr>
              <w:spacing w:after="0"/>
              <w:ind w:left="135"/>
              <w:jc w:val="center"/>
            </w:pPr>
          </w:p>
        </w:tc>
        <w:tc>
          <w:tcPr>
            <w:tcW w:w="1579" w:type="dxa"/>
            <w:tcMar>
              <w:top w:w="50" w:type="dxa"/>
              <w:left w:w="100" w:type="dxa"/>
            </w:tcMar>
            <w:vAlign w:val="center"/>
          </w:tcPr>
          <w:p w14:paraId="7B31A65F">
            <w:pPr>
              <w:spacing w:after="0"/>
              <w:ind w:left="135"/>
              <w:jc w:val="center"/>
            </w:pPr>
          </w:p>
        </w:tc>
        <w:tc>
          <w:tcPr>
            <w:tcW w:w="1113" w:type="dxa"/>
            <w:tcMar>
              <w:top w:w="50" w:type="dxa"/>
              <w:left w:w="100" w:type="dxa"/>
            </w:tcMar>
            <w:vAlign w:val="center"/>
          </w:tcPr>
          <w:p w14:paraId="5DCADC0A">
            <w:pPr>
              <w:spacing w:after="0"/>
              <w:ind w:left="135"/>
            </w:pPr>
          </w:p>
        </w:tc>
        <w:tc>
          <w:tcPr>
            <w:tcW w:w="1925" w:type="dxa"/>
            <w:tcMar>
              <w:top w:w="50" w:type="dxa"/>
              <w:left w:w="100" w:type="dxa"/>
            </w:tcMar>
            <w:vAlign w:val="center"/>
          </w:tcPr>
          <w:p w14:paraId="093FD19B">
            <w:pPr>
              <w:spacing w:after="0"/>
              <w:ind w:left="135"/>
            </w:pPr>
          </w:p>
        </w:tc>
      </w:tr>
      <w:tr w14:paraId="0DC6F09C">
        <w:tblPrEx>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44A3B7C4">
            <w:pPr>
              <w:spacing w:after="0"/>
            </w:pPr>
            <w:r>
              <w:rPr>
                <w:rFonts w:ascii="Times New Roman" w:hAnsi="Times New Roman"/>
                <w:color w:val="000000"/>
                <w:sz w:val="24"/>
              </w:rPr>
              <w:t>112</w:t>
            </w:r>
          </w:p>
        </w:tc>
        <w:tc>
          <w:tcPr>
            <w:tcW w:w="3432" w:type="dxa"/>
            <w:tcMar>
              <w:top w:w="50" w:type="dxa"/>
              <w:left w:w="100" w:type="dxa"/>
            </w:tcMar>
            <w:vAlign w:val="center"/>
          </w:tcPr>
          <w:p w14:paraId="2ADD3263">
            <w:pPr>
              <w:spacing w:after="0"/>
              <w:ind w:left="135"/>
            </w:pPr>
            <w:r>
              <w:rPr>
                <w:rFonts w:ascii="Times New Roman" w:hAnsi="Times New Roman"/>
                <w:color w:val="000000"/>
                <w:sz w:val="24"/>
              </w:rPr>
              <w:t>Контрольная работа №5</w:t>
            </w:r>
          </w:p>
        </w:tc>
        <w:tc>
          <w:tcPr>
            <w:tcW w:w="786" w:type="dxa"/>
            <w:tcMar>
              <w:top w:w="50" w:type="dxa"/>
              <w:left w:w="100" w:type="dxa"/>
            </w:tcMar>
            <w:vAlign w:val="center"/>
          </w:tcPr>
          <w:p w14:paraId="0732933E">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26DAACD0">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14:paraId="48F577A1">
            <w:pPr>
              <w:spacing w:after="0"/>
              <w:ind w:left="135"/>
              <w:jc w:val="center"/>
            </w:pPr>
          </w:p>
        </w:tc>
        <w:tc>
          <w:tcPr>
            <w:tcW w:w="1113" w:type="dxa"/>
            <w:tcMar>
              <w:top w:w="50" w:type="dxa"/>
              <w:left w:w="100" w:type="dxa"/>
            </w:tcMar>
            <w:vAlign w:val="center"/>
          </w:tcPr>
          <w:p w14:paraId="6B722E29">
            <w:pPr>
              <w:spacing w:after="0"/>
              <w:ind w:left="135"/>
            </w:pPr>
          </w:p>
        </w:tc>
        <w:tc>
          <w:tcPr>
            <w:tcW w:w="1925" w:type="dxa"/>
            <w:tcMar>
              <w:top w:w="50" w:type="dxa"/>
              <w:left w:w="100" w:type="dxa"/>
            </w:tcMar>
            <w:vAlign w:val="center"/>
          </w:tcPr>
          <w:p w14:paraId="6F09FAC9">
            <w:pPr>
              <w:spacing w:after="0"/>
              <w:ind w:left="135"/>
            </w:pPr>
          </w:p>
        </w:tc>
      </w:tr>
      <w:tr w14:paraId="1ACBBE13">
        <w:tblPrEx>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1921B650">
            <w:pPr>
              <w:spacing w:after="0"/>
            </w:pPr>
            <w:r>
              <w:rPr>
                <w:rFonts w:ascii="Times New Roman" w:hAnsi="Times New Roman"/>
                <w:color w:val="000000"/>
                <w:sz w:val="24"/>
              </w:rPr>
              <w:t>113</w:t>
            </w:r>
          </w:p>
        </w:tc>
        <w:tc>
          <w:tcPr>
            <w:tcW w:w="3432" w:type="dxa"/>
            <w:tcMar>
              <w:top w:w="50" w:type="dxa"/>
              <w:left w:w="100" w:type="dxa"/>
            </w:tcMar>
            <w:vAlign w:val="center"/>
          </w:tcPr>
          <w:p w14:paraId="031BCFB1">
            <w:pPr>
              <w:spacing w:after="0"/>
              <w:ind w:left="135"/>
              <w:rPr>
                <w:lang w:val="ru-RU"/>
              </w:rPr>
            </w:pPr>
            <w:r>
              <w:rPr>
                <w:rFonts w:ascii="Times New Roman" w:hAnsi="Times New Roman"/>
                <w:color w:val="000000"/>
                <w:sz w:val="24"/>
                <w:lang w:val="ru-RU"/>
              </w:rPr>
              <w:t>Равенство, содержащее неизвестный компонент арифметического действия: запись, нахождение неизвестного компонента</w:t>
            </w:r>
          </w:p>
        </w:tc>
        <w:tc>
          <w:tcPr>
            <w:tcW w:w="786" w:type="dxa"/>
            <w:tcMar>
              <w:top w:w="50" w:type="dxa"/>
              <w:left w:w="100" w:type="dxa"/>
            </w:tcMar>
            <w:vAlign w:val="center"/>
          </w:tcPr>
          <w:p w14:paraId="570FCB4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23136FB2">
            <w:pPr>
              <w:spacing w:after="0"/>
              <w:ind w:left="135"/>
              <w:jc w:val="center"/>
            </w:pPr>
          </w:p>
        </w:tc>
        <w:tc>
          <w:tcPr>
            <w:tcW w:w="1579" w:type="dxa"/>
            <w:tcMar>
              <w:top w:w="50" w:type="dxa"/>
              <w:left w:w="100" w:type="dxa"/>
            </w:tcMar>
            <w:vAlign w:val="center"/>
          </w:tcPr>
          <w:p w14:paraId="0B9B04DA">
            <w:pPr>
              <w:spacing w:after="0"/>
              <w:ind w:left="135"/>
              <w:jc w:val="center"/>
            </w:pPr>
          </w:p>
        </w:tc>
        <w:tc>
          <w:tcPr>
            <w:tcW w:w="1113" w:type="dxa"/>
            <w:tcMar>
              <w:top w:w="50" w:type="dxa"/>
              <w:left w:w="100" w:type="dxa"/>
            </w:tcMar>
            <w:vAlign w:val="center"/>
          </w:tcPr>
          <w:p w14:paraId="673BD513">
            <w:pPr>
              <w:spacing w:after="0"/>
              <w:ind w:left="135"/>
            </w:pPr>
          </w:p>
        </w:tc>
        <w:tc>
          <w:tcPr>
            <w:tcW w:w="1925" w:type="dxa"/>
            <w:tcMar>
              <w:top w:w="50" w:type="dxa"/>
              <w:left w:w="100" w:type="dxa"/>
            </w:tcMar>
            <w:vAlign w:val="center"/>
          </w:tcPr>
          <w:p w14:paraId="3C4AA4F4">
            <w:pPr>
              <w:spacing w:after="0"/>
              <w:ind w:left="135"/>
            </w:pPr>
          </w:p>
        </w:tc>
      </w:tr>
      <w:tr w14:paraId="464E2E61">
        <w:tblPrEx>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1008F13D">
            <w:pPr>
              <w:spacing w:after="0"/>
            </w:pPr>
            <w:r>
              <w:rPr>
                <w:rFonts w:ascii="Times New Roman" w:hAnsi="Times New Roman"/>
                <w:color w:val="000000"/>
                <w:sz w:val="24"/>
              </w:rPr>
              <w:t>114</w:t>
            </w:r>
          </w:p>
        </w:tc>
        <w:tc>
          <w:tcPr>
            <w:tcW w:w="3432" w:type="dxa"/>
            <w:tcMar>
              <w:top w:w="50" w:type="dxa"/>
              <w:left w:w="100" w:type="dxa"/>
            </w:tcMar>
            <w:vAlign w:val="center"/>
          </w:tcPr>
          <w:p w14:paraId="28DF9DD8">
            <w:pPr>
              <w:spacing w:after="0"/>
              <w:ind w:left="135"/>
              <w:rPr>
                <w:lang w:val="ru-RU"/>
              </w:rPr>
            </w:pPr>
            <w:r>
              <w:rPr>
                <w:rFonts w:ascii="Times New Roman" w:hAnsi="Times New Roman"/>
                <w:color w:val="000000"/>
                <w:sz w:val="24"/>
                <w:lang w:val="ru-RU"/>
              </w:rPr>
              <w:t>Модели пространственных геометрических фигур в окружающем мире (цилиндр, пирамида, конус)</w:t>
            </w:r>
          </w:p>
        </w:tc>
        <w:tc>
          <w:tcPr>
            <w:tcW w:w="786" w:type="dxa"/>
            <w:tcMar>
              <w:top w:w="50" w:type="dxa"/>
              <w:left w:w="100" w:type="dxa"/>
            </w:tcMar>
            <w:vAlign w:val="center"/>
          </w:tcPr>
          <w:p w14:paraId="2A31216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7ADFFE7F">
            <w:pPr>
              <w:spacing w:after="0"/>
              <w:ind w:left="135"/>
              <w:jc w:val="center"/>
            </w:pPr>
          </w:p>
        </w:tc>
        <w:tc>
          <w:tcPr>
            <w:tcW w:w="1579" w:type="dxa"/>
            <w:tcMar>
              <w:top w:w="50" w:type="dxa"/>
              <w:left w:w="100" w:type="dxa"/>
            </w:tcMar>
            <w:vAlign w:val="center"/>
          </w:tcPr>
          <w:p w14:paraId="34FBA836">
            <w:pPr>
              <w:spacing w:after="0"/>
              <w:ind w:left="135"/>
              <w:jc w:val="center"/>
            </w:pPr>
          </w:p>
        </w:tc>
        <w:tc>
          <w:tcPr>
            <w:tcW w:w="1113" w:type="dxa"/>
            <w:tcMar>
              <w:top w:w="50" w:type="dxa"/>
              <w:left w:w="100" w:type="dxa"/>
            </w:tcMar>
            <w:vAlign w:val="center"/>
          </w:tcPr>
          <w:p w14:paraId="74CB055C">
            <w:pPr>
              <w:spacing w:after="0"/>
              <w:ind w:left="135"/>
            </w:pPr>
          </w:p>
        </w:tc>
        <w:tc>
          <w:tcPr>
            <w:tcW w:w="1925" w:type="dxa"/>
            <w:tcMar>
              <w:top w:w="50" w:type="dxa"/>
              <w:left w:w="100" w:type="dxa"/>
            </w:tcMar>
            <w:vAlign w:val="center"/>
          </w:tcPr>
          <w:p w14:paraId="136972D4">
            <w:pPr>
              <w:spacing w:after="0"/>
              <w:ind w:left="135"/>
            </w:pPr>
          </w:p>
        </w:tc>
      </w:tr>
      <w:tr w14:paraId="5F9FB9FE">
        <w:tblPrEx>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3A95A934">
            <w:pPr>
              <w:spacing w:after="0"/>
            </w:pPr>
            <w:r>
              <w:rPr>
                <w:rFonts w:ascii="Times New Roman" w:hAnsi="Times New Roman"/>
                <w:color w:val="000000"/>
                <w:sz w:val="24"/>
              </w:rPr>
              <w:t>115</w:t>
            </w:r>
          </w:p>
        </w:tc>
        <w:tc>
          <w:tcPr>
            <w:tcW w:w="3432" w:type="dxa"/>
            <w:tcMar>
              <w:top w:w="50" w:type="dxa"/>
              <w:left w:w="100" w:type="dxa"/>
            </w:tcMar>
            <w:vAlign w:val="center"/>
          </w:tcPr>
          <w:p w14:paraId="17477C1D">
            <w:pPr>
              <w:spacing w:after="0"/>
              <w:ind w:left="135"/>
              <w:rPr>
                <w:lang w:val="ru-RU"/>
              </w:rPr>
            </w:pPr>
            <w:r>
              <w:rPr>
                <w:rFonts w:ascii="Times New Roman" w:hAnsi="Times New Roman"/>
                <w:color w:val="000000"/>
                <w:sz w:val="24"/>
                <w:lang w:val="ru-RU"/>
              </w:rPr>
              <w:t>Пространственные геометрические фигуры (тела): шар, куб, цилиндр, конус, пирамида; их различение, называние</w:t>
            </w:r>
          </w:p>
        </w:tc>
        <w:tc>
          <w:tcPr>
            <w:tcW w:w="786" w:type="dxa"/>
            <w:tcMar>
              <w:top w:w="50" w:type="dxa"/>
              <w:left w:w="100" w:type="dxa"/>
            </w:tcMar>
            <w:vAlign w:val="center"/>
          </w:tcPr>
          <w:p w14:paraId="4C6E00E7">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1A180C6C">
            <w:pPr>
              <w:spacing w:after="0"/>
              <w:ind w:left="135"/>
              <w:jc w:val="center"/>
            </w:pPr>
          </w:p>
        </w:tc>
        <w:tc>
          <w:tcPr>
            <w:tcW w:w="1579" w:type="dxa"/>
            <w:tcMar>
              <w:top w:w="50" w:type="dxa"/>
              <w:left w:w="100" w:type="dxa"/>
            </w:tcMar>
            <w:vAlign w:val="center"/>
          </w:tcPr>
          <w:p w14:paraId="2C77901B">
            <w:pPr>
              <w:spacing w:after="0"/>
              <w:ind w:left="135"/>
              <w:jc w:val="center"/>
            </w:pPr>
          </w:p>
        </w:tc>
        <w:tc>
          <w:tcPr>
            <w:tcW w:w="1113" w:type="dxa"/>
            <w:tcMar>
              <w:top w:w="50" w:type="dxa"/>
              <w:left w:w="100" w:type="dxa"/>
            </w:tcMar>
            <w:vAlign w:val="center"/>
          </w:tcPr>
          <w:p w14:paraId="7C5A9A48">
            <w:pPr>
              <w:spacing w:after="0"/>
              <w:ind w:left="135"/>
            </w:pPr>
          </w:p>
        </w:tc>
        <w:tc>
          <w:tcPr>
            <w:tcW w:w="1925" w:type="dxa"/>
            <w:tcMar>
              <w:top w:w="50" w:type="dxa"/>
              <w:left w:w="100" w:type="dxa"/>
            </w:tcMar>
            <w:vAlign w:val="center"/>
          </w:tcPr>
          <w:p w14:paraId="71DE0BA3">
            <w:pPr>
              <w:spacing w:after="0"/>
              <w:ind w:left="135"/>
            </w:pPr>
          </w:p>
        </w:tc>
      </w:tr>
      <w:tr w14:paraId="28D4D9DA">
        <w:tblPrEx>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5138D7C7">
            <w:pPr>
              <w:spacing w:after="0"/>
            </w:pPr>
            <w:r>
              <w:rPr>
                <w:rFonts w:ascii="Times New Roman" w:hAnsi="Times New Roman"/>
                <w:color w:val="000000"/>
                <w:sz w:val="24"/>
              </w:rPr>
              <w:t>116</w:t>
            </w:r>
          </w:p>
        </w:tc>
        <w:tc>
          <w:tcPr>
            <w:tcW w:w="3432" w:type="dxa"/>
            <w:tcMar>
              <w:top w:w="50" w:type="dxa"/>
              <w:left w:w="100" w:type="dxa"/>
            </w:tcMar>
            <w:vAlign w:val="center"/>
          </w:tcPr>
          <w:p w14:paraId="4B874E86">
            <w:pPr>
              <w:spacing w:after="0"/>
              <w:ind w:left="135"/>
              <w:rPr>
                <w:lang w:val="ru-RU"/>
              </w:rPr>
            </w:pPr>
            <w:r>
              <w:rPr>
                <w:rFonts w:ascii="Times New Roman" w:hAnsi="Times New Roman"/>
                <w:color w:val="000000"/>
                <w:sz w:val="24"/>
                <w:lang w:val="ru-RU"/>
              </w:rPr>
              <w:t>Решение задач на нахождение длины</w:t>
            </w:r>
          </w:p>
        </w:tc>
        <w:tc>
          <w:tcPr>
            <w:tcW w:w="786" w:type="dxa"/>
            <w:tcMar>
              <w:top w:w="50" w:type="dxa"/>
              <w:left w:w="100" w:type="dxa"/>
            </w:tcMar>
            <w:vAlign w:val="center"/>
          </w:tcPr>
          <w:p w14:paraId="1B262AC1">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5C45ABDD">
            <w:pPr>
              <w:spacing w:after="0"/>
              <w:ind w:left="135"/>
              <w:jc w:val="center"/>
            </w:pPr>
          </w:p>
        </w:tc>
        <w:tc>
          <w:tcPr>
            <w:tcW w:w="1579" w:type="dxa"/>
            <w:tcMar>
              <w:top w:w="50" w:type="dxa"/>
              <w:left w:w="100" w:type="dxa"/>
            </w:tcMar>
            <w:vAlign w:val="center"/>
          </w:tcPr>
          <w:p w14:paraId="12907268">
            <w:pPr>
              <w:spacing w:after="0"/>
              <w:ind w:left="135"/>
              <w:jc w:val="center"/>
            </w:pPr>
          </w:p>
        </w:tc>
        <w:tc>
          <w:tcPr>
            <w:tcW w:w="1113" w:type="dxa"/>
            <w:tcMar>
              <w:top w:w="50" w:type="dxa"/>
              <w:left w:w="100" w:type="dxa"/>
            </w:tcMar>
            <w:vAlign w:val="center"/>
          </w:tcPr>
          <w:p w14:paraId="77D2D952">
            <w:pPr>
              <w:spacing w:after="0"/>
              <w:ind w:left="135"/>
            </w:pPr>
          </w:p>
        </w:tc>
        <w:tc>
          <w:tcPr>
            <w:tcW w:w="1925" w:type="dxa"/>
            <w:tcMar>
              <w:top w:w="50" w:type="dxa"/>
              <w:left w:w="100" w:type="dxa"/>
            </w:tcMar>
            <w:vAlign w:val="center"/>
          </w:tcPr>
          <w:p w14:paraId="17FF5C26">
            <w:pPr>
              <w:spacing w:after="0"/>
              <w:ind w:left="135"/>
            </w:pPr>
          </w:p>
        </w:tc>
      </w:tr>
      <w:tr w14:paraId="5C9CBBF1">
        <w:tblPrEx>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4C75F9C5">
            <w:pPr>
              <w:spacing w:after="0"/>
            </w:pPr>
            <w:r>
              <w:rPr>
                <w:rFonts w:ascii="Times New Roman" w:hAnsi="Times New Roman"/>
                <w:color w:val="000000"/>
                <w:sz w:val="24"/>
              </w:rPr>
              <w:t>117</w:t>
            </w:r>
          </w:p>
        </w:tc>
        <w:tc>
          <w:tcPr>
            <w:tcW w:w="3432" w:type="dxa"/>
            <w:tcMar>
              <w:top w:w="50" w:type="dxa"/>
              <w:left w:w="100" w:type="dxa"/>
            </w:tcMar>
            <w:vAlign w:val="center"/>
          </w:tcPr>
          <w:p w14:paraId="3DB6C187">
            <w:pPr>
              <w:spacing w:after="0"/>
              <w:ind w:left="135"/>
            </w:pPr>
            <w:r>
              <w:rPr>
                <w:rFonts w:ascii="Times New Roman" w:hAnsi="Times New Roman"/>
                <w:color w:val="000000"/>
                <w:sz w:val="24"/>
              </w:rPr>
              <w:t>Применение алгоритмов для вычислений</w:t>
            </w:r>
          </w:p>
        </w:tc>
        <w:tc>
          <w:tcPr>
            <w:tcW w:w="786" w:type="dxa"/>
            <w:tcMar>
              <w:top w:w="50" w:type="dxa"/>
              <w:left w:w="100" w:type="dxa"/>
            </w:tcMar>
            <w:vAlign w:val="center"/>
          </w:tcPr>
          <w:p w14:paraId="5B9D4BED">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2D0648B8">
            <w:pPr>
              <w:spacing w:after="0"/>
              <w:ind w:left="135"/>
              <w:jc w:val="center"/>
            </w:pPr>
          </w:p>
        </w:tc>
        <w:tc>
          <w:tcPr>
            <w:tcW w:w="1579" w:type="dxa"/>
            <w:tcMar>
              <w:top w:w="50" w:type="dxa"/>
              <w:left w:w="100" w:type="dxa"/>
            </w:tcMar>
            <w:vAlign w:val="center"/>
          </w:tcPr>
          <w:p w14:paraId="5DA3AAF6">
            <w:pPr>
              <w:spacing w:after="0"/>
              <w:ind w:left="135"/>
              <w:jc w:val="center"/>
            </w:pPr>
          </w:p>
        </w:tc>
        <w:tc>
          <w:tcPr>
            <w:tcW w:w="1113" w:type="dxa"/>
            <w:tcMar>
              <w:top w:w="50" w:type="dxa"/>
              <w:left w:w="100" w:type="dxa"/>
            </w:tcMar>
            <w:vAlign w:val="center"/>
          </w:tcPr>
          <w:p w14:paraId="50573292">
            <w:pPr>
              <w:spacing w:after="0"/>
              <w:ind w:left="135"/>
            </w:pPr>
          </w:p>
        </w:tc>
        <w:tc>
          <w:tcPr>
            <w:tcW w:w="1925" w:type="dxa"/>
            <w:tcMar>
              <w:top w:w="50" w:type="dxa"/>
              <w:left w:w="100" w:type="dxa"/>
            </w:tcMar>
            <w:vAlign w:val="center"/>
          </w:tcPr>
          <w:p w14:paraId="584898C1">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"https://m.edsoo.ru/c4e27670"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27670</w:t>
            </w:r>
            <w:r>
              <w:rPr>
                <w:rFonts w:ascii="Times New Roman" w:hAnsi="Times New Roman"/>
                <w:color w:val="0000FF"/>
                <w:u w:val="single"/>
                <w:lang w:val="ru-RU"/>
              </w:rPr>
              <w:fldChar w:fldCharType="end"/>
            </w:r>
          </w:p>
        </w:tc>
      </w:tr>
      <w:tr w14:paraId="514F9F15">
        <w:tblPrEx>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363FE68D">
            <w:pPr>
              <w:spacing w:after="0"/>
            </w:pPr>
            <w:r>
              <w:rPr>
                <w:rFonts w:ascii="Times New Roman" w:hAnsi="Times New Roman"/>
                <w:color w:val="000000"/>
                <w:sz w:val="24"/>
              </w:rPr>
              <w:t>118</w:t>
            </w:r>
          </w:p>
        </w:tc>
        <w:tc>
          <w:tcPr>
            <w:tcW w:w="3432" w:type="dxa"/>
            <w:tcMar>
              <w:top w:w="50" w:type="dxa"/>
              <w:left w:w="100" w:type="dxa"/>
            </w:tcMar>
            <w:vAlign w:val="center"/>
          </w:tcPr>
          <w:p w14:paraId="6924821D">
            <w:pPr>
              <w:spacing w:after="0"/>
              <w:ind w:left="135"/>
              <w:rPr>
                <w:lang w:val="ru-RU"/>
              </w:rPr>
            </w:pPr>
            <w:r>
              <w:rPr>
                <w:rFonts w:ascii="Times New Roman" w:hAnsi="Times New Roman"/>
                <w:color w:val="000000"/>
                <w:sz w:val="24"/>
                <w:lang w:val="ru-RU"/>
              </w:rPr>
              <w:t>Письменное умножение и деление многозначных чисел</w:t>
            </w:r>
          </w:p>
        </w:tc>
        <w:tc>
          <w:tcPr>
            <w:tcW w:w="786" w:type="dxa"/>
            <w:tcMar>
              <w:top w:w="50" w:type="dxa"/>
              <w:left w:w="100" w:type="dxa"/>
            </w:tcMar>
            <w:vAlign w:val="center"/>
          </w:tcPr>
          <w:p w14:paraId="535873CC">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118D4037">
            <w:pPr>
              <w:spacing w:after="0"/>
              <w:ind w:left="135"/>
              <w:jc w:val="center"/>
            </w:pPr>
          </w:p>
        </w:tc>
        <w:tc>
          <w:tcPr>
            <w:tcW w:w="1579" w:type="dxa"/>
            <w:tcMar>
              <w:top w:w="50" w:type="dxa"/>
              <w:left w:w="100" w:type="dxa"/>
            </w:tcMar>
            <w:vAlign w:val="center"/>
          </w:tcPr>
          <w:p w14:paraId="11C80081">
            <w:pPr>
              <w:spacing w:after="0"/>
              <w:ind w:left="135"/>
              <w:jc w:val="center"/>
            </w:pPr>
          </w:p>
        </w:tc>
        <w:tc>
          <w:tcPr>
            <w:tcW w:w="1113" w:type="dxa"/>
            <w:tcMar>
              <w:top w:w="50" w:type="dxa"/>
              <w:left w:w="100" w:type="dxa"/>
            </w:tcMar>
            <w:vAlign w:val="center"/>
          </w:tcPr>
          <w:p w14:paraId="417A9B62">
            <w:pPr>
              <w:spacing w:after="0"/>
              <w:ind w:left="135"/>
            </w:pPr>
          </w:p>
        </w:tc>
        <w:tc>
          <w:tcPr>
            <w:tcW w:w="1925" w:type="dxa"/>
            <w:tcMar>
              <w:top w:w="50" w:type="dxa"/>
              <w:left w:w="100" w:type="dxa"/>
            </w:tcMar>
            <w:vAlign w:val="center"/>
          </w:tcPr>
          <w:p w14:paraId="2E32A50B">
            <w:pPr>
              <w:spacing w:after="0"/>
              <w:ind w:left="135"/>
            </w:pPr>
          </w:p>
        </w:tc>
      </w:tr>
      <w:tr w14:paraId="2DA0DD9A">
        <w:tblPrEx>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575565FC">
            <w:pPr>
              <w:spacing w:after="0"/>
            </w:pPr>
            <w:r>
              <w:rPr>
                <w:rFonts w:ascii="Times New Roman" w:hAnsi="Times New Roman"/>
                <w:color w:val="000000"/>
                <w:sz w:val="24"/>
              </w:rPr>
              <w:t>119</w:t>
            </w:r>
          </w:p>
        </w:tc>
        <w:tc>
          <w:tcPr>
            <w:tcW w:w="3432" w:type="dxa"/>
            <w:tcMar>
              <w:top w:w="50" w:type="dxa"/>
              <w:left w:w="100" w:type="dxa"/>
            </w:tcMar>
            <w:vAlign w:val="center"/>
          </w:tcPr>
          <w:p w14:paraId="6E7A849B">
            <w:pPr>
              <w:spacing w:after="0"/>
              <w:ind w:left="135"/>
            </w:pPr>
            <w:r>
              <w:rPr>
                <w:rFonts w:ascii="Times New Roman" w:hAnsi="Times New Roman"/>
                <w:color w:val="000000"/>
                <w:sz w:val="24"/>
              </w:rPr>
              <w:t>Закрепление. Письменные вычисления</w:t>
            </w:r>
          </w:p>
        </w:tc>
        <w:tc>
          <w:tcPr>
            <w:tcW w:w="786" w:type="dxa"/>
            <w:tcMar>
              <w:top w:w="50" w:type="dxa"/>
              <w:left w:w="100" w:type="dxa"/>
            </w:tcMar>
            <w:vAlign w:val="center"/>
          </w:tcPr>
          <w:p w14:paraId="5087032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2055BF2F">
            <w:pPr>
              <w:spacing w:after="0"/>
              <w:ind w:left="135"/>
              <w:jc w:val="center"/>
            </w:pPr>
          </w:p>
        </w:tc>
        <w:tc>
          <w:tcPr>
            <w:tcW w:w="1579" w:type="dxa"/>
            <w:tcMar>
              <w:top w:w="50" w:type="dxa"/>
              <w:left w:w="100" w:type="dxa"/>
            </w:tcMar>
            <w:vAlign w:val="center"/>
          </w:tcPr>
          <w:p w14:paraId="643733D5">
            <w:pPr>
              <w:spacing w:after="0"/>
              <w:ind w:left="135"/>
              <w:jc w:val="center"/>
            </w:pPr>
          </w:p>
        </w:tc>
        <w:tc>
          <w:tcPr>
            <w:tcW w:w="1113" w:type="dxa"/>
            <w:tcMar>
              <w:top w:w="50" w:type="dxa"/>
              <w:left w:w="100" w:type="dxa"/>
            </w:tcMar>
            <w:vAlign w:val="center"/>
          </w:tcPr>
          <w:p w14:paraId="6D8D29D0">
            <w:pPr>
              <w:spacing w:after="0"/>
              <w:ind w:left="135"/>
            </w:pPr>
          </w:p>
        </w:tc>
        <w:tc>
          <w:tcPr>
            <w:tcW w:w="1925" w:type="dxa"/>
            <w:tcMar>
              <w:top w:w="50" w:type="dxa"/>
              <w:left w:w="100" w:type="dxa"/>
            </w:tcMar>
            <w:vAlign w:val="center"/>
          </w:tcPr>
          <w:p w14:paraId="658D5A23">
            <w:pPr>
              <w:spacing w:after="0"/>
              <w:ind w:left="135"/>
            </w:pPr>
          </w:p>
        </w:tc>
      </w:tr>
      <w:tr w14:paraId="60D67BF7">
        <w:tblPrEx>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6B786755">
            <w:pPr>
              <w:spacing w:after="0"/>
            </w:pPr>
            <w:r>
              <w:rPr>
                <w:rFonts w:ascii="Times New Roman" w:hAnsi="Times New Roman"/>
                <w:color w:val="000000"/>
                <w:sz w:val="24"/>
              </w:rPr>
              <w:t>120</w:t>
            </w:r>
          </w:p>
        </w:tc>
        <w:tc>
          <w:tcPr>
            <w:tcW w:w="3432" w:type="dxa"/>
            <w:tcMar>
              <w:top w:w="50" w:type="dxa"/>
              <w:left w:w="100" w:type="dxa"/>
            </w:tcMar>
            <w:vAlign w:val="center"/>
          </w:tcPr>
          <w:p w14:paraId="3BE77795">
            <w:pPr>
              <w:spacing w:after="0"/>
              <w:ind w:left="135"/>
              <w:rPr>
                <w:lang w:val="ru-RU"/>
              </w:rPr>
            </w:pPr>
            <w:r>
              <w:rPr>
                <w:rFonts w:ascii="Times New Roman" w:hAnsi="Times New Roman"/>
                <w:color w:val="000000"/>
                <w:sz w:val="24"/>
                <w:lang w:val="ru-RU"/>
              </w:rPr>
              <w:t>Закрепление. Задачи на установление времени, расчёта количества, расхода, изменения</w:t>
            </w:r>
          </w:p>
        </w:tc>
        <w:tc>
          <w:tcPr>
            <w:tcW w:w="786" w:type="dxa"/>
            <w:tcMar>
              <w:top w:w="50" w:type="dxa"/>
              <w:left w:w="100" w:type="dxa"/>
            </w:tcMar>
            <w:vAlign w:val="center"/>
          </w:tcPr>
          <w:p w14:paraId="1CE92145">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6683E84C">
            <w:pPr>
              <w:spacing w:after="0"/>
              <w:ind w:left="135"/>
              <w:jc w:val="center"/>
            </w:pPr>
          </w:p>
        </w:tc>
        <w:tc>
          <w:tcPr>
            <w:tcW w:w="1579" w:type="dxa"/>
            <w:tcMar>
              <w:top w:w="50" w:type="dxa"/>
              <w:left w:w="100" w:type="dxa"/>
            </w:tcMar>
            <w:vAlign w:val="center"/>
          </w:tcPr>
          <w:p w14:paraId="36C02420">
            <w:pPr>
              <w:spacing w:after="0"/>
              <w:ind w:left="135"/>
              <w:jc w:val="center"/>
            </w:pPr>
          </w:p>
        </w:tc>
        <w:tc>
          <w:tcPr>
            <w:tcW w:w="1113" w:type="dxa"/>
            <w:tcMar>
              <w:top w:w="50" w:type="dxa"/>
              <w:left w:w="100" w:type="dxa"/>
            </w:tcMar>
            <w:vAlign w:val="center"/>
          </w:tcPr>
          <w:p w14:paraId="09F06534">
            <w:pPr>
              <w:spacing w:after="0"/>
              <w:ind w:left="135"/>
            </w:pPr>
          </w:p>
        </w:tc>
        <w:tc>
          <w:tcPr>
            <w:tcW w:w="1925" w:type="dxa"/>
            <w:tcMar>
              <w:top w:w="50" w:type="dxa"/>
              <w:left w:w="100" w:type="dxa"/>
            </w:tcMar>
            <w:vAlign w:val="center"/>
          </w:tcPr>
          <w:p w14:paraId="41B40546">
            <w:pPr>
              <w:spacing w:after="0"/>
              <w:ind w:left="135"/>
            </w:pPr>
          </w:p>
        </w:tc>
      </w:tr>
      <w:tr w14:paraId="4A23AC89">
        <w:tblPrEx>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49A8CF34">
            <w:pPr>
              <w:spacing w:after="0"/>
            </w:pPr>
            <w:r>
              <w:rPr>
                <w:rFonts w:ascii="Times New Roman" w:hAnsi="Times New Roman"/>
                <w:color w:val="000000"/>
                <w:sz w:val="24"/>
              </w:rPr>
              <w:t>121</w:t>
            </w:r>
          </w:p>
        </w:tc>
        <w:tc>
          <w:tcPr>
            <w:tcW w:w="3432" w:type="dxa"/>
            <w:tcMar>
              <w:top w:w="50" w:type="dxa"/>
              <w:left w:w="100" w:type="dxa"/>
            </w:tcMar>
            <w:vAlign w:val="center"/>
          </w:tcPr>
          <w:p w14:paraId="25D53BB8">
            <w:pPr>
              <w:spacing w:after="0"/>
              <w:ind w:left="135"/>
            </w:pPr>
            <w:r>
              <w:rPr>
                <w:rFonts w:ascii="Times New Roman" w:hAnsi="Times New Roman"/>
                <w:color w:val="000000"/>
                <w:sz w:val="24"/>
              </w:rPr>
              <w:t>Решение задач на работу</w:t>
            </w:r>
          </w:p>
        </w:tc>
        <w:tc>
          <w:tcPr>
            <w:tcW w:w="786" w:type="dxa"/>
            <w:tcMar>
              <w:top w:w="50" w:type="dxa"/>
              <w:left w:w="100" w:type="dxa"/>
            </w:tcMar>
            <w:vAlign w:val="center"/>
          </w:tcPr>
          <w:p w14:paraId="079E85F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13732077">
            <w:pPr>
              <w:spacing w:after="0"/>
              <w:ind w:left="135"/>
              <w:jc w:val="center"/>
            </w:pPr>
          </w:p>
        </w:tc>
        <w:tc>
          <w:tcPr>
            <w:tcW w:w="1579" w:type="dxa"/>
            <w:tcMar>
              <w:top w:w="50" w:type="dxa"/>
              <w:left w:w="100" w:type="dxa"/>
            </w:tcMar>
            <w:vAlign w:val="center"/>
          </w:tcPr>
          <w:p w14:paraId="211B6B06">
            <w:pPr>
              <w:spacing w:after="0"/>
              <w:ind w:left="135"/>
              <w:jc w:val="center"/>
            </w:pPr>
          </w:p>
        </w:tc>
        <w:tc>
          <w:tcPr>
            <w:tcW w:w="1113" w:type="dxa"/>
            <w:tcMar>
              <w:top w:w="50" w:type="dxa"/>
              <w:left w:w="100" w:type="dxa"/>
            </w:tcMar>
            <w:vAlign w:val="center"/>
          </w:tcPr>
          <w:p w14:paraId="4F649DB0">
            <w:pPr>
              <w:spacing w:after="0"/>
              <w:ind w:left="135"/>
            </w:pPr>
          </w:p>
        </w:tc>
        <w:tc>
          <w:tcPr>
            <w:tcW w:w="1925" w:type="dxa"/>
            <w:tcMar>
              <w:top w:w="50" w:type="dxa"/>
              <w:left w:w="100" w:type="dxa"/>
            </w:tcMar>
            <w:vAlign w:val="center"/>
          </w:tcPr>
          <w:p w14:paraId="46A03821">
            <w:pPr>
              <w:spacing w:after="0"/>
              <w:ind w:left="135"/>
            </w:pPr>
          </w:p>
        </w:tc>
      </w:tr>
      <w:tr w14:paraId="7E65A640">
        <w:tblPrEx>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1BC36677">
            <w:pPr>
              <w:spacing w:after="0"/>
            </w:pPr>
            <w:r>
              <w:rPr>
                <w:rFonts w:ascii="Times New Roman" w:hAnsi="Times New Roman"/>
                <w:color w:val="000000"/>
                <w:sz w:val="24"/>
              </w:rPr>
              <w:t>122</w:t>
            </w:r>
          </w:p>
        </w:tc>
        <w:tc>
          <w:tcPr>
            <w:tcW w:w="3432" w:type="dxa"/>
            <w:tcMar>
              <w:top w:w="50" w:type="dxa"/>
              <w:left w:w="100" w:type="dxa"/>
            </w:tcMar>
            <w:vAlign w:val="center"/>
          </w:tcPr>
          <w:p w14:paraId="0CAE9487">
            <w:pPr>
              <w:spacing w:after="0"/>
              <w:ind w:left="135"/>
              <w:rPr>
                <w:lang w:val="ru-RU"/>
              </w:rPr>
            </w:pPr>
            <w:r>
              <w:rPr>
                <w:rFonts w:ascii="Times New Roman" w:hAnsi="Times New Roman"/>
                <w:color w:val="000000"/>
                <w:sz w:val="24"/>
                <w:lang w:val="ru-RU"/>
              </w:rPr>
              <w:t>Закрепление. Практическая работа "Конструирование: разбиение фигуры на прямоугольники (квадраты), составление фигур из прямоугольников/квадратов"</w:t>
            </w:r>
          </w:p>
        </w:tc>
        <w:tc>
          <w:tcPr>
            <w:tcW w:w="786" w:type="dxa"/>
            <w:tcMar>
              <w:top w:w="50" w:type="dxa"/>
              <w:left w:w="100" w:type="dxa"/>
            </w:tcMar>
            <w:vAlign w:val="center"/>
          </w:tcPr>
          <w:p w14:paraId="17216D1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741040CB">
            <w:pPr>
              <w:spacing w:after="0"/>
              <w:ind w:left="135"/>
              <w:jc w:val="center"/>
            </w:pPr>
          </w:p>
        </w:tc>
        <w:tc>
          <w:tcPr>
            <w:tcW w:w="1579" w:type="dxa"/>
            <w:tcMar>
              <w:top w:w="50" w:type="dxa"/>
              <w:left w:w="100" w:type="dxa"/>
            </w:tcMar>
            <w:vAlign w:val="center"/>
          </w:tcPr>
          <w:p w14:paraId="3E3B7D09">
            <w:pPr>
              <w:spacing w:after="0"/>
              <w:ind w:left="135"/>
              <w:jc w:val="center"/>
            </w:pPr>
            <w:r>
              <w:rPr>
                <w:rFonts w:ascii="Times New Roman" w:hAnsi="Times New Roman"/>
                <w:color w:val="000000"/>
                <w:sz w:val="24"/>
              </w:rPr>
              <w:t xml:space="preserve"> 1 </w:t>
            </w:r>
          </w:p>
        </w:tc>
        <w:tc>
          <w:tcPr>
            <w:tcW w:w="1113" w:type="dxa"/>
            <w:tcMar>
              <w:top w:w="50" w:type="dxa"/>
              <w:left w:w="100" w:type="dxa"/>
            </w:tcMar>
            <w:vAlign w:val="center"/>
          </w:tcPr>
          <w:p w14:paraId="5CF16EAE">
            <w:pPr>
              <w:spacing w:after="0"/>
              <w:ind w:left="135"/>
            </w:pPr>
          </w:p>
        </w:tc>
        <w:tc>
          <w:tcPr>
            <w:tcW w:w="1925" w:type="dxa"/>
            <w:tcMar>
              <w:top w:w="50" w:type="dxa"/>
              <w:left w:w="100" w:type="dxa"/>
            </w:tcMar>
            <w:vAlign w:val="center"/>
          </w:tcPr>
          <w:p w14:paraId="61059EA5">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"https://m.edsoo.ru/c4e25582"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25582</w:t>
            </w:r>
            <w:r>
              <w:rPr>
                <w:rFonts w:ascii="Times New Roman" w:hAnsi="Times New Roman"/>
                <w:color w:val="0000FF"/>
                <w:u w:val="single"/>
                <w:lang w:val="ru-RU"/>
              </w:rPr>
              <w:fldChar w:fldCharType="end"/>
            </w:r>
          </w:p>
        </w:tc>
      </w:tr>
      <w:tr w14:paraId="40C93F20">
        <w:tblPrEx>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2DAB6B02">
            <w:pPr>
              <w:spacing w:after="0"/>
            </w:pPr>
            <w:r>
              <w:rPr>
                <w:rFonts w:ascii="Times New Roman" w:hAnsi="Times New Roman"/>
                <w:color w:val="000000"/>
                <w:sz w:val="24"/>
              </w:rPr>
              <w:t>123</w:t>
            </w:r>
          </w:p>
        </w:tc>
        <w:tc>
          <w:tcPr>
            <w:tcW w:w="3432" w:type="dxa"/>
            <w:tcMar>
              <w:top w:w="50" w:type="dxa"/>
              <w:left w:w="100" w:type="dxa"/>
            </w:tcMar>
            <w:vAlign w:val="center"/>
          </w:tcPr>
          <w:p w14:paraId="7F24B570">
            <w:pPr>
              <w:spacing w:after="0"/>
              <w:ind w:left="135"/>
              <w:rPr>
                <w:lang w:val="ru-RU"/>
              </w:rPr>
            </w:pPr>
            <w:r>
              <w:rPr>
                <w:rFonts w:ascii="Times New Roman" w:hAnsi="Times New Roman"/>
                <w:color w:val="000000"/>
                <w:sz w:val="24"/>
                <w:lang w:val="ru-RU"/>
              </w:rPr>
              <w:t>Суммирование данных строки, столбца данной таблицы</w:t>
            </w:r>
          </w:p>
        </w:tc>
        <w:tc>
          <w:tcPr>
            <w:tcW w:w="786" w:type="dxa"/>
            <w:tcMar>
              <w:top w:w="50" w:type="dxa"/>
              <w:left w:w="100" w:type="dxa"/>
            </w:tcMar>
            <w:vAlign w:val="center"/>
          </w:tcPr>
          <w:p w14:paraId="1868B4A9">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18489769">
            <w:pPr>
              <w:spacing w:after="0"/>
              <w:ind w:left="135"/>
              <w:jc w:val="center"/>
            </w:pPr>
          </w:p>
        </w:tc>
        <w:tc>
          <w:tcPr>
            <w:tcW w:w="1579" w:type="dxa"/>
            <w:tcMar>
              <w:top w:w="50" w:type="dxa"/>
              <w:left w:w="100" w:type="dxa"/>
            </w:tcMar>
            <w:vAlign w:val="center"/>
          </w:tcPr>
          <w:p w14:paraId="333A498F">
            <w:pPr>
              <w:spacing w:after="0"/>
              <w:ind w:left="135"/>
              <w:jc w:val="center"/>
            </w:pPr>
          </w:p>
        </w:tc>
        <w:tc>
          <w:tcPr>
            <w:tcW w:w="1113" w:type="dxa"/>
            <w:tcMar>
              <w:top w:w="50" w:type="dxa"/>
              <w:left w:w="100" w:type="dxa"/>
            </w:tcMar>
            <w:vAlign w:val="center"/>
          </w:tcPr>
          <w:p w14:paraId="034A4B09">
            <w:pPr>
              <w:spacing w:after="0"/>
              <w:ind w:left="135"/>
            </w:pPr>
          </w:p>
        </w:tc>
        <w:tc>
          <w:tcPr>
            <w:tcW w:w="1925" w:type="dxa"/>
            <w:tcMar>
              <w:top w:w="50" w:type="dxa"/>
              <w:left w:w="100" w:type="dxa"/>
            </w:tcMar>
            <w:vAlign w:val="center"/>
          </w:tcPr>
          <w:p w14:paraId="46DDA8E5">
            <w:pPr>
              <w:spacing w:after="0"/>
              <w:ind w:left="135"/>
            </w:pPr>
          </w:p>
        </w:tc>
      </w:tr>
      <w:tr w14:paraId="655995F6">
        <w:trPr>
          <w:trHeight w:val="144" w:hRule="atLeast"/>
          <w:tblCellSpacing w:w="0" w:type="dxa"/>
        </w:trPr>
        <w:tc>
          <w:tcPr>
            <w:tcW w:w="448" w:type="dxa"/>
            <w:tcMar>
              <w:top w:w="50" w:type="dxa"/>
              <w:left w:w="100" w:type="dxa"/>
            </w:tcMar>
            <w:vAlign w:val="center"/>
          </w:tcPr>
          <w:p w14:paraId="4F184069">
            <w:pPr>
              <w:spacing w:after="0"/>
            </w:pPr>
            <w:r>
              <w:rPr>
                <w:rFonts w:ascii="Times New Roman" w:hAnsi="Times New Roman"/>
                <w:color w:val="000000"/>
                <w:sz w:val="24"/>
              </w:rPr>
              <w:t>124</w:t>
            </w:r>
          </w:p>
        </w:tc>
        <w:tc>
          <w:tcPr>
            <w:tcW w:w="3432" w:type="dxa"/>
            <w:tcMar>
              <w:top w:w="50" w:type="dxa"/>
              <w:left w:w="100" w:type="dxa"/>
            </w:tcMar>
            <w:vAlign w:val="center"/>
          </w:tcPr>
          <w:p w14:paraId="26ABD5AB">
            <w:pPr>
              <w:spacing w:after="0"/>
              <w:ind w:left="135"/>
              <w:rPr>
                <w:lang w:val="ru-RU"/>
              </w:rPr>
            </w:pPr>
            <w:r>
              <w:rPr>
                <w:rFonts w:ascii="Times New Roman" w:hAnsi="Times New Roman"/>
                <w:color w:val="000000"/>
                <w:sz w:val="24"/>
                <w:lang w:val="ru-RU"/>
              </w:rPr>
              <w:t>Алгоритм деления на двузначное число в пределах 100000</w:t>
            </w:r>
          </w:p>
        </w:tc>
        <w:tc>
          <w:tcPr>
            <w:tcW w:w="786" w:type="dxa"/>
            <w:tcMar>
              <w:top w:w="50" w:type="dxa"/>
              <w:left w:w="100" w:type="dxa"/>
            </w:tcMar>
            <w:vAlign w:val="center"/>
          </w:tcPr>
          <w:p w14:paraId="256CD01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3E79E18D">
            <w:pPr>
              <w:spacing w:after="0"/>
              <w:ind w:left="135"/>
              <w:jc w:val="center"/>
            </w:pPr>
          </w:p>
        </w:tc>
        <w:tc>
          <w:tcPr>
            <w:tcW w:w="1579" w:type="dxa"/>
            <w:tcMar>
              <w:top w:w="50" w:type="dxa"/>
              <w:left w:w="100" w:type="dxa"/>
            </w:tcMar>
            <w:vAlign w:val="center"/>
          </w:tcPr>
          <w:p w14:paraId="7FAA0371">
            <w:pPr>
              <w:spacing w:after="0"/>
              <w:ind w:left="135"/>
              <w:jc w:val="center"/>
            </w:pPr>
          </w:p>
        </w:tc>
        <w:tc>
          <w:tcPr>
            <w:tcW w:w="1113" w:type="dxa"/>
            <w:tcMar>
              <w:top w:w="50" w:type="dxa"/>
              <w:left w:w="100" w:type="dxa"/>
            </w:tcMar>
            <w:vAlign w:val="center"/>
          </w:tcPr>
          <w:p w14:paraId="6D1545B2">
            <w:pPr>
              <w:spacing w:after="0"/>
              <w:ind w:left="135"/>
            </w:pPr>
          </w:p>
        </w:tc>
        <w:tc>
          <w:tcPr>
            <w:tcW w:w="1925" w:type="dxa"/>
            <w:tcMar>
              <w:top w:w="50" w:type="dxa"/>
              <w:left w:w="100" w:type="dxa"/>
            </w:tcMar>
            <w:vAlign w:val="center"/>
          </w:tcPr>
          <w:p w14:paraId="7649DB3A">
            <w:pPr>
              <w:spacing w:after="0"/>
              <w:ind w:left="135"/>
            </w:pPr>
          </w:p>
        </w:tc>
      </w:tr>
      <w:tr w14:paraId="601AB831">
        <w:tblPrEx>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44652B21">
            <w:pPr>
              <w:spacing w:after="0"/>
            </w:pPr>
            <w:r>
              <w:rPr>
                <w:rFonts w:ascii="Times New Roman" w:hAnsi="Times New Roman"/>
                <w:color w:val="000000"/>
                <w:sz w:val="24"/>
              </w:rPr>
              <w:t>125</w:t>
            </w:r>
          </w:p>
        </w:tc>
        <w:tc>
          <w:tcPr>
            <w:tcW w:w="3432" w:type="dxa"/>
            <w:tcMar>
              <w:top w:w="50" w:type="dxa"/>
              <w:left w:w="100" w:type="dxa"/>
            </w:tcMar>
            <w:vAlign w:val="center"/>
          </w:tcPr>
          <w:p w14:paraId="74C60EB0">
            <w:pPr>
              <w:spacing w:after="0"/>
              <w:ind w:left="135"/>
              <w:rPr>
                <w:lang w:val="ru-RU"/>
              </w:rPr>
            </w:pPr>
            <w:r>
              <w:rPr>
                <w:rFonts w:ascii="Times New Roman" w:hAnsi="Times New Roman"/>
                <w:color w:val="000000"/>
                <w:sz w:val="24"/>
                <w:lang w:val="ru-RU"/>
              </w:rPr>
              <w:t>Деление на двузначное число в пределах 100000</w:t>
            </w:r>
          </w:p>
        </w:tc>
        <w:tc>
          <w:tcPr>
            <w:tcW w:w="786" w:type="dxa"/>
            <w:tcMar>
              <w:top w:w="50" w:type="dxa"/>
              <w:left w:w="100" w:type="dxa"/>
            </w:tcMar>
            <w:vAlign w:val="center"/>
          </w:tcPr>
          <w:p w14:paraId="6358BDB7">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2E1C0DD5">
            <w:pPr>
              <w:spacing w:after="0"/>
              <w:ind w:left="135"/>
              <w:jc w:val="center"/>
            </w:pPr>
          </w:p>
        </w:tc>
        <w:tc>
          <w:tcPr>
            <w:tcW w:w="1579" w:type="dxa"/>
            <w:tcMar>
              <w:top w:w="50" w:type="dxa"/>
              <w:left w:w="100" w:type="dxa"/>
            </w:tcMar>
            <w:vAlign w:val="center"/>
          </w:tcPr>
          <w:p w14:paraId="379815D8">
            <w:pPr>
              <w:spacing w:after="0"/>
              <w:ind w:left="135"/>
              <w:jc w:val="center"/>
            </w:pPr>
          </w:p>
        </w:tc>
        <w:tc>
          <w:tcPr>
            <w:tcW w:w="1113" w:type="dxa"/>
            <w:tcMar>
              <w:top w:w="50" w:type="dxa"/>
              <w:left w:w="100" w:type="dxa"/>
            </w:tcMar>
            <w:vAlign w:val="center"/>
          </w:tcPr>
          <w:p w14:paraId="4BE0A505">
            <w:pPr>
              <w:spacing w:after="0"/>
              <w:ind w:left="135"/>
            </w:pPr>
          </w:p>
        </w:tc>
        <w:tc>
          <w:tcPr>
            <w:tcW w:w="1925" w:type="dxa"/>
            <w:tcMar>
              <w:top w:w="50" w:type="dxa"/>
              <w:left w:w="100" w:type="dxa"/>
            </w:tcMar>
            <w:vAlign w:val="center"/>
          </w:tcPr>
          <w:p w14:paraId="627B5B04">
            <w:pPr>
              <w:spacing w:after="0"/>
              <w:ind w:left="135"/>
            </w:pPr>
          </w:p>
        </w:tc>
      </w:tr>
      <w:tr w14:paraId="40598F32">
        <w:tblPrEx>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7C32217F">
            <w:pPr>
              <w:spacing w:after="0"/>
            </w:pPr>
            <w:r>
              <w:rPr>
                <w:rFonts w:ascii="Times New Roman" w:hAnsi="Times New Roman"/>
                <w:color w:val="000000"/>
                <w:sz w:val="24"/>
              </w:rPr>
              <w:t>126</w:t>
            </w:r>
          </w:p>
        </w:tc>
        <w:tc>
          <w:tcPr>
            <w:tcW w:w="3432" w:type="dxa"/>
            <w:tcMar>
              <w:top w:w="50" w:type="dxa"/>
              <w:left w:w="100" w:type="dxa"/>
            </w:tcMar>
            <w:vAlign w:val="center"/>
          </w:tcPr>
          <w:p w14:paraId="79DBB8BB">
            <w:pPr>
              <w:spacing w:after="0"/>
              <w:ind w:left="135"/>
              <w:rPr>
                <w:lang w:val="ru-RU"/>
              </w:rPr>
            </w:pPr>
            <w:r>
              <w:rPr>
                <w:rFonts w:ascii="Times New Roman" w:hAnsi="Times New Roman"/>
                <w:color w:val="000000"/>
                <w:sz w:val="24"/>
                <w:lang w:val="ru-RU"/>
              </w:rPr>
              <w:t>Применение алгоритмов для построения геометрической фигуры, измерения длины отрезка</w:t>
            </w:r>
          </w:p>
        </w:tc>
        <w:tc>
          <w:tcPr>
            <w:tcW w:w="786" w:type="dxa"/>
            <w:tcMar>
              <w:top w:w="50" w:type="dxa"/>
              <w:left w:w="100" w:type="dxa"/>
            </w:tcMar>
            <w:vAlign w:val="center"/>
          </w:tcPr>
          <w:p w14:paraId="5FA4B98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4228863A">
            <w:pPr>
              <w:spacing w:after="0"/>
              <w:ind w:left="135"/>
              <w:jc w:val="center"/>
            </w:pPr>
          </w:p>
        </w:tc>
        <w:tc>
          <w:tcPr>
            <w:tcW w:w="1579" w:type="dxa"/>
            <w:tcMar>
              <w:top w:w="50" w:type="dxa"/>
              <w:left w:w="100" w:type="dxa"/>
            </w:tcMar>
            <w:vAlign w:val="center"/>
          </w:tcPr>
          <w:p w14:paraId="524EC64A">
            <w:pPr>
              <w:spacing w:after="0"/>
              <w:ind w:left="135"/>
              <w:jc w:val="center"/>
            </w:pPr>
          </w:p>
        </w:tc>
        <w:tc>
          <w:tcPr>
            <w:tcW w:w="1113" w:type="dxa"/>
            <w:tcMar>
              <w:top w:w="50" w:type="dxa"/>
              <w:left w:w="100" w:type="dxa"/>
            </w:tcMar>
            <w:vAlign w:val="center"/>
          </w:tcPr>
          <w:p w14:paraId="1A1014C5">
            <w:pPr>
              <w:spacing w:after="0"/>
              <w:ind w:left="135"/>
            </w:pPr>
          </w:p>
        </w:tc>
        <w:tc>
          <w:tcPr>
            <w:tcW w:w="1925" w:type="dxa"/>
            <w:tcMar>
              <w:top w:w="50" w:type="dxa"/>
              <w:left w:w="100" w:type="dxa"/>
            </w:tcMar>
            <w:vAlign w:val="center"/>
          </w:tcPr>
          <w:p w14:paraId="6F0392E7">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"https://m.edsoo.ru/c4e17220"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17220</w:t>
            </w:r>
            <w:r>
              <w:rPr>
                <w:rFonts w:ascii="Times New Roman" w:hAnsi="Times New Roman"/>
                <w:color w:val="0000FF"/>
                <w:u w:val="single"/>
                <w:lang w:val="ru-RU"/>
              </w:rPr>
              <w:fldChar w:fldCharType="end"/>
            </w:r>
          </w:p>
        </w:tc>
      </w:tr>
      <w:tr w14:paraId="40EEA825">
        <w:tblPrEx>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3518EE95">
            <w:pPr>
              <w:spacing w:after="0"/>
            </w:pPr>
            <w:r>
              <w:rPr>
                <w:rFonts w:ascii="Times New Roman" w:hAnsi="Times New Roman"/>
                <w:color w:val="000000"/>
                <w:sz w:val="24"/>
              </w:rPr>
              <w:t>127</w:t>
            </w:r>
          </w:p>
        </w:tc>
        <w:tc>
          <w:tcPr>
            <w:tcW w:w="3432" w:type="dxa"/>
            <w:tcMar>
              <w:top w:w="50" w:type="dxa"/>
              <w:left w:w="100" w:type="dxa"/>
            </w:tcMar>
            <w:vAlign w:val="center"/>
          </w:tcPr>
          <w:p w14:paraId="6CDB0CD9">
            <w:pPr>
              <w:spacing w:after="0"/>
              <w:ind w:left="135"/>
              <w:rPr>
                <w:lang w:val="ru-RU"/>
              </w:rPr>
            </w:pPr>
            <w:r>
              <w:rPr>
                <w:rFonts w:ascii="Times New Roman" w:hAnsi="Times New Roman"/>
                <w:color w:val="000000"/>
                <w:sz w:val="24"/>
                <w:lang w:val="ru-RU"/>
              </w:rPr>
              <w:t>Итоговая контрольная работа / Всероссийская проверочная работа</w:t>
            </w:r>
          </w:p>
        </w:tc>
        <w:tc>
          <w:tcPr>
            <w:tcW w:w="786" w:type="dxa"/>
            <w:tcMar>
              <w:top w:w="50" w:type="dxa"/>
              <w:left w:w="100" w:type="dxa"/>
            </w:tcMar>
            <w:vAlign w:val="center"/>
          </w:tcPr>
          <w:p w14:paraId="48006841">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11173C0B">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14:paraId="286C36DC">
            <w:pPr>
              <w:spacing w:after="0"/>
              <w:ind w:left="135"/>
              <w:jc w:val="center"/>
            </w:pPr>
          </w:p>
        </w:tc>
        <w:tc>
          <w:tcPr>
            <w:tcW w:w="1113" w:type="dxa"/>
            <w:tcMar>
              <w:top w:w="50" w:type="dxa"/>
              <w:left w:w="100" w:type="dxa"/>
            </w:tcMar>
            <w:vAlign w:val="center"/>
          </w:tcPr>
          <w:p w14:paraId="5059065F">
            <w:pPr>
              <w:spacing w:after="0"/>
              <w:ind w:left="135"/>
            </w:pPr>
          </w:p>
        </w:tc>
        <w:tc>
          <w:tcPr>
            <w:tcW w:w="1925" w:type="dxa"/>
            <w:tcMar>
              <w:top w:w="50" w:type="dxa"/>
              <w:left w:w="100" w:type="dxa"/>
            </w:tcMar>
            <w:vAlign w:val="center"/>
          </w:tcPr>
          <w:p w14:paraId="05EB037B">
            <w:pPr>
              <w:spacing w:after="0"/>
              <w:ind w:left="135"/>
            </w:pPr>
          </w:p>
        </w:tc>
      </w:tr>
      <w:tr w14:paraId="1743ED27">
        <w:tblPrEx>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41577D16">
            <w:pPr>
              <w:spacing w:after="0"/>
            </w:pPr>
            <w:r>
              <w:rPr>
                <w:rFonts w:ascii="Times New Roman" w:hAnsi="Times New Roman"/>
                <w:color w:val="000000"/>
                <w:sz w:val="24"/>
              </w:rPr>
              <w:t>128</w:t>
            </w:r>
          </w:p>
        </w:tc>
        <w:tc>
          <w:tcPr>
            <w:tcW w:w="3432" w:type="dxa"/>
            <w:tcMar>
              <w:top w:w="50" w:type="dxa"/>
              <w:left w:w="100" w:type="dxa"/>
            </w:tcMar>
            <w:vAlign w:val="center"/>
          </w:tcPr>
          <w:p w14:paraId="5FF79D25">
            <w:pPr>
              <w:spacing w:after="0"/>
              <w:ind w:left="135"/>
              <w:rPr>
                <w:lang w:val="ru-RU"/>
              </w:rPr>
            </w:pPr>
            <w:r>
              <w:rPr>
                <w:rFonts w:ascii="Times New Roman" w:hAnsi="Times New Roman"/>
                <w:color w:val="000000"/>
                <w:sz w:val="24"/>
                <w:lang w:val="ru-RU"/>
              </w:rPr>
              <w:t>Классификация объектов по одному-двум признакам</w:t>
            </w:r>
          </w:p>
        </w:tc>
        <w:tc>
          <w:tcPr>
            <w:tcW w:w="786" w:type="dxa"/>
            <w:tcMar>
              <w:top w:w="50" w:type="dxa"/>
              <w:left w:w="100" w:type="dxa"/>
            </w:tcMar>
            <w:vAlign w:val="center"/>
          </w:tcPr>
          <w:p w14:paraId="2FC10A4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7197CDD4">
            <w:pPr>
              <w:spacing w:after="0"/>
              <w:ind w:left="135"/>
              <w:jc w:val="center"/>
            </w:pPr>
          </w:p>
        </w:tc>
        <w:tc>
          <w:tcPr>
            <w:tcW w:w="1579" w:type="dxa"/>
            <w:tcMar>
              <w:top w:w="50" w:type="dxa"/>
              <w:left w:w="100" w:type="dxa"/>
            </w:tcMar>
            <w:vAlign w:val="center"/>
          </w:tcPr>
          <w:p w14:paraId="1C1C67B2">
            <w:pPr>
              <w:spacing w:after="0"/>
              <w:ind w:left="135"/>
              <w:jc w:val="center"/>
            </w:pPr>
          </w:p>
        </w:tc>
        <w:tc>
          <w:tcPr>
            <w:tcW w:w="1113" w:type="dxa"/>
            <w:tcMar>
              <w:top w:w="50" w:type="dxa"/>
              <w:left w:w="100" w:type="dxa"/>
            </w:tcMar>
            <w:vAlign w:val="center"/>
          </w:tcPr>
          <w:p w14:paraId="11821CD4">
            <w:pPr>
              <w:spacing w:after="0"/>
              <w:ind w:left="135"/>
            </w:pPr>
          </w:p>
        </w:tc>
        <w:tc>
          <w:tcPr>
            <w:tcW w:w="1925" w:type="dxa"/>
            <w:tcMar>
              <w:top w:w="50" w:type="dxa"/>
              <w:left w:w="100" w:type="dxa"/>
            </w:tcMar>
            <w:vAlign w:val="center"/>
          </w:tcPr>
          <w:p w14:paraId="32076354">
            <w:pPr>
              <w:spacing w:after="0"/>
              <w:ind w:left="135"/>
            </w:pPr>
          </w:p>
        </w:tc>
      </w:tr>
      <w:tr w14:paraId="0050AD57">
        <w:tblPrEx>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2D82CD7E">
            <w:pPr>
              <w:spacing w:after="0"/>
            </w:pPr>
            <w:r>
              <w:rPr>
                <w:rFonts w:ascii="Times New Roman" w:hAnsi="Times New Roman"/>
                <w:color w:val="000000"/>
                <w:sz w:val="24"/>
              </w:rPr>
              <w:t>129</w:t>
            </w:r>
          </w:p>
        </w:tc>
        <w:tc>
          <w:tcPr>
            <w:tcW w:w="3432" w:type="dxa"/>
            <w:tcMar>
              <w:top w:w="50" w:type="dxa"/>
              <w:left w:w="100" w:type="dxa"/>
            </w:tcMar>
            <w:vAlign w:val="center"/>
          </w:tcPr>
          <w:p w14:paraId="6C621FFC">
            <w:pPr>
              <w:spacing w:after="0"/>
              <w:ind w:left="135"/>
              <w:rPr>
                <w:lang w:val="ru-RU"/>
              </w:rPr>
            </w:pPr>
            <w:r>
              <w:rPr>
                <w:rFonts w:ascii="Times New Roman" w:hAnsi="Times New Roman"/>
                <w:color w:val="000000"/>
                <w:sz w:val="24"/>
                <w:lang w:val="ru-RU"/>
              </w:rPr>
              <w:t>Применение представлений о периметре многоугольника для решения задач</w:t>
            </w:r>
          </w:p>
        </w:tc>
        <w:tc>
          <w:tcPr>
            <w:tcW w:w="786" w:type="dxa"/>
            <w:tcMar>
              <w:top w:w="50" w:type="dxa"/>
              <w:left w:w="100" w:type="dxa"/>
            </w:tcMar>
            <w:vAlign w:val="center"/>
          </w:tcPr>
          <w:p w14:paraId="76D84BE6">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1AC23A7E">
            <w:pPr>
              <w:spacing w:after="0"/>
              <w:ind w:left="135"/>
              <w:jc w:val="center"/>
            </w:pPr>
          </w:p>
        </w:tc>
        <w:tc>
          <w:tcPr>
            <w:tcW w:w="1579" w:type="dxa"/>
            <w:tcMar>
              <w:top w:w="50" w:type="dxa"/>
              <w:left w:w="100" w:type="dxa"/>
            </w:tcMar>
            <w:vAlign w:val="center"/>
          </w:tcPr>
          <w:p w14:paraId="4C64A72C">
            <w:pPr>
              <w:spacing w:after="0"/>
              <w:ind w:left="135"/>
              <w:jc w:val="center"/>
            </w:pPr>
          </w:p>
        </w:tc>
        <w:tc>
          <w:tcPr>
            <w:tcW w:w="1113" w:type="dxa"/>
            <w:tcMar>
              <w:top w:w="50" w:type="dxa"/>
              <w:left w:w="100" w:type="dxa"/>
            </w:tcMar>
            <w:vAlign w:val="center"/>
          </w:tcPr>
          <w:p w14:paraId="3A10B603">
            <w:pPr>
              <w:spacing w:after="0"/>
              <w:ind w:left="135"/>
            </w:pPr>
          </w:p>
        </w:tc>
        <w:tc>
          <w:tcPr>
            <w:tcW w:w="1925" w:type="dxa"/>
            <w:tcMar>
              <w:top w:w="50" w:type="dxa"/>
              <w:left w:w="100" w:type="dxa"/>
            </w:tcMar>
            <w:vAlign w:val="center"/>
          </w:tcPr>
          <w:p w14:paraId="2CAB8517">
            <w:pPr>
              <w:spacing w:after="0"/>
              <w:ind w:left="135"/>
            </w:pPr>
          </w:p>
        </w:tc>
      </w:tr>
      <w:tr w14:paraId="6C7A1C40">
        <w:tblPrEx>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78A2FF1A">
            <w:pPr>
              <w:spacing w:after="0"/>
            </w:pPr>
            <w:r>
              <w:rPr>
                <w:rFonts w:ascii="Times New Roman" w:hAnsi="Times New Roman"/>
                <w:color w:val="000000"/>
                <w:sz w:val="24"/>
              </w:rPr>
              <w:t>130</w:t>
            </w:r>
          </w:p>
        </w:tc>
        <w:tc>
          <w:tcPr>
            <w:tcW w:w="3432" w:type="dxa"/>
            <w:tcMar>
              <w:top w:w="50" w:type="dxa"/>
              <w:left w:w="100" w:type="dxa"/>
            </w:tcMar>
            <w:vAlign w:val="center"/>
          </w:tcPr>
          <w:p w14:paraId="4D70D831">
            <w:pPr>
              <w:spacing w:after="0"/>
              <w:ind w:left="135"/>
            </w:pPr>
            <w:r>
              <w:rPr>
                <w:rFonts w:ascii="Times New Roman" w:hAnsi="Times New Roman"/>
                <w:color w:val="000000"/>
                <w:sz w:val="24"/>
              </w:rPr>
              <w:t>Закрепление. Нумерация чисел</w:t>
            </w:r>
          </w:p>
        </w:tc>
        <w:tc>
          <w:tcPr>
            <w:tcW w:w="786" w:type="dxa"/>
            <w:tcMar>
              <w:top w:w="50" w:type="dxa"/>
              <w:left w:w="100" w:type="dxa"/>
            </w:tcMar>
            <w:vAlign w:val="center"/>
          </w:tcPr>
          <w:p w14:paraId="1A830B0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01B67649">
            <w:pPr>
              <w:spacing w:after="0"/>
              <w:ind w:left="135"/>
              <w:jc w:val="center"/>
            </w:pPr>
          </w:p>
        </w:tc>
        <w:tc>
          <w:tcPr>
            <w:tcW w:w="1579" w:type="dxa"/>
            <w:tcMar>
              <w:top w:w="50" w:type="dxa"/>
              <w:left w:w="100" w:type="dxa"/>
            </w:tcMar>
            <w:vAlign w:val="center"/>
          </w:tcPr>
          <w:p w14:paraId="3ADD173F">
            <w:pPr>
              <w:spacing w:after="0"/>
              <w:ind w:left="135"/>
              <w:jc w:val="center"/>
            </w:pPr>
          </w:p>
        </w:tc>
        <w:tc>
          <w:tcPr>
            <w:tcW w:w="1113" w:type="dxa"/>
            <w:tcMar>
              <w:top w:w="50" w:type="dxa"/>
              <w:left w:w="100" w:type="dxa"/>
            </w:tcMar>
            <w:vAlign w:val="center"/>
          </w:tcPr>
          <w:p w14:paraId="1FBE589A">
            <w:pPr>
              <w:spacing w:after="0"/>
              <w:ind w:left="135"/>
            </w:pPr>
          </w:p>
        </w:tc>
        <w:tc>
          <w:tcPr>
            <w:tcW w:w="1925" w:type="dxa"/>
            <w:tcMar>
              <w:top w:w="50" w:type="dxa"/>
              <w:left w:w="100" w:type="dxa"/>
            </w:tcMar>
            <w:vAlign w:val="center"/>
          </w:tcPr>
          <w:p w14:paraId="05D98824">
            <w:pPr>
              <w:spacing w:after="0"/>
              <w:ind w:left="135"/>
            </w:pPr>
          </w:p>
        </w:tc>
      </w:tr>
      <w:tr w14:paraId="683131B5">
        <w:tblPrEx>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0A380742">
            <w:pPr>
              <w:spacing w:after="0"/>
            </w:pPr>
            <w:r>
              <w:rPr>
                <w:rFonts w:ascii="Times New Roman" w:hAnsi="Times New Roman"/>
                <w:color w:val="000000"/>
                <w:sz w:val="24"/>
              </w:rPr>
              <w:t>131</w:t>
            </w:r>
          </w:p>
        </w:tc>
        <w:tc>
          <w:tcPr>
            <w:tcW w:w="3432" w:type="dxa"/>
            <w:tcMar>
              <w:top w:w="50" w:type="dxa"/>
              <w:left w:w="100" w:type="dxa"/>
            </w:tcMar>
            <w:vAlign w:val="center"/>
          </w:tcPr>
          <w:p w14:paraId="58ACB68D">
            <w:pPr>
              <w:spacing w:after="0"/>
              <w:ind w:left="135"/>
            </w:pPr>
            <w:r>
              <w:rPr>
                <w:rFonts w:ascii="Times New Roman" w:hAnsi="Times New Roman"/>
                <w:color w:val="000000"/>
                <w:sz w:val="24"/>
              </w:rPr>
              <w:t>Закрепление. Таблица единиц времени</w:t>
            </w:r>
          </w:p>
        </w:tc>
        <w:tc>
          <w:tcPr>
            <w:tcW w:w="786" w:type="dxa"/>
            <w:tcMar>
              <w:top w:w="50" w:type="dxa"/>
              <w:left w:w="100" w:type="dxa"/>
            </w:tcMar>
            <w:vAlign w:val="center"/>
          </w:tcPr>
          <w:p w14:paraId="6E73BF25">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14:paraId="34D03756">
            <w:pPr>
              <w:spacing w:after="0"/>
              <w:ind w:left="135"/>
              <w:jc w:val="center"/>
            </w:pPr>
          </w:p>
        </w:tc>
        <w:tc>
          <w:tcPr>
            <w:tcW w:w="1579" w:type="dxa"/>
            <w:tcMar>
              <w:top w:w="50" w:type="dxa"/>
              <w:left w:w="100" w:type="dxa"/>
            </w:tcMar>
            <w:vAlign w:val="center"/>
          </w:tcPr>
          <w:p w14:paraId="4604D627">
            <w:pPr>
              <w:spacing w:after="0"/>
              <w:ind w:left="135"/>
              <w:jc w:val="center"/>
            </w:pPr>
          </w:p>
        </w:tc>
        <w:tc>
          <w:tcPr>
            <w:tcW w:w="1113" w:type="dxa"/>
            <w:tcMar>
              <w:top w:w="50" w:type="dxa"/>
              <w:left w:w="100" w:type="dxa"/>
            </w:tcMar>
            <w:vAlign w:val="center"/>
          </w:tcPr>
          <w:p w14:paraId="6DB9D8DD">
            <w:pPr>
              <w:spacing w:after="0"/>
              <w:ind w:left="135"/>
            </w:pPr>
          </w:p>
        </w:tc>
        <w:tc>
          <w:tcPr>
            <w:tcW w:w="1925" w:type="dxa"/>
            <w:tcMar>
              <w:top w:w="50" w:type="dxa"/>
              <w:left w:w="100" w:type="dxa"/>
            </w:tcMar>
            <w:vAlign w:val="center"/>
          </w:tcPr>
          <w:p w14:paraId="6C01B00B">
            <w:pPr>
              <w:spacing w:after="0"/>
              <w:ind w:left="135"/>
            </w:pPr>
          </w:p>
        </w:tc>
      </w:tr>
      <w:tr w14:paraId="723FA29A">
        <w:tblPrEx>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65358089">
            <w:pPr>
              <w:spacing w:after="0"/>
            </w:pPr>
            <w:r>
              <w:rPr>
                <w:rFonts w:ascii="Times New Roman" w:hAnsi="Times New Roman"/>
                <w:color w:val="000000"/>
                <w:sz w:val="24"/>
              </w:rPr>
              <w:t>132</w:t>
            </w:r>
          </w:p>
        </w:tc>
        <w:tc>
          <w:tcPr>
            <w:tcW w:w="3432" w:type="dxa"/>
            <w:tcMar>
              <w:top w:w="50" w:type="dxa"/>
              <w:left w:w="100" w:type="dxa"/>
            </w:tcMar>
            <w:vAlign w:val="center"/>
          </w:tcPr>
          <w:p w14:paraId="720EFF45">
            <w:pPr>
              <w:spacing w:after="0"/>
              <w:ind w:left="135"/>
              <w:rPr>
                <w:lang w:val="ru-RU"/>
              </w:rPr>
            </w:pPr>
            <w:r>
              <w:rPr>
                <w:rFonts w:ascii="Times New Roman" w:hAnsi="Times New Roman"/>
                <w:color w:val="000000"/>
                <w:sz w:val="24"/>
                <w:lang w:val="ru-RU"/>
              </w:rPr>
              <w:t>Закрепление. Задачи на нахождение доли величины, величины по её доле</w:t>
            </w:r>
          </w:p>
        </w:tc>
        <w:tc>
          <w:tcPr>
            <w:tcW w:w="786" w:type="dxa"/>
            <w:tcMar>
              <w:top w:w="50" w:type="dxa"/>
              <w:left w:w="100" w:type="dxa"/>
            </w:tcMar>
            <w:vAlign w:val="center"/>
          </w:tcPr>
          <w:p w14:paraId="50033516">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2C06455F">
            <w:pPr>
              <w:spacing w:after="0"/>
              <w:ind w:left="135"/>
              <w:jc w:val="center"/>
            </w:pPr>
          </w:p>
        </w:tc>
        <w:tc>
          <w:tcPr>
            <w:tcW w:w="1579" w:type="dxa"/>
            <w:tcMar>
              <w:top w:w="50" w:type="dxa"/>
              <w:left w:w="100" w:type="dxa"/>
            </w:tcMar>
            <w:vAlign w:val="center"/>
          </w:tcPr>
          <w:p w14:paraId="5AE4E3D6">
            <w:pPr>
              <w:spacing w:after="0"/>
              <w:ind w:left="135"/>
              <w:jc w:val="center"/>
            </w:pPr>
          </w:p>
        </w:tc>
        <w:tc>
          <w:tcPr>
            <w:tcW w:w="1113" w:type="dxa"/>
            <w:tcMar>
              <w:top w:w="50" w:type="dxa"/>
              <w:left w:w="100" w:type="dxa"/>
            </w:tcMar>
            <w:vAlign w:val="center"/>
          </w:tcPr>
          <w:p w14:paraId="2302A7BB">
            <w:pPr>
              <w:spacing w:after="0"/>
              <w:ind w:left="135"/>
            </w:pPr>
          </w:p>
        </w:tc>
        <w:tc>
          <w:tcPr>
            <w:tcW w:w="1925" w:type="dxa"/>
            <w:tcMar>
              <w:top w:w="50" w:type="dxa"/>
              <w:left w:w="100" w:type="dxa"/>
            </w:tcMar>
            <w:vAlign w:val="center"/>
          </w:tcPr>
          <w:p w14:paraId="0D278310">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"https://m.edsoo.ru/c4e23444"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23444</w:t>
            </w:r>
            <w:r>
              <w:rPr>
                <w:rFonts w:ascii="Times New Roman" w:hAnsi="Times New Roman"/>
                <w:color w:val="0000FF"/>
                <w:u w:val="single"/>
                <w:lang w:val="ru-RU"/>
              </w:rPr>
              <w:fldChar w:fldCharType="end"/>
            </w:r>
          </w:p>
        </w:tc>
      </w:tr>
      <w:tr w14:paraId="2CF25F34">
        <w:tblPrEx>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181775F9">
            <w:pPr>
              <w:spacing w:after="0"/>
            </w:pPr>
            <w:r>
              <w:rPr>
                <w:rFonts w:ascii="Times New Roman" w:hAnsi="Times New Roman"/>
                <w:color w:val="000000"/>
                <w:sz w:val="24"/>
              </w:rPr>
              <w:t>133</w:t>
            </w:r>
          </w:p>
        </w:tc>
        <w:tc>
          <w:tcPr>
            <w:tcW w:w="3432" w:type="dxa"/>
            <w:tcMar>
              <w:top w:w="50" w:type="dxa"/>
              <w:left w:w="100" w:type="dxa"/>
            </w:tcMar>
            <w:vAlign w:val="center"/>
          </w:tcPr>
          <w:p w14:paraId="6A6E1B9B">
            <w:pPr>
              <w:spacing w:after="0"/>
              <w:ind w:left="135"/>
              <w:rPr>
                <w:lang w:val="ru-RU"/>
              </w:rPr>
            </w:pPr>
            <w:r>
              <w:rPr>
                <w:rFonts w:ascii="Times New Roman" w:hAnsi="Times New Roman"/>
                <w:color w:val="000000"/>
                <w:sz w:val="24"/>
                <w:lang w:val="ru-RU"/>
              </w:rPr>
              <w:t>Закрепление. Разные способы решения некоторых видов изученных задач</w:t>
            </w:r>
          </w:p>
        </w:tc>
        <w:tc>
          <w:tcPr>
            <w:tcW w:w="786" w:type="dxa"/>
            <w:tcMar>
              <w:top w:w="50" w:type="dxa"/>
              <w:left w:w="100" w:type="dxa"/>
            </w:tcMar>
            <w:vAlign w:val="center"/>
          </w:tcPr>
          <w:p w14:paraId="1B052E4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652E44D5">
            <w:pPr>
              <w:spacing w:after="0"/>
              <w:ind w:left="135"/>
              <w:jc w:val="center"/>
            </w:pPr>
          </w:p>
        </w:tc>
        <w:tc>
          <w:tcPr>
            <w:tcW w:w="1579" w:type="dxa"/>
            <w:tcMar>
              <w:top w:w="50" w:type="dxa"/>
              <w:left w:w="100" w:type="dxa"/>
            </w:tcMar>
            <w:vAlign w:val="center"/>
          </w:tcPr>
          <w:p w14:paraId="4D5882CC">
            <w:pPr>
              <w:spacing w:after="0"/>
              <w:ind w:left="135"/>
              <w:jc w:val="center"/>
            </w:pPr>
          </w:p>
        </w:tc>
        <w:tc>
          <w:tcPr>
            <w:tcW w:w="1113" w:type="dxa"/>
            <w:tcMar>
              <w:top w:w="50" w:type="dxa"/>
              <w:left w:w="100" w:type="dxa"/>
            </w:tcMar>
            <w:vAlign w:val="center"/>
          </w:tcPr>
          <w:p w14:paraId="2DB3FD42">
            <w:pPr>
              <w:spacing w:after="0"/>
              <w:ind w:left="135"/>
            </w:pPr>
          </w:p>
        </w:tc>
        <w:tc>
          <w:tcPr>
            <w:tcW w:w="1925" w:type="dxa"/>
            <w:tcMar>
              <w:top w:w="50" w:type="dxa"/>
              <w:left w:w="100" w:type="dxa"/>
            </w:tcMar>
            <w:vAlign w:val="center"/>
          </w:tcPr>
          <w:p w14:paraId="46E41163">
            <w:pPr>
              <w:spacing w:after="0"/>
              <w:ind w:left="135"/>
            </w:pPr>
          </w:p>
        </w:tc>
      </w:tr>
      <w:tr w14:paraId="6CE4F12E">
        <w:tblPrEx>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00698AA8">
            <w:pPr>
              <w:spacing w:after="0"/>
            </w:pPr>
            <w:r>
              <w:rPr>
                <w:rFonts w:ascii="Times New Roman" w:hAnsi="Times New Roman"/>
                <w:color w:val="000000"/>
                <w:sz w:val="24"/>
              </w:rPr>
              <w:t>134</w:t>
            </w:r>
          </w:p>
        </w:tc>
        <w:tc>
          <w:tcPr>
            <w:tcW w:w="3432" w:type="dxa"/>
            <w:tcMar>
              <w:top w:w="50" w:type="dxa"/>
              <w:left w:w="100" w:type="dxa"/>
            </w:tcMar>
            <w:vAlign w:val="center"/>
          </w:tcPr>
          <w:p w14:paraId="3DC5F62B">
            <w:pPr>
              <w:spacing w:after="0"/>
              <w:ind w:left="135"/>
              <w:rPr>
                <w:lang w:val="ru-RU"/>
              </w:rPr>
            </w:pPr>
            <w:r>
              <w:rPr>
                <w:rFonts w:ascii="Times New Roman" w:hAnsi="Times New Roman"/>
                <w:color w:val="000000"/>
                <w:sz w:val="24"/>
                <w:lang w:val="ru-RU"/>
              </w:rPr>
              <w:t>Закрепление. Работа с текстовой задачей</w:t>
            </w:r>
          </w:p>
        </w:tc>
        <w:tc>
          <w:tcPr>
            <w:tcW w:w="786" w:type="dxa"/>
            <w:tcMar>
              <w:top w:w="50" w:type="dxa"/>
              <w:left w:w="100" w:type="dxa"/>
            </w:tcMar>
            <w:vAlign w:val="center"/>
          </w:tcPr>
          <w:p w14:paraId="3001114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636D5A63">
            <w:pPr>
              <w:spacing w:after="0"/>
              <w:ind w:left="135"/>
              <w:jc w:val="center"/>
            </w:pPr>
          </w:p>
        </w:tc>
        <w:tc>
          <w:tcPr>
            <w:tcW w:w="1579" w:type="dxa"/>
            <w:tcMar>
              <w:top w:w="50" w:type="dxa"/>
              <w:left w:w="100" w:type="dxa"/>
            </w:tcMar>
            <w:vAlign w:val="center"/>
          </w:tcPr>
          <w:p w14:paraId="50FD9A76">
            <w:pPr>
              <w:spacing w:after="0"/>
              <w:ind w:left="135"/>
              <w:jc w:val="center"/>
            </w:pPr>
          </w:p>
        </w:tc>
        <w:tc>
          <w:tcPr>
            <w:tcW w:w="1113" w:type="dxa"/>
            <w:tcMar>
              <w:top w:w="50" w:type="dxa"/>
              <w:left w:w="100" w:type="dxa"/>
            </w:tcMar>
            <w:vAlign w:val="center"/>
          </w:tcPr>
          <w:p w14:paraId="1E7AF953">
            <w:pPr>
              <w:spacing w:after="0"/>
              <w:ind w:left="135"/>
            </w:pPr>
          </w:p>
        </w:tc>
        <w:tc>
          <w:tcPr>
            <w:tcW w:w="1925" w:type="dxa"/>
            <w:tcMar>
              <w:top w:w="50" w:type="dxa"/>
              <w:left w:w="100" w:type="dxa"/>
            </w:tcMar>
            <w:vAlign w:val="center"/>
          </w:tcPr>
          <w:p w14:paraId="10749569">
            <w:pPr>
              <w:spacing w:after="0"/>
              <w:ind w:left="135"/>
            </w:pPr>
          </w:p>
        </w:tc>
      </w:tr>
      <w:tr w14:paraId="40862C28">
        <w:tblPrEx>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73C03C96">
            <w:pPr>
              <w:spacing w:after="0"/>
            </w:pPr>
            <w:r>
              <w:rPr>
                <w:rFonts w:ascii="Times New Roman" w:hAnsi="Times New Roman"/>
                <w:color w:val="000000"/>
                <w:sz w:val="24"/>
              </w:rPr>
              <w:t>135</w:t>
            </w:r>
          </w:p>
        </w:tc>
        <w:tc>
          <w:tcPr>
            <w:tcW w:w="3432" w:type="dxa"/>
            <w:tcMar>
              <w:top w:w="50" w:type="dxa"/>
              <w:left w:w="100" w:type="dxa"/>
            </w:tcMar>
            <w:vAlign w:val="center"/>
          </w:tcPr>
          <w:p w14:paraId="1D9AACFD">
            <w:pPr>
              <w:spacing w:after="0"/>
              <w:ind w:left="135"/>
              <w:rPr>
                <w:lang w:val="ru-RU"/>
              </w:rPr>
            </w:pPr>
            <w:r>
              <w:rPr>
                <w:rFonts w:ascii="Times New Roman" w:hAnsi="Times New Roman"/>
                <w:color w:val="000000"/>
                <w:sz w:val="24"/>
                <w:lang w:val="ru-RU"/>
              </w:rPr>
              <w:t>Закрепление. Практическая работа по теме "Окружность, круг: распознавание и изображение; построение окружности заданного радиуса"</w:t>
            </w:r>
          </w:p>
        </w:tc>
        <w:tc>
          <w:tcPr>
            <w:tcW w:w="786" w:type="dxa"/>
            <w:tcMar>
              <w:top w:w="50" w:type="dxa"/>
              <w:left w:w="100" w:type="dxa"/>
            </w:tcMar>
            <w:vAlign w:val="center"/>
          </w:tcPr>
          <w:p w14:paraId="1CE8B45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2DAAD68C">
            <w:pPr>
              <w:spacing w:after="0"/>
              <w:ind w:left="135"/>
              <w:jc w:val="center"/>
            </w:pPr>
          </w:p>
        </w:tc>
        <w:tc>
          <w:tcPr>
            <w:tcW w:w="1579" w:type="dxa"/>
            <w:tcMar>
              <w:top w:w="50" w:type="dxa"/>
              <w:left w:w="100" w:type="dxa"/>
            </w:tcMar>
            <w:vAlign w:val="center"/>
          </w:tcPr>
          <w:p w14:paraId="1B50C1E7">
            <w:pPr>
              <w:spacing w:after="0"/>
              <w:ind w:left="135"/>
              <w:jc w:val="center"/>
            </w:pPr>
            <w:r>
              <w:rPr>
                <w:rFonts w:ascii="Times New Roman" w:hAnsi="Times New Roman"/>
                <w:color w:val="000000"/>
                <w:sz w:val="24"/>
              </w:rPr>
              <w:t xml:space="preserve"> 1 </w:t>
            </w:r>
          </w:p>
        </w:tc>
        <w:tc>
          <w:tcPr>
            <w:tcW w:w="1113" w:type="dxa"/>
            <w:tcMar>
              <w:top w:w="50" w:type="dxa"/>
              <w:left w:w="100" w:type="dxa"/>
            </w:tcMar>
            <w:vAlign w:val="center"/>
          </w:tcPr>
          <w:p w14:paraId="64E34593">
            <w:pPr>
              <w:spacing w:after="0"/>
              <w:ind w:left="135"/>
            </w:pPr>
          </w:p>
        </w:tc>
        <w:tc>
          <w:tcPr>
            <w:tcW w:w="1925" w:type="dxa"/>
            <w:tcMar>
              <w:top w:w="50" w:type="dxa"/>
              <w:left w:w="100" w:type="dxa"/>
            </w:tcMar>
            <w:vAlign w:val="center"/>
          </w:tcPr>
          <w:p w14:paraId="284E8076">
            <w:pPr>
              <w:spacing w:after="0"/>
              <w:ind w:left="135"/>
            </w:pPr>
          </w:p>
        </w:tc>
      </w:tr>
      <w:tr w14:paraId="79EC5187">
        <w:tblPrEx>
          <w:tblCellMar>
            <w:top w:w="0" w:type="dxa"/>
            <w:left w:w="108" w:type="dxa"/>
            <w:bottom w:w="0" w:type="dxa"/>
            <w:right w:w="108" w:type="dxa"/>
          </w:tblCellMar>
        </w:tblPrEx>
        <w:trPr>
          <w:trHeight w:val="144" w:hRule="atLeast"/>
          <w:tblCellSpacing w:w="0" w:type="dxa"/>
        </w:trPr>
        <w:tc>
          <w:tcPr>
            <w:tcW w:w="448" w:type="dxa"/>
            <w:tcMar>
              <w:top w:w="50" w:type="dxa"/>
              <w:left w:w="100" w:type="dxa"/>
            </w:tcMar>
            <w:vAlign w:val="center"/>
          </w:tcPr>
          <w:p w14:paraId="71603127">
            <w:pPr>
              <w:spacing w:after="0"/>
            </w:pPr>
            <w:r>
              <w:rPr>
                <w:rFonts w:ascii="Times New Roman" w:hAnsi="Times New Roman"/>
                <w:color w:val="000000"/>
                <w:sz w:val="24"/>
              </w:rPr>
              <w:t>136</w:t>
            </w:r>
          </w:p>
        </w:tc>
        <w:tc>
          <w:tcPr>
            <w:tcW w:w="3432" w:type="dxa"/>
            <w:tcMar>
              <w:top w:w="50" w:type="dxa"/>
              <w:left w:w="100" w:type="dxa"/>
            </w:tcMar>
            <w:vAlign w:val="center"/>
          </w:tcPr>
          <w:p w14:paraId="401C1546">
            <w:pPr>
              <w:spacing w:after="0"/>
              <w:ind w:left="135"/>
              <w:rPr>
                <w:lang w:val="ru-RU"/>
              </w:rPr>
            </w:pPr>
            <w:r>
              <w:rPr>
                <w:rFonts w:ascii="Times New Roman" w:hAnsi="Times New Roman"/>
                <w:color w:val="000000"/>
                <w:sz w:val="24"/>
                <w:lang w:val="ru-RU"/>
              </w:rPr>
              <w:t>Закрепление. Пространственные геометрические фигуры (тела)</w:t>
            </w:r>
          </w:p>
        </w:tc>
        <w:tc>
          <w:tcPr>
            <w:tcW w:w="786" w:type="dxa"/>
            <w:tcMar>
              <w:top w:w="50" w:type="dxa"/>
              <w:left w:w="100" w:type="dxa"/>
            </w:tcMar>
            <w:vAlign w:val="center"/>
          </w:tcPr>
          <w:p w14:paraId="0E08412B">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14:paraId="71930EE5">
            <w:pPr>
              <w:spacing w:after="0"/>
              <w:ind w:left="135"/>
              <w:jc w:val="center"/>
            </w:pPr>
          </w:p>
        </w:tc>
        <w:tc>
          <w:tcPr>
            <w:tcW w:w="1579" w:type="dxa"/>
            <w:tcMar>
              <w:top w:w="50" w:type="dxa"/>
              <w:left w:w="100" w:type="dxa"/>
            </w:tcMar>
            <w:vAlign w:val="center"/>
          </w:tcPr>
          <w:p w14:paraId="5C722B50">
            <w:pPr>
              <w:spacing w:after="0"/>
              <w:ind w:left="135"/>
              <w:jc w:val="center"/>
            </w:pPr>
          </w:p>
        </w:tc>
        <w:tc>
          <w:tcPr>
            <w:tcW w:w="1113" w:type="dxa"/>
            <w:tcMar>
              <w:top w:w="50" w:type="dxa"/>
              <w:left w:w="100" w:type="dxa"/>
            </w:tcMar>
            <w:vAlign w:val="center"/>
          </w:tcPr>
          <w:p w14:paraId="74B001CD">
            <w:pPr>
              <w:spacing w:after="0"/>
              <w:ind w:left="135"/>
            </w:pPr>
          </w:p>
        </w:tc>
        <w:tc>
          <w:tcPr>
            <w:tcW w:w="1925" w:type="dxa"/>
            <w:tcMar>
              <w:top w:w="50" w:type="dxa"/>
              <w:left w:w="100" w:type="dxa"/>
            </w:tcMar>
            <w:vAlign w:val="center"/>
          </w:tcPr>
          <w:p w14:paraId="0EFD945B">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"https://m.edsoo.ru/c4e25154"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c</w:t>
            </w:r>
            <w:r>
              <w:rPr>
                <w:rFonts w:ascii="Times New Roman" w:hAnsi="Times New Roman"/>
                <w:color w:val="0000FF"/>
                <w:u w:val="single"/>
                <w:lang w:val="ru-RU"/>
              </w:rPr>
              <w:t>4</w:t>
            </w:r>
            <w:r>
              <w:rPr>
                <w:rFonts w:ascii="Times New Roman" w:hAnsi="Times New Roman"/>
                <w:color w:val="0000FF"/>
                <w:u w:val="single"/>
              </w:rPr>
              <w:t>e</w:t>
            </w:r>
            <w:r>
              <w:rPr>
                <w:rFonts w:ascii="Times New Roman" w:hAnsi="Times New Roman"/>
                <w:color w:val="0000FF"/>
                <w:u w:val="single"/>
                <w:lang w:val="ru-RU"/>
              </w:rPr>
              <w:t>25154</w:t>
            </w:r>
            <w:r>
              <w:rPr>
                <w:rFonts w:ascii="Times New Roman" w:hAnsi="Times New Roman"/>
                <w:color w:val="0000FF"/>
                <w:u w:val="single"/>
                <w:lang w:val="ru-RU"/>
              </w:rPr>
              <w:fldChar w:fldCharType="end"/>
            </w:r>
          </w:p>
        </w:tc>
      </w:tr>
      <w:tr w14:paraId="496C3065">
        <w:tblPrEx>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6F516121">
            <w:pPr>
              <w:spacing w:after="0"/>
              <w:ind w:left="135"/>
              <w:rPr>
                <w:lang w:val="ru-RU"/>
              </w:rPr>
            </w:pPr>
            <w:r>
              <w:rPr>
                <w:rFonts w:ascii="Times New Roman" w:hAnsi="Times New Roman"/>
                <w:color w:val="000000"/>
                <w:sz w:val="24"/>
                <w:lang w:val="ru-RU"/>
              </w:rPr>
              <w:t>ОБЩЕЕ КОЛИЧЕСТВО ЧАСОВ ПО ПРОГРАММЕ</w:t>
            </w:r>
          </w:p>
        </w:tc>
        <w:tc>
          <w:tcPr>
            <w:tcW w:w="1236" w:type="dxa"/>
            <w:tcMar>
              <w:top w:w="50" w:type="dxa"/>
              <w:left w:w="100" w:type="dxa"/>
            </w:tcMar>
            <w:vAlign w:val="center"/>
          </w:tcPr>
          <w:p w14:paraId="53D992C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477" w:type="dxa"/>
            <w:tcMar>
              <w:top w:w="50" w:type="dxa"/>
              <w:left w:w="100" w:type="dxa"/>
            </w:tcMar>
            <w:vAlign w:val="center"/>
          </w:tcPr>
          <w:p w14:paraId="4FF000E0">
            <w:pPr>
              <w:spacing w:after="0"/>
              <w:ind w:left="135"/>
              <w:jc w:val="center"/>
            </w:pPr>
            <w:r>
              <w:rPr>
                <w:rFonts w:ascii="Times New Roman" w:hAnsi="Times New Roman"/>
                <w:color w:val="000000"/>
                <w:sz w:val="24"/>
              </w:rPr>
              <w:t xml:space="preserve"> 7 </w:t>
            </w:r>
          </w:p>
        </w:tc>
        <w:tc>
          <w:tcPr>
            <w:tcW w:w="1579" w:type="dxa"/>
            <w:tcMar>
              <w:top w:w="50" w:type="dxa"/>
              <w:left w:w="100" w:type="dxa"/>
            </w:tcMar>
            <w:vAlign w:val="center"/>
          </w:tcPr>
          <w:p w14:paraId="308CC2CF">
            <w:pPr>
              <w:spacing w:after="0"/>
              <w:ind w:left="135"/>
              <w:jc w:val="center"/>
            </w:pPr>
            <w:r>
              <w:rPr>
                <w:rFonts w:ascii="Times New Roman" w:hAnsi="Times New Roman"/>
                <w:color w:val="000000"/>
                <w:sz w:val="24"/>
              </w:rPr>
              <w:t xml:space="preserve"> 2 </w:t>
            </w:r>
          </w:p>
        </w:tc>
        <w:tc>
          <w:tcPr>
            <w:tcW w:w="0" w:type="auto"/>
            <w:gridSpan w:val="2"/>
            <w:tcMar>
              <w:top w:w="50" w:type="dxa"/>
              <w:left w:w="100" w:type="dxa"/>
            </w:tcMar>
            <w:vAlign w:val="center"/>
          </w:tcPr>
          <w:p w14:paraId="4C5C4AF6"/>
        </w:tc>
      </w:tr>
    </w:tbl>
    <w:p w14:paraId="1817A789">
      <w:pPr>
        <w:spacing w:before="199" w:after="199" w:line="336" w:lineRule="auto"/>
        <w:ind w:left="120"/>
      </w:pPr>
      <w:bookmarkStart w:id="11" w:name="block-50886515"/>
      <w:r>
        <w:rPr>
          <w:rFonts w:ascii="Times New Roman" w:hAnsi="Times New Roman"/>
          <w:b/>
          <w:color w:val="000000"/>
          <w:sz w:val="28"/>
          <w:lang w:val="ru-RU"/>
        </w:rPr>
        <w:t xml:space="preserve">ПРОВЕРЯЕМЫЕ ТРЕБОВАНИЯ К РЕЗУЛЬТАТАМ ОСВОЕНИЯ ОСНОВНОЙ </w:t>
      </w:r>
      <w:r>
        <w:rPr>
          <w:rFonts w:ascii="Times New Roman" w:hAnsi="Times New Roman"/>
          <w:b/>
          <w:color w:val="000000"/>
          <w:sz w:val="28"/>
        </w:rPr>
        <w:t>ОБРАЗОВАТЕЛЬНОЙ ПРОГРАММЫ</w:t>
      </w:r>
    </w:p>
    <w:p w14:paraId="5E82E87E">
      <w:pPr>
        <w:spacing w:before="199" w:after="199"/>
        <w:ind w:left="120"/>
      </w:pPr>
      <w:r>
        <w:rPr>
          <w:rFonts w:ascii="Times New Roman" w:hAnsi="Times New Roman"/>
          <w:b/>
          <w:color w:val="000000"/>
          <w:sz w:val="28"/>
        </w:rPr>
        <w:t>1 КЛАСС</w:t>
      </w:r>
    </w:p>
    <w:tbl>
      <w:tblPr>
        <w:tblStyle w:val="7"/>
        <w:tblW w:w="0" w:type="auto"/>
        <w:tblInd w:w="183" w:type="dxa"/>
        <w:tblLayout w:type="autofit"/>
        <w:tblCellMar>
          <w:top w:w="0" w:type="dxa"/>
          <w:left w:w="108" w:type="dxa"/>
          <w:bottom w:w="0" w:type="dxa"/>
          <w:right w:w="108" w:type="dxa"/>
        </w:tblCellMar>
      </w:tblPr>
      <w:tblGrid>
        <w:gridCol w:w="1578"/>
        <w:gridCol w:w="7802"/>
      </w:tblGrid>
      <w:tr w14:paraId="0F7B58EB">
        <w:tblPrEx>
          <w:tblCellMar>
            <w:top w:w="0" w:type="dxa"/>
            <w:left w:w="108" w:type="dxa"/>
            <w:bottom w:w="0" w:type="dxa"/>
            <w:right w:w="108" w:type="dxa"/>
          </w:tblCellMar>
        </w:tblPrEx>
        <w:trPr>
          <w:trHeight w:val="144" w:hRule="atLeast"/>
        </w:trPr>
        <w:tc>
          <w:tcPr>
            <w:tcW w:w="1981" w:type="dxa"/>
            <w:tcMar>
              <w:top w:w="50" w:type="dxa"/>
              <w:left w:w="100" w:type="dxa"/>
            </w:tcMar>
            <w:vAlign w:val="center"/>
          </w:tcPr>
          <w:p w14:paraId="5F1E0CAD">
            <w:pPr>
              <w:spacing w:after="0"/>
              <w:ind w:left="272"/>
            </w:pPr>
            <w:r>
              <w:rPr>
                <w:rFonts w:ascii="Times New Roman" w:hAnsi="Times New Roman"/>
                <w:b/>
                <w:color w:val="000000"/>
                <w:sz w:val="24"/>
              </w:rPr>
              <w:t xml:space="preserve"> Код проверяемого результата </w:t>
            </w:r>
          </w:p>
        </w:tc>
        <w:tc>
          <w:tcPr>
            <w:tcW w:w="11801" w:type="dxa"/>
            <w:tcMar>
              <w:top w:w="50" w:type="dxa"/>
              <w:left w:w="100" w:type="dxa"/>
            </w:tcMar>
            <w:vAlign w:val="center"/>
          </w:tcPr>
          <w:p w14:paraId="1ED94010">
            <w:pPr>
              <w:spacing w:after="0"/>
              <w:ind w:left="272"/>
              <w:rPr>
                <w:lang w:val="ru-RU"/>
              </w:rPr>
            </w:pPr>
            <w:r>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начального общего образования </w:t>
            </w:r>
          </w:p>
        </w:tc>
      </w:tr>
      <w:tr w14:paraId="00D83909">
        <w:tblPrEx>
          <w:tblCellMar>
            <w:top w:w="0" w:type="dxa"/>
            <w:left w:w="108" w:type="dxa"/>
            <w:bottom w:w="0" w:type="dxa"/>
            <w:right w:w="108" w:type="dxa"/>
          </w:tblCellMar>
        </w:tblPrEx>
        <w:trPr>
          <w:trHeight w:val="144" w:hRule="atLeast"/>
        </w:trPr>
        <w:tc>
          <w:tcPr>
            <w:tcW w:w="1981" w:type="dxa"/>
            <w:tcMar>
              <w:top w:w="50" w:type="dxa"/>
              <w:left w:w="100" w:type="dxa"/>
            </w:tcMar>
            <w:vAlign w:val="center"/>
          </w:tcPr>
          <w:p w14:paraId="0A0EDE34">
            <w:pPr>
              <w:spacing w:after="0" w:line="336" w:lineRule="auto"/>
              <w:ind w:left="365"/>
              <w:jc w:val="center"/>
            </w:pPr>
            <w:r>
              <w:rPr>
                <w:rFonts w:ascii="Times New Roman" w:hAnsi="Times New Roman"/>
                <w:color w:val="000000"/>
                <w:sz w:val="24"/>
              </w:rPr>
              <w:t>1.1</w:t>
            </w:r>
          </w:p>
        </w:tc>
        <w:tc>
          <w:tcPr>
            <w:tcW w:w="11801" w:type="dxa"/>
            <w:tcMar>
              <w:top w:w="50" w:type="dxa"/>
              <w:left w:w="100" w:type="dxa"/>
            </w:tcMar>
            <w:vAlign w:val="center"/>
          </w:tcPr>
          <w:p w14:paraId="776F3885">
            <w:pPr>
              <w:spacing w:after="0" w:line="336" w:lineRule="auto"/>
              <w:ind w:left="365"/>
              <w:jc w:val="both"/>
              <w:rPr>
                <w:lang w:val="ru-RU"/>
              </w:rPr>
            </w:pPr>
            <w:r>
              <w:rPr>
                <w:rFonts w:ascii="Times New Roman" w:hAnsi="Times New Roman"/>
                <w:color w:val="000000"/>
                <w:sz w:val="24"/>
                <w:lang w:val="ru-RU"/>
              </w:rPr>
              <w:t>читать, записывать, сравнивать, упорядочивать числа от 0 до 20, различать число и цифру</w:t>
            </w:r>
          </w:p>
        </w:tc>
      </w:tr>
      <w:tr w14:paraId="49BB9517">
        <w:tblPrEx>
          <w:tblCellMar>
            <w:top w:w="0" w:type="dxa"/>
            <w:left w:w="108" w:type="dxa"/>
            <w:bottom w:w="0" w:type="dxa"/>
            <w:right w:w="108" w:type="dxa"/>
          </w:tblCellMar>
        </w:tblPrEx>
        <w:trPr>
          <w:trHeight w:val="144" w:hRule="atLeast"/>
        </w:trPr>
        <w:tc>
          <w:tcPr>
            <w:tcW w:w="1981" w:type="dxa"/>
            <w:tcMar>
              <w:top w:w="50" w:type="dxa"/>
              <w:left w:w="100" w:type="dxa"/>
            </w:tcMar>
            <w:vAlign w:val="center"/>
          </w:tcPr>
          <w:p w14:paraId="0210C559">
            <w:pPr>
              <w:spacing w:after="0" w:line="336" w:lineRule="auto"/>
              <w:ind w:left="365"/>
              <w:jc w:val="center"/>
            </w:pPr>
            <w:r>
              <w:rPr>
                <w:rFonts w:ascii="Times New Roman" w:hAnsi="Times New Roman"/>
                <w:color w:val="000000"/>
                <w:sz w:val="24"/>
              </w:rPr>
              <w:t>1.2</w:t>
            </w:r>
          </w:p>
        </w:tc>
        <w:tc>
          <w:tcPr>
            <w:tcW w:w="11801" w:type="dxa"/>
            <w:tcMar>
              <w:top w:w="50" w:type="dxa"/>
              <w:left w:w="100" w:type="dxa"/>
            </w:tcMar>
            <w:vAlign w:val="center"/>
          </w:tcPr>
          <w:p w14:paraId="586F87DA">
            <w:pPr>
              <w:spacing w:after="0" w:line="336" w:lineRule="auto"/>
              <w:ind w:left="365"/>
              <w:jc w:val="both"/>
              <w:rPr>
                <w:lang w:val="ru-RU"/>
              </w:rPr>
            </w:pPr>
            <w:r>
              <w:rPr>
                <w:rFonts w:ascii="Times New Roman" w:hAnsi="Times New Roman"/>
                <w:color w:val="000000"/>
                <w:sz w:val="24"/>
                <w:lang w:val="ru-RU"/>
              </w:rPr>
              <w:t>пересчитывать различные объекты, устанавливать порядковый номер объекта</w:t>
            </w:r>
          </w:p>
        </w:tc>
      </w:tr>
      <w:tr w14:paraId="0A1A71FA">
        <w:tblPrEx>
          <w:tblCellMar>
            <w:top w:w="0" w:type="dxa"/>
            <w:left w:w="108" w:type="dxa"/>
            <w:bottom w:w="0" w:type="dxa"/>
            <w:right w:w="108" w:type="dxa"/>
          </w:tblCellMar>
        </w:tblPrEx>
        <w:trPr>
          <w:trHeight w:val="144" w:hRule="atLeast"/>
        </w:trPr>
        <w:tc>
          <w:tcPr>
            <w:tcW w:w="1981" w:type="dxa"/>
            <w:tcMar>
              <w:top w:w="50" w:type="dxa"/>
              <w:left w:w="100" w:type="dxa"/>
            </w:tcMar>
            <w:vAlign w:val="center"/>
          </w:tcPr>
          <w:p w14:paraId="3C536B3F">
            <w:pPr>
              <w:spacing w:after="0" w:line="336" w:lineRule="auto"/>
              <w:ind w:left="365"/>
              <w:jc w:val="center"/>
            </w:pPr>
            <w:r>
              <w:rPr>
                <w:rFonts w:ascii="Times New Roman" w:hAnsi="Times New Roman"/>
                <w:color w:val="000000"/>
                <w:sz w:val="24"/>
              </w:rPr>
              <w:t>1.3</w:t>
            </w:r>
          </w:p>
        </w:tc>
        <w:tc>
          <w:tcPr>
            <w:tcW w:w="11801" w:type="dxa"/>
            <w:tcMar>
              <w:top w:w="50" w:type="dxa"/>
              <w:left w:w="100" w:type="dxa"/>
            </w:tcMar>
            <w:vAlign w:val="center"/>
          </w:tcPr>
          <w:p w14:paraId="67462C32">
            <w:pPr>
              <w:spacing w:after="0" w:line="336" w:lineRule="auto"/>
              <w:ind w:left="365"/>
              <w:jc w:val="both"/>
              <w:rPr>
                <w:lang w:val="ru-RU"/>
              </w:rPr>
            </w:pPr>
            <w:r>
              <w:rPr>
                <w:rFonts w:ascii="Times New Roman" w:hAnsi="Times New Roman"/>
                <w:color w:val="000000"/>
                <w:sz w:val="24"/>
                <w:lang w:val="ru-RU"/>
              </w:rPr>
              <w:t>находить числа, бо́льшие или меньшие данного числа на заданное число</w:t>
            </w:r>
          </w:p>
        </w:tc>
      </w:tr>
      <w:tr w14:paraId="0A61F8BB">
        <w:tblPrEx>
          <w:tblCellMar>
            <w:top w:w="0" w:type="dxa"/>
            <w:left w:w="108" w:type="dxa"/>
            <w:bottom w:w="0" w:type="dxa"/>
            <w:right w:w="108" w:type="dxa"/>
          </w:tblCellMar>
        </w:tblPrEx>
        <w:trPr>
          <w:trHeight w:val="144" w:hRule="atLeast"/>
        </w:trPr>
        <w:tc>
          <w:tcPr>
            <w:tcW w:w="1981" w:type="dxa"/>
            <w:tcMar>
              <w:top w:w="50" w:type="dxa"/>
              <w:left w:w="100" w:type="dxa"/>
            </w:tcMar>
            <w:vAlign w:val="center"/>
          </w:tcPr>
          <w:p w14:paraId="3393484E">
            <w:pPr>
              <w:spacing w:after="0" w:line="336" w:lineRule="auto"/>
              <w:ind w:left="365"/>
              <w:jc w:val="center"/>
            </w:pPr>
            <w:r>
              <w:rPr>
                <w:rFonts w:ascii="Times New Roman" w:hAnsi="Times New Roman"/>
                <w:color w:val="000000"/>
                <w:sz w:val="24"/>
              </w:rPr>
              <w:t>1.4</w:t>
            </w:r>
          </w:p>
        </w:tc>
        <w:tc>
          <w:tcPr>
            <w:tcW w:w="11801" w:type="dxa"/>
            <w:tcMar>
              <w:top w:w="50" w:type="dxa"/>
              <w:left w:w="100" w:type="dxa"/>
            </w:tcMar>
            <w:vAlign w:val="center"/>
          </w:tcPr>
          <w:p w14:paraId="3449B2ED">
            <w:pPr>
              <w:spacing w:after="0" w:line="336" w:lineRule="auto"/>
              <w:ind w:left="365"/>
              <w:jc w:val="both"/>
              <w:rPr>
                <w:lang w:val="ru-RU"/>
              </w:rPr>
            </w:pPr>
            <w:r>
              <w:rPr>
                <w:rFonts w:ascii="Times New Roman" w:hAnsi="Times New Roman"/>
                <w:color w:val="000000"/>
                <w:sz w:val="24"/>
                <w:lang w:val="ru-RU"/>
              </w:rPr>
              <w:t>выполнять арифметические действия сложения и вычитания в пределах 20 (устно и письменно) без перехода через десяток</w:t>
            </w:r>
          </w:p>
        </w:tc>
      </w:tr>
      <w:tr w14:paraId="4D974A47">
        <w:tblPrEx>
          <w:tblCellMar>
            <w:top w:w="0" w:type="dxa"/>
            <w:left w:w="108" w:type="dxa"/>
            <w:bottom w:w="0" w:type="dxa"/>
            <w:right w:w="108" w:type="dxa"/>
          </w:tblCellMar>
        </w:tblPrEx>
        <w:trPr>
          <w:trHeight w:val="144" w:hRule="atLeast"/>
        </w:trPr>
        <w:tc>
          <w:tcPr>
            <w:tcW w:w="1981" w:type="dxa"/>
            <w:tcMar>
              <w:top w:w="50" w:type="dxa"/>
              <w:left w:w="100" w:type="dxa"/>
            </w:tcMar>
            <w:vAlign w:val="center"/>
          </w:tcPr>
          <w:p w14:paraId="6B8FCE1C">
            <w:pPr>
              <w:spacing w:after="0" w:line="336" w:lineRule="auto"/>
              <w:ind w:left="365"/>
              <w:jc w:val="center"/>
            </w:pPr>
            <w:r>
              <w:rPr>
                <w:rFonts w:ascii="Times New Roman" w:hAnsi="Times New Roman"/>
                <w:color w:val="000000"/>
                <w:sz w:val="24"/>
              </w:rPr>
              <w:t>1.5</w:t>
            </w:r>
          </w:p>
        </w:tc>
        <w:tc>
          <w:tcPr>
            <w:tcW w:w="11801" w:type="dxa"/>
            <w:tcMar>
              <w:top w:w="50" w:type="dxa"/>
              <w:left w:w="100" w:type="dxa"/>
            </w:tcMar>
            <w:vAlign w:val="center"/>
          </w:tcPr>
          <w:p w14:paraId="06E30083">
            <w:pPr>
              <w:spacing w:after="0" w:line="336" w:lineRule="auto"/>
              <w:ind w:left="365"/>
              <w:jc w:val="both"/>
              <w:rPr>
                <w:lang w:val="ru-RU"/>
              </w:rPr>
            </w:pPr>
            <w:r>
              <w:rPr>
                <w:rFonts w:ascii="Times New Roman" w:hAnsi="Times New Roman"/>
                <w:color w:val="000000"/>
                <w:sz w:val="24"/>
                <w:lang w:val="ru-RU"/>
              </w:rPr>
              <w:t>называть и различать компоненты действий сложения и вычитания</w:t>
            </w:r>
          </w:p>
        </w:tc>
      </w:tr>
      <w:tr w14:paraId="22AD0FBC">
        <w:tblPrEx>
          <w:tblCellMar>
            <w:top w:w="0" w:type="dxa"/>
            <w:left w:w="108" w:type="dxa"/>
            <w:bottom w:w="0" w:type="dxa"/>
            <w:right w:w="108" w:type="dxa"/>
          </w:tblCellMar>
        </w:tblPrEx>
        <w:trPr>
          <w:trHeight w:val="144" w:hRule="atLeast"/>
        </w:trPr>
        <w:tc>
          <w:tcPr>
            <w:tcW w:w="1981" w:type="dxa"/>
            <w:tcMar>
              <w:top w:w="50" w:type="dxa"/>
              <w:left w:w="100" w:type="dxa"/>
            </w:tcMar>
            <w:vAlign w:val="center"/>
          </w:tcPr>
          <w:p w14:paraId="40095179">
            <w:pPr>
              <w:spacing w:after="0" w:line="336" w:lineRule="auto"/>
              <w:ind w:left="365"/>
              <w:jc w:val="center"/>
            </w:pPr>
            <w:r>
              <w:rPr>
                <w:rFonts w:ascii="Times New Roman" w:hAnsi="Times New Roman"/>
                <w:color w:val="000000"/>
                <w:sz w:val="24"/>
              </w:rPr>
              <w:t>1.6</w:t>
            </w:r>
          </w:p>
        </w:tc>
        <w:tc>
          <w:tcPr>
            <w:tcW w:w="11801" w:type="dxa"/>
            <w:tcMar>
              <w:top w:w="50" w:type="dxa"/>
              <w:left w:w="100" w:type="dxa"/>
            </w:tcMar>
            <w:vAlign w:val="center"/>
          </w:tcPr>
          <w:p w14:paraId="408753F7">
            <w:pPr>
              <w:spacing w:after="0" w:line="336" w:lineRule="auto"/>
              <w:ind w:left="365"/>
              <w:jc w:val="both"/>
              <w:rPr>
                <w:lang w:val="ru-RU"/>
              </w:rPr>
            </w:pPr>
            <w:r>
              <w:rPr>
                <w:rFonts w:ascii="Times New Roman" w:hAnsi="Times New Roman"/>
                <w:color w:val="000000"/>
                <w:sz w:val="24"/>
                <w:lang w:val="ru-RU"/>
              </w:rPr>
              <w:t>решать текстовые задачи в одно действие на сложение и вычитание: выделять условие и требование (вопрос)</w:t>
            </w:r>
          </w:p>
        </w:tc>
      </w:tr>
      <w:tr w14:paraId="36E110AA">
        <w:tblPrEx>
          <w:tblCellMar>
            <w:top w:w="0" w:type="dxa"/>
            <w:left w:w="108" w:type="dxa"/>
            <w:bottom w:w="0" w:type="dxa"/>
            <w:right w:w="108" w:type="dxa"/>
          </w:tblCellMar>
        </w:tblPrEx>
        <w:trPr>
          <w:trHeight w:val="144" w:hRule="atLeast"/>
        </w:trPr>
        <w:tc>
          <w:tcPr>
            <w:tcW w:w="1981" w:type="dxa"/>
            <w:tcMar>
              <w:top w:w="50" w:type="dxa"/>
              <w:left w:w="100" w:type="dxa"/>
            </w:tcMar>
            <w:vAlign w:val="center"/>
          </w:tcPr>
          <w:p w14:paraId="64417371">
            <w:pPr>
              <w:spacing w:after="0" w:line="336" w:lineRule="auto"/>
              <w:ind w:left="365"/>
              <w:jc w:val="center"/>
            </w:pPr>
            <w:r>
              <w:rPr>
                <w:rFonts w:ascii="Times New Roman" w:hAnsi="Times New Roman"/>
                <w:color w:val="000000"/>
                <w:sz w:val="24"/>
              </w:rPr>
              <w:t>1.7</w:t>
            </w:r>
          </w:p>
        </w:tc>
        <w:tc>
          <w:tcPr>
            <w:tcW w:w="11801" w:type="dxa"/>
            <w:tcMar>
              <w:top w:w="50" w:type="dxa"/>
              <w:left w:w="100" w:type="dxa"/>
            </w:tcMar>
            <w:vAlign w:val="center"/>
          </w:tcPr>
          <w:p w14:paraId="3DF68F37">
            <w:pPr>
              <w:spacing w:after="0" w:line="336" w:lineRule="auto"/>
              <w:ind w:left="365"/>
              <w:jc w:val="both"/>
              <w:rPr>
                <w:lang w:val="ru-RU"/>
              </w:rPr>
            </w:pPr>
            <w:r>
              <w:rPr>
                <w:rFonts w:ascii="Times New Roman" w:hAnsi="Times New Roman"/>
                <w:color w:val="000000"/>
                <w:sz w:val="24"/>
                <w:lang w:val="ru-RU"/>
              </w:rPr>
              <w:t xml:space="preserve">сравнивать объекты по длине, измерять длину отрезка, чертить отрезок заданной длины (см, дм) </w:t>
            </w:r>
          </w:p>
        </w:tc>
      </w:tr>
      <w:tr w14:paraId="7D5CF197">
        <w:tblPrEx>
          <w:tblCellMar>
            <w:top w:w="0" w:type="dxa"/>
            <w:left w:w="108" w:type="dxa"/>
            <w:bottom w:w="0" w:type="dxa"/>
            <w:right w:w="108" w:type="dxa"/>
          </w:tblCellMar>
        </w:tblPrEx>
        <w:trPr>
          <w:trHeight w:val="144" w:hRule="atLeast"/>
        </w:trPr>
        <w:tc>
          <w:tcPr>
            <w:tcW w:w="1981" w:type="dxa"/>
            <w:tcMar>
              <w:top w:w="50" w:type="dxa"/>
              <w:left w:w="100" w:type="dxa"/>
            </w:tcMar>
            <w:vAlign w:val="center"/>
          </w:tcPr>
          <w:p w14:paraId="734921DF">
            <w:pPr>
              <w:spacing w:after="0" w:line="336" w:lineRule="auto"/>
              <w:ind w:left="365"/>
              <w:jc w:val="center"/>
            </w:pPr>
            <w:r>
              <w:rPr>
                <w:rFonts w:ascii="Times New Roman" w:hAnsi="Times New Roman"/>
                <w:color w:val="000000"/>
                <w:sz w:val="24"/>
              </w:rPr>
              <w:t>1.8</w:t>
            </w:r>
          </w:p>
        </w:tc>
        <w:tc>
          <w:tcPr>
            <w:tcW w:w="11801" w:type="dxa"/>
            <w:tcMar>
              <w:top w:w="50" w:type="dxa"/>
              <w:left w:w="100" w:type="dxa"/>
            </w:tcMar>
            <w:vAlign w:val="center"/>
          </w:tcPr>
          <w:p w14:paraId="57A5593A">
            <w:pPr>
              <w:spacing w:after="0" w:line="336" w:lineRule="auto"/>
              <w:ind w:left="365"/>
              <w:jc w:val="both"/>
              <w:rPr>
                <w:lang w:val="ru-RU"/>
              </w:rPr>
            </w:pPr>
            <w:r>
              <w:rPr>
                <w:rFonts w:ascii="Times New Roman" w:hAnsi="Times New Roman"/>
                <w:color w:val="000000"/>
                <w:sz w:val="24"/>
                <w:lang w:val="ru-RU"/>
              </w:rPr>
              <w:t>распознавать геометрические фигуры: круг, треугольник, прямоугольник (квадрат), отрезок</w:t>
            </w:r>
          </w:p>
        </w:tc>
      </w:tr>
      <w:tr w14:paraId="5B5652D2">
        <w:tblPrEx>
          <w:tblCellMar>
            <w:top w:w="0" w:type="dxa"/>
            <w:left w:w="108" w:type="dxa"/>
            <w:bottom w:w="0" w:type="dxa"/>
            <w:right w:w="108" w:type="dxa"/>
          </w:tblCellMar>
        </w:tblPrEx>
        <w:trPr>
          <w:trHeight w:val="144" w:hRule="atLeast"/>
        </w:trPr>
        <w:tc>
          <w:tcPr>
            <w:tcW w:w="1981" w:type="dxa"/>
            <w:tcMar>
              <w:top w:w="50" w:type="dxa"/>
              <w:left w:w="100" w:type="dxa"/>
            </w:tcMar>
            <w:vAlign w:val="center"/>
          </w:tcPr>
          <w:p w14:paraId="71AD20CB">
            <w:pPr>
              <w:spacing w:after="0" w:line="336" w:lineRule="auto"/>
              <w:ind w:left="365"/>
              <w:jc w:val="center"/>
            </w:pPr>
            <w:r>
              <w:rPr>
                <w:rFonts w:ascii="Times New Roman" w:hAnsi="Times New Roman"/>
                <w:color w:val="000000"/>
                <w:sz w:val="24"/>
              </w:rPr>
              <w:t>1.9</w:t>
            </w:r>
          </w:p>
        </w:tc>
        <w:tc>
          <w:tcPr>
            <w:tcW w:w="11801" w:type="dxa"/>
            <w:tcMar>
              <w:top w:w="50" w:type="dxa"/>
              <w:left w:w="100" w:type="dxa"/>
            </w:tcMar>
            <w:vAlign w:val="center"/>
          </w:tcPr>
          <w:p w14:paraId="19CFFE2A">
            <w:pPr>
              <w:spacing w:after="0" w:line="336" w:lineRule="auto"/>
              <w:ind w:left="365"/>
              <w:jc w:val="both"/>
              <w:rPr>
                <w:lang w:val="ru-RU"/>
              </w:rPr>
            </w:pPr>
            <w:r>
              <w:rPr>
                <w:rFonts w:ascii="Times New Roman" w:hAnsi="Times New Roman"/>
                <w:color w:val="000000"/>
                <w:sz w:val="24"/>
                <w:lang w:val="ru-RU"/>
              </w:rPr>
              <w:t>устанавливать между объектами соотношения: «слева – справа», «спереди – сзади», «между»</w:t>
            </w:r>
          </w:p>
        </w:tc>
      </w:tr>
      <w:tr w14:paraId="678E5964">
        <w:tblPrEx>
          <w:tblCellMar>
            <w:top w:w="0" w:type="dxa"/>
            <w:left w:w="108" w:type="dxa"/>
            <w:bottom w:w="0" w:type="dxa"/>
            <w:right w:w="108" w:type="dxa"/>
          </w:tblCellMar>
        </w:tblPrEx>
        <w:trPr>
          <w:trHeight w:val="144" w:hRule="atLeast"/>
        </w:trPr>
        <w:tc>
          <w:tcPr>
            <w:tcW w:w="1981" w:type="dxa"/>
            <w:tcMar>
              <w:top w:w="50" w:type="dxa"/>
              <w:left w:w="100" w:type="dxa"/>
            </w:tcMar>
            <w:vAlign w:val="center"/>
          </w:tcPr>
          <w:p w14:paraId="19B419A8">
            <w:pPr>
              <w:spacing w:after="0" w:line="336" w:lineRule="auto"/>
              <w:ind w:left="365"/>
              <w:jc w:val="center"/>
            </w:pPr>
            <w:r>
              <w:rPr>
                <w:rFonts w:ascii="Times New Roman" w:hAnsi="Times New Roman"/>
                <w:color w:val="000000"/>
                <w:sz w:val="24"/>
              </w:rPr>
              <w:t>1.10</w:t>
            </w:r>
          </w:p>
        </w:tc>
        <w:tc>
          <w:tcPr>
            <w:tcW w:w="11801" w:type="dxa"/>
            <w:tcMar>
              <w:top w:w="50" w:type="dxa"/>
              <w:left w:w="100" w:type="dxa"/>
            </w:tcMar>
            <w:vAlign w:val="center"/>
          </w:tcPr>
          <w:p w14:paraId="2D4913EE">
            <w:pPr>
              <w:spacing w:after="0" w:line="336" w:lineRule="auto"/>
              <w:ind w:left="365"/>
              <w:jc w:val="both"/>
              <w:rPr>
                <w:lang w:val="ru-RU"/>
              </w:rPr>
            </w:pPr>
            <w:r>
              <w:rPr>
                <w:rFonts w:ascii="Times New Roman" w:hAnsi="Times New Roman"/>
                <w:color w:val="000000"/>
                <w:sz w:val="24"/>
                <w:lang w:val="ru-RU"/>
              </w:rPr>
              <w:t>распознавать верные (истинные) и неверные (ложные) утверждения</w:t>
            </w:r>
          </w:p>
        </w:tc>
      </w:tr>
      <w:tr w14:paraId="18019BA5">
        <w:tblPrEx>
          <w:tblCellMar>
            <w:top w:w="0" w:type="dxa"/>
            <w:left w:w="108" w:type="dxa"/>
            <w:bottom w:w="0" w:type="dxa"/>
            <w:right w:w="108" w:type="dxa"/>
          </w:tblCellMar>
        </w:tblPrEx>
        <w:trPr>
          <w:trHeight w:val="144" w:hRule="atLeast"/>
        </w:trPr>
        <w:tc>
          <w:tcPr>
            <w:tcW w:w="1981" w:type="dxa"/>
            <w:tcMar>
              <w:top w:w="50" w:type="dxa"/>
              <w:left w:w="100" w:type="dxa"/>
            </w:tcMar>
            <w:vAlign w:val="center"/>
          </w:tcPr>
          <w:p w14:paraId="5B08398D">
            <w:pPr>
              <w:spacing w:after="0" w:line="336" w:lineRule="auto"/>
              <w:ind w:left="365"/>
              <w:jc w:val="center"/>
            </w:pPr>
            <w:r>
              <w:rPr>
                <w:rFonts w:ascii="Times New Roman" w:hAnsi="Times New Roman"/>
                <w:color w:val="000000"/>
                <w:sz w:val="24"/>
              </w:rPr>
              <w:t>1.11</w:t>
            </w:r>
          </w:p>
        </w:tc>
        <w:tc>
          <w:tcPr>
            <w:tcW w:w="11801" w:type="dxa"/>
            <w:tcMar>
              <w:top w:w="50" w:type="dxa"/>
              <w:left w:w="100" w:type="dxa"/>
            </w:tcMar>
            <w:vAlign w:val="center"/>
          </w:tcPr>
          <w:p w14:paraId="6594C976">
            <w:pPr>
              <w:spacing w:after="0" w:line="336" w:lineRule="auto"/>
              <w:ind w:left="365"/>
              <w:jc w:val="both"/>
              <w:rPr>
                <w:lang w:val="ru-RU"/>
              </w:rPr>
            </w:pPr>
            <w:r>
              <w:rPr>
                <w:rFonts w:ascii="Times New Roman" w:hAnsi="Times New Roman"/>
                <w:color w:val="000000"/>
                <w:sz w:val="24"/>
                <w:lang w:val="ru-RU"/>
              </w:rPr>
              <w:t>группировать объекты по заданному признаку, находить и называть закономерности в ряду объектов повседневной жизни</w:t>
            </w:r>
          </w:p>
        </w:tc>
      </w:tr>
      <w:tr w14:paraId="328BADDA">
        <w:tblPrEx>
          <w:tblCellMar>
            <w:top w:w="0" w:type="dxa"/>
            <w:left w:w="108" w:type="dxa"/>
            <w:bottom w:w="0" w:type="dxa"/>
            <w:right w:w="108" w:type="dxa"/>
          </w:tblCellMar>
        </w:tblPrEx>
        <w:trPr>
          <w:trHeight w:val="144" w:hRule="atLeast"/>
        </w:trPr>
        <w:tc>
          <w:tcPr>
            <w:tcW w:w="1981" w:type="dxa"/>
            <w:tcMar>
              <w:top w:w="50" w:type="dxa"/>
              <w:left w:w="100" w:type="dxa"/>
            </w:tcMar>
            <w:vAlign w:val="center"/>
          </w:tcPr>
          <w:p w14:paraId="10BCD260">
            <w:pPr>
              <w:spacing w:after="0" w:line="336" w:lineRule="auto"/>
              <w:ind w:left="365"/>
              <w:jc w:val="center"/>
            </w:pPr>
            <w:r>
              <w:rPr>
                <w:rFonts w:ascii="Times New Roman" w:hAnsi="Times New Roman"/>
                <w:color w:val="000000"/>
                <w:sz w:val="24"/>
              </w:rPr>
              <w:t>1.12</w:t>
            </w:r>
          </w:p>
        </w:tc>
        <w:tc>
          <w:tcPr>
            <w:tcW w:w="11801" w:type="dxa"/>
            <w:tcMar>
              <w:top w:w="50" w:type="dxa"/>
              <w:left w:w="100" w:type="dxa"/>
            </w:tcMar>
            <w:vAlign w:val="center"/>
          </w:tcPr>
          <w:p w14:paraId="36DF60A7">
            <w:pPr>
              <w:spacing w:after="0" w:line="336" w:lineRule="auto"/>
              <w:ind w:left="365"/>
              <w:jc w:val="both"/>
              <w:rPr>
                <w:lang w:val="ru-RU"/>
              </w:rPr>
            </w:pPr>
            <w:r>
              <w:rPr>
                <w:rFonts w:ascii="Times New Roman" w:hAnsi="Times New Roman"/>
                <w:color w:val="000000"/>
                <w:sz w:val="24"/>
                <w:lang w:val="ru-RU"/>
              </w:rPr>
              <w:t>различать строки и столбцы таблицы, вносить и извлекать данное или данные из таблицы</w:t>
            </w:r>
          </w:p>
        </w:tc>
      </w:tr>
      <w:tr w14:paraId="0F398BA7">
        <w:tblPrEx>
          <w:tblCellMar>
            <w:top w:w="0" w:type="dxa"/>
            <w:left w:w="108" w:type="dxa"/>
            <w:bottom w:w="0" w:type="dxa"/>
            <w:right w:w="108" w:type="dxa"/>
          </w:tblCellMar>
        </w:tblPrEx>
        <w:trPr>
          <w:trHeight w:val="144" w:hRule="atLeast"/>
        </w:trPr>
        <w:tc>
          <w:tcPr>
            <w:tcW w:w="1981" w:type="dxa"/>
            <w:tcMar>
              <w:top w:w="50" w:type="dxa"/>
              <w:left w:w="100" w:type="dxa"/>
            </w:tcMar>
            <w:vAlign w:val="center"/>
          </w:tcPr>
          <w:p w14:paraId="33994D1A">
            <w:pPr>
              <w:spacing w:after="0" w:line="336" w:lineRule="auto"/>
              <w:ind w:left="365"/>
              <w:jc w:val="center"/>
            </w:pPr>
            <w:r>
              <w:rPr>
                <w:rFonts w:ascii="Times New Roman" w:hAnsi="Times New Roman"/>
                <w:color w:val="000000"/>
                <w:sz w:val="24"/>
              </w:rPr>
              <w:t>1.13</w:t>
            </w:r>
          </w:p>
        </w:tc>
        <w:tc>
          <w:tcPr>
            <w:tcW w:w="11801" w:type="dxa"/>
            <w:tcMar>
              <w:top w:w="50" w:type="dxa"/>
              <w:left w:w="100" w:type="dxa"/>
            </w:tcMar>
            <w:vAlign w:val="center"/>
          </w:tcPr>
          <w:p w14:paraId="1B2FAE2C">
            <w:pPr>
              <w:spacing w:after="0" w:line="336" w:lineRule="auto"/>
              <w:ind w:left="365"/>
              <w:jc w:val="both"/>
              <w:rPr>
                <w:lang w:val="ru-RU"/>
              </w:rPr>
            </w:pPr>
            <w:r>
              <w:rPr>
                <w:rFonts w:ascii="Times New Roman" w:hAnsi="Times New Roman"/>
                <w:color w:val="000000"/>
                <w:sz w:val="24"/>
                <w:lang w:val="ru-RU"/>
              </w:rPr>
              <w:t>сравнивать два объекта (числа, геометрические фигуры)</w:t>
            </w:r>
          </w:p>
        </w:tc>
      </w:tr>
      <w:tr w14:paraId="0C3D8E7C">
        <w:tblPrEx>
          <w:tblCellMar>
            <w:top w:w="0" w:type="dxa"/>
            <w:left w:w="108" w:type="dxa"/>
            <w:bottom w:w="0" w:type="dxa"/>
            <w:right w:w="108" w:type="dxa"/>
          </w:tblCellMar>
        </w:tblPrEx>
        <w:trPr>
          <w:trHeight w:val="144" w:hRule="atLeast"/>
        </w:trPr>
        <w:tc>
          <w:tcPr>
            <w:tcW w:w="1981" w:type="dxa"/>
            <w:tcMar>
              <w:top w:w="50" w:type="dxa"/>
              <w:left w:w="100" w:type="dxa"/>
            </w:tcMar>
            <w:vAlign w:val="center"/>
          </w:tcPr>
          <w:p w14:paraId="2DAF4BF4">
            <w:pPr>
              <w:spacing w:after="0" w:line="336" w:lineRule="auto"/>
              <w:ind w:left="365"/>
              <w:jc w:val="center"/>
            </w:pPr>
            <w:r>
              <w:rPr>
                <w:rFonts w:ascii="Times New Roman" w:hAnsi="Times New Roman"/>
                <w:color w:val="000000"/>
                <w:sz w:val="24"/>
              </w:rPr>
              <w:t>1.14</w:t>
            </w:r>
          </w:p>
        </w:tc>
        <w:tc>
          <w:tcPr>
            <w:tcW w:w="11801" w:type="dxa"/>
            <w:tcMar>
              <w:top w:w="50" w:type="dxa"/>
              <w:left w:w="100" w:type="dxa"/>
            </w:tcMar>
            <w:vAlign w:val="center"/>
          </w:tcPr>
          <w:p w14:paraId="390191A7">
            <w:pPr>
              <w:spacing w:after="0" w:line="336" w:lineRule="auto"/>
              <w:ind w:left="365"/>
              <w:jc w:val="both"/>
              <w:rPr>
                <w:lang w:val="ru-RU"/>
              </w:rPr>
            </w:pPr>
            <w:r>
              <w:rPr>
                <w:rFonts w:ascii="Times New Roman" w:hAnsi="Times New Roman"/>
                <w:color w:val="000000"/>
                <w:sz w:val="24"/>
                <w:lang w:val="ru-RU"/>
              </w:rPr>
              <w:t>распределять объекты на две группы по заданному основанию</w:t>
            </w:r>
          </w:p>
        </w:tc>
      </w:tr>
    </w:tbl>
    <w:p w14:paraId="308FE438">
      <w:pPr>
        <w:spacing w:after="0"/>
        <w:ind w:left="120"/>
        <w:rPr>
          <w:lang w:val="ru-RU"/>
        </w:rPr>
      </w:pPr>
    </w:p>
    <w:p w14:paraId="1B330286">
      <w:pPr>
        <w:spacing w:before="199" w:after="199"/>
        <w:ind w:left="120"/>
      </w:pPr>
      <w:r>
        <w:rPr>
          <w:rFonts w:ascii="Times New Roman" w:hAnsi="Times New Roman"/>
          <w:b/>
          <w:color w:val="000000"/>
          <w:sz w:val="28"/>
        </w:rPr>
        <w:t>2 КЛАСС</w:t>
      </w:r>
    </w:p>
    <w:tbl>
      <w:tblPr>
        <w:tblStyle w:val="7"/>
        <w:tblW w:w="0" w:type="auto"/>
        <w:tblInd w:w="183" w:type="dxa"/>
        <w:tblLayout w:type="autofit"/>
        <w:tblCellMar>
          <w:top w:w="0" w:type="dxa"/>
          <w:left w:w="108" w:type="dxa"/>
          <w:bottom w:w="0" w:type="dxa"/>
          <w:right w:w="108" w:type="dxa"/>
        </w:tblCellMar>
      </w:tblPr>
      <w:tblGrid>
        <w:gridCol w:w="1506"/>
        <w:gridCol w:w="7874"/>
      </w:tblGrid>
      <w:tr w14:paraId="43D0D424">
        <w:tblPrEx>
          <w:tblCellMar>
            <w:top w:w="0" w:type="dxa"/>
            <w:left w:w="108" w:type="dxa"/>
            <w:bottom w:w="0" w:type="dxa"/>
            <w:right w:w="108" w:type="dxa"/>
          </w:tblCellMar>
        </w:tblPrEx>
        <w:trPr>
          <w:trHeight w:val="144" w:hRule="atLeast"/>
        </w:trPr>
        <w:tc>
          <w:tcPr>
            <w:tcW w:w="1863" w:type="dxa"/>
            <w:tcMar>
              <w:top w:w="50" w:type="dxa"/>
              <w:left w:w="100" w:type="dxa"/>
            </w:tcMar>
            <w:vAlign w:val="center"/>
          </w:tcPr>
          <w:p w14:paraId="0EF4A1C7">
            <w:pPr>
              <w:spacing w:after="0"/>
              <w:ind w:left="272"/>
            </w:pPr>
            <w:r>
              <w:rPr>
                <w:rFonts w:ascii="Times New Roman" w:hAnsi="Times New Roman"/>
                <w:b/>
                <w:color w:val="000000"/>
                <w:sz w:val="24"/>
              </w:rPr>
              <w:t xml:space="preserve"> Код проверяемого требования </w:t>
            </w:r>
          </w:p>
        </w:tc>
        <w:tc>
          <w:tcPr>
            <w:tcW w:w="11833" w:type="dxa"/>
            <w:tcMar>
              <w:top w:w="50" w:type="dxa"/>
              <w:left w:w="100" w:type="dxa"/>
            </w:tcMar>
            <w:vAlign w:val="center"/>
          </w:tcPr>
          <w:p w14:paraId="59EF13A0">
            <w:pPr>
              <w:spacing w:after="0"/>
              <w:ind w:left="272"/>
              <w:rPr>
                <w:lang w:val="ru-RU"/>
              </w:rPr>
            </w:pPr>
            <w:r>
              <w:rPr>
                <w:rFonts w:ascii="Times New Roman" w:hAnsi="Times New Roman"/>
                <w:b/>
                <w:color w:val="000000"/>
                <w:sz w:val="24"/>
                <w:lang w:val="ru-RU"/>
              </w:rPr>
              <w:t xml:space="preserve"> Проверяемые требования к предметным результатам освоения основной образовательной программы начального общего образования </w:t>
            </w:r>
          </w:p>
        </w:tc>
      </w:tr>
      <w:tr w14:paraId="3D101E8E">
        <w:tblPrEx>
          <w:tblCellMar>
            <w:top w:w="0" w:type="dxa"/>
            <w:left w:w="108" w:type="dxa"/>
            <w:bottom w:w="0" w:type="dxa"/>
            <w:right w:w="108" w:type="dxa"/>
          </w:tblCellMar>
        </w:tblPrEx>
        <w:trPr>
          <w:trHeight w:val="144" w:hRule="atLeast"/>
        </w:trPr>
        <w:tc>
          <w:tcPr>
            <w:tcW w:w="1863" w:type="dxa"/>
            <w:tcMar>
              <w:top w:w="50" w:type="dxa"/>
              <w:left w:w="100" w:type="dxa"/>
            </w:tcMar>
            <w:vAlign w:val="center"/>
          </w:tcPr>
          <w:p w14:paraId="3D673BF3">
            <w:pPr>
              <w:spacing w:after="0" w:line="336" w:lineRule="auto"/>
              <w:ind w:left="365"/>
              <w:jc w:val="center"/>
            </w:pPr>
            <w:r>
              <w:rPr>
                <w:rFonts w:ascii="Times New Roman" w:hAnsi="Times New Roman"/>
                <w:color w:val="000000"/>
                <w:sz w:val="24"/>
              </w:rPr>
              <w:t>1.1</w:t>
            </w:r>
          </w:p>
        </w:tc>
        <w:tc>
          <w:tcPr>
            <w:tcW w:w="11833" w:type="dxa"/>
            <w:tcMar>
              <w:top w:w="50" w:type="dxa"/>
              <w:left w:w="100" w:type="dxa"/>
            </w:tcMar>
            <w:vAlign w:val="center"/>
          </w:tcPr>
          <w:p w14:paraId="3C73AF12">
            <w:pPr>
              <w:spacing w:after="0" w:line="312" w:lineRule="auto"/>
              <w:ind w:left="365"/>
              <w:jc w:val="both"/>
              <w:rPr>
                <w:lang w:val="ru-RU"/>
              </w:rPr>
            </w:pPr>
            <w:r>
              <w:rPr>
                <w:rFonts w:ascii="Times New Roman" w:hAnsi="Times New Roman"/>
                <w:color w:val="000000"/>
                <w:sz w:val="24"/>
                <w:lang w:val="ru-RU"/>
              </w:rPr>
              <w:t>читать, записывать, сравнивать, упорядочивать числа в пределах 100; находить число, большее или меньшее данного числа на заданное число в пределах 100, большее данного числа в заданное число раз (в пределах 20)</w:t>
            </w:r>
          </w:p>
        </w:tc>
      </w:tr>
      <w:tr w14:paraId="64AD2E43">
        <w:tblPrEx>
          <w:tblCellMar>
            <w:top w:w="0" w:type="dxa"/>
            <w:left w:w="108" w:type="dxa"/>
            <w:bottom w:w="0" w:type="dxa"/>
            <w:right w:w="108" w:type="dxa"/>
          </w:tblCellMar>
        </w:tblPrEx>
        <w:trPr>
          <w:trHeight w:val="144" w:hRule="atLeast"/>
        </w:trPr>
        <w:tc>
          <w:tcPr>
            <w:tcW w:w="1863" w:type="dxa"/>
            <w:tcMar>
              <w:top w:w="50" w:type="dxa"/>
              <w:left w:w="100" w:type="dxa"/>
            </w:tcMar>
            <w:vAlign w:val="center"/>
          </w:tcPr>
          <w:p w14:paraId="2E70FF56">
            <w:pPr>
              <w:spacing w:after="0" w:line="336" w:lineRule="auto"/>
              <w:ind w:left="365"/>
              <w:jc w:val="center"/>
            </w:pPr>
            <w:r>
              <w:rPr>
                <w:rFonts w:ascii="Times New Roman" w:hAnsi="Times New Roman"/>
                <w:color w:val="000000"/>
                <w:sz w:val="24"/>
              </w:rPr>
              <w:t>1.2</w:t>
            </w:r>
          </w:p>
        </w:tc>
        <w:tc>
          <w:tcPr>
            <w:tcW w:w="11833" w:type="dxa"/>
            <w:tcMar>
              <w:top w:w="50" w:type="dxa"/>
              <w:left w:w="100" w:type="dxa"/>
            </w:tcMar>
            <w:vAlign w:val="center"/>
          </w:tcPr>
          <w:p w14:paraId="4000403D">
            <w:pPr>
              <w:spacing w:after="0" w:line="336" w:lineRule="auto"/>
              <w:ind w:left="365"/>
              <w:jc w:val="both"/>
              <w:rPr>
                <w:lang w:val="ru-RU"/>
              </w:rPr>
            </w:pPr>
            <w:r>
              <w:rPr>
                <w:rFonts w:ascii="Times New Roman" w:hAnsi="Times New Roman"/>
                <w:color w:val="000000"/>
                <w:sz w:val="24"/>
                <w:lang w:val="ru-RU"/>
              </w:rPr>
              <w:t>устанавливать и соблюдать порядок при вычислении значения числового выражения, содержащего действия сложения и вычитания в пределах 100</w:t>
            </w:r>
          </w:p>
        </w:tc>
      </w:tr>
      <w:tr w14:paraId="0B65A706">
        <w:tblPrEx>
          <w:tblCellMar>
            <w:top w:w="0" w:type="dxa"/>
            <w:left w:w="108" w:type="dxa"/>
            <w:bottom w:w="0" w:type="dxa"/>
            <w:right w:w="108" w:type="dxa"/>
          </w:tblCellMar>
        </w:tblPrEx>
        <w:trPr>
          <w:trHeight w:val="144" w:hRule="atLeast"/>
        </w:trPr>
        <w:tc>
          <w:tcPr>
            <w:tcW w:w="1863" w:type="dxa"/>
            <w:tcMar>
              <w:top w:w="50" w:type="dxa"/>
              <w:left w:w="100" w:type="dxa"/>
            </w:tcMar>
            <w:vAlign w:val="center"/>
          </w:tcPr>
          <w:p w14:paraId="62D4B2D4">
            <w:pPr>
              <w:spacing w:after="0" w:line="336" w:lineRule="auto"/>
              <w:ind w:left="365"/>
              <w:jc w:val="center"/>
            </w:pPr>
            <w:r>
              <w:rPr>
                <w:rFonts w:ascii="Times New Roman" w:hAnsi="Times New Roman"/>
                <w:color w:val="000000"/>
                <w:sz w:val="24"/>
              </w:rPr>
              <w:t>1.3</w:t>
            </w:r>
          </w:p>
        </w:tc>
        <w:tc>
          <w:tcPr>
            <w:tcW w:w="11833" w:type="dxa"/>
            <w:tcMar>
              <w:top w:w="50" w:type="dxa"/>
              <w:left w:w="100" w:type="dxa"/>
            </w:tcMar>
            <w:vAlign w:val="center"/>
          </w:tcPr>
          <w:p w14:paraId="14DD5DD6">
            <w:pPr>
              <w:spacing w:after="0" w:line="336" w:lineRule="auto"/>
              <w:ind w:left="365"/>
              <w:jc w:val="both"/>
              <w:rPr>
                <w:lang w:val="ru-RU"/>
              </w:rPr>
            </w:pPr>
            <w:r>
              <w:rPr>
                <w:rFonts w:ascii="Times New Roman" w:hAnsi="Times New Roman"/>
                <w:color w:val="000000"/>
                <w:sz w:val="24"/>
                <w:lang w:val="ru-RU"/>
              </w:rPr>
              <w:t>выполнять арифметические действия: сложение и вычитание, в пределах 100 – устно и письменно, умножение и деление в пределах 50 с использованием таблицы умножения</w:t>
            </w:r>
          </w:p>
        </w:tc>
      </w:tr>
      <w:tr w14:paraId="021875D0">
        <w:tblPrEx>
          <w:tblCellMar>
            <w:top w:w="0" w:type="dxa"/>
            <w:left w:w="108" w:type="dxa"/>
            <w:bottom w:w="0" w:type="dxa"/>
            <w:right w:w="108" w:type="dxa"/>
          </w:tblCellMar>
        </w:tblPrEx>
        <w:trPr>
          <w:trHeight w:val="144" w:hRule="atLeast"/>
        </w:trPr>
        <w:tc>
          <w:tcPr>
            <w:tcW w:w="1863" w:type="dxa"/>
            <w:tcMar>
              <w:top w:w="50" w:type="dxa"/>
              <w:left w:w="100" w:type="dxa"/>
            </w:tcMar>
            <w:vAlign w:val="center"/>
          </w:tcPr>
          <w:p w14:paraId="55C54135">
            <w:pPr>
              <w:spacing w:after="0" w:line="336" w:lineRule="auto"/>
              <w:ind w:left="365"/>
              <w:jc w:val="center"/>
            </w:pPr>
            <w:r>
              <w:rPr>
                <w:rFonts w:ascii="Times New Roman" w:hAnsi="Times New Roman"/>
                <w:color w:val="000000"/>
                <w:sz w:val="24"/>
              </w:rPr>
              <w:t>1.4</w:t>
            </w:r>
          </w:p>
        </w:tc>
        <w:tc>
          <w:tcPr>
            <w:tcW w:w="11833" w:type="dxa"/>
            <w:tcMar>
              <w:top w:w="50" w:type="dxa"/>
              <w:left w:w="100" w:type="dxa"/>
            </w:tcMar>
            <w:vAlign w:val="center"/>
          </w:tcPr>
          <w:p w14:paraId="0B6378A8">
            <w:pPr>
              <w:spacing w:after="0" w:line="336" w:lineRule="auto"/>
              <w:ind w:left="365"/>
              <w:jc w:val="both"/>
              <w:rPr>
                <w:lang w:val="ru-RU"/>
              </w:rPr>
            </w:pPr>
            <w:r>
              <w:rPr>
                <w:rFonts w:ascii="Times New Roman" w:hAnsi="Times New Roman"/>
                <w:color w:val="000000"/>
                <w:sz w:val="24"/>
                <w:lang w:val="ru-RU"/>
              </w:rPr>
              <w:t>называть и различать компоненты действий умножения, деления</w:t>
            </w:r>
          </w:p>
        </w:tc>
      </w:tr>
      <w:tr w14:paraId="7337F5D7">
        <w:tblPrEx>
          <w:tblCellMar>
            <w:top w:w="0" w:type="dxa"/>
            <w:left w:w="108" w:type="dxa"/>
            <w:bottom w:w="0" w:type="dxa"/>
            <w:right w:w="108" w:type="dxa"/>
          </w:tblCellMar>
        </w:tblPrEx>
        <w:trPr>
          <w:trHeight w:val="144" w:hRule="atLeast"/>
        </w:trPr>
        <w:tc>
          <w:tcPr>
            <w:tcW w:w="1863" w:type="dxa"/>
            <w:tcMar>
              <w:top w:w="50" w:type="dxa"/>
              <w:left w:w="100" w:type="dxa"/>
            </w:tcMar>
            <w:vAlign w:val="center"/>
          </w:tcPr>
          <w:p w14:paraId="7F6C698D">
            <w:pPr>
              <w:spacing w:after="0" w:line="336" w:lineRule="auto"/>
              <w:ind w:left="365"/>
              <w:jc w:val="center"/>
            </w:pPr>
            <w:r>
              <w:rPr>
                <w:rFonts w:ascii="Times New Roman" w:hAnsi="Times New Roman"/>
                <w:color w:val="000000"/>
                <w:sz w:val="24"/>
              </w:rPr>
              <w:t>1.5</w:t>
            </w:r>
          </w:p>
        </w:tc>
        <w:tc>
          <w:tcPr>
            <w:tcW w:w="11833" w:type="dxa"/>
            <w:tcMar>
              <w:top w:w="50" w:type="dxa"/>
              <w:left w:w="100" w:type="dxa"/>
            </w:tcMar>
            <w:vAlign w:val="center"/>
          </w:tcPr>
          <w:p w14:paraId="7D1A40E1">
            <w:pPr>
              <w:spacing w:after="0" w:line="336" w:lineRule="auto"/>
              <w:ind w:left="365"/>
              <w:jc w:val="both"/>
              <w:rPr>
                <w:lang w:val="ru-RU"/>
              </w:rPr>
            </w:pPr>
            <w:r>
              <w:rPr>
                <w:rFonts w:ascii="Times New Roman" w:hAnsi="Times New Roman"/>
                <w:color w:val="000000"/>
                <w:sz w:val="24"/>
                <w:lang w:val="ru-RU"/>
              </w:rPr>
              <w:t>находить неизвестный компонент сложения, вычитания</w:t>
            </w:r>
          </w:p>
        </w:tc>
      </w:tr>
      <w:tr w14:paraId="098CDF65">
        <w:tblPrEx>
          <w:tblCellMar>
            <w:top w:w="0" w:type="dxa"/>
            <w:left w:w="108" w:type="dxa"/>
            <w:bottom w:w="0" w:type="dxa"/>
            <w:right w:w="108" w:type="dxa"/>
          </w:tblCellMar>
        </w:tblPrEx>
        <w:trPr>
          <w:trHeight w:val="144" w:hRule="atLeast"/>
        </w:trPr>
        <w:tc>
          <w:tcPr>
            <w:tcW w:w="1863" w:type="dxa"/>
            <w:tcMar>
              <w:top w:w="50" w:type="dxa"/>
              <w:left w:w="100" w:type="dxa"/>
            </w:tcMar>
            <w:vAlign w:val="center"/>
          </w:tcPr>
          <w:p w14:paraId="44DF2DEB">
            <w:pPr>
              <w:spacing w:after="0" w:line="336" w:lineRule="auto"/>
              <w:ind w:left="365"/>
              <w:jc w:val="center"/>
            </w:pPr>
            <w:r>
              <w:rPr>
                <w:rFonts w:ascii="Times New Roman" w:hAnsi="Times New Roman"/>
                <w:color w:val="000000"/>
                <w:sz w:val="24"/>
              </w:rPr>
              <w:t>1.6</w:t>
            </w:r>
          </w:p>
        </w:tc>
        <w:tc>
          <w:tcPr>
            <w:tcW w:w="11833" w:type="dxa"/>
            <w:tcMar>
              <w:top w:w="50" w:type="dxa"/>
              <w:left w:w="100" w:type="dxa"/>
            </w:tcMar>
            <w:vAlign w:val="center"/>
          </w:tcPr>
          <w:p w14:paraId="40F1711B">
            <w:pPr>
              <w:spacing w:after="0" w:line="336" w:lineRule="auto"/>
              <w:ind w:left="365"/>
              <w:jc w:val="both"/>
              <w:rPr>
                <w:lang w:val="ru-RU"/>
              </w:rPr>
            </w:pPr>
            <w:r>
              <w:rPr>
                <w:rFonts w:ascii="Times New Roman" w:hAnsi="Times New Roman"/>
                <w:color w:val="000000"/>
                <w:sz w:val="24"/>
                <w:lang w:val="ru-RU"/>
              </w:rPr>
              <w:t>использовать при выполнении практических заданий единицы длины (сантиметр, дециметр, метр), массы (килограмм), времени (минута, час), стоимости (рубль, копейка); определять с помощью измерительных инструментов длину, определять время с помощью часов</w:t>
            </w:r>
          </w:p>
        </w:tc>
      </w:tr>
      <w:tr w14:paraId="1AB524BC">
        <w:tblPrEx>
          <w:tblCellMar>
            <w:top w:w="0" w:type="dxa"/>
            <w:left w:w="108" w:type="dxa"/>
            <w:bottom w:w="0" w:type="dxa"/>
            <w:right w:w="108" w:type="dxa"/>
          </w:tblCellMar>
        </w:tblPrEx>
        <w:trPr>
          <w:trHeight w:val="144" w:hRule="atLeast"/>
        </w:trPr>
        <w:tc>
          <w:tcPr>
            <w:tcW w:w="1863" w:type="dxa"/>
            <w:tcMar>
              <w:top w:w="50" w:type="dxa"/>
              <w:left w:w="100" w:type="dxa"/>
            </w:tcMar>
            <w:vAlign w:val="center"/>
          </w:tcPr>
          <w:p w14:paraId="7C62DD36">
            <w:pPr>
              <w:spacing w:after="0" w:line="336" w:lineRule="auto"/>
              <w:ind w:left="365"/>
              <w:jc w:val="center"/>
            </w:pPr>
            <w:r>
              <w:rPr>
                <w:rFonts w:ascii="Times New Roman" w:hAnsi="Times New Roman"/>
                <w:color w:val="000000"/>
                <w:sz w:val="24"/>
              </w:rPr>
              <w:t>1.7</w:t>
            </w:r>
          </w:p>
        </w:tc>
        <w:tc>
          <w:tcPr>
            <w:tcW w:w="11833" w:type="dxa"/>
            <w:tcMar>
              <w:top w:w="50" w:type="dxa"/>
              <w:left w:w="100" w:type="dxa"/>
            </w:tcMar>
            <w:vAlign w:val="center"/>
          </w:tcPr>
          <w:p w14:paraId="77CD514E">
            <w:pPr>
              <w:spacing w:after="0" w:line="336" w:lineRule="auto"/>
              <w:ind w:left="365"/>
              <w:jc w:val="both"/>
              <w:rPr>
                <w:lang w:val="ru-RU"/>
              </w:rPr>
            </w:pPr>
            <w:r>
              <w:rPr>
                <w:rFonts w:ascii="Times New Roman" w:hAnsi="Times New Roman"/>
                <w:color w:val="000000"/>
                <w:sz w:val="24"/>
                <w:lang w:val="ru-RU"/>
              </w:rPr>
              <w:t>сравнивать величины длины, массы, времени, стоимости, устанавливая между ними соотношение «больше или меньше на»</w:t>
            </w:r>
          </w:p>
        </w:tc>
      </w:tr>
      <w:tr w14:paraId="566D1CA7">
        <w:tblPrEx>
          <w:tblCellMar>
            <w:top w:w="0" w:type="dxa"/>
            <w:left w:w="108" w:type="dxa"/>
            <w:bottom w:w="0" w:type="dxa"/>
            <w:right w:w="108" w:type="dxa"/>
          </w:tblCellMar>
        </w:tblPrEx>
        <w:trPr>
          <w:trHeight w:val="144" w:hRule="atLeast"/>
        </w:trPr>
        <w:tc>
          <w:tcPr>
            <w:tcW w:w="1863" w:type="dxa"/>
            <w:tcMar>
              <w:top w:w="50" w:type="dxa"/>
              <w:left w:w="100" w:type="dxa"/>
            </w:tcMar>
            <w:vAlign w:val="center"/>
          </w:tcPr>
          <w:p w14:paraId="324EFC77">
            <w:pPr>
              <w:spacing w:after="0" w:line="336" w:lineRule="auto"/>
              <w:ind w:left="365"/>
              <w:jc w:val="center"/>
            </w:pPr>
            <w:r>
              <w:rPr>
                <w:rFonts w:ascii="Times New Roman" w:hAnsi="Times New Roman"/>
                <w:color w:val="000000"/>
                <w:sz w:val="24"/>
              </w:rPr>
              <w:t>1.8</w:t>
            </w:r>
          </w:p>
        </w:tc>
        <w:tc>
          <w:tcPr>
            <w:tcW w:w="11833" w:type="dxa"/>
            <w:tcMar>
              <w:top w:w="50" w:type="dxa"/>
              <w:left w:w="100" w:type="dxa"/>
            </w:tcMar>
            <w:vAlign w:val="center"/>
          </w:tcPr>
          <w:p w14:paraId="1B38359A">
            <w:pPr>
              <w:spacing w:after="0" w:line="336" w:lineRule="auto"/>
              <w:ind w:left="365"/>
              <w:jc w:val="both"/>
              <w:rPr>
                <w:lang w:val="ru-RU"/>
              </w:rPr>
            </w:pPr>
            <w:r>
              <w:rPr>
                <w:rFonts w:ascii="Times New Roman" w:hAnsi="Times New Roman"/>
                <w:color w:val="000000"/>
                <w:sz w:val="24"/>
                <w:lang w:val="ru-RU"/>
              </w:rPr>
              <w:t>решать текстовые задачи в одно-два действия: представлять задачу (краткая запись, рисунок, таблица или другая модель), планировать ход решения текстовой задачи в два действия, оформлять его в виде арифметического действия или действий, записывать ответ</w:t>
            </w:r>
          </w:p>
        </w:tc>
      </w:tr>
      <w:tr w14:paraId="30635C75">
        <w:tblPrEx>
          <w:tblCellMar>
            <w:top w:w="0" w:type="dxa"/>
            <w:left w:w="108" w:type="dxa"/>
            <w:bottom w:w="0" w:type="dxa"/>
            <w:right w:w="108" w:type="dxa"/>
          </w:tblCellMar>
        </w:tblPrEx>
        <w:trPr>
          <w:trHeight w:val="144" w:hRule="atLeast"/>
        </w:trPr>
        <w:tc>
          <w:tcPr>
            <w:tcW w:w="1863" w:type="dxa"/>
            <w:tcMar>
              <w:top w:w="50" w:type="dxa"/>
              <w:left w:w="100" w:type="dxa"/>
            </w:tcMar>
            <w:vAlign w:val="center"/>
          </w:tcPr>
          <w:p w14:paraId="32F105FD">
            <w:pPr>
              <w:spacing w:after="0" w:line="336" w:lineRule="auto"/>
              <w:ind w:left="365"/>
              <w:jc w:val="center"/>
            </w:pPr>
            <w:r>
              <w:rPr>
                <w:rFonts w:ascii="Times New Roman" w:hAnsi="Times New Roman"/>
                <w:color w:val="000000"/>
                <w:sz w:val="24"/>
              </w:rPr>
              <w:t>1.9</w:t>
            </w:r>
          </w:p>
        </w:tc>
        <w:tc>
          <w:tcPr>
            <w:tcW w:w="11833" w:type="dxa"/>
            <w:tcMar>
              <w:top w:w="50" w:type="dxa"/>
              <w:left w:w="100" w:type="dxa"/>
            </w:tcMar>
            <w:vAlign w:val="center"/>
          </w:tcPr>
          <w:p w14:paraId="637F9426">
            <w:pPr>
              <w:spacing w:after="0" w:line="336" w:lineRule="auto"/>
              <w:ind w:left="365"/>
              <w:jc w:val="both"/>
              <w:rPr>
                <w:lang w:val="ru-RU"/>
              </w:rPr>
            </w:pPr>
            <w:r>
              <w:rPr>
                <w:rFonts w:ascii="Times New Roman" w:hAnsi="Times New Roman"/>
                <w:color w:val="000000"/>
                <w:sz w:val="24"/>
                <w:lang w:val="ru-RU"/>
              </w:rPr>
              <w:t>различать и называть геометрические фигуры: прямой угол, ломаную, многоугольник</w:t>
            </w:r>
          </w:p>
        </w:tc>
      </w:tr>
      <w:tr w14:paraId="734F447E">
        <w:tblPrEx>
          <w:tblCellMar>
            <w:top w:w="0" w:type="dxa"/>
            <w:left w:w="108" w:type="dxa"/>
            <w:bottom w:w="0" w:type="dxa"/>
            <w:right w:w="108" w:type="dxa"/>
          </w:tblCellMar>
        </w:tblPrEx>
        <w:trPr>
          <w:trHeight w:val="144" w:hRule="atLeast"/>
        </w:trPr>
        <w:tc>
          <w:tcPr>
            <w:tcW w:w="1863" w:type="dxa"/>
            <w:tcMar>
              <w:top w:w="50" w:type="dxa"/>
              <w:left w:w="100" w:type="dxa"/>
            </w:tcMar>
            <w:vAlign w:val="center"/>
          </w:tcPr>
          <w:p w14:paraId="6EDEC87F">
            <w:pPr>
              <w:spacing w:after="0" w:line="336" w:lineRule="auto"/>
              <w:ind w:left="365"/>
              <w:jc w:val="center"/>
            </w:pPr>
            <w:r>
              <w:rPr>
                <w:rFonts w:ascii="Times New Roman" w:hAnsi="Times New Roman"/>
                <w:color w:val="000000"/>
                <w:sz w:val="24"/>
              </w:rPr>
              <w:t>1.10</w:t>
            </w:r>
          </w:p>
        </w:tc>
        <w:tc>
          <w:tcPr>
            <w:tcW w:w="11833" w:type="dxa"/>
            <w:tcMar>
              <w:top w:w="50" w:type="dxa"/>
              <w:left w:w="100" w:type="dxa"/>
            </w:tcMar>
            <w:vAlign w:val="center"/>
          </w:tcPr>
          <w:p w14:paraId="73BEA1BA">
            <w:pPr>
              <w:spacing w:after="0" w:line="336" w:lineRule="auto"/>
              <w:ind w:left="365"/>
              <w:jc w:val="both"/>
              <w:rPr>
                <w:lang w:val="ru-RU"/>
              </w:rPr>
            </w:pPr>
            <w:r>
              <w:rPr>
                <w:rFonts w:ascii="Times New Roman" w:hAnsi="Times New Roman"/>
                <w:color w:val="000000"/>
                <w:sz w:val="24"/>
                <w:lang w:val="ru-RU"/>
              </w:rPr>
              <w:t>на бумаге в клетку изображать ломаную, многоугольник, чертить с помощью линейки или угольника прямой угол, прямоугольник с заданными длинами сторон</w:t>
            </w:r>
          </w:p>
        </w:tc>
      </w:tr>
      <w:tr w14:paraId="181A8389">
        <w:tblPrEx>
          <w:tblCellMar>
            <w:top w:w="0" w:type="dxa"/>
            <w:left w:w="108" w:type="dxa"/>
            <w:bottom w:w="0" w:type="dxa"/>
            <w:right w:w="108" w:type="dxa"/>
          </w:tblCellMar>
        </w:tblPrEx>
        <w:trPr>
          <w:trHeight w:val="144" w:hRule="atLeast"/>
        </w:trPr>
        <w:tc>
          <w:tcPr>
            <w:tcW w:w="1863" w:type="dxa"/>
            <w:tcMar>
              <w:top w:w="50" w:type="dxa"/>
              <w:left w:w="100" w:type="dxa"/>
            </w:tcMar>
            <w:vAlign w:val="center"/>
          </w:tcPr>
          <w:p w14:paraId="43039394">
            <w:pPr>
              <w:spacing w:after="0" w:line="336" w:lineRule="auto"/>
              <w:ind w:left="365"/>
              <w:jc w:val="center"/>
            </w:pPr>
            <w:r>
              <w:rPr>
                <w:rFonts w:ascii="Times New Roman" w:hAnsi="Times New Roman"/>
                <w:color w:val="000000"/>
                <w:sz w:val="24"/>
              </w:rPr>
              <w:t>1.11</w:t>
            </w:r>
          </w:p>
        </w:tc>
        <w:tc>
          <w:tcPr>
            <w:tcW w:w="11833" w:type="dxa"/>
            <w:tcMar>
              <w:top w:w="50" w:type="dxa"/>
              <w:left w:w="100" w:type="dxa"/>
            </w:tcMar>
            <w:vAlign w:val="center"/>
          </w:tcPr>
          <w:p w14:paraId="7B416DB4">
            <w:pPr>
              <w:spacing w:after="0" w:line="336" w:lineRule="auto"/>
              <w:ind w:left="365"/>
              <w:jc w:val="both"/>
              <w:rPr>
                <w:lang w:val="ru-RU"/>
              </w:rPr>
            </w:pPr>
            <w:r>
              <w:rPr>
                <w:rFonts w:ascii="Times New Roman" w:hAnsi="Times New Roman"/>
                <w:color w:val="000000"/>
                <w:sz w:val="24"/>
                <w:lang w:val="ru-RU"/>
              </w:rPr>
              <w:t>выполнять измерение длин реальных объектов с помощью линейки; находить длину ломаной, состоящей из двух-трёх звеньев, периметр прямоугольника (квадрата)</w:t>
            </w:r>
          </w:p>
        </w:tc>
      </w:tr>
      <w:tr w14:paraId="4A22B398">
        <w:tblPrEx>
          <w:tblCellMar>
            <w:top w:w="0" w:type="dxa"/>
            <w:left w:w="108" w:type="dxa"/>
            <w:bottom w:w="0" w:type="dxa"/>
            <w:right w:w="108" w:type="dxa"/>
          </w:tblCellMar>
        </w:tblPrEx>
        <w:trPr>
          <w:trHeight w:val="144" w:hRule="atLeast"/>
        </w:trPr>
        <w:tc>
          <w:tcPr>
            <w:tcW w:w="1863" w:type="dxa"/>
            <w:tcMar>
              <w:top w:w="50" w:type="dxa"/>
              <w:left w:w="100" w:type="dxa"/>
            </w:tcMar>
            <w:vAlign w:val="center"/>
          </w:tcPr>
          <w:p w14:paraId="4C34DD09">
            <w:pPr>
              <w:spacing w:after="0" w:line="336" w:lineRule="auto"/>
              <w:ind w:left="365"/>
              <w:jc w:val="center"/>
            </w:pPr>
            <w:r>
              <w:rPr>
                <w:rFonts w:ascii="Times New Roman" w:hAnsi="Times New Roman"/>
                <w:color w:val="000000"/>
                <w:sz w:val="24"/>
              </w:rPr>
              <w:t>1.12</w:t>
            </w:r>
          </w:p>
        </w:tc>
        <w:tc>
          <w:tcPr>
            <w:tcW w:w="11833" w:type="dxa"/>
            <w:tcMar>
              <w:top w:w="50" w:type="dxa"/>
              <w:left w:w="100" w:type="dxa"/>
            </w:tcMar>
            <w:vAlign w:val="center"/>
          </w:tcPr>
          <w:p w14:paraId="231079F0">
            <w:pPr>
              <w:spacing w:after="0" w:line="336" w:lineRule="auto"/>
              <w:ind w:left="365"/>
              <w:jc w:val="both"/>
              <w:rPr>
                <w:lang w:val="ru-RU"/>
              </w:rPr>
            </w:pPr>
            <w:r>
              <w:rPr>
                <w:rFonts w:ascii="Times New Roman" w:hAnsi="Times New Roman"/>
                <w:color w:val="000000"/>
                <w:sz w:val="24"/>
                <w:lang w:val="ru-RU"/>
              </w:rPr>
              <w:t>распознавать верные (истинные) и неверные (ложные) утверждения со словами «все», «каждый»; проводить одно-двухшаговые логические рассуждения и делать выводы</w:t>
            </w:r>
          </w:p>
        </w:tc>
      </w:tr>
      <w:tr w14:paraId="54007FDB">
        <w:tblPrEx>
          <w:tblCellMar>
            <w:top w:w="0" w:type="dxa"/>
            <w:left w:w="108" w:type="dxa"/>
            <w:bottom w:w="0" w:type="dxa"/>
            <w:right w:w="108" w:type="dxa"/>
          </w:tblCellMar>
        </w:tblPrEx>
        <w:trPr>
          <w:trHeight w:val="144" w:hRule="atLeast"/>
        </w:trPr>
        <w:tc>
          <w:tcPr>
            <w:tcW w:w="1863" w:type="dxa"/>
            <w:tcMar>
              <w:top w:w="50" w:type="dxa"/>
              <w:left w:w="100" w:type="dxa"/>
            </w:tcMar>
            <w:vAlign w:val="center"/>
          </w:tcPr>
          <w:p w14:paraId="3050AC08">
            <w:pPr>
              <w:spacing w:after="0" w:line="336" w:lineRule="auto"/>
              <w:ind w:left="365"/>
              <w:jc w:val="center"/>
            </w:pPr>
            <w:r>
              <w:rPr>
                <w:rFonts w:ascii="Times New Roman" w:hAnsi="Times New Roman"/>
                <w:color w:val="000000"/>
                <w:sz w:val="24"/>
              </w:rPr>
              <w:t>1.13</w:t>
            </w:r>
          </w:p>
        </w:tc>
        <w:tc>
          <w:tcPr>
            <w:tcW w:w="11833" w:type="dxa"/>
            <w:tcMar>
              <w:top w:w="50" w:type="dxa"/>
              <w:left w:w="100" w:type="dxa"/>
            </w:tcMar>
            <w:vAlign w:val="center"/>
          </w:tcPr>
          <w:p w14:paraId="21E47245">
            <w:pPr>
              <w:spacing w:after="0" w:line="336" w:lineRule="auto"/>
              <w:ind w:left="365"/>
              <w:jc w:val="both"/>
              <w:rPr>
                <w:lang w:val="ru-RU"/>
              </w:rPr>
            </w:pPr>
            <w:r>
              <w:rPr>
                <w:rFonts w:ascii="Times New Roman" w:hAnsi="Times New Roman"/>
                <w:color w:val="000000"/>
                <w:sz w:val="24"/>
                <w:lang w:val="ru-RU"/>
              </w:rPr>
              <w:t>находить общий признак группы математических объектов (чисел, величин, геометрических фигур)</w:t>
            </w:r>
          </w:p>
        </w:tc>
      </w:tr>
      <w:tr w14:paraId="59D068EE">
        <w:tblPrEx>
          <w:tblCellMar>
            <w:top w:w="0" w:type="dxa"/>
            <w:left w:w="108" w:type="dxa"/>
            <w:bottom w:w="0" w:type="dxa"/>
            <w:right w:w="108" w:type="dxa"/>
          </w:tblCellMar>
        </w:tblPrEx>
        <w:trPr>
          <w:trHeight w:val="144" w:hRule="atLeast"/>
        </w:trPr>
        <w:tc>
          <w:tcPr>
            <w:tcW w:w="1863" w:type="dxa"/>
            <w:tcMar>
              <w:top w:w="50" w:type="dxa"/>
              <w:left w:w="100" w:type="dxa"/>
            </w:tcMar>
            <w:vAlign w:val="center"/>
          </w:tcPr>
          <w:p w14:paraId="3235D6A4">
            <w:pPr>
              <w:spacing w:after="0" w:line="336" w:lineRule="auto"/>
              <w:ind w:left="365"/>
              <w:jc w:val="center"/>
            </w:pPr>
            <w:r>
              <w:rPr>
                <w:rFonts w:ascii="Times New Roman" w:hAnsi="Times New Roman"/>
                <w:color w:val="000000"/>
                <w:sz w:val="24"/>
              </w:rPr>
              <w:t>1.14</w:t>
            </w:r>
          </w:p>
        </w:tc>
        <w:tc>
          <w:tcPr>
            <w:tcW w:w="11833" w:type="dxa"/>
            <w:tcMar>
              <w:top w:w="50" w:type="dxa"/>
              <w:left w:w="100" w:type="dxa"/>
            </w:tcMar>
            <w:vAlign w:val="center"/>
          </w:tcPr>
          <w:p w14:paraId="56782280">
            <w:pPr>
              <w:spacing w:after="0" w:line="336" w:lineRule="auto"/>
              <w:ind w:left="365"/>
              <w:jc w:val="both"/>
              <w:rPr>
                <w:lang w:val="ru-RU"/>
              </w:rPr>
            </w:pPr>
            <w:r>
              <w:rPr>
                <w:rFonts w:ascii="Times New Roman" w:hAnsi="Times New Roman"/>
                <w:color w:val="000000"/>
                <w:sz w:val="24"/>
                <w:lang w:val="ru-RU"/>
              </w:rPr>
              <w:t>находить закономерность в ряду объектов (чисел, геометрических фигур)</w:t>
            </w:r>
          </w:p>
        </w:tc>
      </w:tr>
      <w:tr w14:paraId="2803B125">
        <w:tblPrEx>
          <w:tblCellMar>
            <w:top w:w="0" w:type="dxa"/>
            <w:left w:w="108" w:type="dxa"/>
            <w:bottom w:w="0" w:type="dxa"/>
            <w:right w:w="108" w:type="dxa"/>
          </w:tblCellMar>
        </w:tblPrEx>
        <w:trPr>
          <w:trHeight w:val="144" w:hRule="atLeast"/>
        </w:trPr>
        <w:tc>
          <w:tcPr>
            <w:tcW w:w="1863" w:type="dxa"/>
            <w:tcMar>
              <w:top w:w="50" w:type="dxa"/>
              <w:left w:w="100" w:type="dxa"/>
            </w:tcMar>
            <w:vAlign w:val="center"/>
          </w:tcPr>
          <w:p w14:paraId="2B5669E6">
            <w:pPr>
              <w:spacing w:after="0" w:line="336" w:lineRule="auto"/>
              <w:ind w:left="365"/>
              <w:jc w:val="center"/>
            </w:pPr>
            <w:r>
              <w:rPr>
                <w:rFonts w:ascii="Times New Roman" w:hAnsi="Times New Roman"/>
                <w:color w:val="000000"/>
                <w:sz w:val="24"/>
              </w:rPr>
              <w:t>1.15</w:t>
            </w:r>
          </w:p>
        </w:tc>
        <w:tc>
          <w:tcPr>
            <w:tcW w:w="11833" w:type="dxa"/>
            <w:tcMar>
              <w:top w:w="50" w:type="dxa"/>
              <w:left w:w="100" w:type="dxa"/>
            </w:tcMar>
            <w:vAlign w:val="center"/>
          </w:tcPr>
          <w:p w14:paraId="2D296490">
            <w:pPr>
              <w:spacing w:after="0" w:line="336" w:lineRule="auto"/>
              <w:ind w:left="365"/>
              <w:jc w:val="both"/>
              <w:rPr>
                <w:lang w:val="ru-RU"/>
              </w:rPr>
            </w:pPr>
            <w:r>
              <w:rPr>
                <w:rFonts w:ascii="Times New Roman" w:hAnsi="Times New Roman"/>
                <w:color w:val="000000"/>
                <w:sz w:val="24"/>
                <w:lang w:val="ru-RU"/>
              </w:rPr>
              <w:t>представлять информацию в заданной форме: дополнять текст задачи числами, заполнять строку или столбец таблицы, указывать числовые данные на рисунке</w:t>
            </w:r>
          </w:p>
        </w:tc>
      </w:tr>
      <w:tr w14:paraId="7B686055">
        <w:tblPrEx>
          <w:tblCellMar>
            <w:top w:w="0" w:type="dxa"/>
            <w:left w:w="108" w:type="dxa"/>
            <w:bottom w:w="0" w:type="dxa"/>
            <w:right w:w="108" w:type="dxa"/>
          </w:tblCellMar>
        </w:tblPrEx>
        <w:trPr>
          <w:trHeight w:val="144" w:hRule="atLeast"/>
        </w:trPr>
        <w:tc>
          <w:tcPr>
            <w:tcW w:w="1863" w:type="dxa"/>
            <w:tcMar>
              <w:top w:w="50" w:type="dxa"/>
              <w:left w:w="100" w:type="dxa"/>
            </w:tcMar>
            <w:vAlign w:val="center"/>
          </w:tcPr>
          <w:p w14:paraId="30AFA133">
            <w:pPr>
              <w:spacing w:after="0" w:line="336" w:lineRule="auto"/>
              <w:ind w:left="365"/>
              <w:jc w:val="center"/>
            </w:pPr>
            <w:r>
              <w:rPr>
                <w:rFonts w:ascii="Times New Roman" w:hAnsi="Times New Roman"/>
                <w:color w:val="000000"/>
                <w:sz w:val="24"/>
              </w:rPr>
              <w:t>1.16</w:t>
            </w:r>
          </w:p>
        </w:tc>
        <w:tc>
          <w:tcPr>
            <w:tcW w:w="11833" w:type="dxa"/>
            <w:tcMar>
              <w:top w:w="50" w:type="dxa"/>
              <w:left w:w="100" w:type="dxa"/>
            </w:tcMar>
            <w:vAlign w:val="center"/>
          </w:tcPr>
          <w:p w14:paraId="5CC7E350">
            <w:pPr>
              <w:spacing w:after="0" w:line="336" w:lineRule="auto"/>
              <w:ind w:left="365"/>
              <w:jc w:val="both"/>
              <w:rPr>
                <w:lang w:val="ru-RU"/>
              </w:rPr>
            </w:pPr>
            <w:r>
              <w:rPr>
                <w:rFonts w:ascii="Times New Roman" w:hAnsi="Times New Roman"/>
                <w:color w:val="000000"/>
                <w:sz w:val="24"/>
                <w:lang w:val="ru-RU"/>
              </w:rPr>
              <w:t>сравнивать группы объектов (находить общее, различное)</w:t>
            </w:r>
          </w:p>
        </w:tc>
      </w:tr>
      <w:tr w14:paraId="70CD4B11">
        <w:tblPrEx>
          <w:tblCellMar>
            <w:top w:w="0" w:type="dxa"/>
            <w:left w:w="108" w:type="dxa"/>
            <w:bottom w:w="0" w:type="dxa"/>
            <w:right w:w="108" w:type="dxa"/>
          </w:tblCellMar>
        </w:tblPrEx>
        <w:trPr>
          <w:trHeight w:val="144" w:hRule="atLeast"/>
        </w:trPr>
        <w:tc>
          <w:tcPr>
            <w:tcW w:w="1863" w:type="dxa"/>
            <w:tcMar>
              <w:top w:w="50" w:type="dxa"/>
              <w:left w:w="100" w:type="dxa"/>
            </w:tcMar>
            <w:vAlign w:val="center"/>
          </w:tcPr>
          <w:p w14:paraId="6E4488C6">
            <w:pPr>
              <w:spacing w:after="0" w:line="336" w:lineRule="auto"/>
              <w:ind w:left="365"/>
              <w:jc w:val="center"/>
            </w:pPr>
            <w:r>
              <w:rPr>
                <w:rFonts w:ascii="Times New Roman" w:hAnsi="Times New Roman"/>
                <w:color w:val="000000"/>
                <w:sz w:val="24"/>
              </w:rPr>
              <w:t>1.17</w:t>
            </w:r>
          </w:p>
        </w:tc>
        <w:tc>
          <w:tcPr>
            <w:tcW w:w="11833" w:type="dxa"/>
            <w:tcMar>
              <w:top w:w="50" w:type="dxa"/>
              <w:left w:w="100" w:type="dxa"/>
            </w:tcMar>
            <w:vAlign w:val="center"/>
          </w:tcPr>
          <w:p w14:paraId="56400359">
            <w:pPr>
              <w:spacing w:after="0" w:line="336" w:lineRule="auto"/>
              <w:ind w:left="365"/>
              <w:jc w:val="both"/>
              <w:rPr>
                <w:lang w:val="ru-RU"/>
              </w:rPr>
            </w:pPr>
            <w:r>
              <w:rPr>
                <w:rFonts w:ascii="Times New Roman" w:hAnsi="Times New Roman"/>
                <w:color w:val="000000"/>
                <w:sz w:val="24"/>
                <w:lang w:val="ru-RU"/>
              </w:rPr>
              <w:t>обнаруживать модели геометрических фигур в окружающем мире</w:t>
            </w:r>
          </w:p>
        </w:tc>
      </w:tr>
      <w:tr w14:paraId="4E9409BF">
        <w:tblPrEx>
          <w:tblCellMar>
            <w:top w:w="0" w:type="dxa"/>
            <w:left w:w="108" w:type="dxa"/>
            <w:bottom w:w="0" w:type="dxa"/>
            <w:right w:w="108" w:type="dxa"/>
          </w:tblCellMar>
        </w:tblPrEx>
        <w:trPr>
          <w:trHeight w:val="144" w:hRule="atLeast"/>
        </w:trPr>
        <w:tc>
          <w:tcPr>
            <w:tcW w:w="1863" w:type="dxa"/>
            <w:tcMar>
              <w:top w:w="50" w:type="dxa"/>
              <w:left w:w="100" w:type="dxa"/>
            </w:tcMar>
            <w:vAlign w:val="center"/>
          </w:tcPr>
          <w:p w14:paraId="0EC5ADEF">
            <w:pPr>
              <w:spacing w:after="0" w:line="336" w:lineRule="auto"/>
              <w:ind w:left="365"/>
              <w:jc w:val="center"/>
            </w:pPr>
            <w:r>
              <w:rPr>
                <w:rFonts w:ascii="Times New Roman" w:hAnsi="Times New Roman"/>
                <w:color w:val="000000"/>
                <w:sz w:val="24"/>
              </w:rPr>
              <w:t>1.18</w:t>
            </w:r>
          </w:p>
        </w:tc>
        <w:tc>
          <w:tcPr>
            <w:tcW w:w="11833" w:type="dxa"/>
            <w:tcMar>
              <w:top w:w="50" w:type="dxa"/>
              <w:left w:w="100" w:type="dxa"/>
            </w:tcMar>
            <w:vAlign w:val="center"/>
          </w:tcPr>
          <w:p w14:paraId="50AE6CE2">
            <w:pPr>
              <w:spacing w:after="0" w:line="336" w:lineRule="auto"/>
              <w:ind w:left="365"/>
              <w:jc w:val="both"/>
              <w:rPr>
                <w:lang w:val="ru-RU"/>
              </w:rPr>
            </w:pPr>
            <w:r>
              <w:rPr>
                <w:rFonts w:ascii="Times New Roman" w:hAnsi="Times New Roman"/>
                <w:color w:val="000000"/>
                <w:sz w:val="24"/>
                <w:lang w:val="ru-RU"/>
              </w:rPr>
              <w:t>подбирать примеры, подтверждающие суждение, ответ</w:t>
            </w:r>
          </w:p>
        </w:tc>
      </w:tr>
      <w:tr w14:paraId="11077251">
        <w:tblPrEx>
          <w:tblCellMar>
            <w:top w:w="0" w:type="dxa"/>
            <w:left w:w="108" w:type="dxa"/>
            <w:bottom w:w="0" w:type="dxa"/>
            <w:right w:w="108" w:type="dxa"/>
          </w:tblCellMar>
        </w:tblPrEx>
        <w:trPr>
          <w:trHeight w:val="144" w:hRule="atLeast"/>
        </w:trPr>
        <w:tc>
          <w:tcPr>
            <w:tcW w:w="1863" w:type="dxa"/>
            <w:tcMar>
              <w:top w:w="50" w:type="dxa"/>
              <w:left w:w="100" w:type="dxa"/>
            </w:tcMar>
            <w:vAlign w:val="center"/>
          </w:tcPr>
          <w:p w14:paraId="2046B097">
            <w:pPr>
              <w:spacing w:after="0" w:line="336" w:lineRule="auto"/>
              <w:ind w:left="365"/>
              <w:jc w:val="center"/>
            </w:pPr>
            <w:r>
              <w:rPr>
                <w:rFonts w:ascii="Times New Roman" w:hAnsi="Times New Roman"/>
                <w:color w:val="000000"/>
                <w:sz w:val="24"/>
              </w:rPr>
              <w:t>1.19</w:t>
            </w:r>
          </w:p>
        </w:tc>
        <w:tc>
          <w:tcPr>
            <w:tcW w:w="11833" w:type="dxa"/>
            <w:tcMar>
              <w:top w:w="50" w:type="dxa"/>
              <w:left w:w="100" w:type="dxa"/>
            </w:tcMar>
            <w:vAlign w:val="center"/>
          </w:tcPr>
          <w:p w14:paraId="52F16047">
            <w:pPr>
              <w:spacing w:after="0" w:line="336" w:lineRule="auto"/>
              <w:ind w:left="365"/>
            </w:pPr>
            <w:r>
              <w:rPr>
                <w:rFonts w:ascii="Times New Roman" w:hAnsi="Times New Roman"/>
                <w:color w:val="000000"/>
                <w:sz w:val="24"/>
              </w:rPr>
              <w:t>составлять (дополнять) текстовую задачу</w:t>
            </w:r>
          </w:p>
        </w:tc>
      </w:tr>
      <w:tr w14:paraId="3F4517BA">
        <w:tblPrEx>
          <w:tblCellMar>
            <w:top w:w="0" w:type="dxa"/>
            <w:left w:w="108" w:type="dxa"/>
            <w:bottom w:w="0" w:type="dxa"/>
            <w:right w:w="108" w:type="dxa"/>
          </w:tblCellMar>
        </w:tblPrEx>
        <w:trPr>
          <w:trHeight w:val="144" w:hRule="atLeast"/>
        </w:trPr>
        <w:tc>
          <w:tcPr>
            <w:tcW w:w="1863" w:type="dxa"/>
            <w:tcMar>
              <w:top w:w="50" w:type="dxa"/>
              <w:left w:w="100" w:type="dxa"/>
            </w:tcMar>
            <w:vAlign w:val="center"/>
          </w:tcPr>
          <w:p w14:paraId="65B93DD4">
            <w:pPr>
              <w:spacing w:after="0" w:line="336" w:lineRule="auto"/>
              <w:ind w:left="365"/>
              <w:jc w:val="center"/>
            </w:pPr>
            <w:r>
              <w:rPr>
                <w:rFonts w:ascii="Times New Roman" w:hAnsi="Times New Roman"/>
                <w:color w:val="000000"/>
                <w:sz w:val="24"/>
              </w:rPr>
              <w:t>1.20</w:t>
            </w:r>
          </w:p>
        </w:tc>
        <w:tc>
          <w:tcPr>
            <w:tcW w:w="11833" w:type="dxa"/>
            <w:tcMar>
              <w:top w:w="50" w:type="dxa"/>
              <w:left w:w="100" w:type="dxa"/>
            </w:tcMar>
            <w:vAlign w:val="center"/>
          </w:tcPr>
          <w:p w14:paraId="0E85D4E5">
            <w:pPr>
              <w:spacing w:after="0" w:line="336" w:lineRule="auto"/>
              <w:ind w:left="365"/>
            </w:pPr>
            <w:r>
              <w:rPr>
                <w:rFonts w:ascii="Times New Roman" w:hAnsi="Times New Roman"/>
                <w:color w:val="000000"/>
                <w:sz w:val="24"/>
              </w:rPr>
              <w:t>проверять правильность вычисления, измерения</w:t>
            </w:r>
          </w:p>
        </w:tc>
      </w:tr>
    </w:tbl>
    <w:p w14:paraId="58AC1FCC">
      <w:pPr>
        <w:spacing w:after="0"/>
        <w:ind w:left="120"/>
      </w:pPr>
    </w:p>
    <w:p w14:paraId="5E4CBE28">
      <w:pPr>
        <w:spacing w:before="199" w:after="199"/>
        <w:ind w:left="120"/>
      </w:pPr>
      <w:r>
        <w:rPr>
          <w:rFonts w:ascii="Times New Roman" w:hAnsi="Times New Roman"/>
          <w:b/>
          <w:color w:val="000000"/>
          <w:sz w:val="28"/>
        </w:rPr>
        <w:t>3 КЛАСС</w:t>
      </w:r>
    </w:p>
    <w:tbl>
      <w:tblPr>
        <w:tblStyle w:val="7"/>
        <w:tblW w:w="0" w:type="auto"/>
        <w:tblInd w:w="183" w:type="dxa"/>
        <w:tblLayout w:type="autofit"/>
        <w:tblCellMar>
          <w:top w:w="0" w:type="dxa"/>
          <w:left w:w="108" w:type="dxa"/>
          <w:bottom w:w="0" w:type="dxa"/>
          <w:right w:w="108" w:type="dxa"/>
        </w:tblCellMar>
      </w:tblPr>
      <w:tblGrid>
        <w:gridCol w:w="1514"/>
        <w:gridCol w:w="7866"/>
      </w:tblGrid>
      <w:tr w14:paraId="4A271782">
        <w:tblPrEx>
          <w:tblCellMar>
            <w:top w:w="0" w:type="dxa"/>
            <w:left w:w="108" w:type="dxa"/>
            <w:bottom w:w="0" w:type="dxa"/>
            <w:right w:w="108" w:type="dxa"/>
          </w:tblCellMar>
        </w:tblPrEx>
        <w:trPr>
          <w:trHeight w:val="144" w:hRule="atLeast"/>
        </w:trPr>
        <w:tc>
          <w:tcPr>
            <w:tcW w:w="1880" w:type="dxa"/>
            <w:tcMar>
              <w:top w:w="50" w:type="dxa"/>
              <w:left w:w="100" w:type="dxa"/>
            </w:tcMar>
            <w:vAlign w:val="center"/>
          </w:tcPr>
          <w:p w14:paraId="4127F7B2">
            <w:pPr>
              <w:spacing w:after="0"/>
              <w:ind w:left="272"/>
            </w:pPr>
            <w:r>
              <w:rPr>
                <w:rFonts w:ascii="Times New Roman" w:hAnsi="Times New Roman"/>
                <w:b/>
                <w:color w:val="000000"/>
                <w:sz w:val="24"/>
              </w:rPr>
              <w:t xml:space="preserve"> Код проверяемого результата </w:t>
            </w:r>
          </w:p>
        </w:tc>
        <w:tc>
          <w:tcPr>
            <w:tcW w:w="11806" w:type="dxa"/>
            <w:tcMar>
              <w:top w:w="50" w:type="dxa"/>
              <w:left w:w="100" w:type="dxa"/>
            </w:tcMar>
            <w:vAlign w:val="center"/>
          </w:tcPr>
          <w:p w14:paraId="35564879">
            <w:pPr>
              <w:spacing w:after="0"/>
              <w:ind w:left="272"/>
              <w:rPr>
                <w:lang w:val="ru-RU"/>
              </w:rPr>
            </w:pPr>
            <w:r>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начального общего образования </w:t>
            </w:r>
          </w:p>
        </w:tc>
      </w:tr>
      <w:tr w14:paraId="5128ED55">
        <w:tblPrEx>
          <w:tblCellMar>
            <w:top w:w="0" w:type="dxa"/>
            <w:left w:w="108" w:type="dxa"/>
            <w:bottom w:w="0" w:type="dxa"/>
            <w:right w:w="108" w:type="dxa"/>
          </w:tblCellMar>
        </w:tblPrEx>
        <w:trPr>
          <w:trHeight w:val="144" w:hRule="atLeast"/>
        </w:trPr>
        <w:tc>
          <w:tcPr>
            <w:tcW w:w="1880" w:type="dxa"/>
            <w:tcMar>
              <w:top w:w="50" w:type="dxa"/>
              <w:left w:w="100" w:type="dxa"/>
            </w:tcMar>
            <w:vAlign w:val="center"/>
          </w:tcPr>
          <w:p w14:paraId="58BDAFFD">
            <w:pPr>
              <w:spacing w:after="0" w:line="336" w:lineRule="auto"/>
              <w:ind w:left="365"/>
              <w:jc w:val="center"/>
            </w:pPr>
            <w:r>
              <w:rPr>
                <w:rFonts w:ascii="Times New Roman" w:hAnsi="Times New Roman"/>
                <w:color w:val="000000"/>
                <w:sz w:val="24"/>
              </w:rPr>
              <w:t>1.1</w:t>
            </w:r>
          </w:p>
        </w:tc>
        <w:tc>
          <w:tcPr>
            <w:tcW w:w="11806" w:type="dxa"/>
            <w:tcMar>
              <w:top w:w="50" w:type="dxa"/>
              <w:left w:w="100" w:type="dxa"/>
            </w:tcMar>
            <w:vAlign w:val="center"/>
          </w:tcPr>
          <w:p w14:paraId="00156DFB">
            <w:pPr>
              <w:spacing w:after="0" w:line="336" w:lineRule="auto"/>
              <w:ind w:left="365"/>
              <w:jc w:val="both"/>
              <w:rPr>
                <w:lang w:val="ru-RU"/>
              </w:rPr>
            </w:pPr>
            <w:r>
              <w:rPr>
                <w:rFonts w:ascii="Times New Roman" w:hAnsi="Times New Roman"/>
                <w:color w:val="000000"/>
                <w:sz w:val="24"/>
                <w:lang w:val="ru-RU"/>
              </w:rPr>
              <w:t>читать, записывать, сравнивать, упорядочивать числа в пределах 1000; находить число, большее или меньшее данного числа на заданное число, в заданное число раз (в пределах 1000)</w:t>
            </w:r>
          </w:p>
        </w:tc>
      </w:tr>
      <w:tr w14:paraId="0877564E">
        <w:tblPrEx>
          <w:tblCellMar>
            <w:top w:w="0" w:type="dxa"/>
            <w:left w:w="108" w:type="dxa"/>
            <w:bottom w:w="0" w:type="dxa"/>
            <w:right w:w="108" w:type="dxa"/>
          </w:tblCellMar>
        </w:tblPrEx>
        <w:trPr>
          <w:trHeight w:val="144" w:hRule="atLeast"/>
        </w:trPr>
        <w:tc>
          <w:tcPr>
            <w:tcW w:w="1880" w:type="dxa"/>
            <w:tcMar>
              <w:top w:w="50" w:type="dxa"/>
              <w:left w:w="100" w:type="dxa"/>
            </w:tcMar>
            <w:vAlign w:val="center"/>
          </w:tcPr>
          <w:p w14:paraId="2A25A3BC">
            <w:pPr>
              <w:spacing w:after="0" w:line="336" w:lineRule="auto"/>
              <w:ind w:left="365"/>
              <w:jc w:val="center"/>
            </w:pPr>
            <w:r>
              <w:rPr>
                <w:rFonts w:ascii="Times New Roman" w:hAnsi="Times New Roman"/>
                <w:color w:val="000000"/>
                <w:sz w:val="24"/>
              </w:rPr>
              <w:t>1.2</w:t>
            </w:r>
          </w:p>
        </w:tc>
        <w:tc>
          <w:tcPr>
            <w:tcW w:w="11806" w:type="dxa"/>
            <w:tcMar>
              <w:top w:w="50" w:type="dxa"/>
              <w:left w:w="100" w:type="dxa"/>
            </w:tcMar>
            <w:vAlign w:val="center"/>
          </w:tcPr>
          <w:p w14:paraId="010719D9">
            <w:pPr>
              <w:spacing w:after="0" w:line="336" w:lineRule="auto"/>
              <w:ind w:left="365"/>
              <w:jc w:val="both"/>
              <w:rPr>
                <w:lang w:val="ru-RU"/>
              </w:rPr>
            </w:pPr>
            <w:r>
              <w:rPr>
                <w:rFonts w:ascii="Times New Roman" w:hAnsi="Times New Roman"/>
                <w:color w:val="000000"/>
                <w:sz w:val="24"/>
                <w:lang w:val="ru-RU"/>
              </w:rPr>
              <w:t>выполнять арифметические действия: сложение и вычитание, умножение и деление на однозначное число, деление с остатком; выполнять действия умножения и деления с числами 0 и 1</w:t>
            </w:r>
          </w:p>
        </w:tc>
      </w:tr>
      <w:tr w14:paraId="2E834AAA">
        <w:tblPrEx>
          <w:tblCellMar>
            <w:top w:w="0" w:type="dxa"/>
            <w:left w:w="108" w:type="dxa"/>
            <w:bottom w:w="0" w:type="dxa"/>
            <w:right w:w="108" w:type="dxa"/>
          </w:tblCellMar>
        </w:tblPrEx>
        <w:trPr>
          <w:trHeight w:val="144" w:hRule="atLeast"/>
        </w:trPr>
        <w:tc>
          <w:tcPr>
            <w:tcW w:w="1880" w:type="dxa"/>
            <w:tcMar>
              <w:top w:w="50" w:type="dxa"/>
              <w:left w:w="100" w:type="dxa"/>
            </w:tcMar>
            <w:vAlign w:val="center"/>
          </w:tcPr>
          <w:p w14:paraId="653691DA">
            <w:pPr>
              <w:spacing w:after="0" w:line="336" w:lineRule="auto"/>
              <w:ind w:left="365"/>
              <w:jc w:val="center"/>
            </w:pPr>
            <w:r>
              <w:rPr>
                <w:rFonts w:ascii="Times New Roman" w:hAnsi="Times New Roman"/>
                <w:color w:val="000000"/>
                <w:sz w:val="24"/>
              </w:rPr>
              <w:t>1.3</w:t>
            </w:r>
          </w:p>
        </w:tc>
        <w:tc>
          <w:tcPr>
            <w:tcW w:w="11806" w:type="dxa"/>
            <w:tcMar>
              <w:top w:w="50" w:type="dxa"/>
              <w:left w:w="100" w:type="dxa"/>
            </w:tcMar>
            <w:vAlign w:val="center"/>
          </w:tcPr>
          <w:p w14:paraId="79864147">
            <w:pPr>
              <w:spacing w:after="0" w:line="336" w:lineRule="auto"/>
              <w:ind w:left="365"/>
              <w:jc w:val="both"/>
              <w:rPr>
                <w:lang w:val="ru-RU"/>
              </w:rPr>
            </w:pPr>
            <w:r>
              <w:rPr>
                <w:rFonts w:ascii="Times New Roman" w:hAnsi="Times New Roman"/>
                <w:color w:val="000000"/>
                <w:sz w:val="24"/>
                <w:lang w:val="ru-RU"/>
              </w:rPr>
              <w:t>устанавливать и соблюдать порядок действий при вычислении значения числового выражения, содержащего арифметические действия сложения, вычитания, умножения и деления; использовать при вычислениях переместительное и сочетательное свойства сложения</w:t>
            </w:r>
          </w:p>
        </w:tc>
      </w:tr>
      <w:tr w14:paraId="792622E2">
        <w:tblPrEx>
          <w:tblCellMar>
            <w:top w:w="0" w:type="dxa"/>
            <w:left w:w="108" w:type="dxa"/>
            <w:bottom w:w="0" w:type="dxa"/>
            <w:right w:w="108" w:type="dxa"/>
          </w:tblCellMar>
        </w:tblPrEx>
        <w:trPr>
          <w:trHeight w:val="144" w:hRule="atLeast"/>
        </w:trPr>
        <w:tc>
          <w:tcPr>
            <w:tcW w:w="1880" w:type="dxa"/>
            <w:tcMar>
              <w:top w:w="50" w:type="dxa"/>
              <w:left w:w="100" w:type="dxa"/>
            </w:tcMar>
            <w:vAlign w:val="center"/>
          </w:tcPr>
          <w:p w14:paraId="7DD4179F">
            <w:pPr>
              <w:spacing w:after="0" w:line="336" w:lineRule="auto"/>
              <w:ind w:left="365"/>
              <w:jc w:val="center"/>
            </w:pPr>
            <w:r>
              <w:rPr>
                <w:rFonts w:ascii="Times New Roman" w:hAnsi="Times New Roman"/>
                <w:color w:val="000000"/>
                <w:sz w:val="24"/>
              </w:rPr>
              <w:t>1.4</w:t>
            </w:r>
          </w:p>
        </w:tc>
        <w:tc>
          <w:tcPr>
            <w:tcW w:w="11806" w:type="dxa"/>
            <w:tcMar>
              <w:top w:w="50" w:type="dxa"/>
              <w:left w:w="100" w:type="dxa"/>
            </w:tcMar>
            <w:vAlign w:val="center"/>
          </w:tcPr>
          <w:p w14:paraId="4C9B33FC">
            <w:pPr>
              <w:spacing w:after="0" w:line="336" w:lineRule="auto"/>
              <w:ind w:left="365"/>
              <w:jc w:val="both"/>
              <w:rPr>
                <w:lang w:val="ru-RU"/>
              </w:rPr>
            </w:pPr>
            <w:r>
              <w:rPr>
                <w:rFonts w:ascii="Times New Roman" w:hAnsi="Times New Roman"/>
                <w:color w:val="000000"/>
                <w:sz w:val="24"/>
                <w:lang w:val="ru-RU"/>
              </w:rPr>
              <w:t>находить неизвестный компонент арифметического действия</w:t>
            </w:r>
          </w:p>
        </w:tc>
      </w:tr>
      <w:tr w14:paraId="6001C538">
        <w:tblPrEx>
          <w:tblCellMar>
            <w:top w:w="0" w:type="dxa"/>
            <w:left w:w="108" w:type="dxa"/>
            <w:bottom w:w="0" w:type="dxa"/>
            <w:right w:w="108" w:type="dxa"/>
          </w:tblCellMar>
        </w:tblPrEx>
        <w:trPr>
          <w:trHeight w:val="144" w:hRule="atLeast"/>
        </w:trPr>
        <w:tc>
          <w:tcPr>
            <w:tcW w:w="1880" w:type="dxa"/>
            <w:tcMar>
              <w:top w:w="50" w:type="dxa"/>
              <w:left w:w="100" w:type="dxa"/>
            </w:tcMar>
            <w:vAlign w:val="center"/>
          </w:tcPr>
          <w:p w14:paraId="47153E39">
            <w:pPr>
              <w:spacing w:after="0" w:line="336" w:lineRule="auto"/>
              <w:ind w:left="365"/>
              <w:jc w:val="center"/>
            </w:pPr>
            <w:r>
              <w:rPr>
                <w:rFonts w:ascii="Times New Roman" w:hAnsi="Times New Roman"/>
                <w:color w:val="000000"/>
                <w:sz w:val="24"/>
              </w:rPr>
              <w:t>1.5</w:t>
            </w:r>
          </w:p>
        </w:tc>
        <w:tc>
          <w:tcPr>
            <w:tcW w:w="11806" w:type="dxa"/>
            <w:tcMar>
              <w:top w:w="50" w:type="dxa"/>
              <w:left w:w="100" w:type="dxa"/>
            </w:tcMar>
            <w:vAlign w:val="center"/>
          </w:tcPr>
          <w:p w14:paraId="1500EFF2">
            <w:pPr>
              <w:spacing w:after="0" w:line="336" w:lineRule="auto"/>
              <w:ind w:left="365"/>
              <w:jc w:val="both"/>
              <w:rPr>
                <w:lang w:val="ru-RU"/>
              </w:rPr>
            </w:pPr>
            <w:r>
              <w:rPr>
                <w:rFonts w:ascii="Times New Roman" w:hAnsi="Times New Roman"/>
                <w:color w:val="000000"/>
                <w:sz w:val="24"/>
                <w:lang w:val="ru-RU"/>
              </w:rPr>
              <w:t>использовать при выполнении практических заданий и решении задач единицы: длины (миллиметр, сантиметр, дециметр, метр, километр), массы (грамм, килограмм), времени (минута, час, секунда), стоимости (копейка, рубль); определять с помощью цифровых и аналоговых приборов, измерительных инструментов длину (массу, время), выполнять прикидку и оценку результата измерений, определять продолжительность события</w:t>
            </w:r>
          </w:p>
        </w:tc>
      </w:tr>
      <w:tr w14:paraId="392EB190">
        <w:tblPrEx>
          <w:tblCellMar>
            <w:top w:w="0" w:type="dxa"/>
            <w:left w:w="108" w:type="dxa"/>
            <w:bottom w:w="0" w:type="dxa"/>
            <w:right w:w="108" w:type="dxa"/>
          </w:tblCellMar>
        </w:tblPrEx>
        <w:trPr>
          <w:trHeight w:val="144" w:hRule="atLeast"/>
        </w:trPr>
        <w:tc>
          <w:tcPr>
            <w:tcW w:w="1880" w:type="dxa"/>
            <w:tcMar>
              <w:top w:w="50" w:type="dxa"/>
              <w:left w:w="100" w:type="dxa"/>
            </w:tcMar>
            <w:vAlign w:val="center"/>
          </w:tcPr>
          <w:p w14:paraId="3EF7D8ED">
            <w:pPr>
              <w:spacing w:after="0" w:line="336" w:lineRule="auto"/>
              <w:ind w:left="365"/>
              <w:jc w:val="center"/>
            </w:pPr>
            <w:r>
              <w:rPr>
                <w:rFonts w:ascii="Times New Roman" w:hAnsi="Times New Roman"/>
                <w:color w:val="000000"/>
                <w:sz w:val="24"/>
              </w:rPr>
              <w:t>1.6</w:t>
            </w:r>
          </w:p>
        </w:tc>
        <w:tc>
          <w:tcPr>
            <w:tcW w:w="11806" w:type="dxa"/>
            <w:tcMar>
              <w:top w:w="50" w:type="dxa"/>
              <w:left w:w="100" w:type="dxa"/>
            </w:tcMar>
            <w:vAlign w:val="center"/>
          </w:tcPr>
          <w:p w14:paraId="4549BEEF">
            <w:pPr>
              <w:spacing w:after="0" w:line="336" w:lineRule="auto"/>
              <w:ind w:left="365"/>
              <w:jc w:val="both"/>
              <w:rPr>
                <w:lang w:val="ru-RU"/>
              </w:rPr>
            </w:pPr>
            <w:r>
              <w:rPr>
                <w:rFonts w:ascii="Times New Roman" w:hAnsi="Times New Roman"/>
                <w:color w:val="000000"/>
                <w:sz w:val="24"/>
                <w:lang w:val="ru-RU"/>
              </w:rPr>
              <w:t>сравнивать величины длины, площади, массы, времени, стоимости, устанавливая между ними соотношение «больше или меньше на или в»</w:t>
            </w:r>
          </w:p>
        </w:tc>
      </w:tr>
      <w:tr w14:paraId="29CD415B">
        <w:tblPrEx>
          <w:tblCellMar>
            <w:top w:w="0" w:type="dxa"/>
            <w:left w:w="108" w:type="dxa"/>
            <w:bottom w:w="0" w:type="dxa"/>
            <w:right w:w="108" w:type="dxa"/>
          </w:tblCellMar>
        </w:tblPrEx>
        <w:trPr>
          <w:trHeight w:val="144" w:hRule="atLeast"/>
        </w:trPr>
        <w:tc>
          <w:tcPr>
            <w:tcW w:w="1880" w:type="dxa"/>
            <w:tcMar>
              <w:top w:w="50" w:type="dxa"/>
              <w:left w:w="100" w:type="dxa"/>
            </w:tcMar>
            <w:vAlign w:val="center"/>
          </w:tcPr>
          <w:p w14:paraId="4F5EB9E1">
            <w:pPr>
              <w:spacing w:after="0" w:line="336" w:lineRule="auto"/>
              <w:ind w:left="365"/>
              <w:jc w:val="center"/>
            </w:pPr>
            <w:r>
              <w:rPr>
                <w:rFonts w:ascii="Times New Roman" w:hAnsi="Times New Roman"/>
                <w:color w:val="000000"/>
                <w:sz w:val="24"/>
              </w:rPr>
              <w:t>1.7</w:t>
            </w:r>
          </w:p>
        </w:tc>
        <w:tc>
          <w:tcPr>
            <w:tcW w:w="11806" w:type="dxa"/>
            <w:tcMar>
              <w:top w:w="50" w:type="dxa"/>
              <w:left w:w="100" w:type="dxa"/>
            </w:tcMar>
            <w:vAlign w:val="center"/>
          </w:tcPr>
          <w:p w14:paraId="000DBB0B">
            <w:pPr>
              <w:spacing w:after="0" w:line="336" w:lineRule="auto"/>
              <w:ind w:left="365"/>
              <w:jc w:val="both"/>
              <w:rPr>
                <w:lang w:val="ru-RU"/>
              </w:rPr>
            </w:pPr>
            <w:r>
              <w:rPr>
                <w:rFonts w:ascii="Times New Roman" w:hAnsi="Times New Roman"/>
                <w:color w:val="000000"/>
                <w:sz w:val="24"/>
                <w:lang w:val="ru-RU"/>
              </w:rPr>
              <w:t>называть, находить долю величины; сравнивать величины, выраженные долями</w:t>
            </w:r>
          </w:p>
        </w:tc>
      </w:tr>
      <w:tr w14:paraId="3842932A">
        <w:tblPrEx>
          <w:tblCellMar>
            <w:top w:w="0" w:type="dxa"/>
            <w:left w:w="108" w:type="dxa"/>
            <w:bottom w:w="0" w:type="dxa"/>
            <w:right w:w="108" w:type="dxa"/>
          </w:tblCellMar>
        </w:tblPrEx>
        <w:trPr>
          <w:trHeight w:val="144" w:hRule="atLeast"/>
        </w:trPr>
        <w:tc>
          <w:tcPr>
            <w:tcW w:w="1880" w:type="dxa"/>
            <w:tcMar>
              <w:top w:w="50" w:type="dxa"/>
              <w:left w:w="100" w:type="dxa"/>
            </w:tcMar>
            <w:vAlign w:val="center"/>
          </w:tcPr>
          <w:p w14:paraId="425107EB">
            <w:pPr>
              <w:spacing w:after="0" w:line="336" w:lineRule="auto"/>
              <w:ind w:left="365"/>
              <w:jc w:val="center"/>
            </w:pPr>
            <w:r>
              <w:rPr>
                <w:rFonts w:ascii="Times New Roman" w:hAnsi="Times New Roman"/>
                <w:color w:val="000000"/>
                <w:sz w:val="24"/>
              </w:rPr>
              <w:t>1.8</w:t>
            </w:r>
          </w:p>
        </w:tc>
        <w:tc>
          <w:tcPr>
            <w:tcW w:w="11806" w:type="dxa"/>
            <w:tcMar>
              <w:top w:w="50" w:type="dxa"/>
              <w:left w:w="100" w:type="dxa"/>
            </w:tcMar>
            <w:vAlign w:val="center"/>
          </w:tcPr>
          <w:p w14:paraId="39A98AE7">
            <w:pPr>
              <w:spacing w:after="0" w:line="336" w:lineRule="auto"/>
              <w:ind w:left="365"/>
              <w:jc w:val="both"/>
              <w:rPr>
                <w:lang w:val="ru-RU"/>
              </w:rPr>
            </w:pPr>
            <w:r>
              <w:rPr>
                <w:rFonts w:ascii="Times New Roman" w:hAnsi="Times New Roman"/>
                <w:color w:val="000000"/>
                <w:sz w:val="24"/>
                <w:lang w:val="ru-RU"/>
              </w:rPr>
              <w:t>использовать при решении задач и в практических ситуациях (покупка товара, определение времени, выполнение расчётов) соотношение между величинами</w:t>
            </w:r>
          </w:p>
        </w:tc>
      </w:tr>
      <w:tr w14:paraId="28443A9F">
        <w:tblPrEx>
          <w:tblCellMar>
            <w:top w:w="0" w:type="dxa"/>
            <w:left w:w="108" w:type="dxa"/>
            <w:bottom w:w="0" w:type="dxa"/>
            <w:right w:w="108" w:type="dxa"/>
          </w:tblCellMar>
        </w:tblPrEx>
        <w:trPr>
          <w:trHeight w:val="144" w:hRule="atLeast"/>
        </w:trPr>
        <w:tc>
          <w:tcPr>
            <w:tcW w:w="1880" w:type="dxa"/>
            <w:tcMar>
              <w:top w:w="50" w:type="dxa"/>
              <w:left w:w="100" w:type="dxa"/>
            </w:tcMar>
            <w:vAlign w:val="center"/>
          </w:tcPr>
          <w:p w14:paraId="6D148487">
            <w:pPr>
              <w:spacing w:after="0" w:line="336" w:lineRule="auto"/>
              <w:ind w:left="365"/>
              <w:jc w:val="center"/>
            </w:pPr>
            <w:r>
              <w:rPr>
                <w:rFonts w:ascii="Times New Roman" w:hAnsi="Times New Roman"/>
                <w:color w:val="000000"/>
                <w:sz w:val="24"/>
              </w:rPr>
              <w:t>1.9</w:t>
            </w:r>
          </w:p>
        </w:tc>
        <w:tc>
          <w:tcPr>
            <w:tcW w:w="11806" w:type="dxa"/>
            <w:tcMar>
              <w:top w:w="50" w:type="dxa"/>
              <w:left w:w="100" w:type="dxa"/>
            </w:tcMar>
            <w:vAlign w:val="center"/>
          </w:tcPr>
          <w:p w14:paraId="472D19D1">
            <w:pPr>
              <w:spacing w:after="0" w:line="336" w:lineRule="auto"/>
              <w:ind w:left="365"/>
              <w:jc w:val="both"/>
              <w:rPr>
                <w:lang w:val="ru-RU"/>
              </w:rPr>
            </w:pPr>
            <w:r>
              <w:rPr>
                <w:rFonts w:ascii="Times New Roman" w:hAnsi="Times New Roman"/>
                <w:color w:val="000000"/>
                <w:sz w:val="24"/>
                <w:lang w:val="ru-RU"/>
              </w:rPr>
              <w:t>при решении задач выполнять сложение и вычитание однородных величин, умножение и деление величины на однозначное число</w:t>
            </w:r>
          </w:p>
        </w:tc>
      </w:tr>
      <w:tr w14:paraId="7535EECC">
        <w:tblPrEx>
          <w:tblCellMar>
            <w:top w:w="0" w:type="dxa"/>
            <w:left w:w="108" w:type="dxa"/>
            <w:bottom w:w="0" w:type="dxa"/>
            <w:right w:w="108" w:type="dxa"/>
          </w:tblCellMar>
        </w:tblPrEx>
        <w:trPr>
          <w:trHeight w:val="144" w:hRule="atLeast"/>
        </w:trPr>
        <w:tc>
          <w:tcPr>
            <w:tcW w:w="1880" w:type="dxa"/>
            <w:tcMar>
              <w:top w:w="50" w:type="dxa"/>
              <w:left w:w="100" w:type="dxa"/>
            </w:tcMar>
            <w:vAlign w:val="center"/>
          </w:tcPr>
          <w:p w14:paraId="5C89BB7A">
            <w:pPr>
              <w:spacing w:after="0" w:line="336" w:lineRule="auto"/>
              <w:ind w:left="365"/>
              <w:jc w:val="center"/>
            </w:pPr>
            <w:r>
              <w:rPr>
                <w:rFonts w:ascii="Times New Roman" w:hAnsi="Times New Roman"/>
                <w:color w:val="000000"/>
                <w:sz w:val="24"/>
              </w:rPr>
              <w:t>1.10</w:t>
            </w:r>
          </w:p>
        </w:tc>
        <w:tc>
          <w:tcPr>
            <w:tcW w:w="11806" w:type="dxa"/>
            <w:tcMar>
              <w:top w:w="50" w:type="dxa"/>
              <w:left w:w="100" w:type="dxa"/>
            </w:tcMar>
            <w:vAlign w:val="center"/>
          </w:tcPr>
          <w:p w14:paraId="2AEA2FBB">
            <w:pPr>
              <w:spacing w:after="0" w:line="336" w:lineRule="auto"/>
              <w:ind w:left="365"/>
              <w:jc w:val="both"/>
              <w:rPr>
                <w:lang w:val="ru-RU"/>
              </w:rPr>
            </w:pPr>
            <w:r>
              <w:rPr>
                <w:rFonts w:ascii="Times New Roman" w:hAnsi="Times New Roman"/>
                <w:color w:val="000000"/>
                <w:sz w:val="24"/>
                <w:lang w:val="ru-RU"/>
              </w:rPr>
              <w:t>решать задачи в одно-два действия: представлять текст задачи, планировать ход решения, записывать решение и ответ, анализировать решение (искать другой способ решения), оценивать ответ (устанавливать его реалистичность, проверять вычисления)</w:t>
            </w:r>
          </w:p>
        </w:tc>
      </w:tr>
      <w:tr w14:paraId="784DEE97">
        <w:tblPrEx>
          <w:tblCellMar>
            <w:top w:w="0" w:type="dxa"/>
            <w:left w:w="108" w:type="dxa"/>
            <w:bottom w:w="0" w:type="dxa"/>
            <w:right w:w="108" w:type="dxa"/>
          </w:tblCellMar>
        </w:tblPrEx>
        <w:trPr>
          <w:trHeight w:val="144" w:hRule="atLeast"/>
        </w:trPr>
        <w:tc>
          <w:tcPr>
            <w:tcW w:w="1880" w:type="dxa"/>
            <w:tcMar>
              <w:top w:w="50" w:type="dxa"/>
              <w:left w:w="100" w:type="dxa"/>
            </w:tcMar>
            <w:vAlign w:val="center"/>
          </w:tcPr>
          <w:p w14:paraId="31170E75">
            <w:pPr>
              <w:spacing w:after="0" w:line="336" w:lineRule="auto"/>
              <w:ind w:left="365"/>
              <w:jc w:val="center"/>
            </w:pPr>
            <w:r>
              <w:rPr>
                <w:rFonts w:ascii="Times New Roman" w:hAnsi="Times New Roman"/>
                <w:color w:val="000000"/>
                <w:sz w:val="24"/>
              </w:rPr>
              <w:t>1.11</w:t>
            </w:r>
          </w:p>
        </w:tc>
        <w:tc>
          <w:tcPr>
            <w:tcW w:w="11806" w:type="dxa"/>
            <w:tcMar>
              <w:top w:w="50" w:type="dxa"/>
              <w:left w:w="100" w:type="dxa"/>
            </w:tcMar>
            <w:vAlign w:val="center"/>
          </w:tcPr>
          <w:p w14:paraId="5C926C34">
            <w:pPr>
              <w:spacing w:after="0" w:line="336" w:lineRule="auto"/>
              <w:ind w:left="365"/>
              <w:jc w:val="both"/>
              <w:rPr>
                <w:lang w:val="ru-RU"/>
              </w:rPr>
            </w:pPr>
            <w:r>
              <w:rPr>
                <w:rFonts w:ascii="Times New Roman" w:hAnsi="Times New Roman"/>
                <w:color w:val="000000"/>
                <w:sz w:val="24"/>
                <w:lang w:val="ru-RU"/>
              </w:rPr>
              <w:t>конструировать прямоугольник из данных фигур (квадратов), делить прямоугольник, многоугольник на заданные части</w:t>
            </w:r>
          </w:p>
        </w:tc>
      </w:tr>
      <w:tr w14:paraId="678E8CA2">
        <w:tblPrEx>
          <w:tblCellMar>
            <w:top w:w="0" w:type="dxa"/>
            <w:left w:w="108" w:type="dxa"/>
            <w:bottom w:w="0" w:type="dxa"/>
            <w:right w:w="108" w:type="dxa"/>
          </w:tblCellMar>
        </w:tblPrEx>
        <w:trPr>
          <w:trHeight w:val="144" w:hRule="atLeast"/>
        </w:trPr>
        <w:tc>
          <w:tcPr>
            <w:tcW w:w="1880" w:type="dxa"/>
            <w:tcMar>
              <w:top w:w="50" w:type="dxa"/>
              <w:left w:w="100" w:type="dxa"/>
            </w:tcMar>
            <w:vAlign w:val="center"/>
          </w:tcPr>
          <w:p w14:paraId="60C6FFAE">
            <w:pPr>
              <w:spacing w:after="0" w:line="336" w:lineRule="auto"/>
              <w:ind w:left="365"/>
              <w:jc w:val="center"/>
            </w:pPr>
            <w:r>
              <w:rPr>
                <w:rFonts w:ascii="Times New Roman" w:hAnsi="Times New Roman"/>
                <w:color w:val="000000"/>
                <w:sz w:val="24"/>
              </w:rPr>
              <w:t>1.12</w:t>
            </w:r>
          </w:p>
        </w:tc>
        <w:tc>
          <w:tcPr>
            <w:tcW w:w="11806" w:type="dxa"/>
            <w:tcMar>
              <w:top w:w="50" w:type="dxa"/>
              <w:left w:w="100" w:type="dxa"/>
            </w:tcMar>
            <w:vAlign w:val="center"/>
          </w:tcPr>
          <w:p w14:paraId="4D4B948C">
            <w:pPr>
              <w:spacing w:after="0" w:line="336" w:lineRule="auto"/>
              <w:ind w:left="365"/>
              <w:jc w:val="both"/>
            </w:pPr>
            <w:r>
              <w:rPr>
                <w:rFonts w:ascii="Times New Roman" w:hAnsi="Times New Roman"/>
                <w:color w:val="000000"/>
                <w:sz w:val="24"/>
              </w:rPr>
              <w:t>сравнивать фигуры по площади</w:t>
            </w:r>
          </w:p>
        </w:tc>
      </w:tr>
      <w:tr w14:paraId="6FCC9E73">
        <w:tblPrEx>
          <w:tblCellMar>
            <w:top w:w="0" w:type="dxa"/>
            <w:left w:w="108" w:type="dxa"/>
            <w:bottom w:w="0" w:type="dxa"/>
            <w:right w:w="108" w:type="dxa"/>
          </w:tblCellMar>
        </w:tblPrEx>
        <w:trPr>
          <w:trHeight w:val="144" w:hRule="atLeast"/>
        </w:trPr>
        <w:tc>
          <w:tcPr>
            <w:tcW w:w="1880" w:type="dxa"/>
            <w:tcMar>
              <w:top w:w="50" w:type="dxa"/>
              <w:left w:w="100" w:type="dxa"/>
            </w:tcMar>
            <w:vAlign w:val="center"/>
          </w:tcPr>
          <w:p w14:paraId="62B61185">
            <w:pPr>
              <w:spacing w:after="0" w:line="336" w:lineRule="auto"/>
              <w:ind w:left="365"/>
              <w:jc w:val="center"/>
            </w:pPr>
            <w:r>
              <w:rPr>
                <w:rFonts w:ascii="Times New Roman" w:hAnsi="Times New Roman"/>
                <w:color w:val="000000"/>
                <w:sz w:val="24"/>
              </w:rPr>
              <w:t>1.13</w:t>
            </w:r>
          </w:p>
        </w:tc>
        <w:tc>
          <w:tcPr>
            <w:tcW w:w="11806" w:type="dxa"/>
            <w:tcMar>
              <w:top w:w="50" w:type="dxa"/>
              <w:left w:w="100" w:type="dxa"/>
            </w:tcMar>
            <w:vAlign w:val="center"/>
          </w:tcPr>
          <w:p w14:paraId="7DCB0004">
            <w:pPr>
              <w:spacing w:after="0" w:line="336" w:lineRule="auto"/>
              <w:ind w:left="365"/>
              <w:jc w:val="both"/>
              <w:rPr>
                <w:lang w:val="ru-RU"/>
              </w:rPr>
            </w:pPr>
            <w:r>
              <w:rPr>
                <w:rFonts w:ascii="Times New Roman" w:hAnsi="Times New Roman"/>
                <w:color w:val="000000"/>
                <w:sz w:val="24"/>
                <w:lang w:val="ru-RU"/>
              </w:rPr>
              <w:t>находить периметр прямоугольника (квадрата), площадь прямоугольника (квадрата)</w:t>
            </w:r>
          </w:p>
        </w:tc>
      </w:tr>
      <w:tr w14:paraId="240CD29F">
        <w:tblPrEx>
          <w:tblCellMar>
            <w:top w:w="0" w:type="dxa"/>
            <w:left w:w="108" w:type="dxa"/>
            <w:bottom w:w="0" w:type="dxa"/>
            <w:right w:w="108" w:type="dxa"/>
          </w:tblCellMar>
        </w:tblPrEx>
        <w:trPr>
          <w:trHeight w:val="144" w:hRule="atLeast"/>
        </w:trPr>
        <w:tc>
          <w:tcPr>
            <w:tcW w:w="1880" w:type="dxa"/>
            <w:tcMar>
              <w:top w:w="50" w:type="dxa"/>
              <w:left w:w="100" w:type="dxa"/>
            </w:tcMar>
            <w:vAlign w:val="center"/>
          </w:tcPr>
          <w:p w14:paraId="17E78B81">
            <w:pPr>
              <w:spacing w:after="0" w:line="336" w:lineRule="auto"/>
              <w:ind w:left="365"/>
              <w:jc w:val="center"/>
            </w:pPr>
            <w:r>
              <w:rPr>
                <w:rFonts w:ascii="Times New Roman" w:hAnsi="Times New Roman"/>
                <w:color w:val="000000"/>
                <w:sz w:val="24"/>
              </w:rPr>
              <w:t>1.14</w:t>
            </w:r>
          </w:p>
        </w:tc>
        <w:tc>
          <w:tcPr>
            <w:tcW w:w="11806" w:type="dxa"/>
            <w:tcMar>
              <w:top w:w="50" w:type="dxa"/>
              <w:left w:w="100" w:type="dxa"/>
            </w:tcMar>
            <w:vAlign w:val="center"/>
          </w:tcPr>
          <w:p w14:paraId="28DF92BB">
            <w:pPr>
              <w:spacing w:after="0" w:line="336" w:lineRule="auto"/>
              <w:ind w:left="365"/>
              <w:jc w:val="both"/>
              <w:rPr>
                <w:lang w:val="ru-RU"/>
              </w:rPr>
            </w:pPr>
            <w:r>
              <w:rPr>
                <w:rFonts w:ascii="Times New Roman" w:hAnsi="Times New Roman"/>
                <w:color w:val="000000"/>
                <w:sz w:val="24"/>
                <w:lang w:val="ru-RU"/>
              </w:rPr>
              <w:t>распознавать верные (истинные) и неверные (ложные) утверждения со словами: «все», «некоторые», «и», «каждый», «если …, то…»</w:t>
            </w:r>
          </w:p>
        </w:tc>
      </w:tr>
      <w:tr w14:paraId="1C25ADD1">
        <w:tblPrEx>
          <w:tblCellMar>
            <w:top w:w="0" w:type="dxa"/>
            <w:left w:w="108" w:type="dxa"/>
            <w:bottom w:w="0" w:type="dxa"/>
            <w:right w:w="108" w:type="dxa"/>
          </w:tblCellMar>
        </w:tblPrEx>
        <w:trPr>
          <w:trHeight w:val="144" w:hRule="atLeast"/>
        </w:trPr>
        <w:tc>
          <w:tcPr>
            <w:tcW w:w="1880" w:type="dxa"/>
            <w:tcMar>
              <w:top w:w="50" w:type="dxa"/>
              <w:left w:w="100" w:type="dxa"/>
            </w:tcMar>
            <w:vAlign w:val="center"/>
          </w:tcPr>
          <w:p w14:paraId="1AF8EA91">
            <w:pPr>
              <w:spacing w:after="0" w:line="336" w:lineRule="auto"/>
              <w:ind w:left="365"/>
              <w:jc w:val="center"/>
            </w:pPr>
            <w:r>
              <w:rPr>
                <w:rFonts w:ascii="Times New Roman" w:hAnsi="Times New Roman"/>
                <w:color w:val="000000"/>
                <w:sz w:val="24"/>
              </w:rPr>
              <w:t>1.15</w:t>
            </w:r>
          </w:p>
        </w:tc>
        <w:tc>
          <w:tcPr>
            <w:tcW w:w="11806" w:type="dxa"/>
            <w:tcMar>
              <w:top w:w="50" w:type="dxa"/>
              <w:left w:w="100" w:type="dxa"/>
            </w:tcMar>
            <w:vAlign w:val="center"/>
          </w:tcPr>
          <w:p w14:paraId="5A4B771E">
            <w:pPr>
              <w:spacing w:after="0" w:line="336" w:lineRule="auto"/>
              <w:ind w:left="365"/>
              <w:jc w:val="both"/>
              <w:rPr>
                <w:lang w:val="ru-RU"/>
              </w:rPr>
            </w:pPr>
            <w:r>
              <w:rPr>
                <w:rFonts w:ascii="Times New Roman" w:hAnsi="Times New Roman"/>
                <w:color w:val="000000"/>
                <w:sz w:val="24"/>
                <w:lang w:val="ru-RU"/>
              </w:rPr>
              <w:t>формулировать утверждение (вывод), строить логические рассуждения (одно-двухшаговые), в том числе с использованием изученных связок</w:t>
            </w:r>
          </w:p>
        </w:tc>
      </w:tr>
      <w:tr w14:paraId="5AD8CCEE">
        <w:tblPrEx>
          <w:tblCellMar>
            <w:top w:w="0" w:type="dxa"/>
            <w:left w:w="108" w:type="dxa"/>
            <w:bottom w:w="0" w:type="dxa"/>
            <w:right w:w="108" w:type="dxa"/>
          </w:tblCellMar>
        </w:tblPrEx>
        <w:trPr>
          <w:trHeight w:val="144" w:hRule="atLeast"/>
        </w:trPr>
        <w:tc>
          <w:tcPr>
            <w:tcW w:w="1880" w:type="dxa"/>
            <w:tcMar>
              <w:top w:w="50" w:type="dxa"/>
              <w:left w:w="100" w:type="dxa"/>
            </w:tcMar>
            <w:vAlign w:val="center"/>
          </w:tcPr>
          <w:p w14:paraId="6C89DE53">
            <w:pPr>
              <w:spacing w:after="0" w:line="336" w:lineRule="auto"/>
              <w:ind w:left="365"/>
              <w:jc w:val="center"/>
            </w:pPr>
            <w:r>
              <w:rPr>
                <w:rFonts w:ascii="Times New Roman" w:hAnsi="Times New Roman"/>
                <w:color w:val="000000"/>
                <w:sz w:val="24"/>
              </w:rPr>
              <w:t>1.16</w:t>
            </w:r>
          </w:p>
        </w:tc>
        <w:tc>
          <w:tcPr>
            <w:tcW w:w="11806" w:type="dxa"/>
            <w:tcMar>
              <w:top w:w="50" w:type="dxa"/>
              <w:left w:w="100" w:type="dxa"/>
            </w:tcMar>
            <w:vAlign w:val="center"/>
          </w:tcPr>
          <w:p w14:paraId="00230739">
            <w:pPr>
              <w:spacing w:after="0" w:line="336" w:lineRule="auto"/>
              <w:ind w:left="365"/>
              <w:jc w:val="both"/>
              <w:rPr>
                <w:lang w:val="ru-RU"/>
              </w:rPr>
            </w:pPr>
            <w:r>
              <w:rPr>
                <w:rFonts w:ascii="Times New Roman" w:hAnsi="Times New Roman"/>
                <w:color w:val="000000"/>
                <w:sz w:val="24"/>
                <w:lang w:val="ru-RU"/>
              </w:rPr>
              <w:t>классифицировать объекты по одному-двум признакам</w:t>
            </w:r>
          </w:p>
        </w:tc>
      </w:tr>
      <w:tr w14:paraId="266272D4">
        <w:tblPrEx>
          <w:tblCellMar>
            <w:top w:w="0" w:type="dxa"/>
            <w:left w:w="108" w:type="dxa"/>
            <w:bottom w:w="0" w:type="dxa"/>
            <w:right w:w="108" w:type="dxa"/>
          </w:tblCellMar>
        </w:tblPrEx>
        <w:trPr>
          <w:trHeight w:val="144" w:hRule="atLeast"/>
        </w:trPr>
        <w:tc>
          <w:tcPr>
            <w:tcW w:w="1880" w:type="dxa"/>
            <w:tcMar>
              <w:top w:w="50" w:type="dxa"/>
              <w:left w:w="100" w:type="dxa"/>
            </w:tcMar>
            <w:vAlign w:val="center"/>
          </w:tcPr>
          <w:p w14:paraId="4A3A9B48">
            <w:pPr>
              <w:spacing w:after="0" w:line="336" w:lineRule="auto"/>
              <w:ind w:left="365"/>
              <w:jc w:val="center"/>
            </w:pPr>
            <w:r>
              <w:rPr>
                <w:rFonts w:ascii="Times New Roman" w:hAnsi="Times New Roman"/>
                <w:color w:val="000000"/>
                <w:sz w:val="24"/>
              </w:rPr>
              <w:t>1.17</w:t>
            </w:r>
          </w:p>
        </w:tc>
        <w:tc>
          <w:tcPr>
            <w:tcW w:w="11806" w:type="dxa"/>
            <w:tcMar>
              <w:top w:w="50" w:type="dxa"/>
              <w:left w:w="100" w:type="dxa"/>
            </w:tcMar>
            <w:vAlign w:val="center"/>
          </w:tcPr>
          <w:p w14:paraId="4563F2B2">
            <w:pPr>
              <w:spacing w:after="0" w:line="336" w:lineRule="auto"/>
              <w:ind w:left="365"/>
              <w:jc w:val="both"/>
              <w:rPr>
                <w:lang w:val="ru-RU"/>
              </w:rPr>
            </w:pPr>
            <w:r>
              <w:rPr>
                <w:rFonts w:ascii="Times New Roman" w:hAnsi="Times New Roman"/>
                <w:color w:val="000000"/>
                <w:sz w:val="24"/>
                <w:lang w:val="ru-RU"/>
              </w:rPr>
              <w:t>извлекать, использовать информацию, представленную на простейших диаграммах, в таблицах, на предметах повседневной жизни, а также структурировать информацию: заполнять простейшие таблицы</w:t>
            </w:r>
          </w:p>
        </w:tc>
      </w:tr>
      <w:tr w14:paraId="2A8EEC68">
        <w:tblPrEx>
          <w:tblCellMar>
            <w:top w:w="0" w:type="dxa"/>
            <w:left w:w="108" w:type="dxa"/>
            <w:bottom w:w="0" w:type="dxa"/>
            <w:right w:w="108" w:type="dxa"/>
          </w:tblCellMar>
        </w:tblPrEx>
        <w:trPr>
          <w:trHeight w:val="144" w:hRule="atLeast"/>
        </w:trPr>
        <w:tc>
          <w:tcPr>
            <w:tcW w:w="1880" w:type="dxa"/>
            <w:tcMar>
              <w:top w:w="50" w:type="dxa"/>
              <w:left w:w="100" w:type="dxa"/>
            </w:tcMar>
            <w:vAlign w:val="center"/>
          </w:tcPr>
          <w:p w14:paraId="29DBF287">
            <w:pPr>
              <w:spacing w:after="0" w:line="336" w:lineRule="auto"/>
              <w:ind w:left="365"/>
              <w:jc w:val="center"/>
            </w:pPr>
            <w:r>
              <w:rPr>
                <w:rFonts w:ascii="Times New Roman" w:hAnsi="Times New Roman"/>
                <w:color w:val="000000"/>
                <w:sz w:val="24"/>
              </w:rPr>
              <w:t>1.18</w:t>
            </w:r>
          </w:p>
        </w:tc>
        <w:tc>
          <w:tcPr>
            <w:tcW w:w="11806" w:type="dxa"/>
            <w:tcMar>
              <w:top w:w="50" w:type="dxa"/>
              <w:left w:w="100" w:type="dxa"/>
            </w:tcMar>
            <w:vAlign w:val="center"/>
          </w:tcPr>
          <w:p w14:paraId="75F3F1C4">
            <w:pPr>
              <w:spacing w:after="0" w:line="336" w:lineRule="auto"/>
              <w:ind w:left="365"/>
              <w:jc w:val="both"/>
              <w:rPr>
                <w:lang w:val="ru-RU"/>
              </w:rPr>
            </w:pPr>
            <w:r>
              <w:rPr>
                <w:rFonts w:ascii="Times New Roman" w:hAnsi="Times New Roman"/>
                <w:color w:val="000000"/>
                <w:sz w:val="24"/>
                <w:lang w:val="ru-RU"/>
              </w:rPr>
              <w:t>составлять план выполнения учебного задания и следовать ему, выполнять действия по алгоритму</w:t>
            </w:r>
          </w:p>
        </w:tc>
      </w:tr>
      <w:tr w14:paraId="7BA78385">
        <w:tblPrEx>
          <w:tblCellMar>
            <w:top w:w="0" w:type="dxa"/>
            <w:left w:w="108" w:type="dxa"/>
            <w:bottom w:w="0" w:type="dxa"/>
            <w:right w:w="108" w:type="dxa"/>
          </w:tblCellMar>
        </w:tblPrEx>
        <w:trPr>
          <w:trHeight w:val="144" w:hRule="atLeast"/>
        </w:trPr>
        <w:tc>
          <w:tcPr>
            <w:tcW w:w="1880" w:type="dxa"/>
            <w:tcMar>
              <w:top w:w="50" w:type="dxa"/>
              <w:left w:w="100" w:type="dxa"/>
            </w:tcMar>
            <w:vAlign w:val="center"/>
          </w:tcPr>
          <w:p w14:paraId="48102387">
            <w:pPr>
              <w:spacing w:after="0" w:line="336" w:lineRule="auto"/>
              <w:ind w:left="365"/>
              <w:jc w:val="center"/>
            </w:pPr>
            <w:r>
              <w:rPr>
                <w:rFonts w:ascii="Times New Roman" w:hAnsi="Times New Roman"/>
                <w:color w:val="000000"/>
                <w:sz w:val="24"/>
              </w:rPr>
              <w:t>1.19</w:t>
            </w:r>
          </w:p>
        </w:tc>
        <w:tc>
          <w:tcPr>
            <w:tcW w:w="11806" w:type="dxa"/>
            <w:tcMar>
              <w:top w:w="50" w:type="dxa"/>
              <w:left w:w="100" w:type="dxa"/>
            </w:tcMar>
            <w:vAlign w:val="center"/>
          </w:tcPr>
          <w:p w14:paraId="2E2FD267">
            <w:pPr>
              <w:spacing w:after="0" w:line="336" w:lineRule="auto"/>
              <w:ind w:left="365"/>
              <w:jc w:val="both"/>
              <w:rPr>
                <w:lang w:val="ru-RU"/>
              </w:rPr>
            </w:pPr>
            <w:r>
              <w:rPr>
                <w:rFonts w:ascii="Times New Roman" w:hAnsi="Times New Roman"/>
                <w:color w:val="000000"/>
                <w:sz w:val="24"/>
                <w:lang w:val="ru-RU"/>
              </w:rPr>
              <w:t>сравнивать математические объекты (находить общее, различное, уникальное)</w:t>
            </w:r>
          </w:p>
        </w:tc>
      </w:tr>
      <w:tr w14:paraId="6E4AE14E">
        <w:tblPrEx>
          <w:tblCellMar>
            <w:top w:w="0" w:type="dxa"/>
            <w:left w:w="108" w:type="dxa"/>
            <w:bottom w:w="0" w:type="dxa"/>
            <w:right w:w="108" w:type="dxa"/>
          </w:tblCellMar>
        </w:tblPrEx>
        <w:trPr>
          <w:trHeight w:val="144" w:hRule="atLeast"/>
        </w:trPr>
        <w:tc>
          <w:tcPr>
            <w:tcW w:w="1880" w:type="dxa"/>
            <w:tcMar>
              <w:top w:w="50" w:type="dxa"/>
              <w:left w:w="100" w:type="dxa"/>
            </w:tcMar>
            <w:vAlign w:val="center"/>
          </w:tcPr>
          <w:p w14:paraId="646D77CE">
            <w:pPr>
              <w:spacing w:after="0" w:line="336" w:lineRule="auto"/>
              <w:ind w:left="365"/>
              <w:jc w:val="center"/>
            </w:pPr>
            <w:r>
              <w:rPr>
                <w:rFonts w:ascii="Times New Roman" w:hAnsi="Times New Roman"/>
                <w:color w:val="000000"/>
                <w:sz w:val="24"/>
              </w:rPr>
              <w:t>1.20</w:t>
            </w:r>
          </w:p>
        </w:tc>
        <w:tc>
          <w:tcPr>
            <w:tcW w:w="11806" w:type="dxa"/>
            <w:tcMar>
              <w:top w:w="50" w:type="dxa"/>
              <w:left w:w="100" w:type="dxa"/>
            </w:tcMar>
            <w:vAlign w:val="center"/>
          </w:tcPr>
          <w:p w14:paraId="569A08A7">
            <w:pPr>
              <w:spacing w:after="0" w:line="336" w:lineRule="auto"/>
              <w:ind w:left="365"/>
              <w:jc w:val="both"/>
              <w:rPr>
                <w:lang w:val="ru-RU"/>
              </w:rPr>
            </w:pPr>
            <w:r>
              <w:rPr>
                <w:rFonts w:ascii="Times New Roman" w:hAnsi="Times New Roman"/>
                <w:color w:val="000000"/>
                <w:sz w:val="24"/>
                <w:lang w:val="ru-RU"/>
              </w:rPr>
              <w:t>выбирать верное решение математической задачи</w:t>
            </w:r>
          </w:p>
        </w:tc>
      </w:tr>
    </w:tbl>
    <w:p w14:paraId="49B26A17">
      <w:pPr>
        <w:spacing w:after="0"/>
        <w:ind w:left="120"/>
        <w:rPr>
          <w:lang w:val="ru-RU"/>
        </w:rPr>
      </w:pPr>
    </w:p>
    <w:p w14:paraId="5C9CDED4">
      <w:pPr>
        <w:spacing w:before="199" w:after="199"/>
        <w:ind w:left="120"/>
      </w:pPr>
      <w:r>
        <w:rPr>
          <w:rFonts w:ascii="Times New Roman" w:hAnsi="Times New Roman"/>
          <w:b/>
          <w:color w:val="000000"/>
          <w:sz w:val="28"/>
        </w:rPr>
        <w:t>4 КЛАСС</w:t>
      </w:r>
    </w:p>
    <w:tbl>
      <w:tblPr>
        <w:tblStyle w:val="7"/>
        <w:tblW w:w="0" w:type="auto"/>
        <w:tblInd w:w="183" w:type="dxa"/>
        <w:tblLayout w:type="autofit"/>
        <w:tblCellMar>
          <w:top w:w="0" w:type="dxa"/>
          <w:left w:w="108" w:type="dxa"/>
          <w:bottom w:w="0" w:type="dxa"/>
          <w:right w:w="108" w:type="dxa"/>
        </w:tblCellMar>
      </w:tblPr>
      <w:tblGrid>
        <w:gridCol w:w="1481"/>
        <w:gridCol w:w="7899"/>
      </w:tblGrid>
      <w:tr w14:paraId="4DB7DF97">
        <w:tblPrEx>
          <w:tblCellMar>
            <w:top w:w="0" w:type="dxa"/>
            <w:left w:w="108" w:type="dxa"/>
            <w:bottom w:w="0" w:type="dxa"/>
            <w:right w:w="108" w:type="dxa"/>
          </w:tblCellMar>
        </w:tblPrEx>
        <w:trPr>
          <w:trHeight w:val="144" w:hRule="atLeast"/>
        </w:trPr>
        <w:tc>
          <w:tcPr>
            <w:tcW w:w="1878" w:type="dxa"/>
            <w:tcMar>
              <w:top w:w="50" w:type="dxa"/>
              <w:left w:w="100" w:type="dxa"/>
            </w:tcMar>
            <w:vAlign w:val="center"/>
          </w:tcPr>
          <w:p w14:paraId="091D4921">
            <w:pPr>
              <w:spacing w:after="0"/>
              <w:ind w:left="272"/>
            </w:pPr>
            <w:r>
              <w:rPr>
                <w:rFonts w:ascii="Times New Roman" w:hAnsi="Times New Roman"/>
                <w:b/>
                <w:color w:val="000000"/>
                <w:sz w:val="24"/>
              </w:rPr>
              <w:t xml:space="preserve"> Код проверяемого результата </w:t>
            </w:r>
          </w:p>
        </w:tc>
        <w:tc>
          <w:tcPr>
            <w:tcW w:w="11963" w:type="dxa"/>
            <w:tcMar>
              <w:top w:w="50" w:type="dxa"/>
              <w:left w:w="100" w:type="dxa"/>
            </w:tcMar>
            <w:vAlign w:val="center"/>
          </w:tcPr>
          <w:p w14:paraId="438B2FDC">
            <w:pPr>
              <w:spacing w:after="0"/>
              <w:ind w:left="272"/>
              <w:rPr>
                <w:lang w:val="ru-RU"/>
              </w:rPr>
            </w:pPr>
            <w:r>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начального общего образования </w:t>
            </w:r>
          </w:p>
        </w:tc>
      </w:tr>
      <w:tr w14:paraId="52A46D6B">
        <w:tblPrEx>
          <w:tblCellMar>
            <w:top w:w="0" w:type="dxa"/>
            <w:left w:w="108" w:type="dxa"/>
            <w:bottom w:w="0" w:type="dxa"/>
            <w:right w:w="108" w:type="dxa"/>
          </w:tblCellMar>
        </w:tblPrEx>
        <w:trPr>
          <w:trHeight w:val="144" w:hRule="atLeast"/>
        </w:trPr>
        <w:tc>
          <w:tcPr>
            <w:tcW w:w="1878" w:type="dxa"/>
            <w:tcMar>
              <w:top w:w="50" w:type="dxa"/>
              <w:left w:w="100" w:type="dxa"/>
            </w:tcMar>
            <w:vAlign w:val="center"/>
          </w:tcPr>
          <w:p w14:paraId="22098770">
            <w:pPr>
              <w:spacing w:after="0" w:line="336" w:lineRule="auto"/>
              <w:ind w:left="365"/>
              <w:jc w:val="center"/>
            </w:pPr>
            <w:r>
              <w:rPr>
                <w:rFonts w:ascii="Times New Roman" w:hAnsi="Times New Roman"/>
                <w:color w:val="000000"/>
                <w:sz w:val="24"/>
              </w:rPr>
              <w:t>1.1</w:t>
            </w:r>
          </w:p>
        </w:tc>
        <w:tc>
          <w:tcPr>
            <w:tcW w:w="11963" w:type="dxa"/>
            <w:tcMar>
              <w:top w:w="50" w:type="dxa"/>
              <w:left w:w="100" w:type="dxa"/>
            </w:tcMar>
            <w:vAlign w:val="center"/>
          </w:tcPr>
          <w:p w14:paraId="629D9686">
            <w:pPr>
              <w:spacing w:after="0" w:line="336" w:lineRule="auto"/>
              <w:ind w:left="365"/>
              <w:jc w:val="both"/>
              <w:rPr>
                <w:lang w:val="ru-RU"/>
              </w:rPr>
            </w:pPr>
            <w:r>
              <w:rPr>
                <w:rFonts w:ascii="Times New Roman" w:hAnsi="Times New Roman"/>
                <w:color w:val="000000"/>
                <w:sz w:val="24"/>
                <w:lang w:val="ru-RU"/>
              </w:rPr>
              <w:t>читать, записывать, сравнивать, упорядочивать многозначные числа</w:t>
            </w:r>
          </w:p>
        </w:tc>
      </w:tr>
      <w:tr w14:paraId="3D5E04A2">
        <w:tblPrEx>
          <w:tblCellMar>
            <w:top w:w="0" w:type="dxa"/>
            <w:left w:w="108" w:type="dxa"/>
            <w:bottom w:w="0" w:type="dxa"/>
            <w:right w:w="108" w:type="dxa"/>
          </w:tblCellMar>
        </w:tblPrEx>
        <w:trPr>
          <w:trHeight w:val="144" w:hRule="atLeast"/>
        </w:trPr>
        <w:tc>
          <w:tcPr>
            <w:tcW w:w="1878" w:type="dxa"/>
            <w:tcMar>
              <w:top w:w="50" w:type="dxa"/>
              <w:left w:w="100" w:type="dxa"/>
            </w:tcMar>
            <w:vAlign w:val="center"/>
          </w:tcPr>
          <w:p w14:paraId="09067A71">
            <w:pPr>
              <w:spacing w:after="0" w:line="336" w:lineRule="auto"/>
              <w:ind w:left="365"/>
              <w:jc w:val="center"/>
            </w:pPr>
            <w:r>
              <w:rPr>
                <w:rFonts w:ascii="Times New Roman" w:hAnsi="Times New Roman"/>
                <w:color w:val="000000"/>
                <w:sz w:val="24"/>
              </w:rPr>
              <w:t>1.2</w:t>
            </w:r>
          </w:p>
        </w:tc>
        <w:tc>
          <w:tcPr>
            <w:tcW w:w="11963" w:type="dxa"/>
            <w:tcMar>
              <w:top w:w="50" w:type="dxa"/>
              <w:left w:w="100" w:type="dxa"/>
            </w:tcMar>
            <w:vAlign w:val="center"/>
          </w:tcPr>
          <w:p w14:paraId="5893E8FD">
            <w:pPr>
              <w:spacing w:after="0" w:line="336" w:lineRule="auto"/>
              <w:ind w:left="365"/>
              <w:rPr>
                <w:lang w:val="ru-RU"/>
              </w:rPr>
            </w:pPr>
            <w:r>
              <w:rPr>
                <w:rFonts w:ascii="Times New Roman" w:hAnsi="Times New Roman"/>
                <w:color w:val="000000"/>
                <w:sz w:val="24"/>
                <w:lang w:val="ru-RU"/>
              </w:rPr>
              <w:t>находить число, большее или меньшее данного числа на заданное число, в заданное число раз</w:t>
            </w:r>
          </w:p>
        </w:tc>
      </w:tr>
      <w:tr w14:paraId="781FB316">
        <w:tblPrEx>
          <w:tblCellMar>
            <w:top w:w="0" w:type="dxa"/>
            <w:left w:w="108" w:type="dxa"/>
            <w:bottom w:w="0" w:type="dxa"/>
            <w:right w:w="108" w:type="dxa"/>
          </w:tblCellMar>
        </w:tblPrEx>
        <w:trPr>
          <w:trHeight w:val="144" w:hRule="atLeast"/>
        </w:trPr>
        <w:tc>
          <w:tcPr>
            <w:tcW w:w="1878" w:type="dxa"/>
            <w:tcMar>
              <w:top w:w="50" w:type="dxa"/>
              <w:left w:w="100" w:type="dxa"/>
            </w:tcMar>
            <w:vAlign w:val="center"/>
          </w:tcPr>
          <w:p w14:paraId="5AE482B5">
            <w:pPr>
              <w:spacing w:after="0" w:line="336" w:lineRule="auto"/>
              <w:ind w:left="365"/>
              <w:jc w:val="center"/>
            </w:pPr>
            <w:r>
              <w:rPr>
                <w:rFonts w:ascii="Times New Roman" w:hAnsi="Times New Roman"/>
                <w:color w:val="000000"/>
                <w:sz w:val="24"/>
              </w:rPr>
              <w:t>1.3</w:t>
            </w:r>
          </w:p>
        </w:tc>
        <w:tc>
          <w:tcPr>
            <w:tcW w:w="11963" w:type="dxa"/>
            <w:tcMar>
              <w:top w:w="50" w:type="dxa"/>
              <w:left w:w="100" w:type="dxa"/>
            </w:tcMar>
            <w:vAlign w:val="center"/>
          </w:tcPr>
          <w:p w14:paraId="0B773B04">
            <w:pPr>
              <w:spacing w:after="0" w:line="336" w:lineRule="auto"/>
              <w:ind w:left="365"/>
              <w:jc w:val="both"/>
              <w:rPr>
                <w:lang w:val="ru-RU"/>
              </w:rPr>
            </w:pPr>
            <w:r>
              <w:rPr>
                <w:rFonts w:ascii="Times New Roman" w:hAnsi="Times New Roman"/>
                <w:color w:val="000000"/>
                <w:sz w:val="24"/>
                <w:lang w:val="ru-RU"/>
              </w:rPr>
              <w:t>выполнять арифметические действия: сложение и вычитание с многозначными числами письменно (в пределах 100 – устно), умножение и деление многозначного числа на однозначное, двузначное число письменно (в пределах 100 – устно), деление с остатком – письменно (в пределах 1000)</w:t>
            </w:r>
          </w:p>
        </w:tc>
      </w:tr>
      <w:tr w14:paraId="019ADF67">
        <w:tblPrEx>
          <w:tblCellMar>
            <w:top w:w="0" w:type="dxa"/>
            <w:left w:w="108" w:type="dxa"/>
            <w:bottom w:w="0" w:type="dxa"/>
            <w:right w:w="108" w:type="dxa"/>
          </w:tblCellMar>
        </w:tblPrEx>
        <w:trPr>
          <w:trHeight w:val="144" w:hRule="atLeast"/>
        </w:trPr>
        <w:tc>
          <w:tcPr>
            <w:tcW w:w="1878" w:type="dxa"/>
            <w:tcMar>
              <w:top w:w="50" w:type="dxa"/>
              <w:left w:w="100" w:type="dxa"/>
            </w:tcMar>
            <w:vAlign w:val="center"/>
          </w:tcPr>
          <w:p w14:paraId="73263A64">
            <w:pPr>
              <w:spacing w:after="0" w:line="336" w:lineRule="auto"/>
              <w:ind w:left="365"/>
              <w:jc w:val="center"/>
            </w:pPr>
            <w:r>
              <w:rPr>
                <w:rFonts w:ascii="Times New Roman" w:hAnsi="Times New Roman"/>
                <w:color w:val="000000"/>
                <w:sz w:val="24"/>
              </w:rPr>
              <w:t>1.4</w:t>
            </w:r>
          </w:p>
        </w:tc>
        <w:tc>
          <w:tcPr>
            <w:tcW w:w="11963" w:type="dxa"/>
            <w:tcMar>
              <w:top w:w="50" w:type="dxa"/>
              <w:left w:w="100" w:type="dxa"/>
            </w:tcMar>
            <w:vAlign w:val="center"/>
          </w:tcPr>
          <w:p w14:paraId="1C9B01A5">
            <w:pPr>
              <w:spacing w:after="0" w:line="336" w:lineRule="auto"/>
              <w:ind w:left="365"/>
              <w:jc w:val="both"/>
              <w:rPr>
                <w:lang w:val="ru-RU"/>
              </w:rPr>
            </w:pPr>
            <w:r>
              <w:rPr>
                <w:rFonts w:ascii="Times New Roman" w:hAnsi="Times New Roman"/>
                <w:color w:val="000000"/>
                <w:sz w:val="24"/>
                <w:lang w:val="ru-RU"/>
              </w:rPr>
              <w:t xml:space="preserve">вычислять значение числового выражения, содержащего 2 – 4 арифметических действия, использовать при вычислениях изученные свойства арифметических действий </w:t>
            </w:r>
          </w:p>
        </w:tc>
      </w:tr>
      <w:tr w14:paraId="41FF8BF7">
        <w:tblPrEx>
          <w:tblCellMar>
            <w:top w:w="0" w:type="dxa"/>
            <w:left w:w="108" w:type="dxa"/>
            <w:bottom w:w="0" w:type="dxa"/>
            <w:right w:w="108" w:type="dxa"/>
          </w:tblCellMar>
        </w:tblPrEx>
        <w:trPr>
          <w:trHeight w:val="144" w:hRule="atLeast"/>
        </w:trPr>
        <w:tc>
          <w:tcPr>
            <w:tcW w:w="1878" w:type="dxa"/>
            <w:tcMar>
              <w:top w:w="50" w:type="dxa"/>
              <w:left w:w="100" w:type="dxa"/>
            </w:tcMar>
            <w:vAlign w:val="center"/>
          </w:tcPr>
          <w:p w14:paraId="2D791855">
            <w:pPr>
              <w:spacing w:after="0" w:line="336" w:lineRule="auto"/>
              <w:ind w:left="365"/>
              <w:jc w:val="center"/>
            </w:pPr>
            <w:r>
              <w:rPr>
                <w:rFonts w:ascii="Times New Roman" w:hAnsi="Times New Roman"/>
                <w:color w:val="000000"/>
                <w:sz w:val="24"/>
              </w:rPr>
              <w:t>1.5</w:t>
            </w:r>
          </w:p>
        </w:tc>
        <w:tc>
          <w:tcPr>
            <w:tcW w:w="11963" w:type="dxa"/>
            <w:tcMar>
              <w:top w:w="50" w:type="dxa"/>
              <w:left w:w="100" w:type="dxa"/>
            </w:tcMar>
            <w:vAlign w:val="center"/>
          </w:tcPr>
          <w:p w14:paraId="19A74B46">
            <w:pPr>
              <w:spacing w:after="0" w:line="336" w:lineRule="auto"/>
              <w:ind w:left="365"/>
              <w:jc w:val="both"/>
              <w:rPr>
                <w:lang w:val="ru-RU"/>
              </w:rPr>
            </w:pPr>
            <w:r>
              <w:rPr>
                <w:rFonts w:ascii="Times New Roman" w:hAnsi="Times New Roman"/>
                <w:color w:val="000000"/>
                <w:sz w:val="24"/>
                <w:lang w:val="ru-RU"/>
              </w:rPr>
              <w:t>выполнять прикидку результата вычислений, проверку полученного ответа по критериям: достоверность (реальность), соответствие правилу (алгоритму), а также с помощью калькулятора</w:t>
            </w:r>
          </w:p>
        </w:tc>
      </w:tr>
      <w:tr w14:paraId="5EF46F00">
        <w:tblPrEx>
          <w:tblCellMar>
            <w:top w:w="0" w:type="dxa"/>
            <w:left w:w="108" w:type="dxa"/>
            <w:bottom w:w="0" w:type="dxa"/>
            <w:right w:w="108" w:type="dxa"/>
          </w:tblCellMar>
        </w:tblPrEx>
        <w:trPr>
          <w:trHeight w:val="144" w:hRule="atLeast"/>
        </w:trPr>
        <w:tc>
          <w:tcPr>
            <w:tcW w:w="1878" w:type="dxa"/>
            <w:tcMar>
              <w:top w:w="50" w:type="dxa"/>
              <w:left w:w="100" w:type="dxa"/>
            </w:tcMar>
            <w:vAlign w:val="center"/>
          </w:tcPr>
          <w:p w14:paraId="03A96886">
            <w:pPr>
              <w:spacing w:after="0" w:line="336" w:lineRule="auto"/>
              <w:ind w:left="365"/>
              <w:jc w:val="center"/>
            </w:pPr>
            <w:r>
              <w:rPr>
                <w:rFonts w:ascii="Times New Roman" w:hAnsi="Times New Roman"/>
                <w:color w:val="000000"/>
                <w:sz w:val="24"/>
              </w:rPr>
              <w:t>1.6</w:t>
            </w:r>
          </w:p>
        </w:tc>
        <w:tc>
          <w:tcPr>
            <w:tcW w:w="11963" w:type="dxa"/>
            <w:tcMar>
              <w:top w:w="50" w:type="dxa"/>
              <w:left w:w="100" w:type="dxa"/>
            </w:tcMar>
            <w:vAlign w:val="center"/>
          </w:tcPr>
          <w:p w14:paraId="151B9A20">
            <w:pPr>
              <w:spacing w:after="0" w:line="336" w:lineRule="auto"/>
              <w:ind w:left="365"/>
              <w:jc w:val="both"/>
              <w:rPr>
                <w:lang w:val="ru-RU"/>
              </w:rPr>
            </w:pPr>
            <w:r>
              <w:rPr>
                <w:rFonts w:ascii="Times New Roman" w:hAnsi="Times New Roman"/>
                <w:color w:val="000000"/>
                <w:sz w:val="24"/>
                <w:lang w:val="ru-RU"/>
              </w:rPr>
              <w:t>находить долю величины, величину по её доле</w:t>
            </w:r>
          </w:p>
        </w:tc>
      </w:tr>
      <w:tr w14:paraId="3D64FB6E">
        <w:tblPrEx>
          <w:tblCellMar>
            <w:top w:w="0" w:type="dxa"/>
            <w:left w:w="108" w:type="dxa"/>
            <w:bottom w:w="0" w:type="dxa"/>
            <w:right w:w="108" w:type="dxa"/>
          </w:tblCellMar>
        </w:tblPrEx>
        <w:trPr>
          <w:trHeight w:val="144" w:hRule="atLeast"/>
        </w:trPr>
        <w:tc>
          <w:tcPr>
            <w:tcW w:w="1878" w:type="dxa"/>
            <w:tcMar>
              <w:top w:w="50" w:type="dxa"/>
              <w:left w:w="100" w:type="dxa"/>
            </w:tcMar>
            <w:vAlign w:val="center"/>
          </w:tcPr>
          <w:p w14:paraId="625347BD">
            <w:pPr>
              <w:spacing w:after="0" w:line="336" w:lineRule="auto"/>
              <w:ind w:left="365"/>
              <w:jc w:val="center"/>
            </w:pPr>
            <w:r>
              <w:rPr>
                <w:rFonts w:ascii="Times New Roman" w:hAnsi="Times New Roman"/>
                <w:color w:val="000000"/>
                <w:sz w:val="24"/>
              </w:rPr>
              <w:t>1.7</w:t>
            </w:r>
          </w:p>
        </w:tc>
        <w:tc>
          <w:tcPr>
            <w:tcW w:w="11963" w:type="dxa"/>
            <w:tcMar>
              <w:top w:w="50" w:type="dxa"/>
              <w:left w:w="100" w:type="dxa"/>
            </w:tcMar>
            <w:vAlign w:val="center"/>
          </w:tcPr>
          <w:p w14:paraId="2FF3F75A">
            <w:pPr>
              <w:spacing w:after="0" w:line="336" w:lineRule="auto"/>
              <w:ind w:left="365"/>
              <w:jc w:val="both"/>
              <w:rPr>
                <w:lang w:val="ru-RU"/>
              </w:rPr>
            </w:pPr>
            <w:r>
              <w:rPr>
                <w:rFonts w:ascii="Times New Roman" w:hAnsi="Times New Roman"/>
                <w:color w:val="000000"/>
                <w:sz w:val="24"/>
                <w:lang w:val="ru-RU"/>
              </w:rPr>
              <w:t>находить неизвестный компонент арифметического действия</w:t>
            </w:r>
          </w:p>
        </w:tc>
      </w:tr>
      <w:tr w14:paraId="11D42F77">
        <w:tblPrEx>
          <w:tblCellMar>
            <w:top w:w="0" w:type="dxa"/>
            <w:left w:w="108" w:type="dxa"/>
            <w:bottom w:w="0" w:type="dxa"/>
            <w:right w:w="108" w:type="dxa"/>
          </w:tblCellMar>
        </w:tblPrEx>
        <w:trPr>
          <w:trHeight w:val="144" w:hRule="atLeast"/>
        </w:trPr>
        <w:tc>
          <w:tcPr>
            <w:tcW w:w="1878" w:type="dxa"/>
            <w:tcMar>
              <w:top w:w="50" w:type="dxa"/>
              <w:left w:w="100" w:type="dxa"/>
            </w:tcMar>
            <w:vAlign w:val="center"/>
          </w:tcPr>
          <w:p w14:paraId="660E8C97">
            <w:pPr>
              <w:spacing w:after="0" w:line="336" w:lineRule="auto"/>
              <w:ind w:left="365"/>
              <w:jc w:val="center"/>
            </w:pPr>
            <w:r>
              <w:rPr>
                <w:rFonts w:ascii="Times New Roman" w:hAnsi="Times New Roman"/>
                <w:color w:val="000000"/>
                <w:sz w:val="24"/>
              </w:rPr>
              <w:t>1.8</w:t>
            </w:r>
          </w:p>
        </w:tc>
        <w:tc>
          <w:tcPr>
            <w:tcW w:w="11963" w:type="dxa"/>
            <w:tcMar>
              <w:top w:w="50" w:type="dxa"/>
              <w:left w:w="100" w:type="dxa"/>
            </w:tcMar>
            <w:vAlign w:val="center"/>
          </w:tcPr>
          <w:p w14:paraId="573470B2">
            <w:pPr>
              <w:spacing w:after="0" w:line="336" w:lineRule="auto"/>
              <w:ind w:left="365"/>
              <w:jc w:val="both"/>
              <w:rPr>
                <w:lang w:val="ru-RU"/>
              </w:rPr>
            </w:pPr>
            <w:r>
              <w:rPr>
                <w:rFonts w:ascii="Times New Roman" w:hAnsi="Times New Roman"/>
                <w:color w:val="000000"/>
                <w:sz w:val="24"/>
                <w:lang w:val="ru-RU"/>
              </w:rPr>
              <w:t>использовать при решении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вместимости (литр), стоимости (копейка, рубль), площади (квадратный метр, квадратный дециметр, квадратный сантиметр), скорости (километр в час)</w:t>
            </w:r>
          </w:p>
        </w:tc>
      </w:tr>
      <w:tr w14:paraId="3C34A10F">
        <w:tblPrEx>
          <w:tblCellMar>
            <w:top w:w="0" w:type="dxa"/>
            <w:left w:w="108" w:type="dxa"/>
            <w:bottom w:w="0" w:type="dxa"/>
            <w:right w:w="108" w:type="dxa"/>
          </w:tblCellMar>
        </w:tblPrEx>
        <w:trPr>
          <w:trHeight w:val="144" w:hRule="atLeast"/>
        </w:trPr>
        <w:tc>
          <w:tcPr>
            <w:tcW w:w="1878" w:type="dxa"/>
            <w:tcMar>
              <w:top w:w="50" w:type="dxa"/>
              <w:left w:w="100" w:type="dxa"/>
            </w:tcMar>
            <w:vAlign w:val="center"/>
          </w:tcPr>
          <w:p w14:paraId="142D90B2">
            <w:pPr>
              <w:spacing w:after="0" w:line="336" w:lineRule="auto"/>
              <w:ind w:left="365"/>
              <w:jc w:val="center"/>
            </w:pPr>
            <w:r>
              <w:rPr>
                <w:rFonts w:ascii="Times New Roman" w:hAnsi="Times New Roman"/>
                <w:color w:val="000000"/>
                <w:sz w:val="24"/>
              </w:rPr>
              <w:t>1.9</w:t>
            </w:r>
          </w:p>
        </w:tc>
        <w:tc>
          <w:tcPr>
            <w:tcW w:w="11963" w:type="dxa"/>
            <w:tcMar>
              <w:top w:w="50" w:type="dxa"/>
              <w:left w:w="100" w:type="dxa"/>
            </w:tcMar>
            <w:vAlign w:val="center"/>
          </w:tcPr>
          <w:p w14:paraId="3314B370">
            <w:pPr>
              <w:spacing w:after="0" w:line="336" w:lineRule="auto"/>
              <w:ind w:left="365"/>
              <w:jc w:val="both"/>
              <w:rPr>
                <w:lang w:val="ru-RU"/>
              </w:rPr>
            </w:pPr>
            <w:r>
              <w:rPr>
                <w:rFonts w:ascii="Times New Roman" w:hAnsi="Times New Roman"/>
                <w:color w:val="000000"/>
                <w:sz w:val="24"/>
                <w:lang w:val="ru-RU"/>
              </w:rPr>
              <w:t>использовать при решении текстовых задач и в практических ситуациях соотношения между скоростью, временем и пройденным путём, между производительностью, временем и объёмом работы</w:t>
            </w:r>
          </w:p>
        </w:tc>
      </w:tr>
      <w:tr w14:paraId="413B9C53">
        <w:tblPrEx>
          <w:tblCellMar>
            <w:top w:w="0" w:type="dxa"/>
            <w:left w:w="108" w:type="dxa"/>
            <w:bottom w:w="0" w:type="dxa"/>
            <w:right w:w="108" w:type="dxa"/>
          </w:tblCellMar>
        </w:tblPrEx>
        <w:trPr>
          <w:trHeight w:val="144" w:hRule="atLeast"/>
        </w:trPr>
        <w:tc>
          <w:tcPr>
            <w:tcW w:w="1878" w:type="dxa"/>
            <w:tcMar>
              <w:top w:w="50" w:type="dxa"/>
              <w:left w:w="100" w:type="dxa"/>
            </w:tcMar>
            <w:vAlign w:val="center"/>
          </w:tcPr>
          <w:p w14:paraId="4A13A054">
            <w:pPr>
              <w:spacing w:after="0" w:line="336" w:lineRule="auto"/>
              <w:ind w:left="365"/>
              <w:jc w:val="center"/>
            </w:pPr>
            <w:r>
              <w:rPr>
                <w:rFonts w:ascii="Times New Roman" w:hAnsi="Times New Roman"/>
                <w:color w:val="000000"/>
                <w:sz w:val="24"/>
              </w:rPr>
              <w:t>1.10</w:t>
            </w:r>
          </w:p>
        </w:tc>
        <w:tc>
          <w:tcPr>
            <w:tcW w:w="11963" w:type="dxa"/>
            <w:tcMar>
              <w:top w:w="50" w:type="dxa"/>
              <w:left w:w="100" w:type="dxa"/>
            </w:tcMar>
            <w:vAlign w:val="center"/>
          </w:tcPr>
          <w:p w14:paraId="6DFA9539">
            <w:pPr>
              <w:spacing w:after="0" w:line="336" w:lineRule="auto"/>
              <w:ind w:left="365"/>
              <w:jc w:val="both"/>
              <w:rPr>
                <w:lang w:val="ru-RU"/>
              </w:rPr>
            </w:pPr>
            <w:r>
              <w:rPr>
                <w:rFonts w:ascii="Times New Roman" w:hAnsi="Times New Roman"/>
                <w:color w:val="000000"/>
                <w:sz w:val="24"/>
                <w:lang w:val="ru-RU"/>
              </w:rPr>
              <w:t>определять с помощью цифровых и аналоговых приборов массу предмета, температуру, скорость движения транспортного средства, вместимость с помощью измерительных сосудов, прикидку и оценку результата измерений</w:t>
            </w:r>
          </w:p>
        </w:tc>
      </w:tr>
      <w:tr w14:paraId="17F5DEDE">
        <w:tblPrEx>
          <w:tblCellMar>
            <w:top w:w="0" w:type="dxa"/>
            <w:left w:w="108" w:type="dxa"/>
            <w:bottom w:w="0" w:type="dxa"/>
            <w:right w:w="108" w:type="dxa"/>
          </w:tblCellMar>
        </w:tblPrEx>
        <w:trPr>
          <w:trHeight w:val="144" w:hRule="atLeast"/>
        </w:trPr>
        <w:tc>
          <w:tcPr>
            <w:tcW w:w="1878" w:type="dxa"/>
            <w:tcMar>
              <w:top w:w="50" w:type="dxa"/>
              <w:left w:w="100" w:type="dxa"/>
            </w:tcMar>
            <w:vAlign w:val="center"/>
          </w:tcPr>
          <w:p w14:paraId="26E8F64B">
            <w:pPr>
              <w:spacing w:after="0" w:line="336" w:lineRule="auto"/>
              <w:ind w:left="365"/>
              <w:jc w:val="center"/>
            </w:pPr>
            <w:r>
              <w:rPr>
                <w:rFonts w:ascii="Times New Roman" w:hAnsi="Times New Roman"/>
                <w:color w:val="000000"/>
                <w:sz w:val="24"/>
              </w:rPr>
              <w:t>1.11</w:t>
            </w:r>
          </w:p>
        </w:tc>
        <w:tc>
          <w:tcPr>
            <w:tcW w:w="11963" w:type="dxa"/>
            <w:tcMar>
              <w:top w:w="50" w:type="dxa"/>
              <w:left w:w="100" w:type="dxa"/>
            </w:tcMar>
            <w:vAlign w:val="center"/>
          </w:tcPr>
          <w:p w14:paraId="523D626D">
            <w:pPr>
              <w:spacing w:after="0" w:line="336" w:lineRule="auto"/>
              <w:ind w:left="365"/>
              <w:jc w:val="both"/>
              <w:rPr>
                <w:lang w:val="ru-RU"/>
              </w:rPr>
            </w:pPr>
            <w:r>
              <w:rPr>
                <w:rFonts w:ascii="Times New Roman" w:hAnsi="Times New Roman"/>
                <w:color w:val="000000"/>
                <w:sz w:val="24"/>
                <w:lang w:val="ru-RU"/>
              </w:rPr>
              <w:t>решать текстовые задачи в 1 – 3 действия, выполнять преобразование заданных величин, выбирать при решении подходящие способы вычисления, сочетая устные и письменные вычисления и используя при необходимости вычислительные устройства, оценивать полученный результат по критериям: реальность, соответствие условию</w:t>
            </w:r>
          </w:p>
        </w:tc>
      </w:tr>
      <w:tr w14:paraId="49EB44C7">
        <w:tblPrEx>
          <w:tblCellMar>
            <w:top w:w="0" w:type="dxa"/>
            <w:left w:w="108" w:type="dxa"/>
            <w:bottom w:w="0" w:type="dxa"/>
            <w:right w:w="108" w:type="dxa"/>
          </w:tblCellMar>
        </w:tblPrEx>
        <w:trPr>
          <w:trHeight w:val="144" w:hRule="atLeast"/>
        </w:trPr>
        <w:tc>
          <w:tcPr>
            <w:tcW w:w="1878" w:type="dxa"/>
            <w:tcMar>
              <w:top w:w="50" w:type="dxa"/>
              <w:left w:w="100" w:type="dxa"/>
            </w:tcMar>
            <w:vAlign w:val="center"/>
          </w:tcPr>
          <w:p w14:paraId="4E73BA5F">
            <w:pPr>
              <w:spacing w:after="0" w:line="336" w:lineRule="auto"/>
              <w:ind w:left="365"/>
              <w:jc w:val="center"/>
            </w:pPr>
            <w:r>
              <w:rPr>
                <w:rFonts w:ascii="Times New Roman" w:hAnsi="Times New Roman"/>
                <w:color w:val="000000"/>
                <w:sz w:val="24"/>
              </w:rPr>
              <w:t>1.12</w:t>
            </w:r>
          </w:p>
        </w:tc>
        <w:tc>
          <w:tcPr>
            <w:tcW w:w="11963" w:type="dxa"/>
            <w:tcMar>
              <w:top w:w="50" w:type="dxa"/>
              <w:left w:w="100" w:type="dxa"/>
            </w:tcMar>
            <w:vAlign w:val="center"/>
          </w:tcPr>
          <w:p w14:paraId="48C1B28A">
            <w:pPr>
              <w:spacing w:after="0" w:line="312" w:lineRule="auto"/>
              <w:ind w:left="365"/>
              <w:jc w:val="both"/>
            </w:pPr>
            <w:r>
              <w:rPr>
                <w:rFonts w:ascii="Times New Roman" w:hAnsi="Times New Roman"/>
                <w:color w:val="000000"/>
                <w:sz w:val="24"/>
                <w:lang w:val="ru-RU"/>
              </w:rPr>
              <w:t xml:space="preserve">решать практические задачи, связанные с повседневной жизнью, в том числе с избыточными данными, находить недостающую информацию </w:t>
            </w:r>
            <w:r>
              <w:rPr>
                <w:rFonts w:ascii="Times New Roman" w:hAnsi="Times New Roman"/>
                <w:color w:val="000000"/>
                <w:sz w:val="24"/>
              </w:rPr>
              <w:t>(например, из таблиц, схем), находить различные способы решения</w:t>
            </w:r>
          </w:p>
        </w:tc>
      </w:tr>
      <w:tr w14:paraId="1EDD605C">
        <w:tblPrEx>
          <w:tblCellMar>
            <w:top w:w="0" w:type="dxa"/>
            <w:left w:w="108" w:type="dxa"/>
            <w:bottom w:w="0" w:type="dxa"/>
            <w:right w:w="108" w:type="dxa"/>
          </w:tblCellMar>
        </w:tblPrEx>
        <w:trPr>
          <w:trHeight w:val="144" w:hRule="atLeast"/>
        </w:trPr>
        <w:tc>
          <w:tcPr>
            <w:tcW w:w="1878" w:type="dxa"/>
            <w:tcMar>
              <w:top w:w="50" w:type="dxa"/>
              <w:left w:w="100" w:type="dxa"/>
            </w:tcMar>
            <w:vAlign w:val="center"/>
          </w:tcPr>
          <w:p w14:paraId="61BA6EAB">
            <w:pPr>
              <w:spacing w:after="0" w:line="336" w:lineRule="auto"/>
              <w:ind w:left="365"/>
              <w:jc w:val="center"/>
            </w:pPr>
            <w:r>
              <w:rPr>
                <w:rFonts w:ascii="Times New Roman" w:hAnsi="Times New Roman"/>
                <w:color w:val="000000"/>
                <w:sz w:val="24"/>
              </w:rPr>
              <w:t>1.13</w:t>
            </w:r>
          </w:p>
        </w:tc>
        <w:tc>
          <w:tcPr>
            <w:tcW w:w="11963" w:type="dxa"/>
            <w:tcMar>
              <w:top w:w="50" w:type="dxa"/>
              <w:left w:w="100" w:type="dxa"/>
            </w:tcMar>
            <w:vAlign w:val="center"/>
          </w:tcPr>
          <w:p w14:paraId="483470EF">
            <w:pPr>
              <w:spacing w:after="0" w:line="312" w:lineRule="auto"/>
              <w:ind w:left="365"/>
              <w:jc w:val="both"/>
              <w:rPr>
                <w:lang w:val="ru-RU"/>
              </w:rPr>
            </w:pPr>
            <w:r>
              <w:rPr>
                <w:rFonts w:ascii="Times New Roman" w:hAnsi="Times New Roman"/>
                <w:color w:val="000000"/>
                <w:sz w:val="24"/>
                <w:lang w:val="ru-RU"/>
              </w:rPr>
              <w:t>различать окружность и круг, изображать с помощью циркуля и линейки окружность заданного радиуса</w:t>
            </w:r>
          </w:p>
        </w:tc>
      </w:tr>
      <w:tr w14:paraId="0C1AA056">
        <w:tblPrEx>
          <w:tblCellMar>
            <w:top w:w="0" w:type="dxa"/>
            <w:left w:w="108" w:type="dxa"/>
            <w:bottom w:w="0" w:type="dxa"/>
            <w:right w:w="108" w:type="dxa"/>
          </w:tblCellMar>
        </w:tblPrEx>
        <w:trPr>
          <w:trHeight w:val="144" w:hRule="atLeast"/>
        </w:trPr>
        <w:tc>
          <w:tcPr>
            <w:tcW w:w="1878" w:type="dxa"/>
            <w:tcMar>
              <w:top w:w="50" w:type="dxa"/>
              <w:left w:w="100" w:type="dxa"/>
            </w:tcMar>
            <w:vAlign w:val="center"/>
          </w:tcPr>
          <w:p w14:paraId="2DC6739A">
            <w:pPr>
              <w:spacing w:after="0" w:line="336" w:lineRule="auto"/>
              <w:ind w:left="365"/>
              <w:jc w:val="center"/>
            </w:pPr>
            <w:r>
              <w:rPr>
                <w:rFonts w:ascii="Times New Roman" w:hAnsi="Times New Roman"/>
                <w:color w:val="000000"/>
                <w:sz w:val="24"/>
              </w:rPr>
              <w:t>1.14</w:t>
            </w:r>
          </w:p>
        </w:tc>
        <w:tc>
          <w:tcPr>
            <w:tcW w:w="11963" w:type="dxa"/>
            <w:tcMar>
              <w:top w:w="50" w:type="dxa"/>
              <w:left w:w="100" w:type="dxa"/>
            </w:tcMar>
            <w:vAlign w:val="center"/>
          </w:tcPr>
          <w:p w14:paraId="314DAE0B">
            <w:pPr>
              <w:spacing w:after="0" w:line="312" w:lineRule="auto"/>
              <w:ind w:left="365"/>
              <w:jc w:val="both"/>
              <w:rPr>
                <w:lang w:val="ru-RU"/>
              </w:rPr>
            </w:pPr>
            <w:r>
              <w:rPr>
                <w:rFonts w:ascii="Times New Roman" w:hAnsi="Times New Roman"/>
                <w:color w:val="000000"/>
                <w:sz w:val="24"/>
                <w:lang w:val="ru-RU"/>
              </w:rPr>
              <w:t>Различать изображения простейших пространственных фигур, распознавать в простейших случаях проекции предметов окружающего мира на плоскость</w:t>
            </w:r>
          </w:p>
        </w:tc>
      </w:tr>
      <w:tr w14:paraId="25960EBD">
        <w:tblPrEx>
          <w:tblCellMar>
            <w:top w:w="0" w:type="dxa"/>
            <w:left w:w="108" w:type="dxa"/>
            <w:bottom w:w="0" w:type="dxa"/>
            <w:right w:w="108" w:type="dxa"/>
          </w:tblCellMar>
        </w:tblPrEx>
        <w:trPr>
          <w:trHeight w:val="144" w:hRule="atLeast"/>
        </w:trPr>
        <w:tc>
          <w:tcPr>
            <w:tcW w:w="1878" w:type="dxa"/>
            <w:tcMar>
              <w:top w:w="50" w:type="dxa"/>
              <w:left w:w="100" w:type="dxa"/>
            </w:tcMar>
            <w:vAlign w:val="center"/>
          </w:tcPr>
          <w:p w14:paraId="7485A987">
            <w:pPr>
              <w:spacing w:after="0" w:line="336" w:lineRule="auto"/>
              <w:ind w:left="365"/>
              <w:jc w:val="center"/>
            </w:pPr>
            <w:r>
              <w:rPr>
                <w:rFonts w:ascii="Times New Roman" w:hAnsi="Times New Roman"/>
                <w:color w:val="000000"/>
                <w:sz w:val="24"/>
              </w:rPr>
              <w:t>1.15</w:t>
            </w:r>
          </w:p>
        </w:tc>
        <w:tc>
          <w:tcPr>
            <w:tcW w:w="11963" w:type="dxa"/>
            <w:tcMar>
              <w:top w:w="50" w:type="dxa"/>
              <w:left w:w="100" w:type="dxa"/>
            </w:tcMar>
            <w:vAlign w:val="center"/>
          </w:tcPr>
          <w:p w14:paraId="46C59947">
            <w:pPr>
              <w:spacing w:after="0" w:line="312" w:lineRule="auto"/>
              <w:ind w:left="365"/>
              <w:jc w:val="both"/>
              <w:rPr>
                <w:lang w:val="ru-RU"/>
              </w:rPr>
            </w:pPr>
            <w:r>
              <w:rPr>
                <w:rFonts w:ascii="Times New Roman" w:hAnsi="Times New Roman"/>
                <w:color w:val="000000"/>
                <w:sz w:val="24"/>
                <w:lang w:val="ru-RU"/>
              </w:rPr>
              <w:t>выполнять разбиение простейшей составной фигуры на прямоугольники (квадраты), находить периметр и площадь фигур, составленных из двух-трёх прямоугольников (квадратов)</w:t>
            </w:r>
          </w:p>
        </w:tc>
      </w:tr>
      <w:tr w14:paraId="18AFDE39">
        <w:tblPrEx>
          <w:tblCellMar>
            <w:top w:w="0" w:type="dxa"/>
            <w:left w:w="108" w:type="dxa"/>
            <w:bottom w:w="0" w:type="dxa"/>
            <w:right w:w="108" w:type="dxa"/>
          </w:tblCellMar>
        </w:tblPrEx>
        <w:trPr>
          <w:trHeight w:val="144" w:hRule="atLeast"/>
        </w:trPr>
        <w:tc>
          <w:tcPr>
            <w:tcW w:w="1878" w:type="dxa"/>
            <w:tcMar>
              <w:top w:w="50" w:type="dxa"/>
              <w:left w:w="100" w:type="dxa"/>
            </w:tcMar>
            <w:vAlign w:val="center"/>
          </w:tcPr>
          <w:p w14:paraId="08C02941">
            <w:pPr>
              <w:spacing w:after="0" w:line="336" w:lineRule="auto"/>
              <w:ind w:left="365"/>
              <w:jc w:val="center"/>
            </w:pPr>
            <w:r>
              <w:rPr>
                <w:rFonts w:ascii="Times New Roman" w:hAnsi="Times New Roman"/>
                <w:color w:val="000000"/>
                <w:sz w:val="24"/>
              </w:rPr>
              <w:t>1.16</w:t>
            </w:r>
          </w:p>
        </w:tc>
        <w:tc>
          <w:tcPr>
            <w:tcW w:w="11963" w:type="dxa"/>
            <w:tcMar>
              <w:top w:w="50" w:type="dxa"/>
              <w:left w:w="100" w:type="dxa"/>
            </w:tcMar>
            <w:vAlign w:val="center"/>
          </w:tcPr>
          <w:p w14:paraId="4EFB45C1">
            <w:pPr>
              <w:spacing w:after="0" w:line="312" w:lineRule="auto"/>
              <w:ind w:left="365"/>
              <w:jc w:val="both"/>
              <w:rPr>
                <w:lang w:val="ru-RU"/>
              </w:rPr>
            </w:pPr>
            <w:r>
              <w:rPr>
                <w:rFonts w:ascii="Times New Roman" w:hAnsi="Times New Roman"/>
                <w:color w:val="000000"/>
                <w:sz w:val="24"/>
                <w:lang w:val="ru-RU"/>
              </w:rPr>
              <w:t>распознавать верные (истинные) и неверные (ложные) утверждения, приводить пример, контрпример</w:t>
            </w:r>
          </w:p>
        </w:tc>
      </w:tr>
      <w:tr w14:paraId="0C91720A">
        <w:tblPrEx>
          <w:tblCellMar>
            <w:top w:w="0" w:type="dxa"/>
            <w:left w:w="108" w:type="dxa"/>
            <w:bottom w:w="0" w:type="dxa"/>
            <w:right w:w="108" w:type="dxa"/>
          </w:tblCellMar>
        </w:tblPrEx>
        <w:trPr>
          <w:trHeight w:val="144" w:hRule="atLeast"/>
        </w:trPr>
        <w:tc>
          <w:tcPr>
            <w:tcW w:w="1878" w:type="dxa"/>
            <w:tcMar>
              <w:top w:w="50" w:type="dxa"/>
              <w:left w:w="100" w:type="dxa"/>
            </w:tcMar>
            <w:vAlign w:val="center"/>
          </w:tcPr>
          <w:p w14:paraId="2DECF3C5">
            <w:pPr>
              <w:spacing w:after="0" w:line="336" w:lineRule="auto"/>
              <w:ind w:left="365"/>
              <w:jc w:val="center"/>
            </w:pPr>
            <w:r>
              <w:rPr>
                <w:rFonts w:ascii="Times New Roman" w:hAnsi="Times New Roman"/>
                <w:color w:val="000000"/>
                <w:sz w:val="24"/>
              </w:rPr>
              <w:t>1.17</w:t>
            </w:r>
          </w:p>
        </w:tc>
        <w:tc>
          <w:tcPr>
            <w:tcW w:w="11963" w:type="dxa"/>
            <w:tcMar>
              <w:top w:w="50" w:type="dxa"/>
              <w:left w:w="100" w:type="dxa"/>
            </w:tcMar>
            <w:vAlign w:val="center"/>
          </w:tcPr>
          <w:p w14:paraId="765095D8">
            <w:pPr>
              <w:spacing w:after="0" w:line="336" w:lineRule="auto"/>
              <w:ind w:left="365"/>
              <w:jc w:val="both"/>
              <w:rPr>
                <w:lang w:val="ru-RU"/>
              </w:rPr>
            </w:pPr>
            <w:r>
              <w:rPr>
                <w:rFonts w:ascii="Times New Roman" w:hAnsi="Times New Roman"/>
                <w:color w:val="000000"/>
                <w:sz w:val="24"/>
                <w:lang w:val="ru-RU"/>
              </w:rPr>
              <w:t>формулировать утверждение (вывод), строить логические рассуждения (двух-трёхшаговые)</w:t>
            </w:r>
          </w:p>
        </w:tc>
      </w:tr>
      <w:tr w14:paraId="218C7EF3">
        <w:tblPrEx>
          <w:tblCellMar>
            <w:top w:w="0" w:type="dxa"/>
            <w:left w:w="108" w:type="dxa"/>
            <w:bottom w:w="0" w:type="dxa"/>
            <w:right w:w="108" w:type="dxa"/>
          </w:tblCellMar>
        </w:tblPrEx>
        <w:trPr>
          <w:trHeight w:val="144" w:hRule="atLeast"/>
        </w:trPr>
        <w:tc>
          <w:tcPr>
            <w:tcW w:w="1878" w:type="dxa"/>
            <w:tcMar>
              <w:top w:w="50" w:type="dxa"/>
              <w:left w:w="100" w:type="dxa"/>
            </w:tcMar>
            <w:vAlign w:val="center"/>
          </w:tcPr>
          <w:p w14:paraId="42D092C5">
            <w:pPr>
              <w:spacing w:after="0" w:line="336" w:lineRule="auto"/>
              <w:ind w:left="365"/>
              <w:jc w:val="center"/>
            </w:pPr>
            <w:r>
              <w:rPr>
                <w:rFonts w:ascii="Times New Roman" w:hAnsi="Times New Roman"/>
                <w:color w:val="000000"/>
                <w:sz w:val="24"/>
              </w:rPr>
              <w:t>1.18</w:t>
            </w:r>
          </w:p>
        </w:tc>
        <w:tc>
          <w:tcPr>
            <w:tcW w:w="11963" w:type="dxa"/>
            <w:tcMar>
              <w:top w:w="50" w:type="dxa"/>
              <w:left w:w="100" w:type="dxa"/>
            </w:tcMar>
            <w:vAlign w:val="center"/>
          </w:tcPr>
          <w:p w14:paraId="569B5EB1">
            <w:pPr>
              <w:spacing w:after="0" w:line="336" w:lineRule="auto"/>
              <w:ind w:left="365"/>
              <w:jc w:val="both"/>
              <w:rPr>
                <w:lang w:val="ru-RU"/>
              </w:rPr>
            </w:pPr>
            <w:r>
              <w:rPr>
                <w:rFonts w:ascii="Times New Roman" w:hAnsi="Times New Roman"/>
                <w:color w:val="000000"/>
                <w:sz w:val="24"/>
                <w:lang w:val="ru-RU"/>
              </w:rPr>
              <w:t>классифицировать объекты по заданным или самостоятельно установленным одному-двум признакам</w:t>
            </w:r>
          </w:p>
        </w:tc>
      </w:tr>
      <w:tr w14:paraId="49C5E6D6">
        <w:tblPrEx>
          <w:tblCellMar>
            <w:top w:w="0" w:type="dxa"/>
            <w:left w:w="108" w:type="dxa"/>
            <w:bottom w:w="0" w:type="dxa"/>
            <w:right w:w="108" w:type="dxa"/>
          </w:tblCellMar>
        </w:tblPrEx>
        <w:trPr>
          <w:trHeight w:val="144" w:hRule="atLeast"/>
        </w:trPr>
        <w:tc>
          <w:tcPr>
            <w:tcW w:w="1878" w:type="dxa"/>
            <w:tcMar>
              <w:top w:w="50" w:type="dxa"/>
              <w:left w:w="100" w:type="dxa"/>
            </w:tcMar>
            <w:vAlign w:val="center"/>
          </w:tcPr>
          <w:p w14:paraId="25EEF12B">
            <w:pPr>
              <w:spacing w:after="0" w:line="336" w:lineRule="auto"/>
              <w:ind w:left="365"/>
              <w:jc w:val="center"/>
            </w:pPr>
            <w:r>
              <w:rPr>
                <w:rFonts w:ascii="Times New Roman" w:hAnsi="Times New Roman"/>
                <w:color w:val="000000"/>
                <w:sz w:val="24"/>
              </w:rPr>
              <w:t>1.19</w:t>
            </w:r>
          </w:p>
        </w:tc>
        <w:tc>
          <w:tcPr>
            <w:tcW w:w="11963" w:type="dxa"/>
            <w:tcMar>
              <w:top w:w="50" w:type="dxa"/>
              <w:left w:w="100" w:type="dxa"/>
            </w:tcMar>
            <w:vAlign w:val="center"/>
          </w:tcPr>
          <w:p w14:paraId="5AA6BDA2">
            <w:pPr>
              <w:spacing w:after="0" w:line="336" w:lineRule="auto"/>
              <w:ind w:left="365"/>
              <w:jc w:val="both"/>
              <w:rPr>
                <w:lang w:val="ru-RU"/>
              </w:rPr>
            </w:pPr>
            <w:r>
              <w:rPr>
                <w:rFonts w:ascii="Times New Roman" w:hAnsi="Times New Roman"/>
                <w:color w:val="000000"/>
                <w:sz w:val="24"/>
                <w:lang w:val="ru-RU"/>
              </w:rPr>
              <w:t>извлекать и использовать для выполнения заданий и решения задач информацию, представленную на простейших столбчатых диаграммах, в таблицах с данными о реальных процессах и явлениях окружающего мира, в предметах повседневной жизни</w:t>
            </w:r>
          </w:p>
        </w:tc>
      </w:tr>
      <w:tr w14:paraId="587552EF">
        <w:tblPrEx>
          <w:tblCellMar>
            <w:top w:w="0" w:type="dxa"/>
            <w:left w:w="108" w:type="dxa"/>
            <w:bottom w:w="0" w:type="dxa"/>
            <w:right w:w="108" w:type="dxa"/>
          </w:tblCellMar>
        </w:tblPrEx>
        <w:trPr>
          <w:trHeight w:val="144" w:hRule="atLeast"/>
        </w:trPr>
        <w:tc>
          <w:tcPr>
            <w:tcW w:w="1878" w:type="dxa"/>
            <w:tcMar>
              <w:top w:w="50" w:type="dxa"/>
              <w:left w:w="100" w:type="dxa"/>
            </w:tcMar>
            <w:vAlign w:val="center"/>
          </w:tcPr>
          <w:p w14:paraId="48358AAA">
            <w:pPr>
              <w:spacing w:after="0" w:line="336" w:lineRule="auto"/>
              <w:ind w:left="365"/>
              <w:jc w:val="center"/>
            </w:pPr>
            <w:r>
              <w:rPr>
                <w:rFonts w:ascii="Times New Roman" w:hAnsi="Times New Roman"/>
                <w:color w:val="000000"/>
                <w:sz w:val="24"/>
              </w:rPr>
              <w:t>1.20</w:t>
            </w:r>
          </w:p>
        </w:tc>
        <w:tc>
          <w:tcPr>
            <w:tcW w:w="11963" w:type="dxa"/>
            <w:tcMar>
              <w:top w:w="50" w:type="dxa"/>
              <w:left w:w="100" w:type="dxa"/>
            </w:tcMar>
            <w:vAlign w:val="center"/>
          </w:tcPr>
          <w:p w14:paraId="49157D50">
            <w:pPr>
              <w:spacing w:after="0" w:line="336" w:lineRule="auto"/>
              <w:ind w:left="365"/>
              <w:jc w:val="both"/>
              <w:rPr>
                <w:lang w:val="ru-RU"/>
              </w:rPr>
            </w:pPr>
            <w:r>
              <w:rPr>
                <w:rFonts w:ascii="Times New Roman" w:hAnsi="Times New Roman"/>
                <w:color w:val="000000"/>
                <w:sz w:val="24"/>
                <w:lang w:val="ru-RU"/>
              </w:rPr>
              <w:t>заполнять данными предложенную таблицу, столбчатую диаграмму</w:t>
            </w:r>
          </w:p>
        </w:tc>
      </w:tr>
      <w:tr w14:paraId="6F80869D">
        <w:tblPrEx>
          <w:tblCellMar>
            <w:top w:w="0" w:type="dxa"/>
            <w:left w:w="108" w:type="dxa"/>
            <w:bottom w:w="0" w:type="dxa"/>
            <w:right w:w="108" w:type="dxa"/>
          </w:tblCellMar>
        </w:tblPrEx>
        <w:trPr>
          <w:trHeight w:val="144" w:hRule="atLeast"/>
        </w:trPr>
        <w:tc>
          <w:tcPr>
            <w:tcW w:w="1878" w:type="dxa"/>
            <w:tcMar>
              <w:top w:w="50" w:type="dxa"/>
              <w:left w:w="100" w:type="dxa"/>
            </w:tcMar>
            <w:vAlign w:val="center"/>
          </w:tcPr>
          <w:p w14:paraId="27FB71BE">
            <w:pPr>
              <w:spacing w:after="0" w:line="336" w:lineRule="auto"/>
              <w:ind w:left="365"/>
              <w:jc w:val="center"/>
            </w:pPr>
            <w:r>
              <w:rPr>
                <w:rFonts w:ascii="Times New Roman" w:hAnsi="Times New Roman"/>
                <w:color w:val="000000"/>
                <w:sz w:val="24"/>
              </w:rPr>
              <w:t>1.21</w:t>
            </w:r>
          </w:p>
        </w:tc>
        <w:tc>
          <w:tcPr>
            <w:tcW w:w="11963" w:type="dxa"/>
            <w:tcMar>
              <w:top w:w="50" w:type="dxa"/>
              <w:left w:w="100" w:type="dxa"/>
            </w:tcMar>
            <w:vAlign w:val="center"/>
          </w:tcPr>
          <w:p w14:paraId="74475478">
            <w:pPr>
              <w:spacing w:after="0" w:line="336" w:lineRule="auto"/>
              <w:ind w:left="365"/>
              <w:jc w:val="both"/>
              <w:rPr>
                <w:lang w:val="ru-RU"/>
              </w:rPr>
            </w:pPr>
            <w:r>
              <w:rPr>
                <w:rFonts w:ascii="Times New Roman" w:hAnsi="Times New Roman"/>
                <w:color w:val="000000"/>
                <w:sz w:val="24"/>
                <w:lang w:val="ru-RU"/>
              </w:rPr>
              <w:t>использовать формализованные описания последовательности действий (алгоритм, план, схема) в практических и учебных ситуациях, дополнять алгоритм, упорядочивать шаги алгоритма</w:t>
            </w:r>
          </w:p>
        </w:tc>
      </w:tr>
      <w:tr w14:paraId="555B50B0">
        <w:tblPrEx>
          <w:tblCellMar>
            <w:top w:w="0" w:type="dxa"/>
            <w:left w:w="108" w:type="dxa"/>
            <w:bottom w:w="0" w:type="dxa"/>
            <w:right w:w="108" w:type="dxa"/>
          </w:tblCellMar>
        </w:tblPrEx>
        <w:trPr>
          <w:trHeight w:val="144" w:hRule="atLeast"/>
        </w:trPr>
        <w:tc>
          <w:tcPr>
            <w:tcW w:w="1878" w:type="dxa"/>
            <w:tcMar>
              <w:top w:w="50" w:type="dxa"/>
              <w:left w:w="100" w:type="dxa"/>
            </w:tcMar>
            <w:vAlign w:val="center"/>
          </w:tcPr>
          <w:p w14:paraId="30B91B2A">
            <w:pPr>
              <w:spacing w:after="0" w:line="336" w:lineRule="auto"/>
              <w:ind w:left="365"/>
              <w:jc w:val="center"/>
            </w:pPr>
            <w:r>
              <w:rPr>
                <w:rFonts w:ascii="Times New Roman" w:hAnsi="Times New Roman"/>
                <w:color w:val="000000"/>
                <w:sz w:val="24"/>
              </w:rPr>
              <w:t>1.22</w:t>
            </w:r>
          </w:p>
        </w:tc>
        <w:tc>
          <w:tcPr>
            <w:tcW w:w="11963" w:type="dxa"/>
            <w:tcMar>
              <w:top w:w="50" w:type="dxa"/>
              <w:left w:w="100" w:type="dxa"/>
            </w:tcMar>
            <w:vAlign w:val="center"/>
          </w:tcPr>
          <w:p w14:paraId="4853E3EA">
            <w:pPr>
              <w:spacing w:after="0" w:line="336" w:lineRule="auto"/>
              <w:ind w:left="365"/>
              <w:jc w:val="both"/>
              <w:rPr>
                <w:lang w:val="ru-RU"/>
              </w:rPr>
            </w:pPr>
            <w:r>
              <w:rPr>
                <w:rFonts w:ascii="Times New Roman" w:hAnsi="Times New Roman"/>
                <w:color w:val="000000"/>
                <w:sz w:val="24"/>
                <w:lang w:val="ru-RU"/>
              </w:rPr>
              <w:t>составлять модель текстовой задачи, числовое выражение</w:t>
            </w:r>
          </w:p>
        </w:tc>
      </w:tr>
      <w:tr w14:paraId="43FEEE68">
        <w:tblPrEx>
          <w:tblCellMar>
            <w:top w:w="0" w:type="dxa"/>
            <w:left w:w="108" w:type="dxa"/>
            <w:bottom w:w="0" w:type="dxa"/>
            <w:right w:w="108" w:type="dxa"/>
          </w:tblCellMar>
        </w:tblPrEx>
        <w:trPr>
          <w:trHeight w:val="144" w:hRule="atLeast"/>
        </w:trPr>
        <w:tc>
          <w:tcPr>
            <w:tcW w:w="1878" w:type="dxa"/>
            <w:tcMar>
              <w:top w:w="50" w:type="dxa"/>
              <w:left w:w="100" w:type="dxa"/>
            </w:tcMar>
            <w:vAlign w:val="center"/>
          </w:tcPr>
          <w:p w14:paraId="2B33511F">
            <w:pPr>
              <w:spacing w:after="0" w:line="336" w:lineRule="auto"/>
              <w:ind w:left="365"/>
              <w:jc w:val="center"/>
            </w:pPr>
            <w:r>
              <w:rPr>
                <w:rFonts w:ascii="Times New Roman" w:hAnsi="Times New Roman"/>
                <w:color w:val="000000"/>
                <w:sz w:val="24"/>
              </w:rPr>
              <w:t>1.23</w:t>
            </w:r>
          </w:p>
        </w:tc>
        <w:tc>
          <w:tcPr>
            <w:tcW w:w="11963" w:type="dxa"/>
            <w:tcMar>
              <w:top w:w="50" w:type="dxa"/>
              <w:left w:w="100" w:type="dxa"/>
            </w:tcMar>
            <w:vAlign w:val="center"/>
          </w:tcPr>
          <w:p w14:paraId="6ABBDC4A">
            <w:pPr>
              <w:spacing w:after="0" w:line="336" w:lineRule="auto"/>
              <w:ind w:left="365"/>
              <w:jc w:val="both"/>
              <w:rPr>
                <w:lang w:val="ru-RU"/>
              </w:rPr>
            </w:pPr>
            <w:r>
              <w:rPr>
                <w:rFonts w:ascii="Times New Roman" w:hAnsi="Times New Roman"/>
                <w:color w:val="000000"/>
                <w:sz w:val="24"/>
                <w:lang w:val="ru-RU"/>
              </w:rPr>
              <w:t>выбирать рациональное решение задачи, находить все верные решения из предложенных</w:t>
            </w:r>
          </w:p>
        </w:tc>
      </w:tr>
    </w:tbl>
    <w:p w14:paraId="260CD85C">
      <w:pPr>
        <w:spacing w:after="0"/>
        <w:ind w:left="120"/>
        <w:rPr>
          <w:lang w:val="ru-RU"/>
        </w:rPr>
      </w:pPr>
    </w:p>
    <w:p w14:paraId="55D50D53">
      <w:pPr>
        <w:rPr>
          <w:lang w:val="ru-RU"/>
        </w:rPr>
        <w:sectPr>
          <w:pgSz w:w="11906" w:h="16383"/>
          <w:pgMar w:top="1134" w:right="850" w:bottom="1134" w:left="1701" w:header="720" w:footer="720" w:gutter="0"/>
          <w:cols w:space="720" w:num="1"/>
        </w:sectPr>
      </w:pPr>
    </w:p>
    <w:bookmarkEnd w:id="11"/>
    <w:p w14:paraId="696D0310">
      <w:pPr>
        <w:spacing w:before="199" w:after="199"/>
        <w:ind w:left="120"/>
      </w:pPr>
      <w:r>
        <w:rPr>
          <w:rFonts w:ascii="Times New Roman" w:hAnsi="Times New Roman"/>
          <w:b/>
          <w:color w:val="000000"/>
          <w:sz w:val="28"/>
        </w:rPr>
        <w:t xml:space="preserve">ПРОВЕРЯЕМЫЕ ЭЛЕМЕНТЫ СОДЕРЖАНИЯ </w:t>
      </w:r>
    </w:p>
    <w:p w14:paraId="161B7BD2">
      <w:pPr>
        <w:spacing w:after="0"/>
        <w:ind w:left="120"/>
      </w:pPr>
    </w:p>
    <w:p w14:paraId="3769D632">
      <w:pPr>
        <w:spacing w:before="199" w:after="199"/>
        <w:ind w:left="120"/>
      </w:pPr>
      <w:r>
        <w:rPr>
          <w:rFonts w:ascii="Times New Roman" w:hAnsi="Times New Roman"/>
          <w:b/>
          <w:color w:val="000000"/>
          <w:sz w:val="28"/>
        </w:rPr>
        <w:t>1 КЛАСС</w:t>
      </w:r>
    </w:p>
    <w:tbl>
      <w:tblPr>
        <w:tblStyle w:val="7"/>
        <w:tblW w:w="0" w:type="auto"/>
        <w:tblInd w:w="183" w:type="dxa"/>
        <w:tblLayout w:type="autofit"/>
        <w:tblCellMar>
          <w:top w:w="0" w:type="dxa"/>
          <w:left w:w="108" w:type="dxa"/>
          <w:bottom w:w="0" w:type="dxa"/>
          <w:right w:w="108" w:type="dxa"/>
        </w:tblCellMar>
      </w:tblPr>
      <w:tblGrid>
        <w:gridCol w:w="1179"/>
        <w:gridCol w:w="12678"/>
      </w:tblGrid>
      <w:tr w14:paraId="5484850F">
        <w:tblPrEx>
          <w:tblCellMar>
            <w:top w:w="0" w:type="dxa"/>
            <w:left w:w="108" w:type="dxa"/>
            <w:bottom w:w="0" w:type="dxa"/>
            <w:right w:w="108" w:type="dxa"/>
          </w:tblCellMar>
        </w:tblPrEx>
        <w:trPr>
          <w:trHeight w:val="144" w:hRule="atLeast"/>
        </w:trPr>
        <w:tc>
          <w:tcPr>
            <w:tcW w:w="1190" w:type="dxa"/>
            <w:tcMar>
              <w:top w:w="50" w:type="dxa"/>
              <w:left w:w="100" w:type="dxa"/>
            </w:tcMar>
            <w:vAlign w:val="center"/>
          </w:tcPr>
          <w:p w14:paraId="724B0AC3">
            <w:pPr>
              <w:spacing w:after="0"/>
              <w:ind w:left="272"/>
            </w:pPr>
            <w:r>
              <w:rPr>
                <w:rFonts w:ascii="Times New Roman" w:hAnsi="Times New Roman"/>
                <w:b/>
                <w:color w:val="000000"/>
                <w:sz w:val="24"/>
              </w:rPr>
              <w:t xml:space="preserve"> Код </w:t>
            </w:r>
          </w:p>
        </w:tc>
        <w:tc>
          <w:tcPr>
            <w:tcW w:w="13046" w:type="dxa"/>
            <w:tcMar>
              <w:top w:w="50" w:type="dxa"/>
              <w:left w:w="100" w:type="dxa"/>
            </w:tcMar>
            <w:vAlign w:val="center"/>
          </w:tcPr>
          <w:p w14:paraId="43E8C96F">
            <w:pPr>
              <w:spacing w:after="0"/>
              <w:ind w:left="272"/>
            </w:pPr>
            <w:r>
              <w:rPr>
                <w:rFonts w:ascii="Times New Roman" w:hAnsi="Times New Roman"/>
                <w:b/>
                <w:color w:val="000000"/>
                <w:sz w:val="24"/>
              </w:rPr>
              <w:t xml:space="preserve"> Проверяемый элемент содержания </w:t>
            </w:r>
          </w:p>
        </w:tc>
      </w:tr>
      <w:tr w14:paraId="1ACADC0B">
        <w:tblPrEx>
          <w:tblCellMar>
            <w:top w:w="0" w:type="dxa"/>
            <w:left w:w="108" w:type="dxa"/>
            <w:bottom w:w="0" w:type="dxa"/>
            <w:right w:w="108" w:type="dxa"/>
          </w:tblCellMar>
        </w:tblPrEx>
        <w:trPr>
          <w:trHeight w:val="144" w:hRule="atLeast"/>
        </w:trPr>
        <w:tc>
          <w:tcPr>
            <w:tcW w:w="1190" w:type="dxa"/>
            <w:tcMar>
              <w:top w:w="50" w:type="dxa"/>
              <w:left w:w="100" w:type="dxa"/>
            </w:tcMar>
            <w:vAlign w:val="center"/>
          </w:tcPr>
          <w:p w14:paraId="7AF17334">
            <w:pPr>
              <w:spacing w:after="0" w:line="336" w:lineRule="auto"/>
              <w:ind w:left="365"/>
              <w:jc w:val="center"/>
            </w:pPr>
            <w:r>
              <w:rPr>
                <w:rFonts w:ascii="Times New Roman" w:hAnsi="Times New Roman"/>
                <w:color w:val="000000"/>
                <w:sz w:val="24"/>
              </w:rPr>
              <w:t>1</w:t>
            </w:r>
          </w:p>
        </w:tc>
        <w:tc>
          <w:tcPr>
            <w:tcW w:w="13046" w:type="dxa"/>
            <w:tcMar>
              <w:top w:w="50" w:type="dxa"/>
              <w:left w:w="100" w:type="dxa"/>
            </w:tcMar>
            <w:vAlign w:val="center"/>
          </w:tcPr>
          <w:p w14:paraId="1BDD7B2B">
            <w:pPr>
              <w:spacing w:after="0" w:line="312" w:lineRule="auto"/>
              <w:ind w:left="365"/>
              <w:jc w:val="both"/>
            </w:pPr>
            <w:r>
              <w:rPr>
                <w:rFonts w:ascii="Times New Roman" w:hAnsi="Times New Roman"/>
                <w:color w:val="000000"/>
                <w:sz w:val="24"/>
              </w:rPr>
              <w:t>Числа и величины</w:t>
            </w:r>
          </w:p>
        </w:tc>
      </w:tr>
      <w:tr w14:paraId="2C0B1DA8">
        <w:tblPrEx>
          <w:tblCellMar>
            <w:top w:w="0" w:type="dxa"/>
            <w:left w:w="108" w:type="dxa"/>
            <w:bottom w:w="0" w:type="dxa"/>
            <w:right w:w="108" w:type="dxa"/>
          </w:tblCellMar>
        </w:tblPrEx>
        <w:trPr>
          <w:trHeight w:val="144" w:hRule="atLeast"/>
        </w:trPr>
        <w:tc>
          <w:tcPr>
            <w:tcW w:w="1190" w:type="dxa"/>
            <w:tcMar>
              <w:top w:w="50" w:type="dxa"/>
              <w:left w:w="100" w:type="dxa"/>
            </w:tcMar>
            <w:vAlign w:val="center"/>
          </w:tcPr>
          <w:p w14:paraId="7368470B">
            <w:pPr>
              <w:spacing w:after="0" w:line="336" w:lineRule="auto"/>
              <w:ind w:left="365"/>
              <w:jc w:val="center"/>
            </w:pPr>
            <w:r>
              <w:rPr>
                <w:rFonts w:ascii="Times New Roman" w:hAnsi="Times New Roman"/>
                <w:color w:val="000000"/>
                <w:sz w:val="24"/>
              </w:rPr>
              <w:t>1.1</w:t>
            </w:r>
          </w:p>
        </w:tc>
        <w:tc>
          <w:tcPr>
            <w:tcW w:w="13046" w:type="dxa"/>
            <w:tcMar>
              <w:top w:w="50" w:type="dxa"/>
              <w:left w:w="100" w:type="dxa"/>
            </w:tcMar>
            <w:vAlign w:val="center"/>
          </w:tcPr>
          <w:p w14:paraId="027A61EB">
            <w:pPr>
              <w:spacing w:after="0" w:line="312" w:lineRule="auto"/>
              <w:ind w:left="365"/>
              <w:jc w:val="both"/>
            </w:pPr>
            <w:r>
              <w:rPr>
                <w:rFonts w:ascii="Times New Roman" w:hAnsi="Times New Roman"/>
                <w:color w:val="000000"/>
                <w:sz w:val="24"/>
                <w:lang w:val="ru-RU"/>
              </w:rPr>
              <w:t xml:space="preserve">Числа от 1 до 9: различение, чтение, запись. Единица счёта. Десяток. Счёт предметов, запись результата цифрами. </w:t>
            </w:r>
            <w:r>
              <w:rPr>
                <w:rFonts w:ascii="Times New Roman" w:hAnsi="Times New Roman"/>
                <w:color w:val="000000"/>
                <w:sz w:val="24"/>
              </w:rPr>
              <w:t>Число и цифра 0</w:t>
            </w:r>
          </w:p>
        </w:tc>
      </w:tr>
      <w:tr w14:paraId="3049678F">
        <w:tblPrEx>
          <w:tblCellMar>
            <w:top w:w="0" w:type="dxa"/>
            <w:left w:w="108" w:type="dxa"/>
            <w:bottom w:w="0" w:type="dxa"/>
            <w:right w:w="108" w:type="dxa"/>
          </w:tblCellMar>
        </w:tblPrEx>
        <w:trPr>
          <w:trHeight w:val="144" w:hRule="atLeast"/>
        </w:trPr>
        <w:tc>
          <w:tcPr>
            <w:tcW w:w="1190" w:type="dxa"/>
            <w:tcMar>
              <w:top w:w="50" w:type="dxa"/>
              <w:left w:w="100" w:type="dxa"/>
            </w:tcMar>
            <w:vAlign w:val="center"/>
          </w:tcPr>
          <w:p w14:paraId="417D9318">
            <w:pPr>
              <w:spacing w:after="0" w:line="336" w:lineRule="auto"/>
              <w:ind w:left="365"/>
              <w:jc w:val="center"/>
            </w:pPr>
            <w:r>
              <w:rPr>
                <w:rFonts w:ascii="Times New Roman" w:hAnsi="Times New Roman"/>
                <w:color w:val="000000"/>
                <w:sz w:val="24"/>
              </w:rPr>
              <w:t>1.2</w:t>
            </w:r>
          </w:p>
        </w:tc>
        <w:tc>
          <w:tcPr>
            <w:tcW w:w="13046" w:type="dxa"/>
            <w:tcMar>
              <w:top w:w="50" w:type="dxa"/>
              <w:left w:w="100" w:type="dxa"/>
            </w:tcMar>
            <w:vAlign w:val="center"/>
          </w:tcPr>
          <w:p w14:paraId="0980E121">
            <w:pPr>
              <w:spacing w:after="0" w:line="312" w:lineRule="auto"/>
              <w:ind w:left="365"/>
              <w:jc w:val="both"/>
              <w:rPr>
                <w:lang w:val="ru-RU"/>
              </w:rPr>
            </w:pPr>
            <w:r>
              <w:rPr>
                <w:rFonts w:ascii="Times New Roman" w:hAnsi="Times New Roman"/>
                <w:color w:val="000000"/>
                <w:sz w:val="24"/>
                <w:lang w:val="ru-RU"/>
              </w:rPr>
              <w:t>Числа в пределах 20: чтение, запись, сравнение. Однозначные и двузначные числа. Увеличение (уменьшение) числа на несколько единиц</w:t>
            </w:r>
          </w:p>
        </w:tc>
      </w:tr>
      <w:tr w14:paraId="38E36DB7">
        <w:tblPrEx>
          <w:tblCellMar>
            <w:top w:w="0" w:type="dxa"/>
            <w:left w:w="108" w:type="dxa"/>
            <w:bottom w:w="0" w:type="dxa"/>
            <w:right w:w="108" w:type="dxa"/>
          </w:tblCellMar>
        </w:tblPrEx>
        <w:trPr>
          <w:trHeight w:val="144" w:hRule="atLeast"/>
        </w:trPr>
        <w:tc>
          <w:tcPr>
            <w:tcW w:w="1190" w:type="dxa"/>
            <w:tcMar>
              <w:top w:w="50" w:type="dxa"/>
              <w:left w:w="100" w:type="dxa"/>
            </w:tcMar>
            <w:vAlign w:val="center"/>
          </w:tcPr>
          <w:p w14:paraId="0B16B81D">
            <w:pPr>
              <w:spacing w:after="0" w:line="336" w:lineRule="auto"/>
              <w:ind w:left="365"/>
              <w:jc w:val="center"/>
            </w:pPr>
            <w:r>
              <w:rPr>
                <w:rFonts w:ascii="Times New Roman" w:hAnsi="Times New Roman"/>
                <w:color w:val="000000"/>
                <w:sz w:val="24"/>
              </w:rPr>
              <w:t>1.3</w:t>
            </w:r>
          </w:p>
        </w:tc>
        <w:tc>
          <w:tcPr>
            <w:tcW w:w="13046" w:type="dxa"/>
            <w:tcMar>
              <w:top w:w="50" w:type="dxa"/>
              <w:left w:w="100" w:type="dxa"/>
            </w:tcMar>
            <w:vAlign w:val="center"/>
          </w:tcPr>
          <w:p w14:paraId="01A1D7E0">
            <w:pPr>
              <w:spacing w:after="0" w:line="312" w:lineRule="auto"/>
              <w:ind w:left="365"/>
              <w:jc w:val="both"/>
              <w:rPr>
                <w:lang w:val="ru-RU"/>
              </w:rPr>
            </w:pPr>
            <w:r>
              <w:rPr>
                <w:rFonts w:ascii="Times New Roman" w:hAnsi="Times New Roman"/>
                <w:color w:val="000000"/>
                <w:sz w:val="24"/>
                <w:lang w:val="ru-RU"/>
              </w:rPr>
              <w:t>Длина и её измерение. Единицы длины и соотношения между ними</w:t>
            </w:r>
          </w:p>
        </w:tc>
      </w:tr>
      <w:tr w14:paraId="320C2C96">
        <w:tblPrEx>
          <w:tblCellMar>
            <w:top w:w="0" w:type="dxa"/>
            <w:left w:w="108" w:type="dxa"/>
            <w:bottom w:w="0" w:type="dxa"/>
            <w:right w:w="108" w:type="dxa"/>
          </w:tblCellMar>
        </w:tblPrEx>
        <w:trPr>
          <w:trHeight w:val="144" w:hRule="atLeast"/>
        </w:trPr>
        <w:tc>
          <w:tcPr>
            <w:tcW w:w="1190" w:type="dxa"/>
            <w:tcMar>
              <w:top w:w="50" w:type="dxa"/>
              <w:left w:w="100" w:type="dxa"/>
            </w:tcMar>
            <w:vAlign w:val="center"/>
          </w:tcPr>
          <w:p w14:paraId="07F4C7F2">
            <w:pPr>
              <w:spacing w:after="0" w:line="336" w:lineRule="auto"/>
              <w:ind w:left="365"/>
              <w:jc w:val="center"/>
            </w:pPr>
            <w:r>
              <w:rPr>
                <w:rFonts w:ascii="Times New Roman" w:hAnsi="Times New Roman"/>
                <w:color w:val="000000"/>
                <w:sz w:val="24"/>
              </w:rPr>
              <w:t>2</w:t>
            </w:r>
          </w:p>
        </w:tc>
        <w:tc>
          <w:tcPr>
            <w:tcW w:w="13046" w:type="dxa"/>
            <w:tcMar>
              <w:top w:w="50" w:type="dxa"/>
              <w:left w:w="100" w:type="dxa"/>
            </w:tcMar>
            <w:vAlign w:val="center"/>
          </w:tcPr>
          <w:p w14:paraId="54A75246">
            <w:pPr>
              <w:spacing w:after="0" w:line="312" w:lineRule="auto"/>
              <w:ind w:left="365"/>
              <w:jc w:val="both"/>
            </w:pPr>
            <w:r>
              <w:rPr>
                <w:rFonts w:ascii="Times New Roman" w:hAnsi="Times New Roman"/>
                <w:color w:val="000000"/>
                <w:sz w:val="24"/>
              </w:rPr>
              <w:t>Арифметические действия</w:t>
            </w:r>
          </w:p>
        </w:tc>
      </w:tr>
      <w:tr w14:paraId="644A1890">
        <w:tblPrEx>
          <w:tblCellMar>
            <w:top w:w="0" w:type="dxa"/>
            <w:left w:w="108" w:type="dxa"/>
            <w:bottom w:w="0" w:type="dxa"/>
            <w:right w:w="108" w:type="dxa"/>
          </w:tblCellMar>
        </w:tblPrEx>
        <w:trPr>
          <w:trHeight w:val="144" w:hRule="atLeast"/>
        </w:trPr>
        <w:tc>
          <w:tcPr>
            <w:tcW w:w="1190" w:type="dxa"/>
            <w:tcMar>
              <w:top w:w="50" w:type="dxa"/>
              <w:left w:w="100" w:type="dxa"/>
            </w:tcMar>
            <w:vAlign w:val="center"/>
          </w:tcPr>
          <w:p w14:paraId="18173236">
            <w:pPr>
              <w:spacing w:after="0" w:line="336" w:lineRule="auto"/>
              <w:ind w:left="365"/>
              <w:jc w:val="center"/>
            </w:pPr>
            <w:r>
              <w:rPr>
                <w:rFonts w:ascii="Times New Roman" w:hAnsi="Times New Roman"/>
                <w:color w:val="000000"/>
                <w:sz w:val="24"/>
              </w:rPr>
              <w:t>2.1</w:t>
            </w:r>
          </w:p>
        </w:tc>
        <w:tc>
          <w:tcPr>
            <w:tcW w:w="13046" w:type="dxa"/>
            <w:tcMar>
              <w:top w:w="50" w:type="dxa"/>
              <w:left w:w="100" w:type="dxa"/>
            </w:tcMar>
            <w:vAlign w:val="center"/>
          </w:tcPr>
          <w:p w14:paraId="4CEE128A">
            <w:pPr>
              <w:spacing w:after="0" w:line="312" w:lineRule="auto"/>
              <w:ind w:left="365"/>
              <w:jc w:val="both"/>
              <w:rPr>
                <w:lang w:val="ru-RU"/>
              </w:rPr>
            </w:pPr>
            <w:r>
              <w:rPr>
                <w:rFonts w:ascii="Times New Roman" w:hAnsi="Times New Roman"/>
                <w:color w:val="000000"/>
                <w:sz w:val="24"/>
                <w:lang w:val="ru-RU"/>
              </w:rPr>
              <w:t>Сложение и вычитание чисел в пределах 20. Названия компонентов действий, результатов действий сложения, вычитания</w:t>
            </w:r>
          </w:p>
        </w:tc>
      </w:tr>
      <w:tr w14:paraId="4820AF4F">
        <w:tblPrEx>
          <w:tblCellMar>
            <w:top w:w="0" w:type="dxa"/>
            <w:left w:w="108" w:type="dxa"/>
            <w:bottom w:w="0" w:type="dxa"/>
            <w:right w:w="108" w:type="dxa"/>
          </w:tblCellMar>
        </w:tblPrEx>
        <w:trPr>
          <w:trHeight w:val="144" w:hRule="atLeast"/>
        </w:trPr>
        <w:tc>
          <w:tcPr>
            <w:tcW w:w="1190" w:type="dxa"/>
            <w:tcMar>
              <w:top w:w="50" w:type="dxa"/>
              <w:left w:w="100" w:type="dxa"/>
            </w:tcMar>
            <w:vAlign w:val="center"/>
          </w:tcPr>
          <w:p w14:paraId="099D43C0">
            <w:pPr>
              <w:spacing w:after="0" w:line="336" w:lineRule="auto"/>
              <w:ind w:left="365"/>
              <w:jc w:val="center"/>
            </w:pPr>
            <w:r>
              <w:rPr>
                <w:rFonts w:ascii="Times New Roman" w:hAnsi="Times New Roman"/>
                <w:color w:val="000000"/>
                <w:sz w:val="24"/>
              </w:rPr>
              <w:t>2.2</w:t>
            </w:r>
          </w:p>
        </w:tc>
        <w:tc>
          <w:tcPr>
            <w:tcW w:w="13046" w:type="dxa"/>
            <w:tcMar>
              <w:top w:w="50" w:type="dxa"/>
              <w:left w:w="100" w:type="dxa"/>
            </w:tcMar>
            <w:vAlign w:val="center"/>
          </w:tcPr>
          <w:p w14:paraId="713CE4C1">
            <w:pPr>
              <w:spacing w:after="0" w:line="312" w:lineRule="auto"/>
              <w:ind w:left="365"/>
              <w:jc w:val="both"/>
              <w:rPr>
                <w:lang w:val="ru-RU"/>
              </w:rPr>
            </w:pPr>
            <w:r>
              <w:rPr>
                <w:rFonts w:ascii="Times New Roman" w:hAnsi="Times New Roman"/>
                <w:color w:val="000000"/>
                <w:sz w:val="24"/>
                <w:lang w:val="ru-RU"/>
              </w:rPr>
              <w:t>Вычитание как действие, обратное сложению</w:t>
            </w:r>
          </w:p>
        </w:tc>
      </w:tr>
      <w:tr w14:paraId="37282728">
        <w:tblPrEx>
          <w:tblCellMar>
            <w:top w:w="0" w:type="dxa"/>
            <w:left w:w="108" w:type="dxa"/>
            <w:bottom w:w="0" w:type="dxa"/>
            <w:right w:w="108" w:type="dxa"/>
          </w:tblCellMar>
        </w:tblPrEx>
        <w:trPr>
          <w:trHeight w:val="144" w:hRule="atLeast"/>
        </w:trPr>
        <w:tc>
          <w:tcPr>
            <w:tcW w:w="1190" w:type="dxa"/>
            <w:tcMar>
              <w:top w:w="50" w:type="dxa"/>
              <w:left w:w="100" w:type="dxa"/>
            </w:tcMar>
            <w:vAlign w:val="center"/>
          </w:tcPr>
          <w:p w14:paraId="28F23275">
            <w:pPr>
              <w:spacing w:after="0" w:line="336" w:lineRule="auto"/>
              <w:ind w:left="365"/>
              <w:jc w:val="center"/>
            </w:pPr>
            <w:r>
              <w:rPr>
                <w:rFonts w:ascii="Times New Roman" w:hAnsi="Times New Roman"/>
                <w:color w:val="000000"/>
                <w:sz w:val="24"/>
              </w:rPr>
              <w:t>3</w:t>
            </w:r>
          </w:p>
        </w:tc>
        <w:tc>
          <w:tcPr>
            <w:tcW w:w="13046" w:type="dxa"/>
            <w:tcMar>
              <w:top w:w="50" w:type="dxa"/>
              <w:left w:w="100" w:type="dxa"/>
            </w:tcMar>
            <w:vAlign w:val="center"/>
          </w:tcPr>
          <w:p w14:paraId="6E86744A">
            <w:pPr>
              <w:spacing w:after="0" w:line="312" w:lineRule="auto"/>
              <w:ind w:left="365"/>
              <w:jc w:val="both"/>
            </w:pPr>
            <w:r>
              <w:rPr>
                <w:rFonts w:ascii="Times New Roman" w:hAnsi="Times New Roman"/>
                <w:color w:val="000000"/>
                <w:sz w:val="24"/>
              </w:rPr>
              <w:t>Текстовые задачи</w:t>
            </w:r>
          </w:p>
        </w:tc>
      </w:tr>
      <w:tr w14:paraId="143CA6FD">
        <w:tblPrEx>
          <w:tblCellMar>
            <w:top w:w="0" w:type="dxa"/>
            <w:left w:w="108" w:type="dxa"/>
            <w:bottom w:w="0" w:type="dxa"/>
            <w:right w:w="108" w:type="dxa"/>
          </w:tblCellMar>
        </w:tblPrEx>
        <w:trPr>
          <w:trHeight w:val="144" w:hRule="atLeast"/>
        </w:trPr>
        <w:tc>
          <w:tcPr>
            <w:tcW w:w="1190" w:type="dxa"/>
            <w:tcMar>
              <w:top w:w="50" w:type="dxa"/>
              <w:left w:w="100" w:type="dxa"/>
            </w:tcMar>
            <w:vAlign w:val="center"/>
          </w:tcPr>
          <w:p w14:paraId="1A72EF24">
            <w:pPr>
              <w:spacing w:after="0" w:line="336" w:lineRule="auto"/>
              <w:ind w:left="365"/>
              <w:jc w:val="center"/>
            </w:pPr>
            <w:r>
              <w:rPr>
                <w:rFonts w:ascii="Times New Roman" w:hAnsi="Times New Roman"/>
                <w:color w:val="000000"/>
                <w:sz w:val="24"/>
              </w:rPr>
              <w:t>3.1</w:t>
            </w:r>
          </w:p>
        </w:tc>
        <w:tc>
          <w:tcPr>
            <w:tcW w:w="13046" w:type="dxa"/>
            <w:tcMar>
              <w:top w:w="50" w:type="dxa"/>
              <w:left w:w="100" w:type="dxa"/>
            </w:tcMar>
            <w:vAlign w:val="center"/>
          </w:tcPr>
          <w:p w14:paraId="464D081A">
            <w:pPr>
              <w:spacing w:after="0" w:line="312" w:lineRule="auto"/>
              <w:ind w:left="365"/>
              <w:jc w:val="both"/>
            </w:pPr>
            <w:r>
              <w:rPr>
                <w:rFonts w:ascii="Times New Roman" w:hAnsi="Times New Roman"/>
                <w:color w:val="000000"/>
                <w:sz w:val="24"/>
                <w:lang w:val="ru-RU"/>
              </w:rPr>
              <w:t xml:space="preserve">Текстовая задача: структурные элементы, составление текстовой задачи по образцу. </w:t>
            </w:r>
            <w:r>
              <w:rPr>
                <w:rFonts w:ascii="Times New Roman" w:hAnsi="Times New Roman"/>
                <w:color w:val="000000"/>
                <w:sz w:val="24"/>
              </w:rPr>
              <w:t>Зависимость между данными и искомой величиной в текстовой задаче</w:t>
            </w:r>
          </w:p>
        </w:tc>
      </w:tr>
      <w:tr w14:paraId="5E07474A">
        <w:tblPrEx>
          <w:tblCellMar>
            <w:top w:w="0" w:type="dxa"/>
            <w:left w:w="108" w:type="dxa"/>
            <w:bottom w:w="0" w:type="dxa"/>
            <w:right w:w="108" w:type="dxa"/>
          </w:tblCellMar>
        </w:tblPrEx>
        <w:trPr>
          <w:trHeight w:val="144" w:hRule="atLeast"/>
        </w:trPr>
        <w:tc>
          <w:tcPr>
            <w:tcW w:w="1190" w:type="dxa"/>
            <w:tcMar>
              <w:top w:w="50" w:type="dxa"/>
              <w:left w:w="100" w:type="dxa"/>
            </w:tcMar>
            <w:vAlign w:val="center"/>
          </w:tcPr>
          <w:p w14:paraId="75DEEDB5">
            <w:pPr>
              <w:spacing w:after="0" w:line="336" w:lineRule="auto"/>
              <w:ind w:left="365"/>
              <w:jc w:val="center"/>
            </w:pPr>
            <w:r>
              <w:rPr>
                <w:rFonts w:ascii="Times New Roman" w:hAnsi="Times New Roman"/>
                <w:color w:val="000000"/>
                <w:sz w:val="24"/>
              </w:rPr>
              <w:t>3.2</w:t>
            </w:r>
          </w:p>
        </w:tc>
        <w:tc>
          <w:tcPr>
            <w:tcW w:w="13046" w:type="dxa"/>
            <w:tcMar>
              <w:top w:w="50" w:type="dxa"/>
              <w:left w:w="100" w:type="dxa"/>
            </w:tcMar>
            <w:vAlign w:val="center"/>
          </w:tcPr>
          <w:p w14:paraId="045222A2">
            <w:pPr>
              <w:spacing w:after="0" w:line="336" w:lineRule="auto"/>
              <w:ind w:left="365"/>
              <w:jc w:val="both"/>
              <w:rPr>
                <w:lang w:val="ru-RU"/>
              </w:rPr>
            </w:pPr>
            <w:r>
              <w:rPr>
                <w:rFonts w:ascii="Times New Roman" w:hAnsi="Times New Roman"/>
                <w:color w:val="000000"/>
                <w:sz w:val="24"/>
                <w:lang w:val="ru-RU"/>
              </w:rPr>
              <w:t>Решение задач в одно действие</w:t>
            </w:r>
          </w:p>
        </w:tc>
      </w:tr>
      <w:tr w14:paraId="1990FDF6">
        <w:tblPrEx>
          <w:tblCellMar>
            <w:top w:w="0" w:type="dxa"/>
            <w:left w:w="108" w:type="dxa"/>
            <w:bottom w:w="0" w:type="dxa"/>
            <w:right w:w="108" w:type="dxa"/>
          </w:tblCellMar>
        </w:tblPrEx>
        <w:trPr>
          <w:trHeight w:val="144" w:hRule="atLeast"/>
        </w:trPr>
        <w:tc>
          <w:tcPr>
            <w:tcW w:w="1190" w:type="dxa"/>
            <w:tcMar>
              <w:top w:w="50" w:type="dxa"/>
              <w:left w:w="100" w:type="dxa"/>
            </w:tcMar>
            <w:vAlign w:val="center"/>
          </w:tcPr>
          <w:p w14:paraId="5846C2B0">
            <w:pPr>
              <w:spacing w:after="0" w:line="336" w:lineRule="auto"/>
              <w:ind w:left="365"/>
              <w:jc w:val="center"/>
            </w:pPr>
            <w:r>
              <w:rPr>
                <w:rFonts w:ascii="Times New Roman" w:hAnsi="Times New Roman"/>
                <w:color w:val="000000"/>
                <w:sz w:val="24"/>
              </w:rPr>
              <w:t>4</w:t>
            </w:r>
          </w:p>
        </w:tc>
        <w:tc>
          <w:tcPr>
            <w:tcW w:w="13046" w:type="dxa"/>
            <w:tcMar>
              <w:top w:w="50" w:type="dxa"/>
              <w:left w:w="100" w:type="dxa"/>
            </w:tcMar>
            <w:vAlign w:val="center"/>
          </w:tcPr>
          <w:p w14:paraId="2DA7CDDA">
            <w:pPr>
              <w:spacing w:after="0" w:line="336" w:lineRule="auto"/>
              <w:ind w:left="365"/>
              <w:jc w:val="both"/>
              <w:rPr>
                <w:lang w:val="ru-RU"/>
              </w:rPr>
            </w:pPr>
            <w:r>
              <w:rPr>
                <w:rFonts w:ascii="Times New Roman" w:hAnsi="Times New Roman"/>
                <w:color w:val="000000"/>
                <w:sz w:val="24"/>
                <w:lang w:val="ru-RU"/>
              </w:rPr>
              <w:t>Пространственные отношения и геометрические фигуры</w:t>
            </w:r>
          </w:p>
        </w:tc>
      </w:tr>
      <w:tr w14:paraId="6697E992">
        <w:tblPrEx>
          <w:tblCellMar>
            <w:top w:w="0" w:type="dxa"/>
            <w:left w:w="108" w:type="dxa"/>
            <w:bottom w:w="0" w:type="dxa"/>
            <w:right w:w="108" w:type="dxa"/>
          </w:tblCellMar>
        </w:tblPrEx>
        <w:trPr>
          <w:trHeight w:val="144" w:hRule="atLeast"/>
        </w:trPr>
        <w:tc>
          <w:tcPr>
            <w:tcW w:w="1190" w:type="dxa"/>
            <w:tcMar>
              <w:top w:w="50" w:type="dxa"/>
              <w:left w:w="100" w:type="dxa"/>
            </w:tcMar>
            <w:vAlign w:val="center"/>
          </w:tcPr>
          <w:p w14:paraId="6A6B9112">
            <w:pPr>
              <w:spacing w:after="0" w:line="336" w:lineRule="auto"/>
              <w:ind w:left="365"/>
              <w:jc w:val="center"/>
            </w:pPr>
            <w:r>
              <w:rPr>
                <w:rFonts w:ascii="Times New Roman" w:hAnsi="Times New Roman"/>
                <w:color w:val="000000"/>
                <w:sz w:val="24"/>
              </w:rPr>
              <w:t>4.1</w:t>
            </w:r>
          </w:p>
        </w:tc>
        <w:tc>
          <w:tcPr>
            <w:tcW w:w="13046" w:type="dxa"/>
            <w:tcMar>
              <w:top w:w="50" w:type="dxa"/>
              <w:left w:w="100" w:type="dxa"/>
            </w:tcMar>
            <w:vAlign w:val="center"/>
          </w:tcPr>
          <w:p w14:paraId="3BA93D0D">
            <w:pPr>
              <w:spacing w:after="0" w:line="336" w:lineRule="auto"/>
              <w:ind w:left="365"/>
              <w:jc w:val="both"/>
              <w:rPr>
                <w:lang w:val="ru-RU"/>
              </w:rPr>
            </w:pPr>
            <w:r>
              <w:rPr>
                <w:rFonts w:ascii="Times New Roman" w:hAnsi="Times New Roman"/>
                <w:color w:val="000000"/>
                <w:sz w:val="24"/>
                <w:lang w:val="ru-RU"/>
              </w:rPr>
              <w:t>Расположение предметов и объектов на плоскости, в пространстве, установление пространственных отношений: «слева – справа», «сверху – снизу», «между»</w:t>
            </w:r>
          </w:p>
        </w:tc>
      </w:tr>
      <w:tr w14:paraId="24FB670C">
        <w:tblPrEx>
          <w:tblCellMar>
            <w:top w:w="0" w:type="dxa"/>
            <w:left w:w="108" w:type="dxa"/>
            <w:bottom w:w="0" w:type="dxa"/>
            <w:right w:w="108" w:type="dxa"/>
          </w:tblCellMar>
        </w:tblPrEx>
        <w:trPr>
          <w:trHeight w:val="144" w:hRule="atLeast"/>
        </w:trPr>
        <w:tc>
          <w:tcPr>
            <w:tcW w:w="1190" w:type="dxa"/>
            <w:tcMar>
              <w:top w:w="50" w:type="dxa"/>
              <w:left w:w="100" w:type="dxa"/>
            </w:tcMar>
            <w:vAlign w:val="center"/>
          </w:tcPr>
          <w:p w14:paraId="6CE87BAD">
            <w:pPr>
              <w:spacing w:after="0" w:line="336" w:lineRule="auto"/>
              <w:ind w:left="365"/>
              <w:jc w:val="center"/>
            </w:pPr>
            <w:r>
              <w:rPr>
                <w:rFonts w:ascii="Times New Roman" w:hAnsi="Times New Roman"/>
                <w:color w:val="000000"/>
                <w:sz w:val="24"/>
              </w:rPr>
              <w:t>4.2</w:t>
            </w:r>
          </w:p>
        </w:tc>
        <w:tc>
          <w:tcPr>
            <w:tcW w:w="13046" w:type="dxa"/>
            <w:tcMar>
              <w:top w:w="50" w:type="dxa"/>
              <w:left w:w="100" w:type="dxa"/>
            </w:tcMar>
            <w:vAlign w:val="center"/>
          </w:tcPr>
          <w:p w14:paraId="2DDD7C6F">
            <w:pPr>
              <w:spacing w:after="0" w:line="336" w:lineRule="auto"/>
              <w:ind w:left="365"/>
              <w:jc w:val="both"/>
            </w:pPr>
            <w:r>
              <w:rPr>
                <w:rFonts w:ascii="Times New Roman" w:hAnsi="Times New Roman"/>
                <w:color w:val="000000"/>
                <w:sz w:val="24"/>
                <w:lang w:val="ru-RU"/>
              </w:rPr>
              <w:t xml:space="preserve">Геометрические фигуры: распознавание круга, треугольника, прямоугольника, отрезка. Построение отрезка, квадрата, треугольника с помощью линейки на листе в клетку. </w:t>
            </w:r>
            <w:r>
              <w:rPr>
                <w:rFonts w:ascii="Times New Roman" w:hAnsi="Times New Roman"/>
                <w:color w:val="000000"/>
                <w:sz w:val="24"/>
              </w:rPr>
              <w:t>Измерение длины отрезка в сантиметрах</w:t>
            </w:r>
          </w:p>
        </w:tc>
      </w:tr>
      <w:tr w14:paraId="12533ACD">
        <w:tblPrEx>
          <w:tblCellMar>
            <w:top w:w="0" w:type="dxa"/>
            <w:left w:w="108" w:type="dxa"/>
            <w:bottom w:w="0" w:type="dxa"/>
            <w:right w:w="108" w:type="dxa"/>
          </w:tblCellMar>
        </w:tblPrEx>
        <w:trPr>
          <w:trHeight w:val="144" w:hRule="atLeast"/>
        </w:trPr>
        <w:tc>
          <w:tcPr>
            <w:tcW w:w="1190" w:type="dxa"/>
            <w:tcMar>
              <w:top w:w="50" w:type="dxa"/>
              <w:left w:w="100" w:type="dxa"/>
            </w:tcMar>
            <w:vAlign w:val="center"/>
          </w:tcPr>
          <w:p w14:paraId="5BACFE17">
            <w:pPr>
              <w:spacing w:after="0" w:line="336" w:lineRule="auto"/>
              <w:ind w:left="365"/>
              <w:jc w:val="center"/>
            </w:pPr>
            <w:r>
              <w:rPr>
                <w:rFonts w:ascii="Times New Roman" w:hAnsi="Times New Roman"/>
                <w:color w:val="000000"/>
                <w:sz w:val="24"/>
              </w:rPr>
              <w:t>5</w:t>
            </w:r>
          </w:p>
        </w:tc>
        <w:tc>
          <w:tcPr>
            <w:tcW w:w="13046" w:type="dxa"/>
            <w:tcMar>
              <w:top w:w="50" w:type="dxa"/>
              <w:left w:w="100" w:type="dxa"/>
            </w:tcMar>
            <w:vAlign w:val="center"/>
          </w:tcPr>
          <w:p w14:paraId="169CA42E">
            <w:pPr>
              <w:spacing w:after="0" w:line="336" w:lineRule="auto"/>
              <w:ind w:left="365"/>
              <w:jc w:val="both"/>
            </w:pPr>
            <w:r>
              <w:rPr>
                <w:rFonts w:ascii="Times New Roman" w:hAnsi="Times New Roman"/>
                <w:color w:val="000000"/>
                <w:sz w:val="24"/>
              </w:rPr>
              <w:t>Математическая информация</w:t>
            </w:r>
          </w:p>
        </w:tc>
      </w:tr>
      <w:tr w14:paraId="5B03B013">
        <w:tblPrEx>
          <w:tblCellMar>
            <w:top w:w="0" w:type="dxa"/>
            <w:left w:w="108" w:type="dxa"/>
            <w:bottom w:w="0" w:type="dxa"/>
            <w:right w:w="108" w:type="dxa"/>
          </w:tblCellMar>
        </w:tblPrEx>
        <w:trPr>
          <w:trHeight w:val="144" w:hRule="atLeast"/>
        </w:trPr>
        <w:tc>
          <w:tcPr>
            <w:tcW w:w="1190" w:type="dxa"/>
            <w:tcMar>
              <w:top w:w="50" w:type="dxa"/>
              <w:left w:w="100" w:type="dxa"/>
            </w:tcMar>
            <w:vAlign w:val="center"/>
          </w:tcPr>
          <w:p w14:paraId="1E0385E5">
            <w:pPr>
              <w:spacing w:after="0" w:line="336" w:lineRule="auto"/>
              <w:ind w:left="365"/>
              <w:jc w:val="center"/>
            </w:pPr>
            <w:r>
              <w:rPr>
                <w:rFonts w:ascii="Times New Roman" w:hAnsi="Times New Roman"/>
                <w:color w:val="000000"/>
                <w:sz w:val="24"/>
              </w:rPr>
              <w:t>5.1</w:t>
            </w:r>
          </w:p>
        </w:tc>
        <w:tc>
          <w:tcPr>
            <w:tcW w:w="13046" w:type="dxa"/>
            <w:tcMar>
              <w:top w:w="50" w:type="dxa"/>
              <w:left w:w="100" w:type="dxa"/>
            </w:tcMar>
            <w:vAlign w:val="center"/>
          </w:tcPr>
          <w:p w14:paraId="0834573F">
            <w:pPr>
              <w:spacing w:after="0" w:line="336" w:lineRule="auto"/>
              <w:ind w:left="365"/>
              <w:jc w:val="both"/>
            </w:pPr>
            <w:r>
              <w:rPr>
                <w:rFonts w:ascii="Times New Roman" w:hAnsi="Times New Roman"/>
                <w:color w:val="000000"/>
                <w:sz w:val="24"/>
                <w:lang w:val="ru-RU"/>
              </w:rPr>
              <w:t xml:space="preserve">Сбор данных об объекте по образцу. Характеристики объекта, группы объектов (количество, форма, размер). </w:t>
            </w:r>
            <w:r>
              <w:rPr>
                <w:rFonts w:ascii="Times New Roman" w:hAnsi="Times New Roman"/>
                <w:color w:val="000000"/>
                <w:sz w:val="24"/>
              </w:rPr>
              <w:t>Группировка объектов по заданному признаку</w:t>
            </w:r>
          </w:p>
        </w:tc>
      </w:tr>
      <w:tr w14:paraId="7F97B70C">
        <w:tblPrEx>
          <w:tblCellMar>
            <w:top w:w="0" w:type="dxa"/>
            <w:left w:w="108" w:type="dxa"/>
            <w:bottom w:w="0" w:type="dxa"/>
            <w:right w:w="108" w:type="dxa"/>
          </w:tblCellMar>
        </w:tblPrEx>
        <w:trPr>
          <w:trHeight w:val="144" w:hRule="atLeast"/>
        </w:trPr>
        <w:tc>
          <w:tcPr>
            <w:tcW w:w="1190" w:type="dxa"/>
            <w:tcMar>
              <w:top w:w="50" w:type="dxa"/>
              <w:left w:w="100" w:type="dxa"/>
            </w:tcMar>
            <w:vAlign w:val="center"/>
          </w:tcPr>
          <w:p w14:paraId="3786BED7">
            <w:pPr>
              <w:spacing w:after="0" w:line="336" w:lineRule="auto"/>
              <w:ind w:left="365"/>
              <w:jc w:val="center"/>
            </w:pPr>
            <w:r>
              <w:rPr>
                <w:rFonts w:ascii="Times New Roman" w:hAnsi="Times New Roman"/>
                <w:color w:val="000000"/>
                <w:sz w:val="24"/>
              </w:rPr>
              <w:t>5.2</w:t>
            </w:r>
          </w:p>
        </w:tc>
        <w:tc>
          <w:tcPr>
            <w:tcW w:w="13046" w:type="dxa"/>
            <w:tcMar>
              <w:top w:w="50" w:type="dxa"/>
              <w:left w:w="100" w:type="dxa"/>
            </w:tcMar>
            <w:vAlign w:val="center"/>
          </w:tcPr>
          <w:p w14:paraId="47541433">
            <w:pPr>
              <w:spacing w:after="0" w:line="336" w:lineRule="auto"/>
              <w:ind w:left="365"/>
              <w:jc w:val="both"/>
              <w:rPr>
                <w:lang w:val="ru-RU"/>
              </w:rPr>
            </w:pPr>
            <w:r>
              <w:rPr>
                <w:rFonts w:ascii="Times New Roman" w:hAnsi="Times New Roman"/>
                <w:color w:val="000000"/>
                <w:sz w:val="24"/>
                <w:lang w:val="ru-RU"/>
              </w:rPr>
              <w:t>Закономерность в ряду заданных объектов: её обнаружение, продолжение ряда</w:t>
            </w:r>
          </w:p>
        </w:tc>
      </w:tr>
      <w:tr w14:paraId="0D7708C4">
        <w:tblPrEx>
          <w:tblCellMar>
            <w:top w:w="0" w:type="dxa"/>
            <w:left w:w="108" w:type="dxa"/>
            <w:bottom w:w="0" w:type="dxa"/>
            <w:right w:w="108" w:type="dxa"/>
          </w:tblCellMar>
        </w:tblPrEx>
        <w:trPr>
          <w:trHeight w:val="144" w:hRule="atLeast"/>
        </w:trPr>
        <w:tc>
          <w:tcPr>
            <w:tcW w:w="1190" w:type="dxa"/>
            <w:tcMar>
              <w:top w:w="50" w:type="dxa"/>
              <w:left w:w="100" w:type="dxa"/>
            </w:tcMar>
            <w:vAlign w:val="center"/>
          </w:tcPr>
          <w:p w14:paraId="7A565558">
            <w:pPr>
              <w:spacing w:after="0" w:line="336" w:lineRule="auto"/>
              <w:ind w:left="365"/>
              <w:jc w:val="center"/>
            </w:pPr>
            <w:r>
              <w:rPr>
                <w:rFonts w:ascii="Times New Roman" w:hAnsi="Times New Roman"/>
                <w:color w:val="000000"/>
                <w:sz w:val="24"/>
              </w:rPr>
              <w:t>5.3</w:t>
            </w:r>
          </w:p>
        </w:tc>
        <w:tc>
          <w:tcPr>
            <w:tcW w:w="13046" w:type="dxa"/>
            <w:tcMar>
              <w:top w:w="50" w:type="dxa"/>
              <w:left w:w="100" w:type="dxa"/>
            </w:tcMar>
            <w:vAlign w:val="center"/>
          </w:tcPr>
          <w:p w14:paraId="5D151943">
            <w:pPr>
              <w:spacing w:after="0" w:line="336" w:lineRule="auto"/>
              <w:ind w:left="365"/>
              <w:jc w:val="both"/>
              <w:rPr>
                <w:lang w:val="ru-RU"/>
              </w:rPr>
            </w:pPr>
            <w:r>
              <w:rPr>
                <w:rFonts w:ascii="Times New Roman" w:hAnsi="Times New Roman"/>
                <w:color w:val="000000"/>
                <w:sz w:val="24"/>
                <w:lang w:val="ru-RU"/>
              </w:rPr>
              <w:t>Верные (истинные) и неверные (ложные) предложения</w:t>
            </w:r>
          </w:p>
        </w:tc>
      </w:tr>
      <w:tr w14:paraId="431733AD">
        <w:tblPrEx>
          <w:tblCellMar>
            <w:top w:w="0" w:type="dxa"/>
            <w:left w:w="108" w:type="dxa"/>
            <w:bottom w:w="0" w:type="dxa"/>
            <w:right w:w="108" w:type="dxa"/>
          </w:tblCellMar>
        </w:tblPrEx>
        <w:trPr>
          <w:trHeight w:val="144" w:hRule="atLeast"/>
        </w:trPr>
        <w:tc>
          <w:tcPr>
            <w:tcW w:w="1190" w:type="dxa"/>
            <w:tcMar>
              <w:top w:w="50" w:type="dxa"/>
              <w:left w:w="100" w:type="dxa"/>
            </w:tcMar>
            <w:vAlign w:val="center"/>
          </w:tcPr>
          <w:p w14:paraId="2A98107C">
            <w:pPr>
              <w:spacing w:after="0" w:line="336" w:lineRule="auto"/>
              <w:ind w:left="365"/>
              <w:jc w:val="center"/>
            </w:pPr>
            <w:r>
              <w:rPr>
                <w:rFonts w:ascii="Times New Roman" w:hAnsi="Times New Roman"/>
                <w:color w:val="000000"/>
                <w:sz w:val="24"/>
              </w:rPr>
              <w:t>5.4</w:t>
            </w:r>
          </w:p>
        </w:tc>
        <w:tc>
          <w:tcPr>
            <w:tcW w:w="13046" w:type="dxa"/>
            <w:tcMar>
              <w:top w:w="50" w:type="dxa"/>
              <w:left w:w="100" w:type="dxa"/>
            </w:tcMar>
            <w:vAlign w:val="center"/>
          </w:tcPr>
          <w:p w14:paraId="26BD3140">
            <w:pPr>
              <w:spacing w:after="0" w:line="336" w:lineRule="auto"/>
              <w:ind w:left="365"/>
              <w:jc w:val="both"/>
              <w:rPr>
                <w:lang w:val="ru-RU"/>
              </w:rPr>
            </w:pPr>
            <w:r>
              <w:rPr>
                <w:rFonts w:ascii="Times New Roman" w:hAnsi="Times New Roman"/>
                <w:color w:val="000000"/>
                <w:sz w:val="24"/>
                <w:lang w:val="ru-RU"/>
              </w:rPr>
              <w:t>Чтение таблицы. Извлечение, внесение данных в таблицу. Чтение рисунка, схемы с одним-двумя числовыми данными (значениями данных величин)</w:t>
            </w:r>
          </w:p>
        </w:tc>
      </w:tr>
      <w:tr w14:paraId="44A8DE04">
        <w:tblPrEx>
          <w:tblCellMar>
            <w:top w:w="0" w:type="dxa"/>
            <w:left w:w="108" w:type="dxa"/>
            <w:bottom w:w="0" w:type="dxa"/>
            <w:right w:w="108" w:type="dxa"/>
          </w:tblCellMar>
        </w:tblPrEx>
        <w:trPr>
          <w:trHeight w:val="144" w:hRule="atLeast"/>
        </w:trPr>
        <w:tc>
          <w:tcPr>
            <w:tcW w:w="1190" w:type="dxa"/>
            <w:tcMar>
              <w:top w:w="50" w:type="dxa"/>
              <w:left w:w="100" w:type="dxa"/>
            </w:tcMar>
            <w:vAlign w:val="center"/>
          </w:tcPr>
          <w:p w14:paraId="6C263C00">
            <w:pPr>
              <w:spacing w:after="0" w:line="336" w:lineRule="auto"/>
              <w:ind w:left="365"/>
              <w:jc w:val="center"/>
            </w:pPr>
            <w:r>
              <w:rPr>
                <w:rFonts w:ascii="Times New Roman" w:hAnsi="Times New Roman"/>
                <w:color w:val="000000"/>
                <w:sz w:val="24"/>
              </w:rPr>
              <w:t>5.5</w:t>
            </w:r>
          </w:p>
        </w:tc>
        <w:tc>
          <w:tcPr>
            <w:tcW w:w="13046" w:type="dxa"/>
            <w:tcMar>
              <w:top w:w="50" w:type="dxa"/>
              <w:left w:w="100" w:type="dxa"/>
            </w:tcMar>
            <w:vAlign w:val="center"/>
          </w:tcPr>
          <w:p w14:paraId="11D8C922">
            <w:pPr>
              <w:spacing w:after="0" w:line="336" w:lineRule="auto"/>
              <w:ind w:left="365"/>
              <w:jc w:val="both"/>
              <w:rPr>
                <w:lang w:val="ru-RU"/>
              </w:rPr>
            </w:pPr>
            <w:r>
              <w:rPr>
                <w:rFonts w:ascii="Times New Roman" w:hAnsi="Times New Roman"/>
                <w:color w:val="000000"/>
                <w:sz w:val="24"/>
                <w:lang w:val="ru-RU"/>
              </w:rPr>
              <w:t>Двух-трёхшаговые инструкции, связанные с вычислением, измерением длины, изображением геометрической фигуры</w:t>
            </w:r>
          </w:p>
        </w:tc>
      </w:tr>
    </w:tbl>
    <w:p w14:paraId="1D5A0FEE">
      <w:pPr>
        <w:spacing w:after="0"/>
        <w:ind w:left="120"/>
        <w:rPr>
          <w:lang w:val="ru-RU"/>
        </w:rPr>
      </w:pPr>
    </w:p>
    <w:p w14:paraId="2321D416">
      <w:pPr>
        <w:spacing w:before="199" w:after="199"/>
        <w:ind w:left="120"/>
      </w:pPr>
      <w:r>
        <w:rPr>
          <w:rFonts w:ascii="Times New Roman" w:hAnsi="Times New Roman"/>
          <w:b/>
          <w:color w:val="000000"/>
          <w:sz w:val="28"/>
        </w:rPr>
        <w:t>2 КЛАСС</w:t>
      </w:r>
    </w:p>
    <w:tbl>
      <w:tblPr>
        <w:tblStyle w:val="7"/>
        <w:tblW w:w="0" w:type="auto"/>
        <w:tblInd w:w="183" w:type="dxa"/>
        <w:tblLayout w:type="autofit"/>
        <w:tblCellMar>
          <w:top w:w="0" w:type="dxa"/>
          <w:left w:w="108" w:type="dxa"/>
          <w:bottom w:w="0" w:type="dxa"/>
          <w:right w:w="108" w:type="dxa"/>
        </w:tblCellMar>
      </w:tblPr>
      <w:tblGrid>
        <w:gridCol w:w="1840"/>
        <w:gridCol w:w="12017"/>
      </w:tblGrid>
      <w:tr w14:paraId="7166F8CD">
        <w:tblPrEx>
          <w:tblCellMar>
            <w:top w:w="0" w:type="dxa"/>
            <w:left w:w="108" w:type="dxa"/>
            <w:bottom w:w="0" w:type="dxa"/>
            <w:right w:w="108" w:type="dxa"/>
          </w:tblCellMar>
        </w:tblPrEx>
        <w:trPr>
          <w:trHeight w:val="144" w:hRule="atLeast"/>
        </w:trPr>
        <w:tc>
          <w:tcPr>
            <w:tcW w:w="1841" w:type="dxa"/>
            <w:tcMar>
              <w:top w:w="50" w:type="dxa"/>
              <w:left w:w="100" w:type="dxa"/>
            </w:tcMar>
            <w:vAlign w:val="center"/>
          </w:tcPr>
          <w:p w14:paraId="63D2136D">
            <w:pPr>
              <w:spacing w:after="0"/>
              <w:ind w:left="272"/>
            </w:pPr>
            <w:r>
              <w:rPr>
                <w:rFonts w:ascii="Times New Roman" w:hAnsi="Times New Roman"/>
                <w:b/>
                <w:color w:val="000000"/>
                <w:sz w:val="24"/>
              </w:rPr>
              <w:t xml:space="preserve"> Код </w:t>
            </w:r>
          </w:p>
        </w:tc>
        <w:tc>
          <w:tcPr>
            <w:tcW w:w="12023" w:type="dxa"/>
            <w:tcMar>
              <w:top w:w="50" w:type="dxa"/>
              <w:left w:w="100" w:type="dxa"/>
            </w:tcMar>
            <w:vAlign w:val="center"/>
          </w:tcPr>
          <w:p w14:paraId="0D4028B9">
            <w:pPr>
              <w:spacing w:after="0"/>
              <w:ind w:left="272"/>
            </w:pPr>
            <w:r>
              <w:rPr>
                <w:rFonts w:ascii="Times New Roman" w:hAnsi="Times New Roman"/>
                <w:b/>
                <w:color w:val="000000"/>
                <w:sz w:val="24"/>
              </w:rPr>
              <w:t xml:space="preserve"> Проверяемый элемент содержания </w:t>
            </w:r>
          </w:p>
        </w:tc>
      </w:tr>
      <w:tr w14:paraId="11FDD60B">
        <w:tblPrEx>
          <w:tblCellMar>
            <w:top w:w="0" w:type="dxa"/>
            <w:left w:w="108" w:type="dxa"/>
            <w:bottom w:w="0" w:type="dxa"/>
            <w:right w:w="108" w:type="dxa"/>
          </w:tblCellMar>
        </w:tblPrEx>
        <w:trPr>
          <w:trHeight w:val="144" w:hRule="atLeast"/>
        </w:trPr>
        <w:tc>
          <w:tcPr>
            <w:tcW w:w="1841" w:type="dxa"/>
            <w:tcMar>
              <w:top w:w="50" w:type="dxa"/>
              <w:left w:w="100" w:type="dxa"/>
            </w:tcMar>
            <w:vAlign w:val="center"/>
          </w:tcPr>
          <w:p w14:paraId="1663C823">
            <w:pPr>
              <w:spacing w:after="0" w:line="336" w:lineRule="auto"/>
              <w:ind w:left="365"/>
              <w:jc w:val="center"/>
            </w:pPr>
            <w:r>
              <w:rPr>
                <w:rFonts w:ascii="Times New Roman" w:hAnsi="Times New Roman"/>
                <w:color w:val="000000"/>
                <w:sz w:val="24"/>
              </w:rPr>
              <w:t>1</w:t>
            </w:r>
          </w:p>
        </w:tc>
        <w:tc>
          <w:tcPr>
            <w:tcW w:w="12023" w:type="dxa"/>
            <w:tcMar>
              <w:top w:w="50" w:type="dxa"/>
              <w:left w:w="100" w:type="dxa"/>
            </w:tcMar>
            <w:vAlign w:val="center"/>
          </w:tcPr>
          <w:p w14:paraId="0D019D57">
            <w:pPr>
              <w:spacing w:after="0" w:line="336" w:lineRule="auto"/>
              <w:ind w:left="365"/>
              <w:jc w:val="both"/>
            </w:pPr>
            <w:r>
              <w:rPr>
                <w:rFonts w:ascii="Times New Roman" w:hAnsi="Times New Roman"/>
                <w:color w:val="000000"/>
                <w:sz w:val="24"/>
              </w:rPr>
              <w:t>Числа и величины</w:t>
            </w:r>
          </w:p>
        </w:tc>
      </w:tr>
      <w:tr w14:paraId="70B03D32">
        <w:tblPrEx>
          <w:tblCellMar>
            <w:top w:w="0" w:type="dxa"/>
            <w:left w:w="108" w:type="dxa"/>
            <w:bottom w:w="0" w:type="dxa"/>
            <w:right w:w="108" w:type="dxa"/>
          </w:tblCellMar>
        </w:tblPrEx>
        <w:trPr>
          <w:trHeight w:val="144" w:hRule="atLeast"/>
        </w:trPr>
        <w:tc>
          <w:tcPr>
            <w:tcW w:w="1841" w:type="dxa"/>
            <w:tcMar>
              <w:top w:w="50" w:type="dxa"/>
              <w:left w:w="100" w:type="dxa"/>
            </w:tcMar>
            <w:vAlign w:val="center"/>
          </w:tcPr>
          <w:p w14:paraId="520929C1">
            <w:pPr>
              <w:spacing w:after="0" w:line="336" w:lineRule="auto"/>
              <w:ind w:left="365"/>
              <w:jc w:val="center"/>
            </w:pPr>
            <w:r>
              <w:rPr>
                <w:rFonts w:ascii="Times New Roman" w:hAnsi="Times New Roman"/>
                <w:color w:val="000000"/>
                <w:sz w:val="24"/>
              </w:rPr>
              <w:t>1.1</w:t>
            </w:r>
          </w:p>
        </w:tc>
        <w:tc>
          <w:tcPr>
            <w:tcW w:w="12023" w:type="dxa"/>
            <w:tcMar>
              <w:top w:w="50" w:type="dxa"/>
              <w:left w:w="100" w:type="dxa"/>
            </w:tcMar>
            <w:vAlign w:val="center"/>
          </w:tcPr>
          <w:p w14:paraId="4493AF13">
            <w:pPr>
              <w:spacing w:after="0" w:line="336" w:lineRule="auto"/>
              <w:ind w:left="365"/>
              <w:jc w:val="both"/>
            </w:pPr>
            <w:r>
              <w:rPr>
                <w:rFonts w:ascii="Times New Roman" w:hAnsi="Times New Roman"/>
                <w:color w:val="000000"/>
                <w:sz w:val="24"/>
                <w:lang w:val="ru-RU"/>
              </w:rPr>
              <w:t xml:space="preserve">Числа в пределах 100: чтение, запись, десятичный состав, сравнение. </w:t>
            </w:r>
            <w:r>
              <w:rPr>
                <w:rFonts w:ascii="Times New Roman" w:hAnsi="Times New Roman"/>
                <w:color w:val="000000"/>
                <w:sz w:val="24"/>
              </w:rPr>
              <w:t>Запись равенства, неравенства</w:t>
            </w:r>
          </w:p>
        </w:tc>
      </w:tr>
      <w:tr w14:paraId="2BB95133">
        <w:tblPrEx>
          <w:tblCellMar>
            <w:top w:w="0" w:type="dxa"/>
            <w:left w:w="108" w:type="dxa"/>
            <w:bottom w:w="0" w:type="dxa"/>
            <w:right w:w="108" w:type="dxa"/>
          </w:tblCellMar>
        </w:tblPrEx>
        <w:trPr>
          <w:trHeight w:val="144" w:hRule="atLeast"/>
        </w:trPr>
        <w:tc>
          <w:tcPr>
            <w:tcW w:w="1841" w:type="dxa"/>
            <w:tcMar>
              <w:top w:w="50" w:type="dxa"/>
              <w:left w:w="100" w:type="dxa"/>
            </w:tcMar>
            <w:vAlign w:val="center"/>
          </w:tcPr>
          <w:p w14:paraId="3428AA71">
            <w:pPr>
              <w:spacing w:after="0" w:line="336" w:lineRule="auto"/>
              <w:ind w:left="365"/>
              <w:jc w:val="center"/>
            </w:pPr>
            <w:r>
              <w:rPr>
                <w:rFonts w:ascii="Times New Roman" w:hAnsi="Times New Roman"/>
                <w:color w:val="000000"/>
                <w:sz w:val="24"/>
              </w:rPr>
              <w:t>1.2</w:t>
            </w:r>
          </w:p>
        </w:tc>
        <w:tc>
          <w:tcPr>
            <w:tcW w:w="12023" w:type="dxa"/>
            <w:tcMar>
              <w:top w:w="50" w:type="dxa"/>
              <w:left w:w="100" w:type="dxa"/>
            </w:tcMar>
            <w:vAlign w:val="center"/>
          </w:tcPr>
          <w:p w14:paraId="171F6D85">
            <w:pPr>
              <w:spacing w:after="0" w:line="336" w:lineRule="auto"/>
              <w:ind w:left="365"/>
              <w:jc w:val="both"/>
            </w:pPr>
            <w:r>
              <w:rPr>
                <w:rFonts w:ascii="Times New Roman" w:hAnsi="Times New Roman"/>
                <w:color w:val="000000"/>
                <w:sz w:val="24"/>
                <w:lang w:val="ru-RU"/>
              </w:rPr>
              <w:t xml:space="preserve">Увеличение, уменьшение числа на несколько единиц, десятков. </w:t>
            </w:r>
            <w:r>
              <w:rPr>
                <w:rFonts w:ascii="Times New Roman" w:hAnsi="Times New Roman"/>
                <w:color w:val="000000"/>
                <w:sz w:val="24"/>
              </w:rPr>
              <w:t>Разностное сравнение чисел</w:t>
            </w:r>
          </w:p>
        </w:tc>
      </w:tr>
      <w:tr w14:paraId="3A2CA631">
        <w:tblPrEx>
          <w:tblCellMar>
            <w:top w:w="0" w:type="dxa"/>
            <w:left w:w="108" w:type="dxa"/>
            <w:bottom w:w="0" w:type="dxa"/>
            <w:right w:w="108" w:type="dxa"/>
          </w:tblCellMar>
        </w:tblPrEx>
        <w:trPr>
          <w:trHeight w:val="144" w:hRule="atLeast"/>
        </w:trPr>
        <w:tc>
          <w:tcPr>
            <w:tcW w:w="1841" w:type="dxa"/>
            <w:tcMar>
              <w:top w:w="50" w:type="dxa"/>
              <w:left w:w="100" w:type="dxa"/>
            </w:tcMar>
            <w:vAlign w:val="center"/>
          </w:tcPr>
          <w:p w14:paraId="7F6CC8BF">
            <w:pPr>
              <w:spacing w:after="0" w:line="336" w:lineRule="auto"/>
              <w:ind w:left="365"/>
              <w:jc w:val="center"/>
            </w:pPr>
            <w:r>
              <w:rPr>
                <w:rFonts w:ascii="Times New Roman" w:hAnsi="Times New Roman"/>
                <w:color w:val="000000"/>
                <w:sz w:val="24"/>
              </w:rPr>
              <w:t>1.3</w:t>
            </w:r>
          </w:p>
        </w:tc>
        <w:tc>
          <w:tcPr>
            <w:tcW w:w="12023" w:type="dxa"/>
            <w:tcMar>
              <w:top w:w="50" w:type="dxa"/>
              <w:left w:w="100" w:type="dxa"/>
            </w:tcMar>
            <w:vAlign w:val="center"/>
          </w:tcPr>
          <w:p w14:paraId="0B5E4293">
            <w:pPr>
              <w:spacing w:after="0" w:line="336" w:lineRule="auto"/>
              <w:ind w:left="365"/>
              <w:jc w:val="both"/>
              <w:rPr>
                <w:lang w:val="ru-RU"/>
              </w:rPr>
            </w:pPr>
            <w:r>
              <w:rPr>
                <w:rFonts w:ascii="Times New Roman" w:hAnsi="Times New Roman"/>
                <w:color w:val="000000"/>
                <w:sz w:val="24"/>
                <w:lang w:val="ru-RU"/>
              </w:rPr>
              <w:t>Величины: сравнение по массе, времени, измерение длины. Соотношение между единицами величины (в пределах 100), его применение для решения практических задач</w:t>
            </w:r>
          </w:p>
        </w:tc>
      </w:tr>
      <w:tr w14:paraId="01622442">
        <w:tblPrEx>
          <w:tblCellMar>
            <w:top w:w="0" w:type="dxa"/>
            <w:left w:w="108" w:type="dxa"/>
            <w:bottom w:w="0" w:type="dxa"/>
            <w:right w:w="108" w:type="dxa"/>
          </w:tblCellMar>
        </w:tblPrEx>
        <w:trPr>
          <w:trHeight w:val="144" w:hRule="atLeast"/>
        </w:trPr>
        <w:tc>
          <w:tcPr>
            <w:tcW w:w="1841" w:type="dxa"/>
            <w:tcMar>
              <w:top w:w="50" w:type="dxa"/>
              <w:left w:w="100" w:type="dxa"/>
            </w:tcMar>
            <w:vAlign w:val="center"/>
          </w:tcPr>
          <w:p w14:paraId="5DF086C2">
            <w:pPr>
              <w:spacing w:after="0" w:line="336" w:lineRule="auto"/>
              <w:ind w:left="365"/>
              <w:jc w:val="center"/>
            </w:pPr>
            <w:r>
              <w:rPr>
                <w:rFonts w:ascii="Times New Roman" w:hAnsi="Times New Roman"/>
                <w:color w:val="000000"/>
                <w:sz w:val="24"/>
              </w:rPr>
              <w:t>2</w:t>
            </w:r>
          </w:p>
        </w:tc>
        <w:tc>
          <w:tcPr>
            <w:tcW w:w="12023" w:type="dxa"/>
            <w:tcMar>
              <w:top w:w="50" w:type="dxa"/>
              <w:left w:w="100" w:type="dxa"/>
            </w:tcMar>
            <w:vAlign w:val="center"/>
          </w:tcPr>
          <w:p w14:paraId="6F6E9BF6">
            <w:pPr>
              <w:spacing w:after="0" w:line="336" w:lineRule="auto"/>
              <w:ind w:left="365"/>
              <w:jc w:val="both"/>
            </w:pPr>
            <w:r>
              <w:rPr>
                <w:rFonts w:ascii="Times New Roman" w:hAnsi="Times New Roman"/>
                <w:color w:val="000000"/>
                <w:sz w:val="24"/>
              </w:rPr>
              <w:t>Арифметические действия</w:t>
            </w:r>
          </w:p>
        </w:tc>
      </w:tr>
      <w:tr w14:paraId="36296F72">
        <w:tblPrEx>
          <w:tblCellMar>
            <w:top w:w="0" w:type="dxa"/>
            <w:left w:w="108" w:type="dxa"/>
            <w:bottom w:w="0" w:type="dxa"/>
            <w:right w:w="108" w:type="dxa"/>
          </w:tblCellMar>
        </w:tblPrEx>
        <w:trPr>
          <w:trHeight w:val="144" w:hRule="atLeast"/>
        </w:trPr>
        <w:tc>
          <w:tcPr>
            <w:tcW w:w="1841" w:type="dxa"/>
            <w:tcMar>
              <w:top w:w="50" w:type="dxa"/>
              <w:left w:w="100" w:type="dxa"/>
            </w:tcMar>
            <w:vAlign w:val="center"/>
          </w:tcPr>
          <w:p w14:paraId="2D159D11">
            <w:pPr>
              <w:spacing w:after="0" w:line="336" w:lineRule="auto"/>
              <w:ind w:left="365"/>
              <w:jc w:val="center"/>
            </w:pPr>
            <w:r>
              <w:rPr>
                <w:rFonts w:ascii="Times New Roman" w:hAnsi="Times New Roman"/>
                <w:color w:val="000000"/>
                <w:sz w:val="24"/>
              </w:rPr>
              <w:t>2.1</w:t>
            </w:r>
          </w:p>
        </w:tc>
        <w:tc>
          <w:tcPr>
            <w:tcW w:w="12023" w:type="dxa"/>
            <w:tcMar>
              <w:top w:w="50" w:type="dxa"/>
              <w:left w:w="100" w:type="dxa"/>
            </w:tcMar>
            <w:vAlign w:val="center"/>
          </w:tcPr>
          <w:p w14:paraId="31376BA5">
            <w:pPr>
              <w:spacing w:after="0" w:line="336" w:lineRule="auto"/>
              <w:ind w:left="365"/>
              <w:jc w:val="both"/>
              <w:rPr>
                <w:lang w:val="ru-RU"/>
              </w:rPr>
            </w:pPr>
            <w:r>
              <w:rPr>
                <w:rFonts w:ascii="Times New Roman" w:hAnsi="Times New Roman"/>
                <w:color w:val="000000"/>
                <w:sz w:val="24"/>
                <w:lang w:val="ru-RU"/>
              </w:rPr>
              <w:t>Устное и письменное сложение и вычитание чисел в пределах 100</w:t>
            </w:r>
          </w:p>
        </w:tc>
      </w:tr>
      <w:tr w14:paraId="6EBB588C">
        <w:tblPrEx>
          <w:tblCellMar>
            <w:top w:w="0" w:type="dxa"/>
            <w:left w:w="108" w:type="dxa"/>
            <w:bottom w:w="0" w:type="dxa"/>
            <w:right w:w="108" w:type="dxa"/>
          </w:tblCellMar>
        </w:tblPrEx>
        <w:trPr>
          <w:trHeight w:val="144" w:hRule="atLeast"/>
        </w:trPr>
        <w:tc>
          <w:tcPr>
            <w:tcW w:w="1841" w:type="dxa"/>
            <w:tcMar>
              <w:top w:w="50" w:type="dxa"/>
              <w:left w:w="100" w:type="dxa"/>
            </w:tcMar>
            <w:vAlign w:val="center"/>
          </w:tcPr>
          <w:p w14:paraId="6EA54A15">
            <w:pPr>
              <w:spacing w:after="0" w:line="336" w:lineRule="auto"/>
              <w:ind w:left="365"/>
              <w:jc w:val="center"/>
            </w:pPr>
            <w:r>
              <w:rPr>
                <w:rFonts w:ascii="Times New Roman" w:hAnsi="Times New Roman"/>
                <w:color w:val="000000"/>
                <w:sz w:val="24"/>
              </w:rPr>
              <w:t>2.2</w:t>
            </w:r>
          </w:p>
        </w:tc>
        <w:tc>
          <w:tcPr>
            <w:tcW w:w="12023" w:type="dxa"/>
            <w:tcMar>
              <w:top w:w="50" w:type="dxa"/>
              <w:left w:w="100" w:type="dxa"/>
            </w:tcMar>
            <w:vAlign w:val="center"/>
          </w:tcPr>
          <w:p w14:paraId="5617EBBB">
            <w:pPr>
              <w:spacing w:after="0" w:line="336" w:lineRule="auto"/>
              <w:ind w:left="365"/>
              <w:jc w:val="both"/>
              <w:rPr>
                <w:lang w:val="ru-RU"/>
              </w:rPr>
            </w:pPr>
            <w:r>
              <w:rPr>
                <w:rFonts w:ascii="Times New Roman" w:hAnsi="Times New Roman"/>
                <w:color w:val="000000"/>
                <w:sz w:val="24"/>
                <w:lang w:val="ru-RU"/>
              </w:rPr>
              <w:t>Переместительное, сочетательное свойства сложения, их применение для вычислений. Взаимосвязь компонентов и результата действия сложения, действия вычитания. Проверка результата вычисления</w:t>
            </w:r>
          </w:p>
        </w:tc>
      </w:tr>
      <w:tr w14:paraId="3CA3AAF6">
        <w:tblPrEx>
          <w:tblCellMar>
            <w:top w:w="0" w:type="dxa"/>
            <w:left w:w="108" w:type="dxa"/>
            <w:bottom w:w="0" w:type="dxa"/>
            <w:right w:w="108" w:type="dxa"/>
          </w:tblCellMar>
        </w:tblPrEx>
        <w:trPr>
          <w:trHeight w:val="144" w:hRule="atLeast"/>
        </w:trPr>
        <w:tc>
          <w:tcPr>
            <w:tcW w:w="1841" w:type="dxa"/>
            <w:tcMar>
              <w:top w:w="50" w:type="dxa"/>
              <w:left w:w="100" w:type="dxa"/>
            </w:tcMar>
            <w:vAlign w:val="center"/>
          </w:tcPr>
          <w:p w14:paraId="2440D71E">
            <w:pPr>
              <w:spacing w:after="0" w:line="336" w:lineRule="auto"/>
              <w:ind w:left="365"/>
              <w:jc w:val="center"/>
            </w:pPr>
            <w:r>
              <w:rPr>
                <w:rFonts w:ascii="Times New Roman" w:hAnsi="Times New Roman"/>
                <w:color w:val="000000"/>
                <w:sz w:val="24"/>
              </w:rPr>
              <w:t>2.3</w:t>
            </w:r>
          </w:p>
        </w:tc>
        <w:tc>
          <w:tcPr>
            <w:tcW w:w="12023" w:type="dxa"/>
            <w:tcMar>
              <w:top w:w="50" w:type="dxa"/>
              <w:left w:w="100" w:type="dxa"/>
            </w:tcMar>
            <w:vAlign w:val="center"/>
          </w:tcPr>
          <w:p w14:paraId="66894EDF">
            <w:pPr>
              <w:spacing w:after="0" w:line="336" w:lineRule="auto"/>
              <w:ind w:left="365"/>
              <w:jc w:val="both"/>
            </w:pPr>
            <w:r>
              <w:rPr>
                <w:rFonts w:ascii="Times New Roman" w:hAnsi="Times New Roman"/>
                <w:color w:val="000000"/>
                <w:sz w:val="24"/>
                <w:lang w:val="ru-RU"/>
              </w:rPr>
              <w:t xml:space="preserve">Действия умножения и деления чисел в практических и учебных ситуациях. </w:t>
            </w:r>
            <w:r>
              <w:rPr>
                <w:rFonts w:ascii="Times New Roman" w:hAnsi="Times New Roman"/>
                <w:color w:val="000000"/>
                <w:sz w:val="24"/>
              </w:rPr>
              <w:t>Названия компонентов действий умножения, деления</w:t>
            </w:r>
          </w:p>
        </w:tc>
      </w:tr>
      <w:tr w14:paraId="751EED73">
        <w:tblPrEx>
          <w:tblCellMar>
            <w:top w:w="0" w:type="dxa"/>
            <w:left w:w="108" w:type="dxa"/>
            <w:bottom w:w="0" w:type="dxa"/>
            <w:right w:w="108" w:type="dxa"/>
          </w:tblCellMar>
        </w:tblPrEx>
        <w:trPr>
          <w:trHeight w:val="144" w:hRule="atLeast"/>
        </w:trPr>
        <w:tc>
          <w:tcPr>
            <w:tcW w:w="1841" w:type="dxa"/>
            <w:tcMar>
              <w:top w:w="50" w:type="dxa"/>
              <w:left w:w="100" w:type="dxa"/>
            </w:tcMar>
            <w:vAlign w:val="center"/>
          </w:tcPr>
          <w:p w14:paraId="6DE2730F">
            <w:pPr>
              <w:spacing w:after="0" w:line="336" w:lineRule="auto"/>
              <w:ind w:left="365"/>
              <w:jc w:val="center"/>
            </w:pPr>
            <w:r>
              <w:rPr>
                <w:rFonts w:ascii="Times New Roman" w:hAnsi="Times New Roman"/>
                <w:color w:val="000000"/>
                <w:sz w:val="24"/>
              </w:rPr>
              <w:t>2.4</w:t>
            </w:r>
          </w:p>
        </w:tc>
        <w:tc>
          <w:tcPr>
            <w:tcW w:w="12023" w:type="dxa"/>
            <w:tcMar>
              <w:top w:w="50" w:type="dxa"/>
              <w:left w:w="100" w:type="dxa"/>
            </w:tcMar>
            <w:vAlign w:val="center"/>
          </w:tcPr>
          <w:p w14:paraId="23650288">
            <w:pPr>
              <w:spacing w:after="0" w:line="336" w:lineRule="auto"/>
              <w:ind w:left="365"/>
              <w:jc w:val="both"/>
              <w:rPr>
                <w:lang w:val="ru-RU"/>
              </w:rPr>
            </w:pPr>
            <w:r>
              <w:rPr>
                <w:rFonts w:ascii="Times New Roman" w:hAnsi="Times New Roman"/>
                <w:color w:val="000000"/>
                <w:sz w:val="24"/>
                <w:lang w:val="ru-RU"/>
              </w:rPr>
              <w:t>Табличное умножение в пределах 50 при вычислениях и решении задач. Переместительное свойство умножения. Взаимосвязь компонентов и результата действия умножения, действия деления</w:t>
            </w:r>
          </w:p>
        </w:tc>
      </w:tr>
      <w:tr w14:paraId="0F53687D">
        <w:tblPrEx>
          <w:tblCellMar>
            <w:top w:w="0" w:type="dxa"/>
            <w:left w:w="108" w:type="dxa"/>
            <w:bottom w:w="0" w:type="dxa"/>
            <w:right w:w="108" w:type="dxa"/>
          </w:tblCellMar>
        </w:tblPrEx>
        <w:trPr>
          <w:trHeight w:val="144" w:hRule="atLeast"/>
        </w:trPr>
        <w:tc>
          <w:tcPr>
            <w:tcW w:w="1841" w:type="dxa"/>
            <w:tcMar>
              <w:top w:w="50" w:type="dxa"/>
              <w:left w:w="100" w:type="dxa"/>
            </w:tcMar>
            <w:vAlign w:val="center"/>
          </w:tcPr>
          <w:p w14:paraId="3E885102">
            <w:pPr>
              <w:spacing w:after="0" w:line="336" w:lineRule="auto"/>
              <w:ind w:left="365"/>
              <w:jc w:val="center"/>
            </w:pPr>
            <w:r>
              <w:rPr>
                <w:rFonts w:ascii="Times New Roman" w:hAnsi="Times New Roman"/>
                <w:color w:val="000000"/>
                <w:sz w:val="24"/>
              </w:rPr>
              <w:t>2.5</w:t>
            </w:r>
          </w:p>
        </w:tc>
        <w:tc>
          <w:tcPr>
            <w:tcW w:w="12023" w:type="dxa"/>
            <w:tcMar>
              <w:top w:w="50" w:type="dxa"/>
              <w:left w:w="100" w:type="dxa"/>
            </w:tcMar>
            <w:vAlign w:val="center"/>
          </w:tcPr>
          <w:p w14:paraId="0E9899DD">
            <w:pPr>
              <w:spacing w:after="0" w:line="336" w:lineRule="auto"/>
              <w:ind w:left="365"/>
              <w:jc w:val="both"/>
              <w:rPr>
                <w:lang w:val="ru-RU"/>
              </w:rPr>
            </w:pPr>
            <w:r>
              <w:rPr>
                <w:rFonts w:ascii="Times New Roman" w:hAnsi="Times New Roman"/>
                <w:color w:val="000000"/>
                <w:sz w:val="24"/>
                <w:lang w:val="ru-RU"/>
              </w:rPr>
              <w:t>Неизвестный компонент действия сложения, действия вычитания. Нахождение неизвестного компонента сложения, вычитания</w:t>
            </w:r>
          </w:p>
        </w:tc>
      </w:tr>
      <w:tr w14:paraId="6DAACA12">
        <w:tblPrEx>
          <w:tblCellMar>
            <w:top w:w="0" w:type="dxa"/>
            <w:left w:w="108" w:type="dxa"/>
            <w:bottom w:w="0" w:type="dxa"/>
            <w:right w:w="108" w:type="dxa"/>
          </w:tblCellMar>
        </w:tblPrEx>
        <w:trPr>
          <w:trHeight w:val="144" w:hRule="atLeast"/>
        </w:trPr>
        <w:tc>
          <w:tcPr>
            <w:tcW w:w="1841" w:type="dxa"/>
            <w:tcMar>
              <w:top w:w="50" w:type="dxa"/>
              <w:left w:w="100" w:type="dxa"/>
            </w:tcMar>
            <w:vAlign w:val="center"/>
          </w:tcPr>
          <w:p w14:paraId="0DDC358A">
            <w:pPr>
              <w:spacing w:after="0" w:line="336" w:lineRule="auto"/>
              <w:ind w:left="365"/>
              <w:jc w:val="center"/>
            </w:pPr>
            <w:r>
              <w:rPr>
                <w:rFonts w:ascii="Times New Roman" w:hAnsi="Times New Roman"/>
                <w:color w:val="000000"/>
                <w:sz w:val="24"/>
              </w:rPr>
              <w:t>2.6</w:t>
            </w:r>
          </w:p>
        </w:tc>
        <w:tc>
          <w:tcPr>
            <w:tcW w:w="12023" w:type="dxa"/>
            <w:tcMar>
              <w:top w:w="50" w:type="dxa"/>
              <w:left w:w="100" w:type="dxa"/>
            </w:tcMar>
            <w:vAlign w:val="center"/>
          </w:tcPr>
          <w:p w14:paraId="53FEB677">
            <w:pPr>
              <w:spacing w:after="0" w:line="336" w:lineRule="auto"/>
              <w:ind w:left="365"/>
              <w:jc w:val="both"/>
              <w:rPr>
                <w:lang w:val="ru-RU"/>
              </w:rPr>
            </w:pPr>
            <w:r>
              <w:rPr>
                <w:rFonts w:ascii="Times New Roman" w:hAnsi="Times New Roman"/>
                <w:color w:val="000000"/>
                <w:sz w:val="24"/>
                <w:lang w:val="ru-RU"/>
              </w:rPr>
              <w:t>Числовое выражение: чтение, запись, вычисление значения, использование переместительного свойства. Порядок выполнения действий в числовом выражении, содержащем действия сложения и вычитания (со скобками или без скобок) в пределах 100 (не более трёх действий)</w:t>
            </w:r>
          </w:p>
        </w:tc>
      </w:tr>
      <w:tr w14:paraId="44A88495">
        <w:tblPrEx>
          <w:tblCellMar>
            <w:top w:w="0" w:type="dxa"/>
            <w:left w:w="108" w:type="dxa"/>
            <w:bottom w:w="0" w:type="dxa"/>
            <w:right w:w="108" w:type="dxa"/>
          </w:tblCellMar>
        </w:tblPrEx>
        <w:trPr>
          <w:trHeight w:val="144" w:hRule="atLeast"/>
        </w:trPr>
        <w:tc>
          <w:tcPr>
            <w:tcW w:w="1841" w:type="dxa"/>
            <w:tcMar>
              <w:top w:w="50" w:type="dxa"/>
              <w:left w:w="100" w:type="dxa"/>
            </w:tcMar>
            <w:vAlign w:val="center"/>
          </w:tcPr>
          <w:p w14:paraId="4C170262">
            <w:pPr>
              <w:spacing w:after="0" w:line="336" w:lineRule="auto"/>
              <w:ind w:left="365"/>
              <w:jc w:val="center"/>
            </w:pPr>
            <w:r>
              <w:rPr>
                <w:rFonts w:ascii="Times New Roman" w:hAnsi="Times New Roman"/>
                <w:color w:val="000000"/>
                <w:sz w:val="24"/>
              </w:rPr>
              <w:t>3</w:t>
            </w:r>
          </w:p>
        </w:tc>
        <w:tc>
          <w:tcPr>
            <w:tcW w:w="12023" w:type="dxa"/>
            <w:tcMar>
              <w:top w:w="50" w:type="dxa"/>
              <w:left w:w="100" w:type="dxa"/>
            </w:tcMar>
            <w:vAlign w:val="center"/>
          </w:tcPr>
          <w:p w14:paraId="29C34E88">
            <w:pPr>
              <w:spacing w:after="0" w:line="336" w:lineRule="auto"/>
              <w:ind w:left="365"/>
              <w:jc w:val="both"/>
            </w:pPr>
            <w:r>
              <w:rPr>
                <w:rFonts w:ascii="Times New Roman" w:hAnsi="Times New Roman"/>
                <w:color w:val="000000"/>
                <w:sz w:val="24"/>
              </w:rPr>
              <w:t>Текстовые задачи</w:t>
            </w:r>
          </w:p>
        </w:tc>
      </w:tr>
      <w:tr w14:paraId="5C7D5790">
        <w:tblPrEx>
          <w:tblCellMar>
            <w:top w:w="0" w:type="dxa"/>
            <w:left w:w="108" w:type="dxa"/>
            <w:bottom w:w="0" w:type="dxa"/>
            <w:right w:w="108" w:type="dxa"/>
          </w:tblCellMar>
        </w:tblPrEx>
        <w:trPr>
          <w:trHeight w:val="144" w:hRule="atLeast"/>
        </w:trPr>
        <w:tc>
          <w:tcPr>
            <w:tcW w:w="1841" w:type="dxa"/>
            <w:tcMar>
              <w:top w:w="50" w:type="dxa"/>
              <w:left w:w="100" w:type="dxa"/>
            </w:tcMar>
            <w:vAlign w:val="center"/>
          </w:tcPr>
          <w:p w14:paraId="0FF3256B">
            <w:pPr>
              <w:spacing w:after="0" w:line="336" w:lineRule="auto"/>
              <w:ind w:left="365"/>
              <w:jc w:val="center"/>
            </w:pPr>
            <w:r>
              <w:rPr>
                <w:rFonts w:ascii="Times New Roman" w:hAnsi="Times New Roman"/>
                <w:color w:val="000000"/>
                <w:sz w:val="24"/>
              </w:rPr>
              <w:t>3.1</w:t>
            </w:r>
          </w:p>
        </w:tc>
        <w:tc>
          <w:tcPr>
            <w:tcW w:w="12023" w:type="dxa"/>
            <w:tcMar>
              <w:top w:w="50" w:type="dxa"/>
              <w:left w:w="100" w:type="dxa"/>
            </w:tcMar>
            <w:vAlign w:val="center"/>
          </w:tcPr>
          <w:p w14:paraId="7DEF32D0">
            <w:pPr>
              <w:spacing w:after="0" w:line="336" w:lineRule="auto"/>
              <w:ind w:left="365"/>
              <w:jc w:val="both"/>
            </w:pPr>
            <w:r>
              <w:rPr>
                <w:rFonts w:ascii="Times New Roman" w:hAnsi="Times New Roman"/>
                <w:color w:val="000000"/>
                <w:sz w:val="24"/>
                <w:lang w:val="ru-RU"/>
              </w:rPr>
              <w:t xml:space="preserve">Чтение, представление текста задачи в виде рисунка, схемы или другой модели. План решения задачи в два действия, выбор соответствующих плану арифметических действий. </w:t>
            </w:r>
            <w:r>
              <w:rPr>
                <w:rFonts w:ascii="Times New Roman" w:hAnsi="Times New Roman"/>
                <w:color w:val="000000"/>
                <w:sz w:val="24"/>
              </w:rPr>
              <w:t>Запись решения и ответа задачи</w:t>
            </w:r>
          </w:p>
        </w:tc>
      </w:tr>
      <w:tr w14:paraId="2D9AF730">
        <w:tblPrEx>
          <w:tblCellMar>
            <w:top w:w="0" w:type="dxa"/>
            <w:left w:w="108" w:type="dxa"/>
            <w:bottom w:w="0" w:type="dxa"/>
            <w:right w:w="108" w:type="dxa"/>
          </w:tblCellMar>
        </w:tblPrEx>
        <w:trPr>
          <w:trHeight w:val="144" w:hRule="atLeast"/>
        </w:trPr>
        <w:tc>
          <w:tcPr>
            <w:tcW w:w="1841" w:type="dxa"/>
            <w:tcMar>
              <w:top w:w="50" w:type="dxa"/>
              <w:left w:w="100" w:type="dxa"/>
            </w:tcMar>
            <w:vAlign w:val="center"/>
          </w:tcPr>
          <w:p w14:paraId="4F950ED8">
            <w:pPr>
              <w:spacing w:after="0" w:line="336" w:lineRule="auto"/>
              <w:ind w:left="365"/>
              <w:jc w:val="center"/>
            </w:pPr>
            <w:r>
              <w:rPr>
                <w:rFonts w:ascii="Times New Roman" w:hAnsi="Times New Roman"/>
                <w:color w:val="000000"/>
                <w:sz w:val="24"/>
              </w:rPr>
              <w:t>3.2</w:t>
            </w:r>
          </w:p>
        </w:tc>
        <w:tc>
          <w:tcPr>
            <w:tcW w:w="12023" w:type="dxa"/>
            <w:tcMar>
              <w:top w:w="50" w:type="dxa"/>
              <w:left w:w="100" w:type="dxa"/>
            </w:tcMar>
            <w:vAlign w:val="center"/>
          </w:tcPr>
          <w:p w14:paraId="24676503">
            <w:pPr>
              <w:spacing w:after="0" w:line="336" w:lineRule="auto"/>
              <w:ind w:left="365"/>
              <w:jc w:val="both"/>
              <w:rPr>
                <w:lang w:val="ru-RU"/>
              </w:rPr>
            </w:pPr>
            <w:r>
              <w:rPr>
                <w:rFonts w:ascii="Times New Roman" w:hAnsi="Times New Roman"/>
                <w:color w:val="000000"/>
                <w:sz w:val="24"/>
                <w:lang w:val="ru-RU"/>
              </w:rPr>
              <w:t>Решение текстовых задач на применение смысла арифметического действия (сложение, вычитание, умножение, деление). Расчётные задачи на увеличение или уменьшение величины. Фиксация ответа к задаче и его проверка</w:t>
            </w:r>
          </w:p>
        </w:tc>
      </w:tr>
      <w:tr w14:paraId="1AEBEF01">
        <w:tblPrEx>
          <w:tblCellMar>
            <w:top w:w="0" w:type="dxa"/>
            <w:left w:w="108" w:type="dxa"/>
            <w:bottom w:w="0" w:type="dxa"/>
            <w:right w:w="108" w:type="dxa"/>
          </w:tblCellMar>
        </w:tblPrEx>
        <w:trPr>
          <w:trHeight w:val="144" w:hRule="atLeast"/>
        </w:trPr>
        <w:tc>
          <w:tcPr>
            <w:tcW w:w="1841" w:type="dxa"/>
            <w:tcMar>
              <w:top w:w="50" w:type="dxa"/>
              <w:left w:w="100" w:type="dxa"/>
            </w:tcMar>
            <w:vAlign w:val="center"/>
          </w:tcPr>
          <w:p w14:paraId="2D09B0C6">
            <w:pPr>
              <w:spacing w:after="0" w:line="336" w:lineRule="auto"/>
              <w:ind w:left="365"/>
              <w:jc w:val="center"/>
            </w:pPr>
            <w:r>
              <w:rPr>
                <w:rFonts w:ascii="Times New Roman" w:hAnsi="Times New Roman"/>
                <w:color w:val="000000"/>
                <w:sz w:val="24"/>
              </w:rPr>
              <w:t>4</w:t>
            </w:r>
          </w:p>
        </w:tc>
        <w:tc>
          <w:tcPr>
            <w:tcW w:w="12023" w:type="dxa"/>
            <w:tcMar>
              <w:top w:w="50" w:type="dxa"/>
              <w:left w:w="100" w:type="dxa"/>
            </w:tcMar>
            <w:vAlign w:val="center"/>
          </w:tcPr>
          <w:p w14:paraId="67CF6894">
            <w:pPr>
              <w:spacing w:after="0" w:line="312" w:lineRule="auto"/>
              <w:ind w:left="365"/>
              <w:jc w:val="both"/>
              <w:rPr>
                <w:lang w:val="ru-RU"/>
              </w:rPr>
            </w:pPr>
            <w:r>
              <w:rPr>
                <w:rFonts w:ascii="Times New Roman" w:hAnsi="Times New Roman"/>
                <w:color w:val="000000"/>
                <w:sz w:val="24"/>
                <w:lang w:val="ru-RU"/>
              </w:rPr>
              <w:t>Пространственные отношения и геометрические фигуры</w:t>
            </w:r>
          </w:p>
        </w:tc>
      </w:tr>
      <w:tr w14:paraId="5DA1A696">
        <w:tblPrEx>
          <w:tblCellMar>
            <w:top w:w="0" w:type="dxa"/>
            <w:left w:w="108" w:type="dxa"/>
            <w:bottom w:w="0" w:type="dxa"/>
            <w:right w:w="108" w:type="dxa"/>
          </w:tblCellMar>
        </w:tblPrEx>
        <w:trPr>
          <w:trHeight w:val="144" w:hRule="atLeast"/>
        </w:trPr>
        <w:tc>
          <w:tcPr>
            <w:tcW w:w="1841" w:type="dxa"/>
            <w:tcMar>
              <w:top w:w="50" w:type="dxa"/>
              <w:left w:w="100" w:type="dxa"/>
            </w:tcMar>
            <w:vAlign w:val="center"/>
          </w:tcPr>
          <w:p w14:paraId="683CA8CA">
            <w:pPr>
              <w:spacing w:after="0" w:line="336" w:lineRule="auto"/>
              <w:ind w:left="365"/>
              <w:jc w:val="center"/>
            </w:pPr>
            <w:r>
              <w:rPr>
                <w:rFonts w:ascii="Times New Roman" w:hAnsi="Times New Roman"/>
                <w:color w:val="000000"/>
                <w:sz w:val="24"/>
              </w:rPr>
              <w:t>4.1</w:t>
            </w:r>
          </w:p>
        </w:tc>
        <w:tc>
          <w:tcPr>
            <w:tcW w:w="12023" w:type="dxa"/>
            <w:tcMar>
              <w:top w:w="50" w:type="dxa"/>
              <w:left w:w="100" w:type="dxa"/>
            </w:tcMar>
            <w:vAlign w:val="center"/>
          </w:tcPr>
          <w:p w14:paraId="7A244CC2">
            <w:pPr>
              <w:spacing w:after="0" w:line="312" w:lineRule="auto"/>
              <w:ind w:left="365"/>
              <w:jc w:val="both"/>
              <w:rPr>
                <w:lang w:val="ru-RU"/>
              </w:rPr>
            </w:pPr>
            <w:r>
              <w:rPr>
                <w:rFonts w:ascii="Times New Roman" w:hAnsi="Times New Roman"/>
                <w:color w:val="000000"/>
                <w:sz w:val="24"/>
                <w:lang w:val="ru-RU"/>
              </w:rPr>
              <w:t>Распознавание и изображение геометрических фигур: точка, прямая, прямой угол, ломаная, многоугольник</w:t>
            </w:r>
          </w:p>
        </w:tc>
      </w:tr>
      <w:tr w14:paraId="264C28FE">
        <w:tblPrEx>
          <w:tblCellMar>
            <w:top w:w="0" w:type="dxa"/>
            <w:left w:w="108" w:type="dxa"/>
            <w:bottom w:w="0" w:type="dxa"/>
            <w:right w:w="108" w:type="dxa"/>
          </w:tblCellMar>
        </w:tblPrEx>
        <w:trPr>
          <w:trHeight w:val="144" w:hRule="atLeast"/>
        </w:trPr>
        <w:tc>
          <w:tcPr>
            <w:tcW w:w="1841" w:type="dxa"/>
            <w:tcMar>
              <w:top w:w="50" w:type="dxa"/>
              <w:left w:w="100" w:type="dxa"/>
            </w:tcMar>
            <w:vAlign w:val="center"/>
          </w:tcPr>
          <w:p w14:paraId="1D80A8ED">
            <w:pPr>
              <w:spacing w:after="0" w:line="336" w:lineRule="auto"/>
              <w:ind w:left="365"/>
              <w:jc w:val="center"/>
            </w:pPr>
            <w:r>
              <w:rPr>
                <w:rFonts w:ascii="Times New Roman" w:hAnsi="Times New Roman"/>
                <w:color w:val="000000"/>
                <w:sz w:val="24"/>
              </w:rPr>
              <w:t>4.2</w:t>
            </w:r>
          </w:p>
        </w:tc>
        <w:tc>
          <w:tcPr>
            <w:tcW w:w="12023" w:type="dxa"/>
            <w:tcMar>
              <w:top w:w="50" w:type="dxa"/>
              <w:left w:w="100" w:type="dxa"/>
            </w:tcMar>
            <w:vAlign w:val="center"/>
          </w:tcPr>
          <w:p w14:paraId="6BDD5D2B">
            <w:pPr>
              <w:spacing w:after="0" w:line="312" w:lineRule="auto"/>
              <w:ind w:left="365"/>
              <w:jc w:val="both"/>
              <w:rPr>
                <w:lang w:val="ru-RU"/>
              </w:rPr>
            </w:pPr>
            <w:r>
              <w:rPr>
                <w:rFonts w:ascii="Times New Roman" w:hAnsi="Times New Roman"/>
                <w:color w:val="000000"/>
                <w:sz w:val="24"/>
                <w:lang w:val="ru-RU"/>
              </w:rPr>
              <w:t>Построение отрезка заданной длины с помощью линейки. Изображение на клетчатой бумаге прямоугольника с заданными длинами сторон, квадрата с заданной длиной стороны. Длина ломаной. Измерение периметра изображённого прямоугольника (квадрата), запись результата измерения</w:t>
            </w:r>
          </w:p>
        </w:tc>
      </w:tr>
      <w:tr w14:paraId="60DC135A">
        <w:tblPrEx>
          <w:tblCellMar>
            <w:top w:w="0" w:type="dxa"/>
            <w:left w:w="108" w:type="dxa"/>
            <w:bottom w:w="0" w:type="dxa"/>
            <w:right w:w="108" w:type="dxa"/>
          </w:tblCellMar>
        </w:tblPrEx>
        <w:trPr>
          <w:trHeight w:val="144" w:hRule="atLeast"/>
        </w:trPr>
        <w:tc>
          <w:tcPr>
            <w:tcW w:w="1841" w:type="dxa"/>
            <w:tcMar>
              <w:top w:w="50" w:type="dxa"/>
              <w:left w:w="100" w:type="dxa"/>
            </w:tcMar>
            <w:vAlign w:val="center"/>
          </w:tcPr>
          <w:p w14:paraId="52CD612E">
            <w:pPr>
              <w:spacing w:after="0" w:line="336" w:lineRule="auto"/>
              <w:ind w:left="365"/>
              <w:jc w:val="center"/>
            </w:pPr>
            <w:r>
              <w:rPr>
                <w:rFonts w:ascii="Times New Roman" w:hAnsi="Times New Roman"/>
                <w:color w:val="000000"/>
                <w:sz w:val="24"/>
              </w:rPr>
              <w:t>5</w:t>
            </w:r>
          </w:p>
        </w:tc>
        <w:tc>
          <w:tcPr>
            <w:tcW w:w="12023" w:type="dxa"/>
            <w:tcMar>
              <w:top w:w="50" w:type="dxa"/>
              <w:left w:w="100" w:type="dxa"/>
            </w:tcMar>
            <w:vAlign w:val="center"/>
          </w:tcPr>
          <w:p w14:paraId="2C15F170">
            <w:pPr>
              <w:spacing w:after="0" w:line="312" w:lineRule="auto"/>
              <w:ind w:left="365"/>
              <w:jc w:val="both"/>
            </w:pPr>
            <w:r>
              <w:rPr>
                <w:rFonts w:ascii="Times New Roman" w:hAnsi="Times New Roman"/>
                <w:color w:val="000000"/>
                <w:sz w:val="24"/>
              </w:rPr>
              <w:t>Математическая информация</w:t>
            </w:r>
          </w:p>
        </w:tc>
      </w:tr>
      <w:tr w14:paraId="67CAD512">
        <w:tblPrEx>
          <w:tblCellMar>
            <w:top w:w="0" w:type="dxa"/>
            <w:left w:w="108" w:type="dxa"/>
            <w:bottom w:w="0" w:type="dxa"/>
            <w:right w:w="108" w:type="dxa"/>
          </w:tblCellMar>
        </w:tblPrEx>
        <w:trPr>
          <w:trHeight w:val="144" w:hRule="atLeast"/>
        </w:trPr>
        <w:tc>
          <w:tcPr>
            <w:tcW w:w="1841" w:type="dxa"/>
            <w:tcMar>
              <w:top w:w="50" w:type="dxa"/>
              <w:left w:w="100" w:type="dxa"/>
            </w:tcMar>
            <w:vAlign w:val="center"/>
          </w:tcPr>
          <w:p w14:paraId="75DF5057">
            <w:pPr>
              <w:spacing w:after="0" w:line="336" w:lineRule="auto"/>
              <w:ind w:left="365"/>
              <w:jc w:val="center"/>
            </w:pPr>
            <w:r>
              <w:rPr>
                <w:rFonts w:ascii="Times New Roman" w:hAnsi="Times New Roman"/>
                <w:color w:val="000000"/>
                <w:sz w:val="24"/>
              </w:rPr>
              <w:t>5.1</w:t>
            </w:r>
          </w:p>
        </w:tc>
        <w:tc>
          <w:tcPr>
            <w:tcW w:w="12023" w:type="dxa"/>
            <w:tcMar>
              <w:top w:w="50" w:type="dxa"/>
              <w:left w:w="100" w:type="dxa"/>
            </w:tcMar>
            <w:vAlign w:val="center"/>
          </w:tcPr>
          <w:p w14:paraId="131A01FC">
            <w:pPr>
              <w:spacing w:after="0" w:line="312" w:lineRule="auto"/>
              <w:ind w:left="365"/>
              <w:jc w:val="both"/>
              <w:rPr>
                <w:lang w:val="ru-RU"/>
              </w:rPr>
            </w:pPr>
            <w:r>
              <w:rPr>
                <w:rFonts w:ascii="Times New Roman" w:hAnsi="Times New Roman"/>
                <w:color w:val="000000"/>
                <w:sz w:val="24"/>
                <w:lang w:val="ru-RU"/>
              </w:rPr>
              <w:t>Нахождение, формулирование одного-двух общих признаков набора математических объектов: чисел, величин, геометрических фигур. Классификация объектов по заданному или самостоятельно установленному признаку. Закономерность в ряду чисел, геометрических фигур, объектов повседневной жизни</w:t>
            </w:r>
          </w:p>
        </w:tc>
      </w:tr>
      <w:tr w14:paraId="09E672A2">
        <w:tblPrEx>
          <w:tblCellMar>
            <w:top w:w="0" w:type="dxa"/>
            <w:left w:w="108" w:type="dxa"/>
            <w:bottom w:w="0" w:type="dxa"/>
            <w:right w:w="108" w:type="dxa"/>
          </w:tblCellMar>
        </w:tblPrEx>
        <w:trPr>
          <w:trHeight w:val="144" w:hRule="atLeast"/>
        </w:trPr>
        <w:tc>
          <w:tcPr>
            <w:tcW w:w="1841" w:type="dxa"/>
            <w:tcMar>
              <w:top w:w="50" w:type="dxa"/>
              <w:left w:w="100" w:type="dxa"/>
            </w:tcMar>
            <w:vAlign w:val="center"/>
          </w:tcPr>
          <w:p w14:paraId="6B5CFA0A">
            <w:pPr>
              <w:spacing w:after="0" w:line="336" w:lineRule="auto"/>
              <w:ind w:left="365"/>
              <w:jc w:val="center"/>
            </w:pPr>
            <w:r>
              <w:rPr>
                <w:rFonts w:ascii="Times New Roman" w:hAnsi="Times New Roman"/>
                <w:color w:val="000000"/>
                <w:sz w:val="24"/>
              </w:rPr>
              <w:t>5.2</w:t>
            </w:r>
          </w:p>
        </w:tc>
        <w:tc>
          <w:tcPr>
            <w:tcW w:w="12023" w:type="dxa"/>
            <w:tcMar>
              <w:top w:w="50" w:type="dxa"/>
              <w:left w:w="100" w:type="dxa"/>
            </w:tcMar>
            <w:vAlign w:val="center"/>
          </w:tcPr>
          <w:p w14:paraId="68F13E0D">
            <w:pPr>
              <w:spacing w:after="0" w:line="336" w:lineRule="auto"/>
              <w:ind w:left="365"/>
              <w:jc w:val="both"/>
            </w:pPr>
            <w:r>
              <w:rPr>
                <w:rFonts w:ascii="Times New Roman" w:hAnsi="Times New Roman"/>
                <w:color w:val="000000"/>
                <w:sz w:val="24"/>
                <w:lang w:val="ru-RU"/>
              </w:rPr>
              <w:t xml:space="preserve">Верные (истинные) и неверные (ложные) утверждения, содержащие количественные, пространственные отношения, зависимости между числами или величинами. </w:t>
            </w:r>
            <w:r>
              <w:rPr>
                <w:rFonts w:ascii="Times New Roman" w:hAnsi="Times New Roman"/>
                <w:color w:val="000000"/>
                <w:sz w:val="24"/>
              </w:rPr>
              <w:t>Конструирование утверждений с использованием слов «каждый», «все»</w:t>
            </w:r>
          </w:p>
        </w:tc>
      </w:tr>
      <w:tr w14:paraId="48736F32">
        <w:tblPrEx>
          <w:tblCellMar>
            <w:top w:w="0" w:type="dxa"/>
            <w:left w:w="108" w:type="dxa"/>
            <w:bottom w:w="0" w:type="dxa"/>
            <w:right w:w="108" w:type="dxa"/>
          </w:tblCellMar>
        </w:tblPrEx>
        <w:trPr>
          <w:trHeight w:val="144" w:hRule="atLeast"/>
        </w:trPr>
        <w:tc>
          <w:tcPr>
            <w:tcW w:w="1841" w:type="dxa"/>
            <w:tcMar>
              <w:top w:w="50" w:type="dxa"/>
              <w:left w:w="100" w:type="dxa"/>
            </w:tcMar>
            <w:vAlign w:val="center"/>
          </w:tcPr>
          <w:p w14:paraId="68C878A1">
            <w:pPr>
              <w:spacing w:after="0" w:line="336" w:lineRule="auto"/>
              <w:ind w:left="365"/>
              <w:jc w:val="center"/>
            </w:pPr>
            <w:r>
              <w:rPr>
                <w:rFonts w:ascii="Times New Roman" w:hAnsi="Times New Roman"/>
                <w:color w:val="000000"/>
                <w:sz w:val="24"/>
              </w:rPr>
              <w:t>5.3</w:t>
            </w:r>
          </w:p>
        </w:tc>
        <w:tc>
          <w:tcPr>
            <w:tcW w:w="12023" w:type="dxa"/>
            <w:tcMar>
              <w:top w:w="50" w:type="dxa"/>
              <w:left w:w="100" w:type="dxa"/>
            </w:tcMar>
            <w:vAlign w:val="center"/>
          </w:tcPr>
          <w:p w14:paraId="6DC8B923">
            <w:pPr>
              <w:spacing w:after="0" w:line="336" w:lineRule="auto"/>
              <w:ind w:left="365"/>
              <w:jc w:val="both"/>
              <w:rPr>
                <w:lang w:val="ru-RU"/>
              </w:rPr>
            </w:pPr>
            <w:r>
              <w:rPr>
                <w:rFonts w:ascii="Times New Roman" w:hAnsi="Times New Roman"/>
                <w:color w:val="000000"/>
                <w:sz w:val="24"/>
                <w:lang w:val="ru-RU"/>
              </w:rPr>
              <w:t>Работа с таблицами: извлечение и использование для ответа на вопрос информации, представленной в таблице</w:t>
            </w:r>
          </w:p>
        </w:tc>
      </w:tr>
      <w:tr w14:paraId="31E75A6B">
        <w:tblPrEx>
          <w:tblCellMar>
            <w:top w:w="0" w:type="dxa"/>
            <w:left w:w="108" w:type="dxa"/>
            <w:bottom w:w="0" w:type="dxa"/>
            <w:right w:w="108" w:type="dxa"/>
          </w:tblCellMar>
        </w:tblPrEx>
        <w:trPr>
          <w:trHeight w:val="144" w:hRule="atLeast"/>
        </w:trPr>
        <w:tc>
          <w:tcPr>
            <w:tcW w:w="1841" w:type="dxa"/>
            <w:tcMar>
              <w:top w:w="50" w:type="dxa"/>
              <w:left w:w="100" w:type="dxa"/>
            </w:tcMar>
            <w:vAlign w:val="center"/>
          </w:tcPr>
          <w:p w14:paraId="0F7DB832">
            <w:pPr>
              <w:spacing w:after="0" w:line="336" w:lineRule="auto"/>
              <w:ind w:left="365"/>
              <w:jc w:val="center"/>
            </w:pPr>
            <w:r>
              <w:rPr>
                <w:rFonts w:ascii="Times New Roman" w:hAnsi="Times New Roman"/>
                <w:color w:val="000000"/>
                <w:sz w:val="24"/>
              </w:rPr>
              <w:t>5.4</w:t>
            </w:r>
          </w:p>
        </w:tc>
        <w:tc>
          <w:tcPr>
            <w:tcW w:w="12023" w:type="dxa"/>
            <w:tcMar>
              <w:top w:w="50" w:type="dxa"/>
              <w:left w:w="100" w:type="dxa"/>
            </w:tcMar>
            <w:vAlign w:val="center"/>
          </w:tcPr>
          <w:p w14:paraId="65100046">
            <w:pPr>
              <w:spacing w:after="0" w:line="336" w:lineRule="auto"/>
              <w:ind w:left="365"/>
              <w:jc w:val="both"/>
              <w:rPr>
                <w:lang w:val="ru-RU"/>
              </w:rPr>
            </w:pPr>
            <w:r>
              <w:rPr>
                <w:rFonts w:ascii="Times New Roman" w:hAnsi="Times New Roman"/>
                <w:color w:val="000000"/>
                <w:sz w:val="24"/>
                <w:lang w:val="ru-RU"/>
              </w:rPr>
              <w:t>Внесение данных в таблицу, дополнение моделей (схем, изображений) готовыми числовыми данными</w:t>
            </w:r>
          </w:p>
        </w:tc>
      </w:tr>
      <w:tr w14:paraId="40440077">
        <w:tblPrEx>
          <w:tblCellMar>
            <w:top w:w="0" w:type="dxa"/>
            <w:left w:w="108" w:type="dxa"/>
            <w:bottom w:w="0" w:type="dxa"/>
            <w:right w:w="108" w:type="dxa"/>
          </w:tblCellMar>
        </w:tblPrEx>
        <w:trPr>
          <w:trHeight w:val="144" w:hRule="atLeast"/>
        </w:trPr>
        <w:tc>
          <w:tcPr>
            <w:tcW w:w="1841" w:type="dxa"/>
            <w:tcMar>
              <w:top w:w="50" w:type="dxa"/>
              <w:left w:w="100" w:type="dxa"/>
            </w:tcMar>
            <w:vAlign w:val="center"/>
          </w:tcPr>
          <w:p w14:paraId="13847E4F">
            <w:pPr>
              <w:spacing w:after="0" w:line="336" w:lineRule="auto"/>
              <w:ind w:left="365"/>
              <w:jc w:val="center"/>
            </w:pPr>
            <w:r>
              <w:rPr>
                <w:rFonts w:ascii="Times New Roman" w:hAnsi="Times New Roman"/>
                <w:color w:val="000000"/>
                <w:sz w:val="24"/>
              </w:rPr>
              <w:t>5.5</w:t>
            </w:r>
          </w:p>
        </w:tc>
        <w:tc>
          <w:tcPr>
            <w:tcW w:w="12023" w:type="dxa"/>
            <w:tcMar>
              <w:top w:w="50" w:type="dxa"/>
              <w:left w:w="100" w:type="dxa"/>
            </w:tcMar>
            <w:vAlign w:val="center"/>
          </w:tcPr>
          <w:p w14:paraId="5CEE6275">
            <w:pPr>
              <w:spacing w:after="0" w:line="336" w:lineRule="auto"/>
              <w:ind w:left="365"/>
              <w:jc w:val="both"/>
              <w:rPr>
                <w:lang w:val="ru-RU"/>
              </w:rPr>
            </w:pPr>
            <w:r>
              <w:rPr>
                <w:rFonts w:ascii="Times New Roman" w:hAnsi="Times New Roman"/>
                <w:color w:val="000000"/>
                <w:sz w:val="24"/>
                <w:lang w:val="ru-RU"/>
              </w:rPr>
              <w:t>Алгоритмы (приёмы, правила) устных и письменных вычислений, измерений и построения геометрических фигур</w:t>
            </w:r>
          </w:p>
        </w:tc>
      </w:tr>
      <w:tr w14:paraId="0693247A">
        <w:tblPrEx>
          <w:tblCellMar>
            <w:top w:w="0" w:type="dxa"/>
            <w:left w:w="108" w:type="dxa"/>
            <w:bottom w:w="0" w:type="dxa"/>
            <w:right w:w="108" w:type="dxa"/>
          </w:tblCellMar>
        </w:tblPrEx>
        <w:trPr>
          <w:trHeight w:val="144" w:hRule="atLeast"/>
        </w:trPr>
        <w:tc>
          <w:tcPr>
            <w:tcW w:w="1841" w:type="dxa"/>
            <w:tcMar>
              <w:top w:w="50" w:type="dxa"/>
              <w:left w:w="100" w:type="dxa"/>
            </w:tcMar>
            <w:vAlign w:val="center"/>
          </w:tcPr>
          <w:p w14:paraId="0BD2A688">
            <w:pPr>
              <w:spacing w:after="0" w:line="336" w:lineRule="auto"/>
              <w:ind w:left="365"/>
              <w:jc w:val="center"/>
            </w:pPr>
            <w:r>
              <w:rPr>
                <w:rFonts w:ascii="Times New Roman" w:hAnsi="Times New Roman"/>
                <w:color w:val="000000"/>
                <w:sz w:val="24"/>
              </w:rPr>
              <w:t>5.6</w:t>
            </w:r>
          </w:p>
        </w:tc>
        <w:tc>
          <w:tcPr>
            <w:tcW w:w="12023" w:type="dxa"/>
            <w:tcMar>
              <w:top w:w="50" w:type="dxa"/>
              <w:left w:w="100" w:type="dxa"/>
            </w:tcMar>
            <w:vAlign w:val="center"/>
          </w:tcPr>
          <w:p w14:paraId="2B4B65F5">
            <w:pPr>
              <w:spacing w:after="0" w:line="336" w:lineRule="auto"/>
              <w:ind w:left="365"/>
              <w:jc w:val="both"/>
              <w:rPr>
                <w:lang w:val="ru-RU"/>
              </w:rPr>
            </w:pPr>
            <w:r>
              <w:rPr>
                <w:rFonts w:ascii="Times New Roman" w:hAnsi="Times New Roman"/>
                <w:color w:val="000000"/>
                <w:sz w:val="24"/>
                <w:lang w:val="ru-RU"/>
              </w:rPr>
              <w:t>Правила работы с электронными средствами обучения</w:t>
            </w:r>
          </w:p>
        </w:tc>
      </w:tr>
    </w:tbl>
    <w:p w14:paraId="55EAFFD6">
      <w:pPr>
        <w:spacing w:after="0"/>
        <w:ind w:left="120"/>
        <w:rPr>
          <w:lang w:val="ru-RU"/>
        </w:rPr>
      </w:pPr>
    </w:p>
    <w:p w14:paraId="33659254">
      <w:pPr>
        <w:spacing w:before="199" w:after="199"/>
        <w:ind w:left="120"/>
      </w:pPr>
      <w:r>
        <w:rPr>
          <w:rFonts w:ascii="Times New Roman" w:hAnsi="Times New Roman"/>
          <w:b/>
          <w:color w:val="000000"/>
          <w:sz w:val="28"/>
        </w:rPr>
        <w:t>3 КЛАСС</w:t>
      </w:r>
    </w:p>
    <w:tbl>
      <w:tblPr>
        <w:tblStyle w:val="7"/>
        <w:tblW w:w="0" w:type="auto"/>
        <w:tblInd w:w="183" w:type="dxa"/>
        <w:tblLayout w:type="autofit"/>
        <w:tblCellMar>
          <w:top w:w="0" w:type="dxa"/>
          <w:left w:w="108" w:type="dxa"/>
          <w:bottom w:w="0" w:type="dxa"/>
          <w:right w:w="108" w:type="dxa"/>
        </w:tblCellMar>
      </w:tblPr>
      <w:tblGrid>
        <w:gridCol w:w="1437"/>
        <w:gridCol w:w="12420"/>
      </w:tblGrid>
      <w:tr w14:paraId="544416A6">
        <w:tblPrEx>
          <w:tblCellMar>
            <w:top w:w="0" w:type="dxa"/>
            <w:left w:w="108" w:type="dxa"/>
            <w:bottom w:w="0" w:type="dxa"/>
            <w:right w:w="108" w:type="dxa"/>
          </w:tblCellMar>
        </w:tblPrEx>
        <w:trPr>
          <w:trHeight w:val="144" w:hRule="atLeast"/>
        </w:trPr>
        <w:tc>
          <w:tcPr>
            <w:tcW w:w="1439" w:type="dxa"/>
            <w:tcMar>
              <w:top w:w="50" w:type="dxa"/>
              <w:left w:w="100" w:type="dxa"/>
            </w:tcMar>
            <w:vAlign w:val="center"/>
          </w:tcPr>
          <w:p w14:paraId="5AAB7555">
            <w:pPr>
              <w:spacing w:after="0"/>
              <w:ind w:left="272"/>
            </w:pPr>
            <w:r>
              <w:rPr>
                <w:rFonts w:ascii="Times New Roman" w:hAnsi="Times New Roman"/>
                <w:b/>
                <w:color w:val="000000"/>
                <w:sz w:val="24"/>
              </w:rPr>
              <w:t xml:space="preserve"> Код </w:t>
            </w:r>
          </w:p>
        </w:tc>
        <w:tc>
          <w:tcPr>
            <w:tcW w:w="12456" w:type="dxa"/>
            <w:tcMar>
              <w:top w:w="50" w:type="dxa"/>
              <w:left w:w="100" w:type="dxa"/>
            </w:tcMar>
            <w:vAlign w:val="center"/>
          </w:tcPr>
          <w:p w14:paraId="7EC12F64">
            <w:pPr>
              <w:spacing w:after="0"/>
              <w:ind w:left="272"/>
            </w:pPr>
            <w:r>
              <w:rPr>
                <w:rFonts w:ascii="Times New Roman" w:hAnsi="Times New Roman"/>
                <w:b/>
                <w:color w:val="000000"/>
                <w:sz w:val="24"/>
              </w:rPr>
              <w:t xml:space="preserve"> Проверяемый элемент содержания </w:t>
            </w:r>
          </w:p>
        </w:tc>
      </w:tr>
      <w:tr w14:paraId="6A9A604C">
        <w:tblPrEx>
          <w:tblCellMar>
            <w:top w:w="0" w:type="dxa"/>
            <w:left w:w="108" w:type="dxa"/>
            <w:bottom w:w="0" w:type="dxa"/>
            <w:right w:w="108" w:type="dxa"/>
          </w:tblCellMar>
        </w:tblPrEx>
        <w:trPr>
          <w:trHeight w:val="144" w:hRule="atLeast"/>
        </w:trPr>
        <w:tc>
          <w:tcPr>
            <w:tcW w:w="1439" w:type="dxa"/>
            <w:tcMar>
              <w:top w:w="50" w:type="dxa"/>
              <w:left w:w="100" w:type="dxa"/>
            </w:tcMar>
            <w:vAlign w:val="center"/>
          </w:tcPr>
          <w:p w14:paraId="5325B9F1">
            <w:pPr>
              <w:spacing w:after="0" w:line="336" w:lineRule="auto"/>
              <w:ind w:left="365"/>
              <w:jc w:val="center"/>
            </w:pPr>
            <w:r>
              <w:rPr>
                <w:rFonts w:ascii="Times New Roman" w:hAnsi="Times New Roman"/>
                <w:color w:val="000000"/>
                <w:sz w:val="24"/>
              </w:rPr>
              <w:t>1</w:t>
            </w:r>
          </w:p>
        </w:tc>
        <w:tc>
          <w:tcPr>
            <w:tcW w:w="12456" w:type="dxa"/>
            <w:tcMar>
              <w:top w:w="50" w:type="dxa"/>
              <w:left w:w="100" w:type="dxa"/>
            </w:tcMar>
            <w:vAlign w:val="center"/>
          </w:tcPr>
          <w:p w14:paraId="695B3202">
            <w:pPr>
              <w:spacing w:after="0" w:line="336" w:lineRule="auto"/>
              <w:ind w:left="365"/>
              <w:jc w:val="both"/>
            </w:pPr>
            <w:r>
              <w:rPr>
                <w:rFonts w:ascii="Times New Roman" w:hAnsi="Times New Roman"/>
                <w:color w:val="000000"/>
                <w:sz w:val="24"/>
              </w:rPr>
              <w:t>Числа и величины</w:t>
            </w:r>
          </w:p>
        </w:tc>
      </w:tr>
      <w:tr w14:paraId="623EE103">
        <w:tblPrEx>
          <w:tblCellMar>
            <w:top w:w="0" w:type="dxa"/>
            <w:left w:w="108" w:type="dxa"/>
            <w:bottom w:w="0" w:type="dxa"/>
            <w:right w:w="108" w:type="dxa"/>
          </w:tblCellMar>
        </w:tblPrEx>
        <w:trPr>
          <w:trHeight w:val="144" w:hRule="atLeast"/>
        </w:trPr>
        <w:tc>
          <w:tcPr>
            <w:tcW w:w="1439" w:type="dxa"/>
            <w:tcMar>
              <w:top w:w="50" w:type="dxa"/>
              <w:left w:w="100" w:type="dxa"/>
            </w:tcMar>
            <w:vAlign w:val="center"/>
          </w:tcPr>
          <w:p w14:paraId="3F6D4131">
            <w:pPr>
              <w:spacing w:after="0" w:line="336" w:lineRule="auto"/>
              <w:ind w:left="365"/>
              <w:jc w:val="center"/>
            </w:pPr>
            <w:r>
              <w:rPr>
                <w:rFonts w:ascii="Times New Roman" w:hAnsi="Times New Roman"/>
                <w:color w:val="000000"/>
                <w:sz w:val="24"/>
              </w:rPr>
              <w:t>1.1</w:t>
            </w:r>
          </w:p>
        </w:tc>
        <w:tc>
          <w:tcPr>
            <w:tcW w:w="12456" w:type="dxa"/>
            <w:tcMar>
              <w:top w:w="50" w:type="dxa"/>
              <w:left w:w="100" w:type="dxa"/>
            </w:tcMar>
            <w:vAlign w:val="center"/>
          </w:tcPr>
          <w:p w14:paraId="5D6AB8C2">
            <w:pPr>
              <w:spacing w:after="0" w:line="336" w:lineRule="auto"/>
              <w:ind w:left="365"/>
              <w:jc w:val="both"/>
            </w:pPr>
            <w:r>
              <w:rPr>
                <w:rFonts w:ascii="Times New Roman" w:hAnsi="Times New Roman"/>
                <w:color w:val="000000"/>
                <w:sz w:val="24"/>
                <w:lang w:val="ru-RU"/>
              </w:rPr>
              <w:t xml:space="preserve">Числа в пределах 1000: чтение, запись, сравнение, представление в виде суммы разрядных слагаемых. Равенства и неравенства: чтение, составление. Увеличение или уменьшение числа в несколько раз. </w:t>
            </w:r>
            <w:r>
              <w:rPr>
                <w:rFonts w:ascii="Times New Roman" w:hAnsi="Times New Roman"/>
                <w:color w:val="000000"/>
                <w:sz w:val="24"/>
              </w:rPr>
              <w:t>Кратное сравнение чисел</w:t>
            </w:r>
          </w:p>
        </w:tc>
      </w:tr>
      <w:tr w14:paraId="54B556D7">
        <w:tblPrEx>
          <w:tblCellMar>
            <w:top w:w="0" w:type="dxa"/>
            <w:left w:w="108" w:type="dxa"/>
            <w:bottom w:w="0" w:type="dxa"/>
            <w:right w:w="108" w:type="dxa"/>
          </w:tblCellMar>
        </w:tblPrEx>
        <w:trPr>
          <w:trHeight w:val="144" w:hRule="atLeast"/>
        </w:trPr>
        <w:tc>
          <w:tcPr>
            <w:tcW w:w="1439" w:type="dxa"/>
            <w:tcMar>
              <w:top w:w="50" w:type="dxa"/>
              <w:left w:w="100" w:type="dxa"/>
            </w:tcMar>
            <w:vAlign w:val="center"/>
          </w:tcPr>
          <w:p w14:paraId="214B1791">
            <w:pPr>
              <w:spacing w:after="0" w:line="336" w:lineRule="auto"/>
              <w:ind w:left="365"/>
              <w:jc w:val="center"/>
            </w:pPr>
            <w:r>
              <w:rPr>
                <w:rFonts w:ascii="Times New Roman" w:hAnsi="Times New Roman"/>
                <w:color w:val="000000"/>
                <w:sz w:val="24"/>
              </w:rPr>
              <w:t>1.2</w:t>
            </w:r>
          </w:p>
        </w:tc>
        <w:tc>
          <w:tcPr>
            <w:tcW w:w="12456" w:type="dxa"/>
            <w:tcMar>
              <w:top w:w="50" w:type="dxa"/>
              <w:left w:w="100" w:type="dxa"/>
            </w:tcMar>
            <w:vAlign w:val="center"/>
          </w:tcPr>
          <w:p w14:paraId="58D3E998">
            <w:pPr>
              <w:spacing w:after="0" w:line="312" w:lineRule="auto"/>
              <w:ind w:left="365"/>
              <w:jc w:val="both"/>
              <w:rPr>
                <w:lang w:val="ru-RU"/>
              </w:rPr>
            </w:pPr>
            <w:r>
              <w:rPr>
                <w:rFonts w:ascii="Times New Roman" w:hAnsi="Times New Roman"/>
                <w:color w:val="000000"/>
                <w:sz w:val="24"/>
                <w:lang w:val="ru-RU"/>
              </w:rPr>
              <w:t>Масса, соотношение между килограммом и граммом, отношения «тяжелее – легче на…», «тяжелее – легче в…»</w:t>
            </w:r>
          </w:p>
        </w:tc>
      </w:tr>
      <w:tr w14:paraId="71967F4F">
        <w:tblPrEx>
          <w:tblCellMar>
            <w:top w:w="0" w:type="dxa"/>
            <w:left w:w="108" w:type="dxa"/>
            <w:bottom w:w="0" w:type="dxa"/>
            <w:right w:w="108" w:type="dxa"/>
          </w:tblCellMar>
        </w:tblPrEx>
        <w:trPr>
          <w:trHeight w:val="144" w:hRule="atLeast"/>
        </w:trPr>
        <w:tc>
          <w:tcPr>
            <w:tcW w:w="1439" w:type="dxa"/>
            <w:tcMar>
              <w:top w:w="50" w:type="dxa"/>
              <w:left w:w="100" w:type="dxa"/>
            </w:tcMar>
            <w:vAlign w:val="center"/>
          </w:tcPr>
          <w:p w14:paraId="4BD16227">
            <w:pPr>
              <w:spacing w:after="0" w:line="336" w:lineRule="auto"/>
              <w:ind w:left="365"/>
              <w:jc w:val="center"/>
            </w:pPr>
            <w:r>
              <w:rPr>
                <w:rFonts w:ascii="Times New Roman" w:hAnsi="Times New Roman"/>
                <w:color w:val="000000"/>
                <w:sz w:val="24"/>
              </w:rPr>
              <w:t>1.3</w:t>
            </w:r>
          </w:p>
        </w:tc>
        <w:tc>
          <w:tcPr>
            <w:tcW w:w="12456" w:type="dxa"/>
            <w:tcMar>
              <w:top w:w="50" w:type="dxa"/>
              <w:left w:w="100" w:type="dxa"/>
            </w:tcMar>
            <w:vAlign w:val="center"/>
          </w:tcPr>
          <w:p w14:paraId="3AAF4929">
            <w:pPr>
              <w:spacing w:after="0" w:line="312" w:lineRule="auto"/>
              <w:ind w:left="365"/>
              <w:jc w:val="both"/>
            </w:pPr>
            <w:r>
              <w:rPr>
                <w:rFonts w:ascii="Times New Roman" w:hAnsi="Times New Roman"/>
                <w:color w:val="000000"/>
                <w:sz w:val="24"/>
                <w:lang w:val="ru-RU"/>
              </w:rPr>
              <w:t xml:space="preserve">Стоимость, установление отношения «дороже – дешевле на…», «дороже – дешевле в…». </w:t>
            </w:r>
            <w:r>
              <w:rPr>
                <w:rFonts w:ascii="Times New Roman" w:hAnsi="Times New Roman"/>
                <w:color w:val="000000"/>
                <w:sz w:val="24"/>
              </w:rPr>
              <w:t>Соотношение «цена, количество, стоимость» в практической ситуации</w:t>
            </w:r>
          </w:p>
        </w:tc>
      </w:tr>
      <w:tr w14:paraId="4669122E">
        <w:tblPrEx>
          <w:tblCellMar>
            <w:top w:w="0" w:type="dxa"/>
            <w:left w:w="108" w:type="dxa"/>
            <w:bottom w:w="0" w:type="dxa"/>
            <w:right w:w="108" w:type="dxa"/>
          </w:tblCellMar>
        </w:tblPrEx>
        <w:trPr>
          <w:trHeight w:val="144" w:hRule="atLeast"/>
        </w:trPr>
        <w:tc>
          <w:tcPr>
            <w:tcW w:w="1439" w:type="dxa"/>
            <w:tcMar>
              <w:top w:w="50" w:type="dxa"/>
              <w:left w:w="100" w:type="dxa"/>
            </w:tcMar>
            <w:vAlign w:val="center"/>
          </w:tcPr>
          <w:p w14:paraId="359EFC9A">
            <w:pPr>
              <w:spacing w:after="0" w:line="336" w:lineRule="auto"/>
              <w:ind w:left="365"/>
              <w:jc w:val="center"/>
            </w:pPr>
            <w:r>
              <w:rPr>
                <w:rFonts w:ascii="Times New Roman" w:hAnsi="Times New Roman"/>
                <w:color w:val="000000"/>
                <w:sz w:val="24"/>
              </w:rPr>
              <w:t>1.4</w:t>
            </w:r>
          </w:p>
        </w:tc>
        <w:tc>
          <w:tcPr>
            <w:tcW w:w="12456" w:type="dxa"/>
            <w:tcMar>
              <w:top w:w="50" w:type="dxa"/>
              <w:left w:w="100" w:type="dxa"/>
            </w:tcMar>
            <w:vAlign w:val="center"/>
          </w:tcPr>
          <w:p w14:paraId="2F4D6003">
            <w:pPr>
              <w:spacing w:after="0" w:line="312" w:lineRule="auto"/>
              <w:ind w:left="365"/>
              <w:jc w:val="both"/>
            </w:pPr>
            <w:r>
              <w:rPr>
                <w:rFonts w:ascii="Times New Roman" w:hAnsi="Times New Roman"/>
                <w:color w:val="000000"/>
                <w:sz w:val="24"/>
                <w:lang w:val="ru-RU"/>
              </w:rPr>
              <w:t xml:space="preserve">Время, установление отношения «быстрее – медленнее на…», «быстрее – медленнее в…». </w:t>
            </w:r>
            <w:r>
              <w:rPr>
                <w:rFonts w:ascii="Times New Roman" w:hAnsi="Times New Roman"/>
                <w:color w:val="000000"/>
                <w:sz w:val="24"/>
              </w:rPr>
              <w:t>Соотношение «начало, окончание, продолжительность события» в практической ситуации</w:t>
            </w:r>
          </w:p>
        </w:tc>
      </w:tr>
      <w:tr w14:paraId="781333DC">
        <w:tblPrEx>
          <w:tblCellMar>
            <w:top w:w="0" w:type="dxa"/>
            <w:left w:w="108" w:type="dxa"/>
            <w:bottom w:w="0" w:type="dxa"/>
            <w:right w:w="108" w:type="dxa"/>
          </w:tblCellMar>
        </w:tblPrEx>
        <w:trPr>
          <w:trHeight w:val="144" w:hRule="atLeast"/>
        </w:trPr>
        <w:tc>
          <w:tcPr>
            <w:tcW w:w="1439" w:type="dxa"/>
            <w:tcMar>
              <w:top w:w="50" w:type="dxa"/>
              <w:left w:w="100" w:type="dxa"/>
            </w:tcMar>
            <w:vAlign w:val="center"/>
          </w:tcPr>
          <w:p w14:paraId="47EB464D">
            <w:pPr>
              <w:spacing w:after="0" w:line="336" w:lineRule="auto"/>
              <w:ind w:left="365"/>
              <w:jc w:val="center"/>
            </w:pPr>
            <w:r>
              <w:rPr>
                <w:rFonts w:ascii="Times New Roman" w:hAnsi="Times New Roman"/>
                <w:color w:val="000000"/>
                <w:sz w:val="24"/>
              </w:rPr>
              <w:t>1.5</w:t>
            </w:r>
          </w:p>
        </w:tc>
        <w:tc>
          <w:tcPr>
            <w:tcW w:w="12456" w:type="dxa"/>
            <w:tcMar>
              <w:top w:w="50" w:type="dxa"/>
              <w:left w:w="100" w:type="dxa"/>
            </w:tcMar>
            <w:vAlign w:val="center"/>
          </w:tcPr>
          <w:p w14:paraId="27F4DEC7">
            <w:pPr>
              <w:spacing w:after="0" w:line="312" w:lineRule="auto"/>
              <w:ind w:left="365"/>
              <w:jc w:val="both"/>
            </w:pPr>
            <w:r>
              <w:rPr>
                <w:rFonts w:ascii="Times New Roman" w:hAnsi="Times New Roman"/>
                <w:color w:val="000000"/>
                <w:sz w:val="24"/>
                <w:lang w:val="ru-RU"/>
              </w:rPr>
              <w:t xml:space="preserve">Длина (единицы длины – миллиметр, километр), соотношение между величинами в пределах тысячи. </w:t>
            </w:r>
            <w:r>
              <w:rPr>
                <w:rFonts w:ascii="Times New Roman" w:hAnsi="Times New Roman"/>
                <w:color w:val="000000"/>
                <w:sz w:val="24"/>
              </w:rPr>
              <w:t>Сравнение объектов по длине</w:t>
            </w:r>
          </w:p>
        </w:tc>
      </w:tr>
      <w:tr w14:paraId="5C559416">
        <w:tblPrEx>
          <w:tblCellMar>
            <w:top w:w="0" w:type="dxa"/>
            <w:left w:w="108" w:type="dxa"/>
            <w:bottom w:w="0" w:type="dxa"/>
            <w:right w:w="108" w:type="dxa"/>
          </w:tblCellMar>
        </w:tblPrEx>
        <w:trPr>
          <w:trHeight w:val="144" w:hRule="atLeast"/>
        </w:trPr>
        <w:tc>
          <w:tcPr>
            <w:tcW w:w="1439" w:type="dxa"/>
            <w:tcMar>
              <w:top w:w="50" w:type="dxa"/>
              <w:left w:w="100" w:type="dxa"/>
            </w:tcMar>
            <w:vAlign w:val="center"/>
          </w:tcPr>
          <w:p w14:paraId="13B96846">
            <w:pPr>
              <w:spacing w:after="0" w:line="336" w:lineRule="auto"/>
              <w:ind w:left="365"/>
              <w:jc w:val="center"/>
            </w:pPr>
            <w:r>
              <w:rPr>
                <w:rFonts w:ascii="Times New Roman" w:hAnsi="Times New Roman"/>
                <w:color w:val="000000"/>
                <w:sz w:val="24"/>
              </w:rPr>
              <w:t>1.6</w:t>
            </w:r>
          </w:p>
        </w:tc>
        <w:tc>
          <w:tcPr>
            <w:tcW w:w="12456" w:type="dxa"/>
            <w:tcMar>
              <w:top w:w="50" w:type="dxa"/>
              <w:left w:w="100" w:type="dxa"/>
            </w:tcMar>
            <w:vAlign w:val="center"/>
          </w:tcPr>
          <w:p w14:paraId="4AE207E4">
            <w:pPr>
              <w:spacing w:after="0" w:line="312" w:lineRule="auto"/>
              <w:ind w:left="365"/>
              <w:rPr>
                <w:lang w:val="ru-RU"/>
              </w:rPr>
            </w:pPr>
            <w:r>
              <w:rPr>
                <w:rFonts w:ascii="Times New Roman" w:hAnsi="Times New Roman"/>
                <w:color w:val="000000"/>
                <w:sz w:val="24"/>
                <w:lang w:val="ru-RU"/>
              </w:rPr>
              <w:t>Площадь. Сравнение объектов по площади</w:t>
            </w:r>
          </w:p>
        </w:tc>
      </w:tr>
      <w:tr w14:paraId="2C9E1DE8">
        <w:tblPrEx>
          <w:tblCellMar>
            <w:top w:w="0" w:type="dxa"/>
            <w:left w:w="108" w:type="dxa"/>
            <w:bottom w:w="0" w:type="dxa"/>
            <w:right w:w="108" w:type="dxa"/>
          </w:tblCellMar>
        </w:tblPrEx>
        <w:trPr>
          <w:trHeight w:val="144" w:hRule="atLeast"/>
        </w:trPr>
        <w:tc>
          <w:tcPr>
            <w:tcW w:w="1439" w:type="dxa"/>
            <w:tcMar>
              <w:top w:w="50" w:type="dxa"/>
              <w:left w:w="100" w:type="dxa"/>
            </w:tcMar>
            <w:vAlign w:val="center"/>
          </w:tcPr>
          <w:p w14:paraId="5A1EFD29">
            <w:pPr>
              <w:spacing w:after="0" w:line="336" w:lineRule="auto"/>
              <w:ind w:left="365"/>
              <w:jc w:val="center"/>
            </w:pPr>
            <w:r>
              <w:rPr>
                <w:rFonts w:ascii="Times New Roman" w:hAnsi="Times New Roman"/>
                <w:color w:val="000000"/>
                <w:sz w:val="24"/>
              </w:rPr>
              <w:t>2</w:t>
            </w:r>
          </w:p>
        </w:tc>
        <w:tc>
          <w:tcPr>
            <w:tcW w:w="12456" w:type="dxa"/>
            <w:tcMar>
              <w:top w:w="50" w:type="dxa"/>
              <w:left w:w="100" w:type="dxa"/>
            </w:tcMar>
            <w:vAlign w:val="center"/>
          </w:tcPr>
          <w:p w14:paraId="71E300AF">
            <w:pPr>
              <w:spacing w:after="0" w:line="312" w:lineRule="auto"/>
              <w:ind w:left="365"/>
              <w:jc w:val="both"/>
            </w:pPr>
            <w:r>
              <w:rPr>
                <w:rFonts w:ascii="Times New Roman" w:hAnsi="Times New Roman"/>
                <w:color w:val="000000"/>
                <w:sz w:val="24"/>
              </w:rPr>
              <w:t>Арифметические действия</w:t>
            </w:r>
          </w:p>
        </w:tc>
      </w:tr>
      <w:tr w14:paraId="68CEB2F2">
        <w:tblPrEx>
          <w:tblCellMar>
            <w:top w:w="0" w:type="dxa"/>
            <w:left w:w="108" w:type="dxa"/>
            <w:bottom w:w="0" w:type="dxa"/>
            <w:right w:w="108" w:type="dxa"/>
          </w:tblCellMar>
        </w:tblPrEx>
        <w:trPr>
          <w:trHeight w:val="144" w:hRule="atLeast"/>
        </w:trPr>
        <w:tc>
          <w:tcPr>
            <w:tcW w:w="1439" w:type="dxa"/>
            <w:tcMar>
              <w:top w:w="50" w:type="dxa"/>
              <w:left w:w="100" w:type="dxa"/>
            </w:tcMar>
            <w:vAlign w:val="center"/>
          </w:tcPr>
          <w:p w14:paraId="48EE0926">
            <w:pPr>
              <w:spacing w:after="0" w:line="336" w:lineRule="auto"/>
              <w:ind w:left="365"/>
              <w:jc w:val="center"/>
            </w:pPr>
            <w:r>
              <w:rPr>
                <w:rFonts w:ascii="Times New Roman" w:hAnsi="Times New Roman"/>
                <w:color w:val="000000"/>
                <w:sz w:val="24"/>
              </w:rPr>
              <w:t>2.1</w:t>
            </w:r>
          </w:p>
        </w:tc>
        <w:tc>
          <w:tcPr>
            <w:tcW w:w="12456" w:type="dxa"/>
            <w:tcMar>
              <w:top w:w="50" w:type="dxa"/>
              <w:left w:w="100" w:type="dxa"/>
            </w:tcMar>
            <w:vAlign w:val="center"/>
          </w:tcPr>
          <w:p w14:paraId="6EE1D5A9">
            <w:pPr>
              <w:spacing w:after="0" w:line="312" w:lineRule="auto"/>
              <w:ind w:left="365"/>
              <w:jc w:val="both"/>
            </w:pPr>
            <w:r>
              <w:rPr>
                <w:rFonts w:ascii="Times New Roman" w:hAnsi="Times New Roman"/>
                <w:color w:val="000000"/>
                <w:sz w:val="24"/>
                <w:lang w:val="ru-RU"/>
              </w:rPr>
              <w:t xml:space="preserve">Устные вычисления, сводимые к действиям в пределах 100. Письменное сложение, вычитание чисел в пределах 1000. </w:t>
            </w:r>
            <w:r>
              <w:rPr>
                <w:rFonts w:ascii="Times New Roman" w:hAnsi="Times New Roman"/>
                <w:color w:val="000000"/>
                <w:sz w:val="24"/>
              </w:rPr>
              <w:t>Действия с числами 0 и 1</w:t>
            </w:r>
          </w:p>
        </w:tc>
      </w:tr>
      <w:tr w14:paraId="0B20D006">
        <w:tblPrEx>
          <w:tblCellMar>
            <w:top w:w="0" w:type="dxa"/>
            <w:left w:w="108" w:type="dxa"/>
            <w:bottom w:w="0" w:type="dxa"/>
            <w:right w:w="108" w:type="dxa"/>
          </w:tblCellMar>
        </w:tblPrEx>
        <w:trPr>
          <w:trHeight w:val="144" w:hRule="atLeast"/>
        </w:trPr>
        <w:tc>
          <w:tcPr>
            <w:tcW w:w="1439" w:type="dxa"/>
            <w:tcMar>
              <w:top w:w="50" w:type="dxa"/>
              <w:left w:w="100" w:type="dxa"/>
            </w:tcMar>
            <w:vAlign w:val="center"/>
          </w:tcPr>
          <w:p w14:paraId="5CB3E62C">
            <w:pPr>
              <w:spacing w:after="0" w:line="336" w:lineRule="auto"/>
              <w:ind w:left="365"/>
              <w:jc w:val="center"/>
            </w:pPr>
            <w:r>
              <w:rPr>
                <w:rFonts w:ascii="Times New Roman" w:hAnsi="Times New Roman"/>
                <w:color w:val="000000"/>
                <w:sz w:val="24"/>
              </w:rPr>
              <w:t>2.2</w:t>
            </w:r>
          </w:p>
        </w:tc>
        <w:tc>
          <w:tcPr>
            <w:tcW w:w="12456" w:type="dxa"/>
            <w:tcMar>
              <w:top w:w="50" w:type="dxa"/>
              <w:left w:w="100" w:type="dxa"/>
            </w:tcMar>
            <w:vAlign w:val="center"/>
          </w:tcPr>
          <w:p w14:paraId="7C921447">
            <w:pPr>
              <w:spacing w:after="0" w:line="336" w:lineRule="auto"/>
              <w:ind w:left="365"/>
              <w:jc w:val="both"/>
              <w:rPr>
                <w:lang w:val="ru-RU"/>
              </w:rPr>
            </w:pPr>
            <w:r>
              <w:rPr>
                <w:rFonts w:ascii="Times New Roman" w:hAnsi="Times New Roman"/>
                <w:color w:val="000000"/>
                <w:sz w:val="24"/>
                <w:lang w:val="ru-RU"/>
              </w:rPr>
              <w:t>Письменное умножение, деление. Проверка результата вычисления</w:t>
            </w:r>
          </w:p>
        </w:tc>
      </w:tr>
      <w:tr w14:paraId="3D202496">
        <w:tblPrEx>
          <w:tblCellMar>
            <w:top w:w="0" w:type="dxa"/>
            <w:left w:w="108" w:type="dxa"/>
            <w:bottom w:w="0" w:type="dxa"/>
            <w:right w:w="108" w:type="dxa"/>
          </w:tblCellMar>
        </w:tblPrEx>
        <w:trPr>
          <w:trHeight w:val="144" w:hRule="atLeast"/>
        </w:trPr>
        <w:tc>
          <w:tcPr>
            <w:tcW w:w="1439" w:type="dxa"/>
            <w:tcMar>
              <w:top w:w="50" w:type="dxa"/>
              <w:left w:w="100" w:type="dxa"/>
            </w:tcMar>
            <w:vAlign w:val="center"/>
          </w:tcPr>
          <w:p w14:paraId="04D91CC6">
            <w:pPr>
              <w:spacing w:after="0" w:line="336" w:lineRule="auto"/>
              <w:ind w:left="365"/>
              <w:jc w:val="center"/>
            </w:pPr>
            <w:r>
              <w:rPr>
                <w:rFonts w:ascii="Times New Roman" w:hAnsi="Times New Roman"/>
                <w:color w:val="000000"/>
                <w:sz w:val="24"/>
              </w:rPr>
              <w:t>2.3</w:t>
            </w:r>
          </w:p>
        </w:tc>
        <w:tc>
          <w:tcPr>
            <w:tcW w:w="12456" w:type="dxa"/>
            <w:tcMar>
              <w:top w:w="50" w:type="dxa"/>
              <w:left w:w="100" w:type="dxa"/>
            </w:tcMar>
            <w:vAlign w:val="center"/>
          </w:tcPr>
          <w:p w14:paraId="183179F3">
            <w:pPr>
              <w:spacing w:after="0" w:line="336" w:lineRule="auto"/>
              <w:ind w:left="365"/>
              <w:jc w:val="both"/>
              <w:rPr>
                <w:lang w:val="ru-RU"/>
              </w:rPr>
            </w:pPr>
            <w:r>
              <w:rPr>
                <w:rFonts w:ascii="Times New Roman" w:hAnsi="Times New Roman"/>
                <w:color w:val="000000"/>
                <w:sz w:val="24"/>
                <w:lang w:val="ru-RU"/>
              </w:rPr>
              <w:t>Переместительное, сочетательное свойства сложения, умножения при вычислениях</w:t>
            </w:r>
          </w:p>
        </w:tc>
      </w:tr>
      <w:tr w14:paraId="2879F1A1">
        <w:tblPrEx>
          <w:tblCellMar>
            <w:top w:w="0" w:type="dxa"/>
            <w:left w:w="108" w:type="dxa"/>
            <w:bottom w:w="0" w:type="dxa"/>
            <w:right w:w="108" w:type="dxa"/>
          </w:tblCellMar>
        </w:tblPrEx>
        <w:trPr>
          <w:trHeight w:val="144" w:hRule="atLeast"/>
        </w:trPr>
        <w:tc>
          <w:tcPr>
            <w:tcW w:w="1439" w:type="dxa"/>
            <w:tcMar>
              <w:top w:w="50" w:type="dxa"/>
              <w:left w:w="100" w:type="dxa"/>
            </w:tcMar>
            <w:vAlign w:val="center"/>
          </w:tcPr>
          <w:p w14:paraId="15286902">
            <w:pPr>
              <w:spacing w:after="0" w:line="336" w:lineRule="auto"/>
              <w:ind w:left="365"/>
              <w:jc w:val="center"/>
            </w:pPr>
            <w:r>
              <w:rPr>
                <w:rFonts w:ascii="Times New Roman" w:hAnsi="Times New Roman"/>
                <w:color w:val="000000"/>
                <w:sz w:val="24"/>
              </w:rPr>
              <w:t>2.4</w:t>
            </w:r>
          </w:p>
        </w:tc>
        <w:tc>
          <w:tcPr>
            <w:tcW w:w="12456" w:type="dxa"/>
            <w:tcMar>
              <w:top w:w="50" w:type="dxa"/>
              <w:left w:w="100" w:type="dxa"/>
            </w:tcMar>
            <w:vAlign w:val="center"/>
          </w:tcPr>
          <w:p w14:paraId="4A513563">
            <w:pPr>
              <w:spacing w:after="0" w:line="336" w:lineRule="auto"/>
              <w:ind w:left="365"/>
              <w:jc w:val="both"/>
              <w:rPr>
                <w:lang w:val="ru-RU"/>
              </w:rPr>
            </w:pPr>
            <w:r>
              <w:rPr>
                <w:rFonts w:ascii="Times New Roman" w:hAnsi="Times New Roman"/>
                <w:color w:val="000000"/>
                <w:sz w:val="24"/>
                <w:lang w:val="ru-RU"/>
              </w:rPr>
              <w:t>Нахождение неизвестного компонента арифметического действия</w:t>
            </w:r>
          </w:p>
        </w:tc>
      </w:tr>
      <w:tr w14:paraId="2AC151DB">
        <w:tblPrEx>
          <w:tblCellMar>
            <w:top w:w="0" w:type="dxa"/>
            <w:left w:w="108" w:type="dxa"/>
            <w:bottom w:w="0" w:type="dxa"/>
            <w:right w:w="108" w:type="dxa"/>
          </w:tblCellMar>
        </w:tblPrEx>
        <w:trPr>
          <w:trHeight w:val="144" w:hRule="atLeast"/>
        </w:trPr>
        <w:tc>
          <w:tcPr>
            <w:tcW w:w="1439" w:type="dxa"/>
            <w:tcMar>
              <w:top w:w="50" w:type="dxa"/>
              <w:left w:w="100" w:type="dxa"/>
            </w:tcMar>
            <w:vAlign w:val="center"/>
          </w:tcPr>
          <w:p w14:paraId="69377F15">
            <w:pPr>
              <w:spacing w:after="0" w:line="336" w:lineRule="auto"/>
              <w:ind w:left="365"/>
              <w:jc w:val="center"/>
            </w:pPr>
            <w:r>
              <w:rPr>
                <w:rFonts w:ascii="Times New Roman" w:hAnsi="Times New Roman"/>
                <w:color w:val="000000"/>
                <w:sz w:val="24"/>
              </w:rPr>
              <w:t>2.5</w:t>
            </w:r>
          </w:p>
        </w:tc>
        <w:tc>
          <w:tcPr>
            <w:tcW w:w="12456" w:type="dxa"/>
            <w:tcMar>
              <w:top w:w="50" w:type="dxa"/>
              <w:left w:w="100" w:type="dxa"/>
            </w:tcMar>
            <w:vAlign w:val="center"/>
          </w:tcPr>
          <w:p w14:paraId="1113416B">
            <w:pPr>
              <w:spacing w:after="0" w:line="336" w:lineRule="auto"/>
              <w:ind w:left="365"/>
              <w:jc w:val="both"/>
              <w:rPr>
                <w:lang w:val="ru-RU"/>
              </w:rPr>
            </w:pPr>
            <w:r>
              <w:rPr>
                <w:rFonts w:ascii="Times New Roman" w:hAnsi="Times New Roman"/>
                <w:color w:val="000000"/>
                <w:sz w:val="24"/>
                <w:lang w:val="ru-RU"/>
              </w:rPr>
              <w:t>Порядок действий в числовом выражении, значение числового выражения, содержащего несколько действий</w:t>
            </w:r>
          </w:p>
        </w:tc>
      </w:tr>
      <w:tr w14:paraId="404D2E10">
        <w:tblPrEx>
          <w:tblCellMar>
            <w:top w:w="0" w:type="dxa"/>
            <w:left w:w="108" w:type="dxa"/>
            <w:bottom w:w="0" w:type="dxa"/>
            <w:right w:w="108" w:type="dxa"/>
          </w:tblCellMar>
        </w:tblPrEx>
        <w:trPr>
          <w:trHeight w:val="144" w:hRule="atLeast"/>
        </w:trPr>
        <w:tc>
          <w:tcPr>
            <w:tcW w:w="1439" w:type="dxa"/>
            <w:tcMar>
              <w:top w:w="50" w:type="dxa"/>
              <w:left w:w="100" w:type="dxa"/>
            </w:tcMar>
            <w:vAlign w:val="center"/>
          </w:tcPr>
          <w:p w14:paraId="556E09EF">
            <w:pPr>
              <w:spacing w:after="0" w:line="336" w:lineRule="auto"/>
              <w:ind w:left="365"/>
              <w:jc w:val="center"/>
            </w:pPr>
            <w:r>
              <w:rPr>
                <w:rFonts w:ascii="Times New Roman" w:hAnsi="Times New Roman"/>
                <w:color w:val="000000"/>
                <w:sz w:val="24"/>
              </w:rPr>
              <w:t>2.6</w:t>
            </w:r>
          </w:p>
        </w:tc>
        <w:tc>
          <w:tcPr>
            <w:tcW w:w="12456" w:type="dxa"/>
            <w:tcMar>
              <w:top w:w="50" w:type="dxa"/>
              <w:left w:w="100" w:type="dxa"/>
            </w:tcMar>
            <w:vAlign w:val="center"/>
          </w:tcPr>
          <w:p w14:paraId="79800BAF">
            <w:pPr>
              <w:spacing w:after="0" w:line="336" w:lineRule="auto"/>
              <w:ind w:left="365"/>
              <w:rPr>
                <w:lang w:val="ru-RU"/>
              </w:rPr>
            </w:pPr>
            <w:r>
              <w:rPr>
                <w:rFonts w:ascii="Times New Roman" w:hAnsi="Times New Roman"/>
                <w:color w:val="000000"/>
                <w:sz w:val="24"/>
                <w:lang w:val="ru-RU"/>
              </w:rPr>
              <w:t>Однородные величины: сложение и вычитание</w:t>
            </w:r>
          </w:p>
        </w:tc>
      </w:tr>
      <w:tr w14:paraId="346F02A4">
        <w:tblPrEx>
          <w:tblCellMar>
            <w:top w:w="0" w:type="dxa"/>
            <w:left w:w="108" w:type="dxa"/>
            <w:bottom w:w="0" w:type="dxa"/>
            <w:right w:w="108" w:type="dxa"/>
          </w:tblCellMar>
        </w:tblPrEx>
        <w:trPr>
          <w:trHeight w:val="144" w:hRule="atLeast"/>
        </w:trPr>
        <w:tc>
          <w:tcPr>
            <w:tcW w:w="1439" w:type="dxa"/>
            <w:tcMar>
              <w:top w:w="50" w:type="dxa"/>
              <w:left w:w="100" w:type="dxa"/>
            </w:tcMar>
            <w:vAlign w:val="center"/>
          </w:tcPr>
          <w:p w14:paraId="6BECEE75">
            <w:pPr>
              <w:spacing w:after="0" w:line="336" w:lineRule="auto"/>
              <w:ind w:left="365"/>
              <w:jc w:val="center"/>
            </w:pPr>
            <w:r>
              <w:rPr>
                <w:rFonts w:ascii="Times New Roman" w:hAnsi="Times New Roman"/>
                <w:color w:val="000000"/>
                <w:sz w:val="24"/>
              </w:rPr>
              <w:t>3</w:t>
            </w:r>
          </w:p>
        </w:tc>
        <w:tc>
          <w:tcPr>
            <w:tcW w:w="12456" w:type="dxa"/>
            <w:tcMar>
              <w:top w:w="50" w:type="dxa"/>
              <w:left w:w="100" w:type="dxa"/>
            </w:tcMar>
            <w:vAlign w:val="center"/>
          </w:tcPr>
          <w:p w14:paraId="7B84E5C0">
            <w:pPr>
              <w:spacing w:after="0" w:line="336" w:lineRule="auto"/>
              <w:ind w:left="365"/>
              <w:jc w:val="both"/>
            </w:pPr>
            <w:r>
              <w:rPr>
                <w:rFonts w:ascii="Times New Roman" w:hAnsi="Times New Roman"/>
                <w:color w:val="000000"/>
                <w:sz w:val="24"/>
              </w:rPr>
              <w:t>Текстовые задачи</w:t>
            </w:r>
          </w:p>
        </w:tc>
      </w:tr>
      <w:tr w14:paraId="7929F7E3">
        <w:tblPrEx>
          <w:tblCellMar>
            <w:top w:w="0" w:type="dxa"/>
            <w:left w:w="108" w:type="dxa"/>
            <w:bottom w:w="0" w:type="dxa"/>
            <w:right w:w="108" w:type="dxa"/>
          </w:tblCellMar>
        </w:tblPrEx>
        <w:trPr>
          <w:trHeight w:val="144" w:hRule="atLeast"/>
        </w:trPr>
        <w:tc>
          <w:tcPr>
            <w:tcW w:w="1439" w:type="dxa"/>
            <w:tcMar>
              <w:top w:w="50" w:type="dxa"/>
              <w:left w:w="100" w:type="dxa"/>
            </w:tcMar>
            <w:vAlign w:val="center"/>
          </w:tcPr>
          <w:p w14:paraId="21C52C37">
            <w:pPr>
              <w:spacing w:after="0" w:line="336" w:lineRule="auto"/>
              <w:ind w:left="365"/>
              <w:jc w:val="center"/>
            </w:pPr>
            <w:r>
              <w:rPr>
                <w:rFonts w:ascii="Times New Roman" w:hAnsi="Times New Roman"/>
                <w:color w:val="000000"/>
                <w:sz w:val="24"/>
              </w:rPr>
              <w:t>3.1</w:t>
            </w:r>
          </w:p>
        </w:tc>
        <w:tc>
          <w:tcPr>
            <w:tcW w:w="12456" w:type="dxa"/>
            <w:tcMar>
              <w:top w:w="50" w:type="dxa"/>
              <w:left w:w="100" w:type="dxa"/>
            </w:tcMar>
            <w:vAlign w:val="center"/>
          </w:tcPr>
          <w:p w14:paraId="243DFD45">
            <w:pPr>
              <w:spacing w:after="0" w:line="336" w:lineRule="auto"/>
              <w:ind w:left="365"/>
              <w:jc w:val="both"/>
              <w:rPr>
                <w:lang w:val="ru-RU"/>
              </w:rPr>
            </w:pPr>
            <w:r>
              <w:rPr>
                <w:rFonts w:ascii="Times New Roman" w:hAnsi="Times New Roman"/>
                <w:color w:val="000000"/>
                <w:sz w:val="24"/>
                <w:lang w:val="ru-RU"/>
              </w:rPr>
              <w:t>Работа с текстовой задачей: анализ данных и отношений, представление на модели, планирование хода решения задачи, решение арифметическим способом</w:t>
            </w:r>
          </w:p>
        </w:tc>
      </w:tr>
      <w:tr w14:paraId="791EC113">
        <w:tblPrEx>
          <w:tblCellMar>
            <w:top w:w="0" w:type="dxa"/>
            <w:left w:w="108" w:type="dxa"/>
            <w:bottom w:w="0" w:type="dxa"/>
            <w:right w:w="108" w:type="dxa"/>
          </w:tblCellMar>
        </w:tblPrEx>
        <w:trPr>
          <w:trHeight w:val="144" w:hRule="atLeast"/>
        </w:trPr>
        <w:tc>
          <w:tcPr>
            <w:tcW w:w="1439" w:type="dxa"/>
            <w:tcMar>
              <w:top w:w="50" w:type="dxa"/>
              <w:left w:w="100" w:type="dxa"/>
            </w:tcMar>
            <w:vAlign w:val="center"/>
          </w:tcPr>
          <w:p w14:paraId="5A17A5AA">
            <w:pPr>
              <w:spacing w:after="0" w:line="336" w:lineRule="auto"/>
              <w:ind w:left="365"/>
              <w:jc w:val="center"/>
            </w:pPr>
            <w:r>
              <w:rPr>
                <w:rFonts w:ascii="Times New Roman" w:hAnsi="Times New Roman"/>
                <w:color w:val="000000"/>
                <w:sz w:val="24"/>
              </w:rPr>
              <w:t>3.2</w:t>
            </w:r>
          </w:p>
        </w:tc>
        <w:tc>
          <w:tcPr>
            <w:tcW w:w="12456" w:type="dxa"/>
            <w:tcMar>
              <w:top w:w="50" w:type="dxa"/>
              <w:left w:w="100" w:type="dxa"/>
            </w:tcMar>
            <w:vAlign w:val="center"/>
          </w:tcPr>
          <w:p w14:paraId="583B61AB">
            <w:pPr>
              <w:spacing w:after="0" w:line="336" w:lineRule="auto"/>
              <w:ind w:left="365"/>
              <w:jc w:val="both"/>
              <w:rPr>
                <w:lang w:val="ru-RU"/>
              </w:rPr>
            </w:pPr>
            <w:r>
              <w:rPr>
                <w:rFonts w:ascii="Times New Roman" w:hAnsi="Times New Roman"/>
                <w:color w:val="000000"/>
                <w:sz w:val="24"/>
                <w:lang w:val="ru-RU"/>
              </w:rPr>
              <w:t>Задачи на понимание смысла арифметических действий (в том числе деления с остатком), отношений («больше – меньше на…», «больше – меньше в…»), зависимостей («купля-продажа», расчёт времени, количества), на сравнение (разностное, кратное)</w:t>
            </w:r>
          </w:p>
        </w:tc>
      </w:tr>
      <w:tr w14:paraId="44BA29A6">
        <w:tblPrEx>
          <w:tblCellMar>
            <w:top w:w="0" w:type="dxa"/>
            <w:left w:w="108" w:type="dxa"/>
            <w:bottom w:w="0" w:type="dxa"/>
            <w:right w:w="108" w:type="dxa"/>
          </w:tblCellMar>
        </w:tblPrEx>
        <w:trPr>
          <w:trHeight w:val="144" w:hRule="atLeast"/>
        </w:trPr>
        <w:tc>
          <w:tcPr>
            <w:tcW w:w="1439" w:type="dxa"/>
            <w:tcMar>
              <w:top w:w="50" w:type="dxa"/>
              <w:left w:w="100" w:type="dxa"/>
            </w:tcMar>
            <w:vAlign w:val="center"/>
          </w:tcPr>
          <w:p w14:paraId="2BE1DB95">
            <w:pPr>
              <w:spacing w:after="0" w:line="336" w:lineRule="auto"/>
              <w:ind w:left="365"/>
              <w:jc w:val="center"/>
            </w:pPr>
            <w:r>
              <w:rPr>
                <w:rFonts w:ascii="Times New Roman" w:hAnsi="Times New Roman"/>
                <w:color w:val="000000"/>
                <w:sz w:val="24"/>
              </w:rPr>
              <w:t>3.3</w:t>
            </w:r>
          </w:p>
        </w:tc>
        <w:tc>
          <w:tcPr>
            <w:tcW w:w="12456" w:type="dxa"/>
            <w:tcMar>
              <w:top w:w="50" w:type="dxa"/>
              <w:left w:w="100" w:type="dxa"/>
            </w:tcMar>
            <w:vAlign w:val="center"/>
          </w:tcPr>
          <w:p w14:paraId="12B1A957">
            <w:pPr>
              <w:spacing w:after="0" w:line="336" w:lineRule="auto"/>
              <w:ind w:left="365"/>
              <w:jc w:val="both"/>
            </w:pPr>
            <w:r>
              <w:rPr>
                <w:rFonts w:ascii="Times New Roman" w:hAnsi="Times New Roman"/>
                <w:color w:val="000000"/>
                <w:sz w:val="24"/>
                <w:lang w:val="ru-RU"/>
              </w:rPr>
              <w:t xml:space="preserve">Запись решения задачи по действиям и с помощью числового выражения. </w:t>
            </w:r>
            <w:r>
              <w:rPr>
                <w:rFonts w:ascii="Times New Roman" w:hAnsi="Times New Roman"/>
                <w:color w:val="000000"/>
                <w:sz w:val="24"/>
              </w:rPr>
              <w:t>Проверка решения и оценка полученного результата</w:t>
            </w:r>
          </w:p>
        </w:tc>
      </w:tr>
      <w:tr w14:paraId="78DAF27D">
        <w:tblPrEx>
          <w:tblCellMar>
            <w:top w:w="0" w:type="dxa"/>
            <w:left w:w="108" w:type="dxa"/>
            <w:bottom w:w="0" w:type="dxa"/>
            <w:right w:w="108" w:type="dxa"/>
          </w:tblCellMar>
        </w:tblPrEx>
        <w:trPr>
          <w:trHeight w:val="144" w:hRule="atLeast"/>
        </w:trPr>
        <w:tc>
          <w:tcPr>
            <w:tcW w:w="1439" w:type="dxa"/>
            <w:tcMar>
              <w:top w:w="50" w:type="dxa"/>
              <w:left w:w="100" w:type="dxa"/>
            </w:tcMar>
            <w:vAlign w:val="center"/>
          </w:tcPr>
          <w:p w14:paraId="34DCA43D">
            <w:pPr>
              <w:spacing w:after="0" w:line="336" w:lineRule="auto"/>
              <w:ind w:left="365"/>
              <w:jc w:val="center"/>
            </w:pPr>
            <w:r>
              <w:rPr>
                <w:rFonts w:ascii="Times New Roman" w:hAnsi="Times New Roman"/>
                <w:color w:val="000000"/>
                <w:sz w:val="24"/>
              </w:rPr>
              <w:t>3.4</w:t>
            </w:r>
          </w:p>
        </w:tc>
        <w:tc>
          <w:tcPr>
            <w:tcW w:w="12456" w:type="dxa"/>
            <w:tcMar>
              <w:top w:w="50" w:type="dxa"/>
              <w:left w:w="100" w:type="dxa"/>
            </w:tcMar>
            <w:vAlign w:val="center"/>
          </w:tcPr>
          <w:p w14:paraId="0F959753">
            <w:pPr>
              <w:spacing w:after="0" w:line="312" w:lineRule="auto"/>
              <w:ind w:left="365"/>
              <w:jc w:val="both"/>
            </w:pPr>
            <w:r>
              <w:rPr>
                <w:rFonts w:ascii="Times New Roman" w:hAnsi="Times New Roman"/>
                <w:color w:val="000000"/>
                <w:sz w:val="24"/>
                <w:lang w:val="ru-RU"/>
              </w:rPr>
              <w:t xml:space="preserve">Доля величины: половина, треть, четверть, пятая, десятая часть в практической ситуации. </w:t>
            </w:r>
            <w:r>
              <w:rPr>
                <w:rFonts w:ascii="Times New Roman" w:hAnsi="Times New Roman"/>
                <w:color w:val="000000"/>
                <w:sz w:val="24"/>
              </w:rPr>
              <w:t>Сравнение долей одной величины. Задачи на нахождение доли величины</w:t>
            </w:r>
          </w:p>
        </w:tc>
      </w:tr>
      <w:tr w14:paraId="1DCA3BE7">
        <w:tblPrEx>
          <w:tblCellMar>
            <w:top w:w="0" w:type="dxa"/>
            <w:left w:w="108" w:type="dxa"/>
            <w:bottom w:w="0" w:type="dxa"/>
            <w:right w:w="108" w:type="dxa"/>
          </w:tblCellMar>
        </w:tblPrEx>
        <w:trPr>
          <w:trHeight w:val="144" w:hRule="atLeast"/>
        </w:trPr>
        <w:tc>
          <w:tcPr>
            <w:tcW w:w="1439" w:type="dxa"/>
            <w:tcMar>
              <w:top w:w="50" w:type="dxa"/>
              <w:left w:w="100" w:type="dxa"/>
            </w:tcMar>
            <w:vAlign w:val="center"/>
          </w:tcPr>
          <w:p w14:paraId="02958D1D">
            <w:pPr>
              <w:spacing w:after="0" w:line="336" w:lineRule="auto"/>
              <w:ind w:left="365"/>
              <w:jc w:val="center"/>
            </w:pPr>
            <w:r>
              <w:rPr>
                <w:rFonts w:ascii="Times New Roman" w:hAnsi="Times New Roman"/>
                <w:color w:val="000000"/>
                <w:sz w:val="24"/>
              </w:rPr>
              <w:t>4</w:t>
            </w:r>
          </w:p>
        </w:tc>
        <w:tc>
          <w:tcPr>
            <w:tcW w:w="12456" w:type="dxa"/>
            <w:tcMar>
              <w:top w:w="50" w:type="dxa"/>
              <w:left w:w="100" w:type="dxa"/>
            </w:tcMar>
            <w:vAlign w:val="center"/>
          </w:tcPr>
          <w:p w14:paraId="3E5353FF">
            <w:pPr>
              <w:spacing w:after="0" w:line="312" w:lineRule="auto"/>
              <w:ind w:left="365"/>
              <w:jc w:val="both"/>
              <w:rPr>
                <w:lang w:val="ru-RU"/>
              </w:rPr>
            </w:pPr>
            <w:r>
              <w:rPr>
                <w:rFonts w:ascii="Times New Roman" w:hAnsi="Times New Roman"/>
                <w:color w:val="000000"/>
                <w:sz w:val="24"/>
                <w:lang w:val="ru-RU"/>
              </w:rPr>
              <w:t>Пространственные отношения и геометрические фигуры</w:t>
            </w:r>
          </w:p>
        </w:tc>
      </w:tr>
      <w:tr w14:paraId="590D1974">
        <w:tblPrEx>
          <w:tblCellMar>
            <w:top w:w="0" w:type="dxa"/>
            <w:left w:w="108" w:type="dxa"/>
            <w:bottom w:w="0" w:type="dxa"/>
            <w:right w:w="108" w:type="dxa"/>
          </w:tblCellMar>
        </w:tblPrEx>
        <w:trPr>
          <w:trHeight w:val="144" w:hRule="atLeast"/>
        </w:trPr>
        <w:tc>
          <w:tcPr>
            <w:tcW w:w="1439" w:type="dxa"/>
            <w:tcMar>
              <w:top w:w="50" w:type="dxa"/>
              <w:left w:w="100" w:type="dxa"/>
            </w:tcMar>
            <w:vAlign w:val="center"/>
          </w:tcPr>
          <w:p w14:paraId="7268C45D">
            <w:pPr>
              <w:spacing w:after="0" w:line="336" w:lineRule="auto"/>
              <w:ind w:left="365"/>
              <w:jc w:val="center"/>
            </w:pPr>
            <w:r>
              <w:rPr>
                <w:rFonts w:ascii="Times New Roman" w:hAnsi="Times New Roman"/>
                <w:color w:val="000000"/>
                <w:sz w:val="24"/>
              </w:rPr>
              <w:t>4.1</w:t>
            </w:r>
          </w:p>
        </w:tc>
        <w:tc>
          <w:tcPr>
            <w:tcW w:w="12456" w:type="dxa"/>
            <w:tcMar>
              <w:top w:w="50" w:type="dxa"/>
              <w:left w:w="100" w:type="dxa"/>
            </w:tcMar>
            <w:vAlign w:val="center"/>
          </w:tcPr>
          <w:p w14:paraId="38420D83">
            <w:pPr>
              <w:spacing w:after="0" w:line="312" w:lineRule="auto"/>
              <w:ind w:left="365"/>
              <w:jc w:val="both"/>
            </w:pPr>
            <w:r>
              <w:rPr>
                <w:rFonts w:ascii="Times New Roman" w:hAnsi="Times New Roman"/>
                <w:color w:val="000000"/>
                <w:sz w:val="24"/>
                <w:lang w:val="ru-RU"/>
              </w:rPr>
              <w:t xml:space="preserve">Конструирование геометрических фигур (разбиение фигуры на части, составление фигуры из частей). </w:t>
            </w:r>
            <w:r>
              <w:rPr>
                <w:rFonts w:ascii="Times New Roman" w:hAnsi="Times New Roman"/>
                <w:color w:val="000000"/>
                <w:sz w:val="24"/>
              </w:rPr>
              <w:t>Периметр многоугольника: измерение, вычисление, запись равенства</w:t>
            </w:r>
          </w:p>
        </w:tc>
      </w:tr>
      <w:tr w14:paraId="1FBE68C1">
        <w:tblPrEx>
          <w:tblCellMar>
            <w:top w:w="0" w:type="dxa"/>
            <w:left w:w="108" w:type="dxa"/>
            <w:bottom w:w="0" w:type="dxa"/>
            <w:right w:w="108" w:type="dxa"/>
          </w:tblCellMar>
        </w:tblPrEx>
        <w:trPr>
          <w:trHeight w:val="144" w:hRule="atLeast"/>
        </w:trPr>
        <w:tc>
          <w:tcPr>
            <w:tcW w:w="1439" w:type="dxa"/>
            <w:tcMar>
              <w:top w:w="50" w:type="dxa"/>
              <w:left w:w="100" w:type="dxa"/>
            </w:tcMar>
            <w:vAlign w:val="center"/>
          </w:tcPr>
          <w:p w14:paraId="66966030">
            <w:pPr>
              <w:spacing w:after="0" w:line="336" w:lineRule="auto"/>
              <w:ind w:left="365"/>
              <w:jc w:val="center"/>
            </w:pPr>
            <w:r>
              <w:rPr>
                <w:rFonts w:ascii="Times New Roman" w:hAnsi="Times New Roman"/>
                <w:color w:val="000000"/>
                <w:sz w:val="24"/>
              </w:rPr>
              <w:t>4.2</w:t>
            </w:r>
          </w:p>
        </w:tc>
        <w:tc>
          <w:tcPr>
            <w:tcW w:w="12456" w:type="dxa"/>
            <w:tcMar>
              <w:top w:w="50" w:type="dxa"/>
              <w:left w:w="100" w:type="dxa"/>
            </w:tcMar>
            <w:vAlign w:val="center"/>
          </w:tcPr>
          <w:p w14:paraId="31F5049A">
            <w:pPr>
              <w:spacing w:after="0" w:line="312" w:lineRule="auto"/>
              <w:ind w:left="365"/>
              <w:jc w:val="both"/>
            </w:pPr>
            <w:r>
              <w:rPr>
                <w:rFonts w:ascii="Times New Roman" w:hAnsi="Times New Roman"/>
                <w:color w:val="000000"/>
                <w:sz w:val="24"/>
                <w:lang w:val="ru-RU"/>
              </w:rPr>
              <w:t xml:space="preserve">Измерение площади, запись результата измерения. Вычисление площади прямоугольника (квадрата) с заданными сторонами, запись равенства. </w:t>
            </w:r>
            <w:r>
              <w:rPr>
                <w:rFonts w:ascii="Times New Roman" w:hAnsi="Times New Roman"/>
                <w:color w:val="000000"/>
                <w:sz w:val="24"/>
              </w:rPr>
              <w:t>Изображение на клетчатой бумаге прямоугольника с заданным значением площади</w:t>
            </w:r>
          </w:p>
        </w:tc>
      </w:tr>
      <w:tr w14:paraId="68AE4F62">
        <w:tblPrEx>
          <w:tblCellMar>
            <w:top w:w="0" w:type="dxa"/>
            <w:left w:w="108" w:type="dxa"/>
            <w:bottom w:w="0" w:type="dxa"/>
            <w:right w:w="108" w:type="dxa"/>
          </w:tblCellMar>
        </w:tblPrEx>
        <w:trPr>
          <w:trHeight w:val="144" w:hRule="atLeast"/>
        </w:trPr>
        <w:tc>
          <w:tcPr>
            <w:tcW w:w="1439" w:type="dxa"/>
            <w:tcMar>
              <w:top w:w="50" w:type="dxa"/>
              <w:left w:w="100" w:type="dxa"/>
            </w:tcMar>
            <w:vAlign w:val="center"/>
          </w:tcPr>
          <w:p w14:paraId="66C581A9">
            <w:pPr>
              <w:spacing w:after="0" w:line="336" w:lineRule="auto"/>
              <w:ind w:left="365"/>
              <w:jc w:val="center"/>
            </w:pPr>
            <w:r>
              <w:rPr>
                <w:rFonts w:ascii="Times New Roman" w:hAnsi="Times New Roman"/>
                <w:color w:val="000000"/>
                <w:sz w:val="24"/>
              </w:rPr>
              <w:t>5</w:t>
            </w:r>
          </w:p>
        </w:tc>
        <w:tc>
          <w:tcPr>
            <w:tcW w:w="12456" w:type="dxa"/>
            <w:tcMar>
              <w:top w:w="50" w:type="dxa"/>
              <w:left w:w="100" w:type="dxa"/>
            </w:tcMar>
            <w:vAlign w:val="center"/>
          </w:tcPr>
          <w:p w14:paraId="420C3086">
            <w:pPr>
              <w:spacing w:after="0" w:line="312" w:lineRule="auto"/>
              <w:ind w:left="365"/>
              <w:jc w:val="both"/>
            </w:pPr>
            <w:r>
              <w:rPr>
                <w:rFonts w:ascii="Times New Roman" w:hAnsi="Times New Roman"/>
                <w:color w:val="000000"/>
                <w:sz w:val="24"/>
              </w:rPr>
              <w:t>Математическая информация</w:t>
            </w:r>
          </w:p>
        </w:tc>
      </w:tr>
      <w:tr w14:paraId="24D4B33E">
        <w:tblPrEx>
          <w:tblCellMar>
            <w:top w:w="0" w:type="dxa"/>
            <w:left w:w="108" w:type="dxa"/>
            <w:bottom w:w="0" w:type="dxa"/>
            <w:right w:w="108" w:type="dxa"/>
          </w:tblCellMar>
        </w:tblPrEx>
        <w:trPr>
          <w:trHeight w:val="144" w:hRule="atLeast"/>
        </w:trPr>
        <w:tc>
          <w:tcPr>
            <w:tcW w:w="1439" w:type="dxa"/>
            <w:tcMar>
              <w:top w:w="50" w:type="dxa"/>
              <w:left w:w="100" w:type="dxa"/>
            </w:tcMar>
            <w:vAlign w:val="center"/>
          </w:tcPr>
          <w:p w14:paraId="0228401E">
            <w:pPr>
              <w:spacing w:after="0" w:line="336" w:lineRule="auto"/>
              <w:ind w:left="365"/>
              <w:jc w:val="center"/>
            </w:pPr>
            <w:r>
              <w:rPr>
                <w:rFonts w:ascii="Times New Roman" w:hAnsi="Times New Roman"/>
                <w:color w:val="000000"/>
                <w:sz w:val="24"/>
              </w:rPr>
              <w:t>5.1</w:t>
            </w:r>
          </w:p>
        </w:tc>
        <w:tc>
          <w:tcPr>
            <w:tcW w:w="12456" w:type="dxa"/>
            <w:tcMar>
              <w:top w:w="50" w:type="dxa"/>
              <w:left w:w="100" w:type="dxa"/>
            </w:tcMar>
            <w:vAlign w:val="center"/>
          </w:tcPr>
          <w:p w14:paraId="5D306662">
            <w:pPr>
              <w:spacing w:after="0" w:line="312" w:lineRule="auto"/>
              <w:ind w:left="365"/>
              <w:jc w:val="both"/>
              <w:rPr>
                <w:lang w:val="ru-RU"/>
              </w:rPr>
            </w:pPr>
            <w:r>
              <w:rPr>
                <w:rFonts w:ascii="Times New Roman" w:hAnsi="Times New Roman"/>
                <w:color w:val="000000"/>
                <w:sz w:val="24"/>
                <w:lang w:val="ru-RU"/>
              </w:rPr>
              <w:t>Классификация объектов по двум признакам</w:t>
            </w:r>
          </w:p>
        </w:tc>
      </w:tr>
      <w:tr w14:paraId="48D0B078">
        <w:tblPrEx>
          <w:tblCellMar>
            <w:top w:w="0" w:type="dxa"/>
            <w:left w:w="108" w:type="dxa"/>
            <w:bottom w:w="0" w:type="dxa"/>
            <w:right w:w="108" w:type="dxa"/>
          </w:tblCellMar>
        </w:tblPrEx>
        <w:trPr>
          <w:trHeight w:val="144" w:hRule="atLeast"/>
        </w:trPr>
        <w:tc>
          <w:tcPr>
            <w:tcW w:w="1439" w:type="dxa"/>
            <w:tcMar>
              <w:top w:w="50" w:type="dxa"/>
              <w:left w:w="100" w:type="dxa"/>
            </w:tcMar>
            <w:vAlign w:val="center"/>
          </w:tcPr>
          <w:p w14:paraId="0EED22C0">
            <w:pPr>
              <w:spacing w:after="0" w:line="336" w:lineRule="auto"/>
              <w:ind w:left="365"/>
              <w:jc w:val="center"/>
            </w:pPr>
            <w:r>
              <w:rPr>
                <w:rFonts w:ascii="Times New Roman" w:hAnsi="Times New Roman"/>
                <w:color w:val="000000"/>
                <w:sz w:val="24"/>
              </w:rPr>
              <w:t>5.2</w:t>
            </w:r>
          </w:p>
        </w:tc>
        <w:tc>
          <w:tcPr>
            <w:tcW w:w="12456" w:type="dxa"/>
            <w:tcMar>
              <w:top w:w="50" w:type="dxa"/>
              <w:left w:w="100" w:type="dxa"/>
            </w:tcMar>
            <w:vAlign w:val="center"/>
          </w:tcPr>
          <w:p w14:paraId="3A5ACF55">
            <w:pPr>
              <w:spacing w:after="0" w:line="312" w:lineRule="auto"/>
              <w:ind w:left="365"/>
              <w:jc w:val="both"/>
            </w:pPr>
            <w:r>
              <w:rPr>
                <w:rFonts w:ascii="Times New Roman" w:hAnsi="Times New Roman"/>
                <w:color w:val="000000"/>
                <w:sz w:val="24"/>
                <w:lang w:val="ru-RU"/>
              </w:rPr>
              <w:t xml:space="preserve">Верные (истинные) и неверные (ложные) утверждения: конструирование, проверка. </w:t>
            </w:r>
            <w:r>
              <w:rPr>
                <w:rFonts w:ascii="Times New Roman" w:hAnsi="Times New Roman"/>
                <w:color w:val="000000"/>
                <w:sz w:val="24"/>
              </w:rPr>
              <w:t>Логические рассуждения со связками «если …, то…», «поэтому», «значит»</w:t>
            </w:r>
          </w:p>
        </w:tc>
      </w:tr>
      <w:tr w14:paraId="6B0B57DC">
        <w:tblPrEx>
          <w:tblCellMar>
            <w:top w:w="0" w:type="dxa"/>
            <w:left w:w="108" w:type="dxa"/>
            <w:bottom w:w="0" w:type="dxa"/>
            <w:right w:w="108" w:type="dxa"/>
          </w:tblCellMar>
        </w:tblPrEx>
        <w:trPr>
          <w:trHeight w:val="144" w:hRule="atLeast"/>
        </w:trPr>
        <w:tc>
          <w:tcPr>
            <w:tcW w:w="1439" w:type="dxa"/>
            <w:tcMar>
              <w:top w:w="50" w:type="dxa"/>
              <w:left w:w="100" w:type="dxa"/>
            </w:tcMar>
            <w:vAlign w:val="center"/>
          </w:tcPr>
          <w:p w14:paraId="090EB51A">
            <w:pPr>
              <w:spacing w:after="0" w:line="336" w:lineRule="auto"/>
              <w:ind w:left="365"/>
              <w:jc w:val="center"/>
            </w:pPr>
            <w:r>
              <w:rPr>
                <w:rFonts w:ascii="Times New Roman" w:hAnsi="Times New Roman"/>
                <w:color w:val="000000"/>
                <w:sz w:val="24"/>
              </w:rPr>
              <w:t>5.3</w:t>
            </w:r>
          </w:p>
        </w:tc>
        <w:tc>
          <w:tcPr>
            <w:tcW w:w="12456" w:type="dxa"/>
            <w:tcMar>
              <w:top w:w="50" w:type="dxa"/>
              <w:left w:w="100" w:type="dxa"/>
            </w:tcMar>
            <w:vAlign w:val="center"/>
          </w:tcPr>
          <w:p w14:paraId="14466131">
            <w:pPr>
              <w:spacing w:after="0" w:line="336" w:lineRule="auto"/>
              <w:ind w:left="365"/>
              <w:jc w:val="both"/>
              <w:rPr>
                <w:lang w:val="ru-RU"/>
              </w:rPr>
            </w:pPr>
            <w:r>
              <w:rPr>
                <w:rFonts w:ascii="Times New Roman" w:hAnsi="Times New Roman"/>
                <w:color w:val="000000"/>
                <w:sz w:val="24"/>
                <w:lang w:val="ru-RU"/>
              </w:rPr>
              <w:t>Извлечение и использование для выполнения заданий информации, представленной в таблицах. Столбчатая диаграмма: чтение, использование данных для решения учебных и практических задач</w:t>
            </w:r>
          </w:p>
        </w:tc>
      </w:tr>
      <w:tr w14:paraId="526906E7">
        <w:tblPrEx>
          <w:tblCellMar>
            <w:top w:w="0" w:type="dxa"/>
            <w:left w:w="108" w:type="dxa"/>
            <w:bottom w:w="0" w:type="dxa"/>
            <w:right w:w="108" w:type="dxa"/>
          </w:tblCellMar>
        </w:tblPrEx>
        <w:trPr>
          <w:trHeight w:val="144" w:hRule="atLeast"/>
        </w:trPr>
        <w:tc>
          <w:tcPr>
            <w:tcW w:w="1439" w:type="dxa"/>
            <w:tcMar>
              <w:top w:w="50" w:type="dxa"/>
              <w:left w:w="100" w:type="dxa"/>
            </w:tcMar>
            <w:vAlign w:val="center"/>
          </w:tcPr>
          <w:p w14:paraId="2D368291">
            <w:pPr>
              <w:spacing w:after="0" w:line="336" w:lineRule="auto"/>
              <w:ind w:left="365"/>
              <w:jc w:val="center"/>
            </w:pPr>
            <w:r>
              <w:rPr>
                <w:rFonts w:ascii="Times New Roman" w:hAnsi="Times New Roman"/>
                <w:color w:val="000000"/>
                <w:sz w:val="24"/>
              </w:rPr>
              <w:t>5.4</w:t>
            </w:r>
          </w:p>
        </w:tc>
        <w:tc>
          <w:tcPr>
            <w:tcW w:w="12456" w:type="dxa"/>
            <w:tcMar>
              <w:top w:w="50" w:type="dxa"/>
              <w:left w:w="100" w:type="dxa"/>
            </w:tcMar>
            <w:vAlign w:val="center"/>
          </w:tcPr>
          <w:p w14:paraId="1F3BC108">
            <w:pPr>
              <w:spacing w:after="0" w:line="336" w:lineRule="auto"/>
              <w:ind w:left="365"/>
              <w:jc w:val="both"/>
            </w:pPr>
            <w:r>
              <w:rPr>
                <w:rFonts w:ascii="Times New Roman" w:hAnsi="Times New Roman"/>
                <w:color w:val="000000"/>
                <w:sz w:val="24"/>
              </w:rPr>
              <w:t>Формализованное описание последовательности действий</w:t>
            </w:r>
          </w:p>
        </w:tc>
      </w:tr>
      <w:tr w14:paraId="79A7960B">
        <w:tblPrEx>
          <w:tblCellMar>
            <w:top w:w="0" w:type="dxa"/>
            <w:left w:w="108" w:type="dxa"/>
            <w:bottom w:w="0" w:type="dxa"/>
            <w:right w:w="108" w:type="dxa"/>
          </w:tblCellMar>
        </w:tblPrEx>
        <w:trPr>
          <w:trHeight w:val="144" w:hRule="atLeast"/>
        </w:trPr>
        <w:tc>
          <w:tcPr>
            <w:tcW w:w="1439" w:type="dxa"/>
            <w:tcMar>
              <w:top w:w="50" w:type="dxa"/>
              <w:left w:w="100" w:type="dxa"/>
            </w:tcMar>
            <w:vAlign w:val="center"/>
          </w:tcPr>
          <w:p w14:paraId="223AB232">
            <w:pPr>
              <w:spacing w:after="0" w:line="336" w:lineRule="auto"/>
              <w:ind w:left="365"/>
              <w:jc w:val="center"/>
            </w:pPr>
            <w:r>
              <w:rPr>
                <w:rFonts w:ascii="Times New Roman" w:hAnsi="Times New Roman"/>
                <w:color w:val="000000"/>
                <w:sz w:val="24"/>
              </w:rPr>
              <w:t>5.5</w:t>
            </w:r>
          </w:p>
        </w:tc>
        <w:tc>
          <w:tcPr>
            <w:tcW w:w="12456" w:type="dxa"/>
            <w:tcMar>
              <w:top w:w="50" w:type="dxa"/>
              <w:left w:w="100" w:type="dxa"/>
            </w:tcMar>
            <w:vAlign w:val="center"/>
          </w:tcPr>
          <w:p w14:paraId="40D2FFAE">
            <w:pPr>
              <w:spacing w:after="0" w:line="336" w:lineRule="auto"/>
              <w:ind w:left="365"/>
              <w:jc w:val="both"/>
              <w:rPr>
                <w:lang w:val="ru-RU"/>
              </w:rPr>
            </w:pPr>
            <w:r>
              <w:rPr>
                <w:rFonts w:ascii="Times New Roman" w:hAnsi="Times New Roman"/>
                <w:color w:val="000000"/>
                <w:sz w:val="24"/>
                <w:lang w:val="ru-RU"/>
              </w:rPr>
              <w:t>Алгоритмы изучения материала, выполнения обучающих и тестовых заданий на доступных электронных средствах обучения</w:t>
            </w:r>
          </w:p>
        </w:tc>
      </w:tr>
    </w:tbl>
    <w:p w14:paraId="2D340A0D">
      <w:pPr>
        <w:spacing w:after="0"/>
        <w:ind w:left="120"/>
        <w:rPr>
          <w:lang w:val="ru-RU"/>
        </w:rPr>
      </w:pPr>
    </w:p>
    <w:p w14:paraId="4072577C">
      <w:pPr>
        <w:spacing w:before="199" w:after="199"/>
        <w:ind w:left="120"/>
      </w:pPr>
      <w:r>
        <w:rPr>
          <w:rFonts w:ascii="Times New Roman" w:hAnsi="Times New Roman"/>
          <w:b/>
          <w:color w:val="000000"/>
          <w:sz w:val="28"/>
        </w:rPr>
        <w:t>4 КЛАСС</w:t>
      </w:r>
    </w:p>
    <w:tbl>
      <w:tblPr>
        <w:tblStyle w:val="7"/>
        <w:tblW w:w="0" w:type="auto"/>
        <w:tblInd w:w="183" w:type="dxa"/>
        <w:tblLayout w:type="autofit"/>
        <w:tblCellMar>
          <w:top w:w="0" w:type="dxa"/>
          <w:left w:w="108" w:type="dxa"/>
          <w:bottom w:w="0" w:type="dxa"/>
          <w:right w:w="108" w:type="dxa"/>
        </w:tblCellMar>
      </w:tblPr>
      <w:tblGrid>
        <w:gridCol w:w="1302"/>
        <w:gridCol w:w="12555"/>
      </w:tblGrid>
      <w:tr w14:paraId="67A96609">
        <w:tblPrEx>
          <w:tblCellMar>
            <w:top w:w="0" w:type="dxa"/>
            <w:left w:w="108" w:type="dxa"/>
            <w:bottom w:w="0" w:type="dxa"/>
            <w:right w:w="108" w:type="dxa"/>
          </w:tblCellMar>
        </w:tblPrEx>
        <w:trPr>
          <w:trHeight w:val="144" w:hRule="atLeast"/>
        </w:trPr>
        <w:tc>
          <w:tcPr>
            <w:tcW w:w="1315" w:type="dxa"/>
            <w:tcMar>
              <w:top w:w="50" w:type="dxa"/>
              <w:left w:w="100" w:type="dxa"/>
            </w:tcMar>
            <w:vAlign w:val="center"/>
          </w:tcPr>
          <w:p w14:paraId="7D9303D0">
            <w:pPr>
              <w:spacing w:after="0"/>
              <w:ind w:left="272"/>
            </w:pPr>
            <w:r>
              <w:rPr>
                <w:rFonts w:ascii="Times New Roman" w:hAnsi="Times New Roman"/>
                <w:b/>
                <w:color w:val="000000"/>
                <w:sz w:val="24"/>
              </w:rPr>
              <w:t xml:space="preserve"> Код </w:t>
            </w:r>
          </w:p>
        </w:tc>
        <w:tc>
          <w:tcPr>
            <w:tcW w:w="12849" w:type="dxa"/>
            <w:tcMar>
              <w:top w:w="50" w:type="dxa"/>
              <w:left w:w="100" w:type="dxa"/>
            </w:tcMar>
            <w:vAlign w:val="center"/>
          </w:tcPr>
          <w:p w14:paraId="0C06459E">
            <w:pPr>
              <w:spacing w:after="0"/>
              <w:ind w:left="272"/>
            </w:pPr>
            <w:r>
              <w:rPr>
                <w:rFonts w:ascii="Times New Roman" w:hAnsi="Times New Roman"/>
                <w:b/>
                <w:color w:val="000000"/>
                <w:sz w:val="24"/>
              </w:rPr>
              <w:t xml:space="preserve"> Проверяемый элемент содержания </w:t>
            </w:r>
          </w:p>
        </w:tc>
      </w:tr>
      <w:tr w14:paraId="0FF9F4F1">
        <w:tblPrEx>
          <w:tblCellMar>
            <w:top w:w="0" w:type="dxa"/>
            <w:left w:w="108" w:type="dxa"/>
            <w:bottom w:w="0" w:type="dxa"/>
            <w:right w:w="108" w:type="dxa"/>
          </w:tblCellMar>
        </w:tblPrEx>
        <w:trPr>
          <w:trHeight w:val="144" w:hRule="atLeast"/>
        </w:trPr>
        <w:tc>
          <w:tcPr>
            <w:tcW w:w="1315" w:type="dxa"/>
            <w:tcMar>
              <w:top w:w="50" w:type="dxa"/>
              <w:left w:w="100" w:type="dxa"/>
            </w:tcMar>
            <w:vAlign w:val="center"/>
          </w:tcPr>
          <w:p w14:paraId="68BC447A">
            <w:pPr>
              <w:spacing w:after="0" w:line="336" w:lineRule="auto"/>
              <w:ind w:left="365"/>
              <w:jc w:val="center"/>
            </w:pPr>
            <w:r>
              <w:rPr>
                <w:rFonts w:ascii="Times New Roman" w:hAnsi="Times New Roman"/>
                <w:color w:val="000000"/>
                <w:sz w:val="24"/>
              </w:rPr>
              <w:t>1</w:t>
            </w:r>
          </w:p>
        </w:tc>
        <w:tc>
          <w:tcPr>
            <w:tcW w:w="12849" w:type="dxa"/>
            <w:tcMar>
              <w:top w:w="50" w:type="dxa"/>
              <w:left w:w="100" w:type="dxa"/>
            </w:tcMar>
            <w:vAlign w:val="center"/>
          </w:tcPr>
          <w:p w14:paraId="199BFB07">
            <w:pPr>
              <w:spacing w:after="0" w:line="336" w:lineRule="auto"/>
              <w:ind w:left="365"/>
              <w:jc w:val="both"/>
            </w:pPr>
            <w:r>
              <w:rPr>
                <w:rFonts w:ascii="Times New Roman" w:hAnsi="Times New Roman"/>
                <w:color w:val="000000"/>
                <w:sz w:val="24"/>
              </w:rPr>
              <w:t>Числа и величины</w:t>
            </w:r>
          </w:p>
        </w:tc>
      </w:tr>
      <w:tr w14:paraId="2A768EB8">
        <w:tblPrEx>
          <w:tblCellMar>
            <w:top w:w="0" w:type="dxa"/>
            <w:left w:w="108" w:type="dxa"/>
            <w:bottom w:w="0" w:type="dxa"/>
            <w:right w:w="108" w:type="dxa"/>
          </w:tblCellMar>
        </w:tblPrEx>
        <w:trPr>
          <w:trHeight w:val="144" w:hRule="atLeast"/>
        </w:trPr>
        <w:tc>
          <w:tcPr>
            <w:tcW w:w="1315" w:type="dxa"/>
            <w:tcMar>
              <w:top w:w="50" w:type="dxa"/>
              <w:left w:w="100" w:type="dxa"/>
            </w:tcMar>
            <w:vAlign w:val="center"/>
          </w:tcPr>
          <w:p w14:paraId="03367A47">
            <w:pPr>
              <w:spacing w:after="0" w:line="336" w:lineRule="auto"/>
              <w:ind w:left="365"/>
              <w:jc w:val="center"/>
            </w:pPr>
            <w:r>
              <w:rPr>
                <w:rFonts w:ascii="Times New Roman" w:hAnsi="Times New Roman"/>
                <w:color w:val="000000"/>
                <w:sz w:val="24"/>
              </w:rPr>
              <w:t>1.1</w:t>
            </w:r>
          </w:p>
        </w:tc>
        <w:tc>
          <w:tcPr>
            <w:tcW w:w="12849" w:type="dxa"/>
            <w:tcMar>
              <w:top w:w="50" w:type="dxa"/>
              <w:left w:w="100" w:type="dxa"/>
            </w:tcMar>
            <w:vAlign w:val="center"/>
          </w:tcPr>
          <w:p w14:paraId="5BFD9629">
            <w:pPr>
              <w:spacing w:after="0" w:line="336" w:lineRule="auto"/>
              <w:ind w:left="365"/>
              <w:jc w:val="both"/>
            </w:pPr>
            <w:r>
              <w:rPr>
                <w:rFonts w:ascii="Times New Roman" w:hAnsi="Times New Roman"/>
                <w:color w:val="000000"/>
                <w:sz w:val="24"/>
              </w:rPr>
              <w:t>Числа в пределах миллиона: чтение, запись, поразрядное сравнение, упорядочение. Число, большее или меньшее данного числа на заданное число разрядных единиц, в заданное число раз</w:t>
            </w:r>
          </w:p>
        </w:tc>
      </w:tr>
      <w:tr w14:paraId="30E0B85F">
        <w:tblPrEx>
          <w:tblCellMar>
            <w:top w:w="0" w:type="dxa"/>
            <w:left w:w="108" w:type="dxa"/>
            <w:bottom w:w="0" w:type="dxa"/>
            <w:right w:w="108" w:type="dxa"/>
          </w:tblCellMar>
        </w:tblPrEx>
        <w:trPr>
          <w:trHeight w:val="144" w:hRule="atLeast"/>
        </w:trPr>
        <w:tc>
          <w:tcPr>
            <w:tcW w:w="1315" w:type="dxa"/>
            <w:tcMar>
              <w:top w:w="50" w:type="dxa"/>
              <w:left w:w="100" w:type="dxa"/>
            </w:tcMar>
            <w:vAlign w:val="center"/>
          </w:tcPr>
          <w:p w14:paraId="214E01F0">
            <w:pPr>
              <w:spacing w:after="0" w:line="336" w:lineRule="auto"/>
              <w:ind w:left="365"/>
              <w:jc w:val="center"/>
            </w:pPr>
            <w:r>
              <w:rPr>
                <w:rFonts w:ascii="Times New Roman" w:hAnsi="Times New Roman"/>
                <w:color w:val="000000"/>
                <w:sz w:val="24"/>
              </w:rPr>
              <w:t>1.2</w:t>
            </w:r>
          </w:p>
        </w:tc>
        <w:tc>
          <w:tcPr>
            <w:tcW w:w="12849" w:type="dxa"/>
            <w:tcMar>
              <w:top w:w="50" w:type="dxa"/>
              <w:left w:w="100" w:type="dxa"/>
            </w:tcMar>
            <w:vAlign w:val="center"/>
          </w:tcPr>
          <w:p w14:paraId="48AD068A">
            <w:pPr>
              <w:spacing w:after="0" w:line="336" w:lineRule="auto"/>
              <w:ind w:left="365"/>
            </w:pPr>
            <w:r>
              <w:rPr>
                <w:rFonts w:ascii="Times New Roman" w:hAnsi="Times New Roman"/>
                <w:color w:val="000000"/>
                <w:sz w:val="24"/>
              </w:rPr>
              <w:t>Величины: сравнение объектов по массе, длине, площади, вместимости</w:t>
            </w:r>
          </w:p>
        </w:tc>
      </w:tr>
      <w:tr w14:paraId="6A8057F3">
        <w:tblPrEx>
          <w:tblCellMar>
            <w:top w:w="0" w:type="dxa"/>
            <w:left w:w="108" w:type="dxa"/>
            <w:bottom w:w="0" w:type="dxa"/>
            <w:right w:w="108" w:type="dxa"/>
          </w:tblCellMar>
        </w:tblPrEx>
        <w:trPr>
          <w:trHeight w:val="144" w:hRule="atLeast"/>
        </w:trPr>
        <w:tc>
          <w:tcPr>
            <w:tcW w:w="1315" w:type="dxa"/>
            <w:tcMar>
              <w:top w:w="50" w:type="dxa"/>
              <w:left w:w="100" w:type="dxa"/>
            </w:tcMar>
            <w:vAlign w:val="center"/>
          </w:tcPr>
          <w:p w14:paraId="380DDEFE">
            <w:pPr>
              <w:spacing w:after="0" w:line="336" w:lineRule="auto"/>
              <w:ind w:left="365"/>
              <w:jc w:val="center"/>
            </w:pPr>
            <w:r>
              <w:rPr>
                <w:rFonts w:ascii="Times New Roman" w:hAnsi="Times New Roman"/>
                <w:color w:val="000000"/>
                <w:sz w:val="24"/>
              </w:rPr>
              <w:t>1.3</w:t>
            </w:r>
          </w:p>
        </w:tc>
        <w:tc>
          <w:tcPr>
            <w:tcW w:w="12849" w:type="dxa"/>
            <w:tcMar>
              <w:top w:w="50" w:type="dxa"/>
              <w:left w:w="100" w:type="dxa"/>
            </w:tcMar>
            <w:vAlign w:val="center"/>
          </w:tcPr>
          <w:p w14:paraId="07307EE2">
            <w:pPr>
              <w:spacing w:after="0" w:line="336" w:lineRule="auto"/>
              <w:ind w:left="365"/>
              <w:jc w:val="both"/>
            </w:pPr>
            <w:r>
              <w:rPr>
                <w:rFonts w:ascii="Times New Roman" w:hAnsi="Times New Roman"/>
                <w:color w:val="000000"/>
                <w:sz w:val="24"/>
              </w:rPr>
              <w:t>Единицы массы и соотношения между ними</w:t>
            </w:r>
          </w:p>
        </w:tc>
      </w:tr>
      <w:tr w14:paraId="5E942281">
        <w:tblPrEx>
          <w:tblCellMar>
            <w:top w:w="0" w:type="dxa"/>
            <w:left w:w="108" w:type="dxa"/>
            <w:bottom w:w="0" w:type="dxa"/>
            <w:right w:w="108" w:type="dxa"/>
          </w:tblCellMar>
        </w:tblPrEx>
        <w:trPr>
          <w:trHeight w:val="144" w:hRule="atLeast"/>
        </w:trPr>
        <w:tc>
          <w:tcPr>
            <w:tcW w:w="1315" w:type="dxa"/>
            <w:tcMar>
              <w:top w:w="50" w:type="dxa"/>
              <w:left w:w="100" w:type="dxa"/>
            </w:tcMar>
            <w:vAlign w:val="center"/>
          </w:tcPr>
          <w:p w14:paraId="58BAF9CA">
            <w:pPr>
              <w:spacing w:after="0" w:line="336" w:lineRule="auto"/>
              <w:ind w:left="365"/>
              <w:jc w:val="center"/>
            </w:pPr>
            <w:r>
              <w:rPr>
                <w:rFonts w:ascii="Times New Roman" w:hAnsi="Times New Roman"/>
                <w:color w:val="000000"/>
                <w:sz w:val="24"/>
              </w:rPr>
              <w:t>1.4</w:t>
            </w:r>
          </w:p>
        </w:tc>
        <w:tc>
          <w:tcPr>
            <w:tcW w:w="12849" w:type="dxa"/>
            <w:tcMar>
              <w:top w:w="50" w:type="dxa"/>
              <w:left w:w="100" w:type="dxa"/>
            </w:tcMar>
            <w:vAlign w:val="center"/>
          </w:tcPr>
          <w:p w14:paraId="180DA588">
            <w:pPr>
              <w:spacing w:after="0" w:line="336" w:lineRule="auto"/>
              <w:ind w:left="365"/>
              <w:jc w:val="both"/>
            </w:pPr>
            <w:r>
              <w:rPr>
                <w:rFonts w:ascii="Times New Roman" w:hAnsi="Times New Roman"/>
                <w:color w:val="000000"/>
                <w:sz w:val="24"/>
              </w:rPr>
              <w:t>Единицы времени, соотношения между ними</w:t>
            </w:r>
          </w:p>
        </w:tc>
      </w:tr>
      <w:tr w14:paraId="30CF968C">
        <w:tblPrEx>
          <w:tblCellMar>
            <w:top w:w="0" w:type="dxa"/>
            <w:left w:w="108" w:type="dxa"/>
            <w:bottom w:w="0" w:type="dxa"/>
            <w:right w:w="108" w:type="dxa"/>
          </w:tblCellMar>
        </w:tblPrEx>
        <w:trPr>
          <w:trHeight w:val="144" w:hRule="atLeast"/>
        </w:trPr>
        <w:tc>
          <w:tcPr>
            <w:tcW w:w="1315" w:type="dxa"/>
            <w:tcMar>
              <w:top w:w="50" w:type="dxa"/>
              <w:left w:w="100" w:type="dxa"/>
            </w:tcMar>
            <w:vAlign w:val="center"/>
          </w:tcPr>
          <w:p w14:paraId="73FC8F5E">
            <w:pPr>
              <w:spacing w:after="0" w:line="336" w:lineRule="auto"/>
              <w:ind w:left="365"/>
              <w:jc w:val="center"/>
            </w:pPr>
            <w:r>
              <w:rPr>
                <w:rFonts w:ascii="Times New Roman" w:hAnsi="Times New Roman"/>
                <w:color w:val="000000"/>
                <w:sz w:val="24"/>
              </w:rPr>
              <w:t>1.5</w:t>
            </w:r>
          </w:p>
        </w:tc>
        <w:tc>
          <w:tcPr>
            <w:tcW w:w="12849" w:type="dxa"/>
            <w:tcMar>
              <w:top w:w="50" w:type="dxa"/>
              <w:left w:w="100" w:type="dxa"/>
            </w:tcMar>
            <w:vAlign w:val="center"/>
          </w:tcPr>
          <w:p w14:paraId="3B15078E">
            <w:pPr>
              <w:spacing w:after="0" w:line="336" w:lineRule="auto"/>
              <w:ind w:left="365"/>
              <w:jc w:val="both"/>
            </w:pPr>
            <w:r>
              <w:rPr>
                <w:rFonts w:ascii="Times New Roman" w:hAnsi="Times New Roman"/>
                <w:color w:val="000000"/>
                <w:sz w:val="24"/>
              </w:rPr>
              <w:t>Единицы длины, площади, вместимости, скорости. Соотношение между единицами в пределах 100 000</w:t>
            </w:r>
          </w:p>
        </w:tc>
      </w:tr>
      <w:tr w14:paraId="7FBC4685">
        <w:tblPrEx>
          <w:tblCellMar>
            <w:top w:w="0" w:type="dxa"/>
            <w:left w:w="108" w:type="dxa"/>
            <w:bottom w:w="0" w:type="dxa"/>
            <w:right w:w="108" w:type="dxa"/>
          </w:tblCellMar>
        </w:tblPrEx>
        <w:trPr>
          <w:trHeight w:val="144" w:hRule="atLeast"/>
        </w:trPr>
        <w:tc>
          <w:tcPr>
            <w:tcW w:w="1315" w:type="dxa"/>
            <w:tcMar>
              <w:top w:w="50" w:type="dxa"/>
              <w:left w:w="100" w:type="dxa"/>
            </w:tcMar>
            <w:vAlign w:val="center"/>
          </w:tcPr>
          <w:p w14:paraId="26CF4909">
            <w:pPr>
              <w:spacing w:after="0" w:line="336" w:lineRule="auto"/>
              <w:ind w:left="365"/>
              <w:jc w:val="center"/>
            </w:pPr>
            <w:r>
              <w:rPr>
                <w:rFonts w:ascii="Times New Roman" w:hAnsi="Times New Roman"/>
                <w:color w:val="000000"/>
                <w:sz w:val="24"/>
              </w:rPr>
              <w:t>1.6</w:t>
            </w:r>
          </w:p>
        </w:tc>
        <w:tc>
          <w:tcPr>
            <w:tcW w:w="12849" w:type="dxa"/>
            <w:tcMar>
              <w:top w:w="50" w:type="dxa"/>
              <w:left w:w="100" w:type="dxa"/>
            </w:tcMar>
            <w:vAlign w:val="center"/>
          </w:tcPr>
          <w:p w14:paraId="79319F61">
            <w:pPr>
              <w:spacing w:after="0" w:line="336" w:lineRule="auto"/>
              <w:ind w:left="365"/>
            </w:pPr>
            <w:r>
              <w:rPr>
                <w:rFonts w:ascii="Times New Roman" w:hAnsi="Times New Roman"/>
                <w:color w:val="000000"/>
                <w:sz w:val="24"/>
              </w:rPr>
              <w:t>Доля величины времени, массы, длины</w:t>
            </w:r>
          </w:p>
        </w:tc>
      </w:tr>
      <w:tr w14:paraId="392C21BC">
        <w:tblPrEx>
          <w:tblCellMar>
            <w:top w:w="0" w:type="dxa"/>
            <w:left w:w="108" w:type="dxa"/>
            <w:bottom w:w="0" w:type="dxa"/>
            <w:right w:w="108" w:type="dxa"/>
          </w:tblCellMar>
        </w:tblPrEx>
        <w:trPr>
          <w:trHeight w:val="144" w:hRule="atLeast"/>
        </w:trPr>
        <w:tc>
          <w:tcPr>
            <w:tcW w:w="1315" w:type="dxa"/>
            <w:tcMar>
              <w:top w:w="50" w:type="dxa"/>
              <w:left w:w="100" w:type="dxa"/>
            </w:tcMar>
            <w:vAlign w:val="center"/>
          </w:tcPr>
          <w:p w14:paraId="74EA46F0">
            <w:pPr>
              <w:spacing w:after="0" w:line="336" w:lineRule="auto"/>
              <w:ind w:left="365"/>
              <w:jc w:val="center"/>
            </w:pPr>
            <w:r>
              <w:rPr>
                <w:rFonts w:ascii="Times New Roman" w:hAnsi="Times New Roman"/>
                <w:color w:val="000000"/>
                <w:sz w:val="24"/>
              </w:rPr>
              <w:t>2</w:t>
            </w:r>
          </w:p>
        </w:tc>
        <w:tc>
          <w:tcPr>
            <w:tcW w:w="12849" w:type="dxa"/>
            <w:tcMar>
              <w:top w:w="50" w:type="dxa"/>
              <w:left w:w="100" w:type="dxa"/>
            </w:tcMar>
            <w:vAlign w:val="center"/>
          </w:tcPr>
          <w:p w14:paraId="5AB0514F">
            <w:pPr>
              <w:spacing w:after="0" w:line="336" w:lineRule="auto"/>
              <w:ind w:left="365"/>
              <w:jc w:val="both"/>
            </w:pPr>
            <w:r>
              <w:rPr>
                <w:rFonts w:ascii="Times New Roman" w:hAnsi="Times New Roman"/>
                <w:color w:val="000000"/>
                <w:sz w:val="24"/>
              </w:rPr>
              <w:t>Арифметические действия</w:t>
            </w:r>
          </w:p>
        </w:tc>
      </w:tr>
      <w:tr w14:paraId="748D2AB9">
        <w:tblPrEx>
          <w:tblCellMar>
            <w:top w:w="0" w:type="dxa"/>
            <w:left w:w="108" w:type="dxa"/>
            <w:bottom w:w="0" w:type="dxa"/>
            <w:right w:w="108" w:type="dxa"/>
          </w:tblCellMar>
        </w:tblPrEx>
        <w:trPr>
          <w:trHeight w:val="144" w:hRule="atLeast"/>
        </w:trPr>
        <w:tc>
          <w:tcPr>
            <w:tcW w:w="1315" w:type="dxa"/>
            <w:tcMar>
              <w:top w:w="50" w:type="dxa"/>
              <w:left w:w="100" w:type="dxa"/>
            </w:tcMar>
            <w:vAlign w:val="center"/>
          </w:tcPr>
          <w:p w14:paraId="6D17018F">
            <w:pPr>
              <w:spacing w:after="0" w:line="336" w:lineRule="auto"/>
              <w:ind w:left="365"/>
              <w:jc w:val="center"/>
            </w:pPr>
            <w:r>
              <w:rPr>
                <w:rFonts w:ascii="Times New Roman" w:hAnsi="Times New Roman"/>
                <w:color w:val="000000"/>
                <w:sz w:val="24"/>
              </w:rPr>
              <w:t>2.1</w:t>
            </w:r>
          </w:p>
        </w:tc>
        <w:tc>
          <w:tcPr>
            <w:tcW w:w="12849" w:type="dxa"/>
            <w:tcMar>
              <w:top w:w="50" w:type="dxa"/>
              <w:left w:w="100" w:type="dxa"/>
            </w:tcMar>
            <w:vAlign w:val="center"/>
          </w:tcPr>
          <w:p w14:paraId="26A3CA1B">
            <w:pPr>
              <w:spacing w:after="0" w:line="336" w:lineRule="auto"/>
              <w:ind w:left="365"/>
              <w:jc w:val="both"/>
            </w:pPr>
            <w:r>
              <w:rPr>
                <w:rFonts w:ascii="Times New Roman" w:hAnsi="Times New Roman"/>
                <w:color w:val="000000"/>
                <w:sz w:val="24"/>
              </w:rPr>
              <w:t>Письменное сложение, вычитание многозначных чисел в пределах миллиона. Письменное умножение, деление многозначных чисел на однозначное (двузначное) число в пределах 100 000. Деление с остатком. Умножение и деление на 10, 100, 1000</w:t>
            </w:r>
          </w:p>
        </w:tc>
      </w:tr>
      <w:tr w14:paraId="59AA6393">
        <w:tblPrEx>
          <w:tblCellMar>
            <w:top w:w="0" w:type="dxa"/>
            <w:left w:w="108" w:type="dxa"/>
            <w:bottom w:w="0" w:type="dxa"/>
            <w:right w:w="108" w:type="dxa"/>
          </w:tblCellMar>
        </w:tblPrEx>
        <w:trPr>
          <w:trHeight w:val="144" w:hRule="atLeast"/>
        </w:trPr>
        <w:tc>
          <w:tcPr>
            <w:tcW w:w="1315" w:type="dxa"/>
            <w:tcMar>
              <w:top w:w="50" w:type="dxa"/>
              <w:left w:w="100" w:type="dxa"/>
            </w:tcMar>
            <w:vAlign w:val="center"/>
          </w:tcPr>
          <w:p w14:paraId="66ACEEE5">
            <w:pPr>
              <w:spacing w:after="0" w:line="336" w:lineRule="auto"/>
              <w:ind w:left="365"/>
              <w:jc w:val="center"/>
            </w:pPr>
            <w:r>
              <w:rPr>
                <w:rFonts w:ascii="Times New Roman" w:hAnsi="Times New Roman"/>
                <w:color w:val="000000"/>
                <w:sz w:val="24"/>
              </w:rPr>
              <w:t>2.2</w:t>
            </w:r>
          </w:p>
        </w:tc>
        <w:tc>
          <w:tcPr>
            <w:tcW w:w="12849" w:type="dxa"/>
            <w:tcMar>
              <w:top w:w="50" w:type="dxa"/>
              <w:left w:w="100" w:type="dxa"/>
            </w:tcMar>
            <w:vAlign w:val="center"/>
          </w:tcPr>
          <w:p w14:paraId="1355B26B">
            <w:pPr>
              <w:spacing w:after="0" w:line="336" w:lineRule="auto"/>
              <w:ind w:left="365"/>
              <w:jc w:val="both"/>
            </w:pPr>
            <w:r>
              <w:rPr>
                <w:rFonts w:ascii="Times New Roman" w:hAnsi="Times New Roman"/>
                <w:color w:val="000000"/>
                <w:sz w:val="24"/>
              </w:rPr>
              <w:t>Свойства арифметических действий и их применение для вычислений. Поиск значения числового выражения, содержащего несколько действий в пределах 100 000. Проверка результата вычислений, в том числе с помощью калькулятора</w:t>
            </w:r>
          </w:p>
        </w:tc>
      </w:tr>
      <w:tr w14:paraId="43CA2BD6">
        <w:tblPrEx>
          <w:tblCellMar>
            <w:top w:w="0" w:type="dxa"/>
            <w:left w:w="108" w:type="dxa"/>
            <w:bottom w:w="0" w:type="dxa"/>
            <w:right w:w="108" w:type="dxa"/>
          </w:tblCellMar>
        </w:tblPrEx>
        <w:trPr>
          <w:trHeight w:val="144" w:hRule="atLeast"/>
        </w:trPr>
        <w:tc>
          <w:tcPr>
            <w:tcW w:w="1315" w:type="dxa"/>
            <w:tcMar>
              <w:top w:w="50" w:type="dxa"/>
              <w:left w:w="100" w:type="dxa"/>
            </w:tcMar>
            <w:vAlign w:val="center"/>
          </w:tcPr>
          <w:p w14:paraId="78BADAC9">
            <w:pPr>
              <w:spacing w:after="0" w:line="336" w:lineRule="auto"/>
              <w:ind w:left="365"/>
              <w:jc w:val="center"/>
            </w:pPr>
            <w:r>
              <w:rPr>
                <w:rFonts w:ascii="Times New Roman" w:hAnsi="Times New Roman"/>
                <w:color w:val="000000"/>
                <w:sz w:val="24"/>
              </w:rPr>
              <w:t>2.3</w:t>
            </w:r>
          </w:p>
        </w:tc>
        <w:tc>
          <w:tcPr>
            <w:tcW w:w="12849" w:type="dxa"/>
            <w:tcMar>
              <w:top w:w="50" w:type="dxa"/>
              <w:left w:w="100" w:type="dxa"/>
            </w:tcMar>
            <w:vAlign w:val="center"/>
          </w:tcPr>
          <w:p w14:paraId="33684FCD">
            <w:pPr>
              <w:spacing w:after="0" w:line="336" w:lineRule="auto"/>
              <w:ind w:left="365"/>
              <w:jc w:val="both"/>
            </w:pPr>
            <w:r>
              <w:rPr>
                <w:rFonts w:ascii="Times New Roman" w:hAnsi="Times New Roman"/>
                <w:color w:val="000000"/>
                <w:sz w:val="24"/>
              </w:rPr>
              <w:t>Равенство, содержащее неизвестный компонент арифметического действия: запись, нахождение неизвестного компонента</w:t>
            </w:r>
          </w:p>
        </w:tc>
      </w:tr>
      <w:tr w14:paraId="2EDC9139">
        <w:tblPrEx>
          <w:tblCellMar>
            <w:top w:w="0" w:type="dxa"/>
            <w:left w:w="108" w:type="dxa"/>
            <w:bottom w:w="0" w:type="dxa"/>
            <w:right w:w="108" w:type="dxa"/>
          </w:tblCellMar>
        </w:tblPrEx>
        <w:trPr>
          <w:trHeight w:val="144" w:hRule="atLeast"/>
        </w:trPr>
        <w:tc>
          <w:tcPr>
            <w:tcW w:w="1315" w:type="dxa"/>
            <w:tcMar>
              <w:top w:w="50" w:type="dxa"/>
              <w:left w:w="100" w:type="dxa"/>
            </w:tcMar>
            <w:vAlign w:val="center"/>
          </w:tcPr>
          <w:p w14:paraId="3E008BB5">
            <w:pPr>
              <w:spacing w:after="0" w:line="336" w:lineRule="auto"/>
              <w:ind w:left="365"/>
              <w:jc w:val="center"/>
            </w:pPr>
            <w:r>
              <w:rPr>
                <w:rFonts w:ascii="Times New Roman" w:hAnsi="Times New Roman"/>
                <w:color w:val="000000"/>
                <w:sz w:val="24"/>
              </w:rPr>
              <w:t>2.4</w:t>
            </w:r>
          </w:p>
        </w:tc>
        <w:tc>
          <w:tcPr>
            <w:tcW w:w="12849" w:type="dxa"/>
            <w:tcMar>
              <w:top w:w="50" w:type="dxa"/>
              <w:left w:w="100" w:type="dxa"/>
            </w:tcMar>
            <w:vAlign w:val="center"/>
          </w:tcPr>
          <w:p w14:paraId="35FC65DD">
            <w:pPr>
              <w:spacing w:after="0" w:line="336" w:lineRule="auto"/>
              <w:ind w:left="365"/>
              <w:jc w:val="both"/>
            </w:pPr>
            <w:r>
              <w:rPr>
                <w:rFonts w:ascii="Times New Roman" w:hAnsi="Times New Roman"/>
                <w:color w:val="000000"/>
                <w:sz w:val="24"/>
              </w:rPr>
              <w:t>Умножение и деление величины на однозначное число</w:t>
            </w:r>
          </w:p>
        </w:tc>
      </w:tr>
      <w:tr w14:paraId="6DE5988A">
        <w:tblPrEx>
          <w:tblCellMar>
            <w:top w:w="0" w:type="dxa"/>
            <w:left w:w="108" w:type="dxa"/>
            <w:bottom w:w="0" w:type="dxa"/>
            <w:right w:w="108" w:type="dxa"/>
          </w:tblCellMar>
        </w:tblPrEx>
        <w:trPr>
          <w:trHeight w:val="144" w:hRule="atLeast"/>
        </w:trPr>
        <w:tc>
          <w:tcPr>
            <w:tcW w:w="1315" w:type="dxa"/>
            <w:tcMar>
              <w:top w:w="50" w:type="dxa"/>
              <w:left w:w="100" w:type="dxa"/>
            </w:tcMar>
            <w:vAlign w:val="center"/>
          </w:tcPr>
          <w:p w14:paraId="5EBC0B8D">
            <w:pPr>
              <w:spacing w:after="0" w:line="336" w:lineRule="auto"/>
              <w:ind w:left="365"/>
              <w:jc w:val="center"/>
            </w:pPr>
            <w:r>
              <w:rPr>
                <w:rFonts w:ascii="Times New Roman" w:hAnsi="Times New Roman"/>
                <w:color w:val="000000"/>
                <w:sz w:val="24"/>
              </w:rPr>
              <w:t>3</w:t>
            </w:r>
          </w:p>
        </w:tc>
        <w:tc>
          <w:tcPr>
            <w:tcW w:w="12849" w:type="dxa"/>
            <w:tcMar>
              <w:top w:w="50" w:type="dxa"/>
              <w:left w:w="100" w:type="dxa"/>
            </w:tcMar>
            <w:vAlign w:val="center"/>
          </w:tcPr>
          <w:p w14:paraId="6F1403E0">
            <w:pPr>
              <w:spacing w:after="0" w:line="336" w:lineRule="auto"/>
              <w:ind w:left="365"/>
            </w:pPr>
            <w:r>
              <w:rPr>
                <w:rFonts w:ascii="Times New Roman" w:hAnsi="Times New Roman"/>
                <w:color w:val="000000"/>
                <w:sz w:val="24"/>
              </w:rPr>
              <w:t>Текстовые задачи</w:t>
            </w:r>
          </w:p>
        </w:tc>
      </w:tr>
      <w:tr w14:paraId="75D764DB">
        <w:tblPrEx>
          <w:tblCellMar>
            <w:top w:w="0" w:type="dxa"/>
            <w:left w:w="108" w:type="dxa"/>
            <w:bottom w:w="0" w:type="dxa"/>
            <w:right w:w="108" w:type="dxa"/>
          </w:tblCellMar>
        </w:tblPrEx>
        <w:trPr>
          <w:trHeight w:val="144" w:hRule="atLeast"/>
        </w:trPr>
        <w:tc>
          <w:tcPr>
            <w:tcW w:w="1315" w:type="dxa"/>
            <w:tcMar>
              <w:top w:w="50" w:type="dxa"/>
              <w:left w:w="100" w:type="dxa"/>
            </w:tcMar>
            <w:vAlign w:val="center"/>
          </w:tcPr>
          <w:p w14:paraId="1C19E331">
            <w:pPr>
              <w:spacing w:after="0" w:line="336" w:lineRule="auto"/>
              <w:ind w:left="365"/>
              <w:jc w:val="center"/>
            </w:pPr>
            <w:r>
              <w:rPr>
                <w:rFonts w:ascii="Times New Roman" w:hAnsi="Times New Roman"/>
                <w:color w:val="000000"/>
                <w:sz w:val="24"/>
              </w:rPr>
              <w:t>3.1</w:t>
            </w:r>
          </w:p>
        </w:tc>
        <w:tc>
          <w:tcPr>
            <w:tcW w:w="12849" w:type="dxa"/>
            <w:tcMar>
              <w:top w:w="50" w:type="dxa"/>
              <w:left w:w="100" w:type="dxa"/>
            </w:tcMar>
            <w:vAlign w:val="center"/>
          </w:tcPr>
          <w:p w14:paraId="282D886C">
            <w:pPr>
              <w:spacing w:after="0" w:line="336" w:lineRule="auto"/>
              <w:ind w:left="365"/>
              <w:jc w:val="both"/>
            </w:pPr>
            <w:r>
              <w:rPr>
                <w:rFonts w:ascii="Times New Roman" w:hAnsi="Times New Roman"/>
                <w:color w:val="000000"/>
                <w:sz w:val="24"/>
              </w:rPr>
              <w:t>Работа с текстовой задачей, решение которой содержит 2 – 3 действия: анализ, представление на модели, планирование и запись решения, проверка решения и ответа. Анализ зависимостей, характеризующих процессы движения, работы, купли-продажи, и решение соответствующих задач</w:t>
            </w:r>
          </w:p>
        </w:tc>
      </w:tr>
      <w:tr w14:paraId="70CE17CA">
        <w:tblPrEx>
          <w:tblCellMar>
            <w:top w:w="0" w:type="dxa"/>
            <w:left w:w="108" w:type="dxa"/>
            <w:bottom w:w="0" w:type="dxa"/>
            <w:right w:w="108" w:type="dxa"/>
          </w:tblCellMar>
        </w:tblPrEx>
        <w:trPr>
          <w:trHeight w:val="144" w:hRule="atLeast"/>
        </w:trPr>
        <w:tc>
          <w:tcPr>
            <w:tcW w:w="1315" w:type="dxa"/>
            <w:tcMar>
              <w:top w:w="50" w:type="dxa"/>
              <w:left w:w="100" w:type="dxa"/>
            </w:tcMar>
            <w:vAlign w:val="center"/>
          </w:tcPr>
          <w:p w14:paraId="63452CA7">
            <w:pPr>
              <w:spacing w:after="0" w:line="336" w:lineRule="auto"/>
              <w:ind w:left="365"/>
              <w:jc w:val="center"/>
            </w:pPr>
            <w:r>
              <w:rPr>
                <w:rFonts w:ascii="Times New Roman" w:hAnsi="Times New Roman"/>
                <w:color w:val="000000"/>
                <w:sz w:val="24"/>
              </w:rPr>
              <w:t>3.2</w:t>
            </w:r>
          </w:p>
        </w:tc>
        <w:tc>
          <w:tcPr>
            <w:tcW w:w="12849" w:type="dxa"/>
            <w:tcMar>
              <w:top w:w="50" w:type="dxa"/>
              <w:left w:w="100" w:type="dxa"/>
            </w:tcMar>
            <w:vAlign w:val="center"/>
          </w:tcPr>
          <w:p w14:paraId="6FCEEFB0">
            <w:pPr>
              <w:spacing w:after="0" w:line="336" w:lineRule="auto"/>
              <w:ind w:left="365"/>
              <w:jc w:val="both"/>
            </w:pPr>
            <w:r>
              <w:rPr>
                <w:rFonts w:ascii="Times New Roman" w:hAnsi="Times New Roman"/>
                <w:color w:val="000000"/>
                <w:sz w:val="24"/>
              </w:rPr>
              <w:t>Задачи на установление времени (начало, продолжительность и окончание события), расчёта количества, расхода, изменения. Задачи на нахождение доли величины, величины по её доле</w:t>
            </w:r>
          </w:p>
        </w:tc>
      </w:tr>
      <w:tr w14:paraId="2195B4F3">
        <w:tblPrEx>
          <w:tblCellMar>
            <w:top w:w="0" w:type="dxa"/>
            <w:left w:w="108" w:type="dxa"/>
            <w:bottom w:w="0" w:type="dxa"/>
            <w:right w:w="108" w:type="dxa"/>
          </w:tblCellMar>
        </w:tblPrEx>
        <w:trPr>
          <w:trHeight w:val="144" w:hRule="atLeast"/>
        </w:trPr>
        <w:tc>
          <w:tcPr>
            <w:tcW w:w="1315" w:type="dxa"/>
            <w:tcMar>
              <w:top w:w="50" w:type="dxa"/>
              <w:left w:w="100" w:type="dxa"/>
            </w:tcMar>
            <w:vAlign w:val="center"/>
          </w:tcPr>
          <w:p w14:paraId="2D738D1B">
            <w:pPr>
              <w:spacing w:after="0" w:line="336" w:lineRule="auto"/>
              <w:ind w:left="365"/>
              <w:jc w:val="center"/>
            </w:pPr>
            <w:r>
              <w:rPr>
                <w:rFonts w:ascii="Times New Roman" w:hAnsi="Times New Roman"/>
                <w:color w:val="000000"/>
                <w:sz w:val="24"/>
              </w:rPr>
              <w:t>3.3</w:t>
            </w:r>
          </w:p>
        </w:tc>
        <w:tc>
          <w:tcPr>
            <w:tcW w:w="12849" w:type="dxa"/>
            <w:tcMar>
              <w:top w:w="50" w:type="dxa"/>
              <w:left w:w="100" w:type="dxa"/>
            </w:tcMar>
            <w:vAlign w:val="center"/>
          </w:tcPr>
          <w:p w14:paraId="44F90DDD">
            <w:pPr>
              <w:spacing w:after="0" w:line="336" w:lineRule="auto"/>
              <w:ind w:left="365"/>
              <w:jc w:val="both"/>
            </w:pPr>
            <w:r>
              <w:rPr>
                <w:rFonts w:ascii="Times New Roman" w:hAnsi="Times New Roman"/>
                <w:color w:val="000000"/>
                <w:sz w:val="24"/>
              </w:rPr>
              <w:t>Разные способы решения некоторых видов изученных задач</w:t>
            </w:r>
          </w:p>
        </w:tc>
      </w:tr>
      <w:tr w14:paraId="160EAB92">
        <w:tblPrEx>
          <w:tblCellMar>
            <w:top w:w="0" w:type="dxa"/>
            <w:left w:w="108" w:type="dxa"/>
            <w:bottom w:w="0" w:type="dxa"/>
            <w:right w:w="108" w:type="dxa"/>
          </w:tblCellMar>
        </w:tblPrEx>
        <w:trPr>
          <w:trHeight w:val="144" w:hRule="atLeast"/>
        </w:trPr>
        <w:tc>
          <w:tcPr>
            <w:tcW w:w="1315" w:type="dxa"/>
            <w:tcMar>
              <w:top w:w="50" w:type="dxa"/>
              <w:left w:w="100" w:type="dxa"/>
            </w:tcMar>
            <w:vAlign w:val="center"/>
          </w:tcPr>
          <w:p w14:paraId="074B83B4">
            <w:pPr>
              <w:spacing w:after="0" w:line="336" w:lineRule="auto"/>
              <w:ind w:left="365"/>
              <w:jc w:val="center"/>
            </w:pPr>
            <w:r>
              <w:rPr>
                <w:rFonts w:ascii="Times New Roman" w:hAnsi="Times New Roman"/>
                <w:color w:val="000000"/>
                <w:sz w:val="24"/>
              </w:rPr>
              <w:t>4</w:t>
            </w:r>
          </w:p>
        </w:tc>
        <w:tc>
          <w:tcPr>
            <w:tcW w:w="12849" w:type="dxa"/>
            <w:tcMar>
              <w:top w:w="50" w:type="dxa"/>
              <w:left w:w="100" w:type="dxa"/>
            </w:tcMar>
            <w:vAlign w:val="center"/>
          </w:tcPr>
          <w:p w14:paraId="7708576B">
            <w:pPr>
              <w:spacing w:after="0" w:line="336" w:lineRule="auto"/>
              <w:ind w:left="365"/>
              <w:jc w:val="both"/>
            </w:pPr>
            <w:r>
              <w:rPr>
                <w:rFonts w:ascii="Times New Roman" w:hAnsi="Times New Roman"/>
                <w:color w:val="000000"/>
                <w:sz w:val="24"/>
              </w:rPr>
              <w:t>Пространственные отношения и геометрические фигуры</w:t>
            </w:r>
          </w:p>
        </w:tc>
      </w:tr>
      <w:tr w14:paraId="0C640624">
        <w:tblPrEx>
          <w:tblCellMar>
            <w:top w:w="0" w:type="dxa"/>
            <w:left w:w="108" w:type="dxa"/>
            <w:bottom w:w="0" w:type="dxa"/>
            <w:right w:w="108" w:type="dxa"/>
          </w:tblCellMar>
        </w:tblPrEx>
        <w:trPr>
          <w:trHeight w:val="144" w:hRule="atLeast"/>
        </w:trPr>
        <w:tc>
          <w:tcPr>
            <w:tcW w:w="1315" w:type="dxa"/>
            <w:tcMar>
              <w:top w:w="50" w:type="dxa"/>
              <w:left w:w="100" w:type="dxa"/>
            </w:tcMar>
            <w:vAlign w:val="center"/>
          </w:tcPr>
          <w:p w14:paraId="4BD8B1B7">
            <w:pPr>
              <w:spacing w:after="0" w:line="336" w:lineRule="auto"/>
              <w:ind w:left="365"/>
              <w:jc w:val="center"/>
            </w:pPr>
            <w:r>
              <w:rPr>
                <w:rFonts w:ascii="Times New Roman" w:hAnsi="Times New Roman"/>
                <w:color w:val="000000"/>
                <w:sz w:val="24"/>
              </w:rPr>
              <w:t>4.1</w:t>
            </w:r>
          </w:p>
        </w:tc>
        <w:tc>
          <w:tcPr>
            <w:tcW w:w="12849" w:type="dxa"/>
            <w:tcMar>
              <w:top w:w="50" w:type="dxa"/>
              <w:left w:w="100" w:type="dxa"/>
            </w:tcMar>
            <w:vAlign w:val="center"/>
          </w:tcPr>
          <w:p w14:paraId="5326A3BA">
            <w:pPr>
              <w:spacing w:after="0" w:line="336" w:lineRule="auto"/>
              <w:ind w:left="365"/>
            </w:pPr>
            <w:r>
              <w:rPr>
                <w:rFonts w:ascii="Times New Roman" w:hAnsi="Times New Roman"/>
                <w:color w:val="000000"/>
                <w:sz w:val="24"/>
              </w:rPr>
              <w:t>Наглядные представления о симметрии</w:t>
            </w:r>
          </w:p>
        </w:tc>
      </w:tr>
      <w:tr w14:paraId="76F0D086">
        <w:tblPrEx>
          <w:tblCellMar>
            <w:top w:w="0" w:type="dxa"/>
            <w:left w:w="108" w:type="dxa"/>
            <w:bottom w:w="0" w:type="dxa"/>
            <w:right w:w="108" w:type="dxa"/>
          </w:tblCellMar>
        </w:tblPrEx>
        <w:trPr>
          <w:trHeight w:val="144" w:hRule="atLeast"/>
        </w:trPr>
        <w:tc>
          <w:tcPr>
            <w:tcW w:w="1315" w:type="dxa"/>
            <w:tcMar>
              <w:top w:w="50" w:type="dxa"/>
              <w:left w:w="100" w:type="dxa"/>
            </w:tcMar>
            <w:vAlign w:val="center"/>
          </w:tcPr>
          <w:p w14:paraId="744C584F">
            <w:pPr>
              <w:spacing w:after="0" w:line="336" w:lineRule="auto"/>
              <w:ind w:left="365"/>
              <w:jc w:val="center"/>
            </w:pPr>
            <w:r>
              <w:rPr>
                <w:rFonts w:ascii="Times New Roman" w:hAnsi="Times New Roman"/>
                <w:color w:val="000000"/>
                <w:sz w:val="24"/>
              </w:rPr>
              <w:t>4.2</w:t>
            </w:r>
          </w:p>
        </w:tc>
        <w:tc>
          <w:tcPr>
            <w:tcW w:w="12849" w:type="dxa"/>
            <w:tcMar>
              <w:top w:w="50" w:type="dxa"/>
              <w:left w:w="100" w:type="dxa"/>
            </w:tcMar>
            <w:vAlign w:val="center"/>
          </w:tcPr>
          <w:p w14:paraId="2FE4C89C">
            <w:pPr>
              <w:spacing w:after="0" w:line="336" w:lineRule="auto"/>
              <w:ind w:left="365"/>
              <w:jc w:val="both"/>
            </w:pPr>
            <w:r>
              <w:rPr>
                <w:rFonts w:ascii="Times New Roman" w:hAnsi="Times New Roman"/>
                <w:color w:val="000000"/>
                <w:sz w:val="24"/>
              </w:rPr>
              <w:t>Окружность, круг: распознавание и изображение. Построение окружности заданного радиуса. Построение изученных геометрических фигур с помощью линейки, угольника, циркуля. Различение, называние пространственных геометрических фигур (тел): шар, куб, цилиндр, конус, пирамида</w:t>
            </w:r>
          </w:p>
        </w:tc>
      </w:tr>
      <w:tr w14:paraId="184B8F3D">
        <w:tblPrEx>
          <w:tblCellMar>
            <w:top w:w="0" w:type="dxa"/>
            <w:left w:w="108" w:type="dxa"/>
            <w:bottom w:w="0" w:type="dxa"/>
            <w:right w:w="108" w:type="dxa"/>
          </w:tblCellMar>
        </w:tblPrEx>
        <w:trPr>
          <w:trHeight w:val="144" w:hRule="atLeast"/>
        </w:trPr>
        <w:tc>
          <w:tcPr>
            <w:tcW w:w="1315" w:type="dxa"/>
            <w:tcMar>
              <w:top w:w="50" w:type="dxa"/>
              <w:left w:w="100" w:type="dxa"/>
            </w:tcMar>
            <w:vAlign w:val="center"/>
          </w:tcPr>
          <w:p w14:paraId="0F7CAC4E">
            <w:pPr>
              <w:spacing w:after="0" w:line="336" w:lineRule="auto"/>
              <w:ind w:left="365"/>
              <w:jc w:val="center"/>
            </w:pPr>
            <w:r>
              <w:rPr>
                <w:rFonts w:ascii="Times New Roman" w:hAnsi="Times New Roman"/>
                <w:color w:val="000000"/>
                <w:sz w:val="24"/>
              </w:rPr>
              <w:t>4.3</w:t>
            </w:r>
          </w:p>
        </w:tc>
        <w:tc>
          <w:tcPr>
            <w:tcW w:w="12849" w:type="dxa"/>
            <w:tcMar>
              <w:top w:w="50" w:type="dxa"/>
              <w:left w:w="100" w:type="dxa"/>
            </w:tcMar>
            <w:vAlign w:val="center"/>
          </w:tcPr>
          <w:p w14:paraId="3CEAD71F">
            <w:pPr>
              <w:spacing w:after="0" w:line="336" w:lineRule="auto"/>
              <w:ind w:left="365"/>
              <w:jc w:val="both"/>
            </w:pPr>
            <w:r>
              <w:rPr>
                <w:rFonts w:ascii="Times New Roman" w:hAnsi="Times New Roman"/>
                <w:color w:val="000000"/>
                <w:sz w:val="24"/>
              </w:rPr>
              <w:t>Конструирование: разбиение фигуры на прямоугольники (квадраты), составление фигур из прямоугольников (квадратов)</w:t>
            </w:r>
          </w:p>
        </w:tc>
      </w:tr>
      <w:tr w14:paraId="3D4020B5">
        <w:tblPrEx>
          <w:tblCellMar>
            <w:top w:w="0" w:type="dxa"/>
            <w:left w:w="108" w:type="dxa"/>
            <w:bottom w:w="0" w:type="dxa"/>
            <w:right w:w="108" w:type="dxa"/>
          </w:tblCellMar>
        </w:tblPrEx>
        <w:trPr>
          <w:trHeight w:val="144" w:hRule="atLeast"/>
        </w:trPr>
        <w:tc>
          <w:tcPr>
            <w:tcW w:w="1315" w:type="dxa"/>
            <w:tcMar>
              <w:top w:w="50" w:type="dxa"/>
              <w:left w:w="100" w:type="dxa"/>
            </w:tcMar>
            <w:vAlign w:val="center"/>
          </w:tcPr>
          <w:p w14:paraId="25C2DBDF">
            <w:pPr>
              <w:spacing w:after="0" w:line="336" w:lineRule="auto"/>
              <w:ind w:left="365"/>
              <w:jc w:val="center"/>
            </w:pPr>
            <w:r>
              <w:rPr>
                <w:rFonts w:ascii="Times New Roman" w:hAnsi="Times New Roman"/>
                <w:color w:val="000000"/>
                <w:sz w:val="24"/>
              </w:rPr>
              <w:t>4.4</w:t>
            </w:r>
          </w:p>
        </w:tc>
        <w:tc>
          <w:tcPr>
            <w:tcW w:w="12849" w:type="dxa"/>
            <w:tcMar>
              <w:top w:w="50" w:type="dxa"/>
              <w:left w:w="100" w:type="dxa"/>
            </w:tcMar>
            <w:vAlign w:val="center"/>
          </w:tcPr>
          <w:p w14:paraId="3F79C324">
            <w:pPr>
              <w:spacing w:after="0" w:line="336" w:lineRule="auto"/>
              <w:ind w:left="365"/>
              <w:jc w:val="both"/>
            </w:pPr>
            <w:r>
              <w:rPr>
                <w:rFonts w:ascii="Times New Roman" w:hAnsi="Times New Roman"/>
                <w:color w:val="000000"/>
                <w:sz w:val="24"/>
              </w:rPr>
              <w:t>Периметр, площадь фигуры, составленной из двух-трёх прямоугольников (квадратов)</w:t>
            </w:r>
          </w:p>
        </w:tc>
      </w:tr>
      <w:tr w14:paraId="092B5E64">
        <w:tblPrEx>
          <w:tblCellMar>
            <w:top w:w="0" w:type="dxa"/>
            <w:left w:w="108" w:type="dxa"/>
            <w:bottom w:w="0" w:type="dxa"/>
            <w:right w:w="108" w:type="dxa"/>
          </w:tblCellMar>
        </w:tblPrEx>
        <w:trPr>
          <w:trHeight w:val="144" w:hRule="atLeast"/>
        </w:trPr>
        <w:tc>
          <w:tcPr>
            <w:tcW w:w="1315" w:type="dxa"/>
            <w:tcMar>
              <w:top w:w="50" w:type="dxa"/>
              <w:left w:w="100" w:type="dxa"/>
            </w:tcMar>
            <w:vAlign w:val="center"/>
          </w:tcPr>
          <w:p w14:paraId="6033976B">
            <w:pPr>
              <w:spacing w:after="0" w:line="336" w:lineRule="auto"/>
              <w:ind w:left="365"/>
              <w:jc w:val="center"/>
            </w:pPr>
            <w:r>
              <w:rPr>
                <w:rFonts w:ascii="Times New Roman" w:hAnsi="Times New Roman"/>
                <w:color w:val="000000"/>
                <w:sz w:val="24"/>
              </w:rPr>
              <w:t>5</w:t>
            </w:r>
          </w:p>
        </w:tc>
        <w:tc>
          <w:tcPr>
            <w:tcW w:w="12849" w:type="dxa"/>
            <w:tcMar>
              <w:top w:w="50" w:type="dxa"/>
              <w:left w:w="100" w:type="dxa"/>
            </w:tcMar>
            <w:vAlign w:val="center"/>
          </w:tcPr>
          <w:p w14:paraId="3644D1A4">
            <w:pPr>
              <w:spacing w:after="0" w:line="336" w:lineRule="auto"/>
              <w:ind w:left="365"/>
              <w:jc w:val="both"/>
            </w:pPr>
            <w:r>
              <w:rPr>
                <w:rFonts w:ascii="Times New Roman" w:hAnsi="Times New Roman"/>
                <w:color w:val="000000"/>
                <w:sz w:val="24"/>
              </w:rPr>
              <w:t>Математическая информация</w:t>
            </w:r>
          </w:p>
        </w:tc>
      </w:tr>
      <w:tr w14:paraId="1BA73270">
        <w:tblPrEx>
          <w:tblCellMar>
            <w:top w:w="0" w:type="dxa"/>
            <w:left w:w="108" w:type="dxa"/>
            <w:bottom w:w="0" w:type="dxa"/>
            <w:right w:w="108" w:type="dxa"/>
          </w:tblCellMar>
        </w:tblPrEx>
        <w:trPr>
          <w:trHeight w:val="144" w:hRule="atLeast"/>
        </w:trPr>
        <w:tc>
          <w:tcPr>
            <w:tcW w:w="1315" w:type="dxa"/>
            <w:tcMar>
              <w:top w:w="50" w:type="dxa"/>
              <w:left w:w="100" w:type="dxa"/>
            </w:tcMar>
            <w:vAlign w:val="center"/>
          </w:tcPr>
          <w:p w14:paraId="5FD0E5B0">
            <w:pPr>
              <w:spacing w:after="0" w:line="336" w:lineRule="auto"/>
              <w:ind w:left="365"/>
              <w:jc w:val="center"/>
            </w:pPr>
            <w:r>
              <w:rPr>
                <w:rFonts w:ascii="Times New Roman" w:hAnsi="Times New Roman"/>
                <w:color w:val="000000"/>
                <w:sz w:val="24"/>
              </w:rPr>
              <w:t>5.1</w:t>
            </w:r>
          </w:p>
        </w:tc>
        <w:tc>
          <w:tcPr>
            <w:tcW w:w="12849" w:type="dxa"/>
            <w:tcMar>
              <w:top w:w="50" w:type="dxa"/>
              <w:left w:w="100" w:type="dxa"/>
            </w:tcMar>
            <w:vAlign w:val="center"/>
          </w:tcPr>
          <w:p w14:paraId="6C087617">
            <w:pPr>
              <w:spacing w:after="0" w:line="336" w:lineRule="auto"/>
              <w:ind w:left="365"/>
              <w:jc w:val="both"/>
            </w:pPr>
            <w:r>
              <w:rPr>
                <w:rFonts w:ascii="Times New Roman" w:hAnsi="Times New Roman"/>
                <w:color w:val="000000"/>
                <w:sz w:val="24"/>
              </w:rPr>
              <w:t>Работа с утверждениями: конструирование, проверка истинности. Составление и проверка логических рассуждений при решении задач</w:t>
            </w:r>
          </w:p>
        </w:tc>
      </w:tr>
      <w:tr w14:paraId="71AEFEC5">
        <w:tblPrEx>
          <w:tblCellMar>
            <w:top w:w="0" w:type="dxa"/>
            <w:left w:w="108" w:type="dxa"/>
            <w:bottom w:w="0" w:type="dxa"/>
            <w:right w:w="108" w:type="dxa"/>
          </w:tblCellMar>
        </w:tblPrEx>
        <w:trPr>
          <w:trHeight w:val="144" w:hRule="atLeast"/>
        </w:trPr>
        <w:tc>
          <w:tcPr>
            <w:tcW w:w="1315" w:type="dxa"/>
            <w:tcMar>
              <w:top w:w="50" w:type="dxa"/>
              <w:left w:w="100" w:type="dxa"/>
            </w:tcMar>
            <w:vAlign w:val="center"/>
          </w:tcPr>
          <w:p w14:paraId="7846C3AF">
            <w:pPr>
              <w:spacing w:after="0" w:line="336" w:lineRule="auto"/>
              <w:ind w:left="365"/>
              <w:jc w:val="center"/>
            </w:pPr>
            <w:r>
              <w:rPr>
                <w:rFonts w:ascii="Times New Roman" w:hAnsi="Times New Roman"/>
                <w:color w:val="000000"/>
                <w:sz w:val="24"/>
              </w:rPr>
              <w:t>5.2</w:t>
            </w:r>
          </w:p>
        </w:tc>
        <w:tc>
          <w:tcPr>
            <w:tcW w:w="12849" w:type="dxa"/>
            <w:tcMar>
              <w:top w:w="50" w:type="dxa"/>
              <w:left w:w="100" w:type="dxa"/>
            </w:tcMar>
            <w:vAlign w:val="center"/>
          </w:tcPr>
          <w:p w14:paraId="4DCDF7FA">
            <w:pPr>
              <w:spacing w:after="0" w:line="336" w:lineRule="auto"/>
              <w:ind w:left="365"/>
              <w:jc w:val="both"/>
            </w:pPr>
            <w:r>
              <w:rPr>
                <w:rFonts w:ascii="Times New Roman" w:hAnsi="Times New Roman"/>
                <w:color w:val="000000"/>
                <w:sz w:val="24"/>
              </w:rPr>
              <w:t>Данные о реальных процессах и явлениях окружающего мира, представленные на диаграммах, схемах, в таблицах, текстах. Сбор математических данных о заданном объекте. Поиск информации в справочной литературе, сети Интернет. Запись информации в предложенной таблице, на столбчатой диаграмме</w:t>
            </w:r>
          </w:p>
        </w:tc>
      </w:tr>
      <w:tr w14:paraId="20BF5AC5">
        <w:tblPrEx>
          <w:tblCellMar>
            <w:top w:w="0" w:type="dxa"/>
            <w:left w:w="108" w:type="dxa"/>
            <w:bottom w:w="0" w:type="dxa"/>
            <w:right w:w="108" w:type="dxa"/>
          </w:tblCellMar>
        </w:tblPrEx>
        <w:trPr>
          <w:trHeight w:val="144" w:hRule="atLeast"/>
        </w:trPr>
        <w:tc>
          <w:tcPr>
            <w:tcW w:w="1315" w:type="dxa"/>
            <w:tcMar>
              <w:top w:w="50" w:type="dxa"/>
              <w:left w:w="100" w:type="dxa"/>
            </w:tcMar>
            <w:vAlign w:val="center"/>
          </w:tcPr>
          <w:p w14:paraId="6170BA4F">
            <w:pPr>
              <w:spacing w:after="0" w:line="336" w:lineRule="auto"/>
              <w:ind w:left="365"/>
              <w:jc w:val="center"/>
            </w:pPr>
            <w:r>
              <w:rPr>
                <w:rFonts w:ascii="Times New Roman" w:hAnsi="Times New Roman"/>
                <w:color w:val="000000"/>
                <w:sz w:val="24"/>
              </w:rPr>
              <w:t>5.3</w:t>
            </w:r>
          </w:p>
        </w:tc>
        <w:tc>
          <w:tcPr>
            <w:tcW w:w="12849" w:type="dxa"/>
            <w:tcMar>
              <w:top w:w="50" w:type="dxa"/>
              <w:left w:w="100" w:type="dxa"/>
            </w:tcMar>
            <w:vAlign w:val="center"/>
          </w:tcPr>
          <w:p w14:paraId="3CA85486">
            <w:pPr>
              <w:spacing w:after="0" w:line="336" w:lineRule="auto"/>
              <w:ind w:left="365"/>
              <w:jc w:val="both"/>
            </w:pPr>
            <w:r>
              <w:rPr>
                <w:rFonts w:ascii="Times New Roman" w:hAnsi="Times New Roman"/>
                <w:color w:val="000000"/>
                <w:sz w:val="24"/>
              </w:rPr>
              <w:t>Доступные электронные средства обучения, пособия, тренажёры, их использование под руководством педагога и самостоятельно. Правила безопасной работы с электронными источниками информации</w:t>
            </w:r>
          </w:p>
        </w:tc>
      </w:tr>
      <w:tr w14:paraId="15820FEC">
        <w:tblPrEx>
          <w:tblCellMar>
            <w:top w:w="0" w:type="dxa"/>
            <w:left w:w="108" w:type="dxa"/>
            <w:bottom w:w="0" w:type="dxa"/>
            <w:right w:w="108" w:type="dxa"/>
          </w:tblCellMar>
        </w:tblPrEx>
        <w:trPr>
          <w:trHeight w:val="144" w:hRule="atLeast"/>
        </w:trPr>
        <w:tc>
          <w:tcPr>
            <w:tcW w:w="1315" w:type="dxa"/>
            <w:tcMar>
              <w:top w:w="50" w:type="dxa"/>
              <w:left w:w="100" w:type="dxa"/>
            </w:tcMar>
            <w:vAlign w:val="center"/>
          </w:tcPr>
          <w:p w14:paraId="6809F2FC">
            <w:pPr>
              <w:spacing w:after="0" w:line="336" w:lineRule="auto"/>
              <w:ind w:left="365"/>
              <w:jc w:val="center"/>
            </w:pPr>
            <w:r>
              <w:rPr>
                <w:rFonts w:ascii="Times New Roman" w:hAnsi="Times New Roman"/>
                <w:color w:val="000000"/>
                <w:sz w:val="24"/>
              </w:rPr>
              <w:t>5.4</w:t>
            </w:r>
          </w:p>
        </w:tc>
        <w:tc>
          <w:tcPr>
            <w:tcW w:w="12849" w:type="dxa"/>
            <w:tcMar>
              <w:top w:w="50" w:type="dxa"/>
              <w:left w:w="100" w:type="dxa"/>
            </w:tcMar>
            <w:vAlign w:val="center"/>
          </w:tcPr>
          <w:p w14:paraId="60BB88F5">
            <w:pPr>
              <w:spacing w:after="0" w:line="336" w:lineRule="auto"/>
              <w:ind w:left="365"/>
              <w:jc w:val="both"/>
            </w:pPr>
            <w:r>
              <w:rPr>
                <w:rFonts w:ascii="Times New Roman" w:hAnsi="Times New Roman"/>
                <w:color w:val="000000"/>
                <w:sz w:val="24"/>
              </w:rPr>
              <w:t>Алгоритмы решения учебных и практических задач</w:t>
            </w:r>
          </w:p>
        </w:tc>
      </w:tr>
    </w:tbl>
    <w:p w14:paraId="0BBF6A0F">
      <w:pPr>
        <w:sectPr>
          <w:pgSz w:w="16383" w:h="11906" w:orient="landscape"/>
          <w:pgMar w:top="1134" w:right="850" w:bottom="1134" w:left="1701" w:header="720" w:footer="720" w:gutter="0"/>
          <w:cols w:space="720" w:num="1"/>
        </w:sectPr>
      </w:pPr>
    </w:p>
    <w:p w14:paraId="4B62F9B4">
      <w:pPr>
        <w:sectPr>
          <w:pgSz w:w="16383" w:h="11906" w:orient="landscape"/>
          <w:pgMar w:top="1134" w:right="850" w:bottom="1134" w:left="1701" w:header="720" w:footer="720" w:gutter="0"/>
          <w:cols w:space="720" w:num="1"/>
        </w:sectPr>
      </w:pPr>
      <w:bookmarkStart w:id="12" w:name="block-11563351"/>
    </w:p>
    <w:bookmarkEnd w:id="12"/>
    <w:p w14:paraId="5CE4F971">
      <w:pPr>
        <w:pBdr>
          <w:bottom w:val="single" w:color="000000" w:sz="6" w:space="5"/>
        </w:pBdr>
        <w:shd w:val="clear" w:color="auto" w:fill="FFFFFF"/>
        <w:spacing w:after="0" w:line="240" w:lineRule="auto"/>
        <w:jc w:val="both"/>
        <w:outlineLvl w:val="0"/>
        <w:rPr>
          <w:rFonts w:ascii="Times New Roman" w:hAnsi="Times New Roman" w:eastAsia="Times New Roman" w:cs="Times New Roman"/>
          <w:b/>
          <w:bCs/>
          <w:caps/>
          <w:kern w:val="36"/>
          <w:sz w:val="28"/>
          <w:szCs w:val="28"/>
          <w:lang w:eastAsia="ru-RU"/>
        </w:rPr>
      </w:pPr>
      <w:r>
        <w:rPr>
          <w:rFonts w:ascii="Times New Roman" w:hAnsi="Times New Roman" w:eastAsia="Times New Roman" w:cs="Times New Roman"/>
          <w:b/>
          <w:bCs/>
          <w:caps/>
          <w:kern w:val="36"/>
          <w:sz w:val="28"/>
          <w:szCs w:val="28"/>
          <w:lang w:eastAsia="ru-RU"/>
        </w:rPr>
        <w:t>УЧЕБНО-МЕТОДИЧЕСКОЕ ОБЕСПЕЧЕНИЕ ОБРАЗОВАТЕЛЬНОГО ПРОЦЕССА </w:t>
      </w:r>
    </w:p>
    <w:p w14:paraId="40EF8FC2">
      <w:pPr>
        <w:shd w:val="clear" w:color="auto" w:fill="FFFFFF"/>
        <w:spacing w:after="0" w:line="240" w:lineRule="auto"/>
        <w:jc w:val="both"/>
        <w:outlineLvl w:val="1"/>
        <w:rPr>
          <w:rFonts w:ascii="Times New Roman" w:hAnsi="Times New Roman" w:eastAsia="Times New Roman" w:cs="Times New Roman"/>
          <w:b/>
          <w:bCs/>
          <w:caps/>
          <w:sz w:val="28"/>
          <w:szCs w:val="28"/>
          <w:lang w:eastAsia="ru-RU"/>
        </w:rPr>
      </w:pPr>
      <w:r>
        <w:rPr>
          <w:rFonts w:ascii="Times New Roman" w:hAnsi="Times New Roman" w:eastAsia="Times New Roman" w:cs="Times New Roman"/>
          <w:b/>
          <w:bCs/>
          <w:caps/>
          <w:sz w:val="28"/>
          <w:szCs w:val="28"/>
          <w:lang w:eastAsia="ru-RU"/>
        </w:rPr>
        <w:t>ОБЯЗАТЕЛЬНЫЕ УЧЕБНЫЕ МАТЕРИАЛЫ ДЛЯ УЧЕНИКА</w:t>
      </w:r>
    </w:p>
    <w:p w14:paraId="040ECEB3">
      <w:pPr>
        <w:shd w:val="clear" w:color="auto" w:fill="FFFFFF"/>
        <w:spacing w:after="0" w:line="240" w:lineRule="auto"/>
        <w:jc w:val="both"/>
        <w:outlineLvl w:val="1"/>
        <w:rPr>
          <w:rFonts w:ascii="Times New Roman" w:hAnsi="Times New Roman" w:eastAsia="Times New Roman" w:cs="Times New Roman"/>
          <w:caps/>
          <w:sz w:val="28"/>
          <w:szCs w:val="28"/>
          <w:lang w:val="ru-RU" w:eastAsia="ru-RU"/>
        </w:rPr>
      </w:pPr>
      <w:r>
        <w:rPr>
          <w:rFonts w:ascii="Times New Roman" w:hAnsi="Times New Roman" w:eastAsia="Times New Roman" w:cs="Times New Roman"/>
          <w:sz w:val="28"/>
          <w:szCs w:val="28"/>
          <w:lang w:val="ru-RU" w:eastAsia="ru-RU"/>
        </w:rPr>
        <w:t>Математика (в 2 частях), 1 класс /Моро М.И., Волкова С.И., Степанова С.В., Акционерное общество «Издательство «Просвещение»;</w:t>
      </w:r>
    </w:p>
    <w:p w14:paraId="3BFD816E">
      <w:pPr>
        <w:shd w:val="clear" w:color="auto" w:fill="FFFFFF"/>
        <w:spacing w:after="0" w:line="240" w:lineRule="auto"/>
        <w:jc w:val="both"/>
        <w:outlineLvl w:val="1"/>
        <w:rPr>
          <w:rFonts w:ascii="Times New Roman" w:hAnsi="Times New Roman" w:eastAsia="Times New Roman" w:cs="Times New Roman"/>
          <w:caps/>
          <w:sz w:val="28"/>
          <w:szCs w:val="28"/>
          <w:lang w:val="ru-RU" w:eastAsia="ru-RU"/>
        </w:rPr>
      </w:pPr>
      <w:r>
        <w:rPr>
          <w:rFonts w:ascii="Times New Roman" w:hAnsi="Times New Roman" w:eastAsia="Times New Roman" w:cs="Times New Roman"/>
          <w:sz w:val="28"/>
          <w:szCs w:val="28"/>
          <w:lang w:val="ru-RU" w:eastAsia="ru-RU"/>
        </w:rPr>
        <w:t>Математика (в 2 частях), 2 класс /Моро М.И., Бантова М.А., Бельтюкова Г.В. и другие, Акционерное общество «Издательство «Просвещение»;</w:t>
      </w:r>
    </w:p>
    <w:p w14:paraId="5743D635">
      <w:pPr>
        <w:shd w:val="clear" w:color="auto" w:fill="FFFFFF"/>
        <w:spacing w:after="0" w:line="240" w:lineRule="auto"/>
        <w:jc w:val="both"/>
        <w:outlineLvl w:val="1"/>
        <w:rPr>
          <w:rFonts w:ascii="Times New Roman" w:hAnsi="Times New Roman" w:eastAsia="Times New Roman" w:cs="Times New Roman"/>
          <w:caps/>
          <w:sz w:val="28"/>
          <w:szCs w:val="28"/>
          <w:lang w:val="ru-RU" w:eastAsia="ru-RU"/>
        </w:rPr>
      </w:pPr>
      <w:r>
        <w:rPr>
          <w:rFonts w:ascii="Times New Roman" w:hAnsi="Times New Roman" w:eastAsia="Times New Roman" w:cs="Times New Roman"/>
          <w:sz w:val="28"/>
          <w:szCs w:val="28"/>
          <w:lang w:val="ru-RU" w:eastAsia="ru-RU"/>
        </w:rPr>
        <w:t>Математика (в 2 частях), 3 класс /Моро М.И., Бантова М.А., Бельтюкова Г.В. и другие, Акционерное общество «Издательство «Просвещение»;</w:t>
      </w:r>
    </w:p>
    <w:p w14:paraId="5B378F36">
      <w:pPr>
        <w:shd w:val="clear" w:color="auto" w:fill="FFFFFF"/>
        <w:spacing w:after="0" w:line="240" w:lineRule="auto"/>
        <w:jc w:val="both"/>
        <w:outlineLvl w:val="1"/>
        <w:rPr>
          <w:rFonts w:ascii="Times New Roman" w:hAnsi="Times New Roman" w:eastAsia="Times New Roman" w:cs="Times New Roman"/>
          <w:caps/>
          <w:sz w:val="28"/>
          <w:szCs w:val="28"/>
          <w:lang w:val="ru-RU" w:eastAsia="ru-RU"/>
        </w:rPr>
      </w:pPr>
      <w:r>
        <w:rPr>
          <w:rFonts w:ascii="Times New Roman" w:hAnsi="Times New Roman" w:eastAsia="Times New Roman" w:cs="Times New Roman"/>
          <w:sz w:val="28"/>
          <w:szCs w:val="28"/>
          <w:lang w:val="ru-RU" w:eastAsia="ru-RU"/>
        </w:rPr>
        <w:t>Математика (в 2 частях), 4 класс /Моро М.И., Бантова М.А., Бельтюкова Г.В. и другие, Акционерное общество «Издательство «Просвещение»</w:t>
      </w:r>
      <w:r>
        <w:rPr>
          <w:rFonts w:ascii="Times New Roman" w:hAnsi="Times New Roman" w:eastAsia="Times New Roman" w:cs="Times New Roman"/>
          <w:sz w:val="28"/>
          <w:szCs w:val="28"/>
          <w:lang w:eastAsia="ru-RU"/>
        </w:rPr>
        <w:t> </w:t>
      </w:r>
    </w:p>
    <w:p w14:paraId="2601ABFF">
      <w:pPr>
        <w:shd w:val="clear" w:color="auto" w:fill="FFFFFF"/>
        <w:spacing w:after="0" w:line="240" w:lineRule="auto"/>
        <w:jc w:val="both"/>
        <w:outlineLvl w:val="1"/>
        <w:rPr>
          <w:rFonts w:ascii="Times New Roman" w:hAnsi="Times New Roman" w:eastAsia="Times New Roman" w:cs="Times New Roman"/>
          <w:caps/>
          <w:sz w:val="28"/>
          <w:szCs w:val="28"/>
          <w:lang w:val="ru-RU" w:eastAsia="ru-RU"/>
        </w:rPr>
      </w:pPr>
    </w:p>
    <w:p w14:paraId="6D230B57">
      <w:pPr>
        <w:shd w:val="clear" w:color="auto" w:fill="FFFFFF"/>
        <w:spacing w:after="0" w:line="240" w:lineRule="auto"/>
        <w:jc w:val="both"/>
        <w:outlineLvl w:val="1"/>
        <w:rPr>
          <w:rFonts w:ascii="Times New Roman" w:hAnsi="Times New Roman" w:eastAsia="Times New Roman" w:cs="Times New Roman"/>
          <w:b/>
          <w:bCs/>
          <w:caps/>
          <w:sz w:val="28"/>
          <w:szCs w:val="28"/>
          <w:lang w:val="ru-RU" w:eastAsia="ru-RU"/>
        </w:rPr>
      </w:pPr>
    </w:p>
    <w:p w14:paraId="7940F7E8">
      <w:pPr>
        <w:shd w:val="clear" w:color="auto" w:fill="FFFFFF"/>
        <w:spacing w:after="0" w:line="240" w:lineRule="auto"/>
        <w:jc w:val="both"/>
        <w:outlineLvl w:val="1"/>
        <w:rPr>
          <w:rFonts w:ascii="Times New Roman" w:hAnsi="Times New Roman" w:eastAsia="Times New Roman" w:cs="Times New Roman"/>
          <w:b/>
          <w:bCs/>
          <w:caps/>
          <w:sz w:val="28"/>
          <w:szCs w:val="28"/>
          <w:lang w:val="ru-RU" w:eastAsia="ru-RU"/>
        </w:rPr>
      </w:pPr>
      <w:r>
        <w:rPr>
          <w:rFonts w:ascii="Times New Roman" w:hAnsi="Times New Roman" w:eastAsia="Times New Roman" w:cs="Times New Roman"/>
          <w:b/>
          <w:bCs/>
          <w:caps/>
          <w:sz w:val="28"/>
          <w:szCs w:val="28"/>
          <w:lang w:val="ru-RU" w:eastAsia="ru-RU"/>
        </w:rPr>
        <w:t>МЕТОДИЧЕСКИЕ МАТЕРИАЛЫ ДЛЯ УЧИТЕЛЯ</w:t>
      </w:r>
    </w:p>
    <w:p w14:paraId="6F4E4216">
      <w:pPr>
        <w:shd w:val="clear" w:color="auto" w:fill="FFFFFF"/>
        <w:spacing w:after="0" w:line="240" w:lineRule="auto"/>
        <w:jc w:val="both"/>
        <w:outlineLvl w:val="1"/>
        <w:rPr>
          <w:rFonts w:ascii="Times New Roman" w:hAnsi="Times New Roman" w:eastAsia="Times New Roman" w:cs="Times New Roman"/>
          <w:caps/>
          <w:sz w:val="28"/>
          <w:szCs w:val="28"/>
          <w:lang w:val="ru-RU" w:eastAsia="ru-RU"/>
        </w:rPr>
      </w:pPr>
      <w:r>
        <w:rPr>
          <w:rFonts w:ascii="Times New Roman" w:hAnsi="Times New Roman" w:cs="Times New Roman"/>
          <w:sz w:val="28"/>
          <w:szCs w:val="28"/>
          <w:lang w:val="ru-RU"/>
        </w:rPr>
        <w:t xml:space="preserve">Бантова М. А., Бельтюкова Г. В., Волкова С. И. и др. Математика. Методические рекомендации. 1 класс. </w:t>
      </w:r>
      <w:r>
        <w:rPr>
          <w:rFonts w:ascii="Times New Roman" w:hAnsi="Times New Roman" w:eastAsia="Times New Roman" w:cs="Times New Roman"/>
          <w:sz w:val="28"/>
          <w:szCs w:val="28"/>
          <w:lang w:val="ru-RU" w:eastAsia="ru-RU"/>
        </w:rPr>
        <w:t>Акционерное общество «Издательство «Просвещение»</w:t>
      </w:r>
      <w:r>
        <w:rPr>
          <w:rFonts w:ascii="Times New Roman" w:hAnsi="Times New Roman" w:cs="Times New Roman"/>
          <w:sz w:val="28"/>
          <w:szCs w:val="28"/>
          <w:lang w:val="ru-RU"/>
        </w:rPr>
        <w:t>;</w:t>
      </w:r>
    </w:p>
    <w:p w14:paraId="7134234F">
      <w:pPr>
        <w:shd w:val="clear" w:color="auto" w:fill="FFFFFF"/>
        <w:spacing w:after="0" w:line="240" w:lineRule="auto"/>
        <w:jc w:val="both"/>
        <w:outlineLvl w:val="1"/>
        <w:rPr>
          <w:rFonts w:ascii="Times New Roman" w:hAnsi="Times New Roman" w:eastAsia="Times New Roman" w:cs="Times New Roman"/>
          <w:caps/>
          <w:sz w:val="28"/>
          <w:szCs w:val="28"/>
          <w:lang w:val="ru-RU" w:eastAsia="ru-RU"/>
        </w:rPr>
      </w:pPr>
      <w:r>
        <w:rPr>
          <w:rFonts w:ascii="Times New Roman" w:hAnsi="Times New Roman" w:cs="Times New Roman"/>
          <w:sz w:val="28"/>
          <w:szCs w:val="28"/>
          <w:lang w:val="ru-RU"/>
        </w:rPr>
        <w:t xml:space="preserve">Волкова С. И., Степанова С. В., Бантова М. А. и др. </w:t>
      </w:r>
      <w:r>
        <w:rPr>
          <w:rFonts w:ascii="Times New Roman" w:hAnsi="Times New Roman" w:cs="Times New Roman"/>
          <w:sz w:val="28"/>
          <w:szCs w:val="28"/>
        </w:rPr>
        <w:t xml:space="preserve">Математика. </w:t>
      </w:r>
      <w:r>
        <w:rPr>
          <w:rFonts w:ascii="Times New Roman" w:hAnsi="Times New Roman" w:cs="Times New Roman"/>
          <w:sz w:val="28"/>
          <w:szCs w:val="28"/>
          <w:lang w:val="ru-RU"/>
        </w:rPr>
        <w:t xml:space="preserve">Методические рекомендации. 2 класс. </w:t>
      </w:r>
      <w:r>
        <w:rPr>
          <w:rFonts w:ascii="Times New Roman" w:hAnsi="Times New Roman" w:eastAsia="Times New Roman" w:cs="Times New Roman"/>
          <w:sz w:val="28"/>
          <w:szCs w:val="28"/>
          <w:lang w:val="ru-RU" w:eastAsia="ru-RU"/>
        </w:rPr>
        <w:t>Акционерное общество «Издательство «Просвещение»</w:t>
      </w:r>
      <w:r>
        <w:rPr>
          <w:rFonts w:ascii="Times New Roman" w:hAnsi="Times New Roman" w:cs="Times New Roman"/>
          <w:sz w:val="28"/>
          <w:szCs w:val="28"/>
          <w:lang w:val="ru-RU"/>
        </w:rPr>
        <w:t>;</w:t>
      </w:r>
    </w:p>
    <w:p w14:paraId="58918B8E">
      <w:pPr>
        <w:shd w:val="clear" w:color="auto" w:fill="FFFFFF"/>
        <w:spacing w:after="0" w:line="240" w:lineRule="auto"/>
        <w:jc w:val="both"/>
        <w:outlineLvl w:val="1"/>
        <w:rPr>
          <w:rFonts w:ascii="Times New Roman" w:hAnsi="Times New Roman" w:eastAsia="Times New Roman" w:cs="Times New Roman"/>
          <w:caps/>
          <w:sz w:val="28"/>
          <w:szCs w:val="28"/>
          <w:lang w:val="ru-RU" w:eastAsia="ru-RU"/>
        </w:rPr>
      </w:pPr>
      <w:r>
        <w:rPr>
          <w:rFonts w:ascii="Times New Roman" w:hAnsi="Times New Roman" w:cs="Times New Roman"/>
          <w:sz w:val="28"/>
          <w:szCs w:val="28"/>
          <w:lang w:val="ru-RU"/>
        </w:rPr>
        <w:t xml:space="preserve">Волкова С. И., Степанова С. В., Бантова М. А. и др. </w:t>
      </w:r>
      <w:r>
        <w:rPr>
          <w:rFonts w:ascii="Times New Roman" w:hAnsi="Times New Roman" w:cs="Times New Roman"/>
          <w:sz w:val="28"/>
          <w:szCs w:val="28"/>
        </w:rPr>
        <w:t xml:space="preserve">Математика. </w:t>
      </w:r>
      <w:r>
        <w:rPr>
          <w:rFonts w:ascii="Times New Roman" w:hAnsi="Times New Roman" w:cs="Times New Roman"/>
          <w:sz w:val="28"/>
          <w:szCs w:val="28"/>
          <w:lang w:val="ru-RU"/>
        </w:rPr>
        <w:t xml:space="preserve">Методические рекомендации. 3 класс. </w:t>
      </w:r>
      <w:r>
        <w:rPr>
          <w:rFonts w:ascii="Times New Roman" w:hAnsi="Times New Roman" w:eastAsia="Times New Roman" w:cs="Times New Roman"/>
          <w:sz w:val="28"/>
          <w:szCs w:val="28"/>
          <w:lang w:val="ru-RU" w:eastAsia="ru-RU"/>
        </w:rPr>
        <w:t>Акционерное общество «Издательство «Просвещение»</w:t>
      </w:r>
      <w:r>
        <w:rPr>
          <w:rFonts w:ascii="Times New Roman" w:hAnsi="Times New Roman" w:cs="Times New Roman"/>
          <w:sz w:val="28"/>
          <w:szCs w:val="28"/>
          <w:lang w:val="ru-RU"/>
        </w:rPr>
        <w:t>;</w:t>
      </w:r>
    </w:p>
    <w:p w14:paraId="76B3BA29">
      <w:pPr>
        <w:shd w:val="clear" w:color="auto" w:fill="FFFFFF"/>
        <w:spacing w:after="0" w:line="240" w:lineRule="auto"/>
        <w:jc w:val="both"/>
        <w:outlineLvl w:val="1"/>
        <w:rPr>
          <w:rFonts w:ascii="Times New Roman" w:hAnsi="Times New Roman" w:eastAsia="Times New Roman" w:cs="Times New Roman"/>
          <w:caps/>
          <w:sz w:val="28"/>
          <w:szCs w:val="28"/>
          <w:lang w:val="ru-RU" w:eastAsia="ru-RU"/>
        </w:rPr>
      </w:pPr>
      <w:r>
        <w:rPr>
          <w:rFonts w:ascii="Times New Roman" w:hAnsi="Times New Roman" w:cs="Times New Roman"/>
          <w:sz w:val="28"/>
          <w:szCs w:val="28"/>
          <w:lang w:val="ru-RU"/>
        </w:rPr>
        <w:t xml:space="preserve">Волкова С. И., Степанова С. В., Бантова М. А. и др. </w:t>
      </w:r>
      <w:r>
        <w:rPr>
          <w:rFonts w:ascii="Times New Roman" w:hAnsi="Times New Roman" w:cs="Times New Roman"/>
          <w:sz w:val="28"/>
          <w:szCs w:val="28"/>
        </w:rPr>
        <w:t xml:space="preserve">Математика. </w:t>
      </w:r>
      <w:r>
        <w:rPr>
          <w:rFonts w:ascii="Times New Roman" w:hAnsi="Times New Roman" w:cs="Times New Roman"/>
          <w:sz w:val="28"/>
          <w:szCs w:val="28"/>
          <w:lang w:val="ru-RU"/>
        </w:rPr>
        <w:t xml:space="preserve">Методические рекомендации. 4 класс. </w:t>
      </w:r>
      <w:r>
        <w:rPr>
          <w:rFonts w:ascii="Times New Roman" w:hAnsi="Times New Roman" w:eastAsia="Times New Roman" w:cs="Times New Roman"/>
          <w:sz w:val="28"/>
          <w:szCs w:val="28"/>
          <w:lang w:val="ru-RU" w:eastAsia="ru-RU"/>
        </w:rPr>
        <w:t>Акционерное общество «Издательство «Просвещение»</w:t>
      </w:r>
    </w:p>
    <w:p w14:paraId="14E67C1F">
      <w:pPr>
        <w:jc w:val="both"/>
        <w:rPr>
          <w:rFonts w:ascii="Times New Roman" w:hAnsi="Times New Roman" w:cs="Times New Roman"/>
          <w:sz w:val="28"/>
          <w:szCs w:val="28"/>
          <w:lang w:val="ru-RU"/>
        </w:rPr>
      </w:pPr>
    </w:p>
    <w:p w14:paraId="550CD01F">
      <w:pPr>
        <w:shd w:val="clear" w:color="auto" w:fill="FFFFFF"/>
        <w:spacing w:after="0" w:line="240" w:lineRule="auto"/>
        <w:jc w:val="both"/>
        <w:outlineLvl w:val="1"/>
        <w:rPr>
          <w:rFonts w:ascii="Times New Roman" w:hAnsi="Times New Roman" w:eastAsia="Times New Roman" w:cs="Times New Roman"/>
          <w:b/>
          <w:bCs/>
          <w:caps/>
          <w:sz w:val="28"/>
          <w:szCs w:val="28"/>
          <w:lang w:val="ru-RU" w:eastAsia="ru-RU"/>
        </w:rPr>
      </w:pPr>
      <w:r>
        <w:rPr>
          <w:rFonts w:ascii="Times New Roman" w:hAnsi="Times New Roman" w:eastAsia="Times New Roman" w:cs="Times New Roman"/>
          <w:b/>
          <w:bCs/>
          <w:caps/>
          <w:sz w:val="28"/>
          <w:szCs w:val="28"/>
          <w:lang w:val="ru-RU" w:eastAsia="ru-RU"/>
        </w:rPr>
        <w:t>ЦИФРОВЫЕ ОБРАЗОВАТЕЛЬНЫЕ РЕСУРСЫ И РЕСУРСЫ СЕТИ ИНТЕРНЕТ</w:t>
      </w:r>
    </w:p>
    <w:p w14:paraId="652F4560">
      <w:pPr>
        <w:spacing w:after="0" w:line="240" w:lineRule="auto"/>
        <w:jc w:val="both"/>
        <w:rPr>
          <w:rFonts w:ascii="Times New Roman" w:hAnsi="Times New Roman" w:cs="Times New Roman"/>
          <w:sz w:val="28"/>
          <w:szCs w:val="28"/>
          <w:lang w:val="ru-RU"/>
        </w:rPr>
      </w:pPr>
    </w:p>
    <w:p w14:paraId="2C6EB58C">
      <w:pPr>
        <w:spacing w:after="0" w:line="240" w:lineRule="auto"/>
        <w:jc w:val="both"/>
        <w:rPr>
          <w:rFonts w:ascii="Times New Roman" w:hAnsi="Times New Roman" w:cs="Times New Roman"/>
          <w:sz w:val="28"/>
          <w:szCs w:val="28"/>
          <w:lang w:val="ru-RU"/>
        </w:rPr>
      </w:pPr>
      <w:bookmarkStart w:id="13" w:name="_Hlk117711949"/>
      <w:bookmarkStart w:id="14" w:name="_Hlk117711477"/>
      <w:r>
        <w:fldChar w:fldCharType="begin"/>
      </w:r>
      <w:r>
        <w:rPr>
          <w:rFonts w:ascii="Times New Roman" w:hAnsi="Times New Roman" w:cs="Times New Roman"/>
          <w:sz w:val="28"/>
          <w:szCs w:val="28"/>
          <w:lang w:val="ru-RU"/>
        </w:rPr>
        <w:instrText xml:space="preserve"> </w:instrText>
      </w:r>
      <w:r>
        <w:rPr>
          <w:rFonts w:ascii="Times New Roman" w:hAnsi="Times New Roman" w:cs="Times New Roman"/>
          <w:sz w:val="28"/>
          <w:szCs w:val="28"/>
        </w:rPr>
        <w:instrText xml:space="preserve">HYPERLINK</w:instrText>
      </w:r>
      <w:r>
        <w:rPr>
          <w:rFonts w:ascii="Times New Roman" w:hAnsi="Times New Roman" w:cs="Times New Roman"/>
          <w:sz w:val="28"/>
          <w:szCs w:val="28"/>
          <w:lang w:val="ru-RU"/>
        </w:rPr>
        <w:instrText xml:space="preserve"> "</w:instrText>
      </w:r>
      <w:r>
        <w:rPr>
          <w:rFonts w:ascii="Times New Roman" w:hAnsi="Times New Roman" w:cs="Times New Roman"/>
          <w:sz w:val="28"/>
          <w:szCs w:val="28"/>
        </w:rPr>
        <w:instrText xml:space="preserve">http</w:instrText>
      </w:r>
      <w:r>
        <w:rPr>
          <w:rFonts w:ascii="Times New Roman" w:hAnsi="Times New Roman" w:cs="Times New Roman"/>
          <w:sz w:val="28"/>
          <w:szCs w:val="28"/>
          <w:lang w:val="ru-RU"/>
        </w:rPr>
        <w:instrText xml:space="preserve">://</w:instrText>
      </w:r>
      <w:r>
        <w:rPr>
          <w:rFonts w:ascii="Times New Roman" w:hAnsi="Times New Roman" w:cs="Times New Roman"/>
          <w:sz w:val="28"/>
          <w:szCs w:val="28"/>
        </w:rPr>
        <w:instrText xml:space="preserve">www</w:instrText>
      </w:r>
      <w:r>
        <w:rPr>
          <w:rFonts w:ascii="Times New Roman" w:hAnsi="Times New Roman" w:cs="Times New Roman"/>
          <w:sz w:val="28"/>
          <w:szCs w:val="28"/>
          <w:lang w:val="ru-RU"/>
        </w:rPr>
        <w:instrText xml:space="preserve">.</w:instrText>
      </w:r>
      <w:r>
        <w:rPr>
          <w:rFonts w:ascii="Times New Roman" w:hAnsi="Times New Roman" w:cs="Times New Roman"/>
          <w:sz w:val="28"/>
          <w:szCs w:val="28"/>
        </w:rPr>
        <w:instrText xml:space="preserve">uchportal</w:instrText>
      </w:r>
      <w:r>
        <w:rPr>
          <w:rFonts w:ascii="Times New Roman" w:hAnsi="Times New Roman" w:cs="Times New Roman"/>
          <w:sz w:val="28"/>
          <w:szCs w:val="28"/>
          <w:lang w:val="ru-RU"/>
        </w:rPr>
        <w:instrText xml:space="preserve">.</w:instrText>
      </w:r>
      <w:r>
        <w:rPr>
          <w:rFonts w:ascii="Times New Roman" w:hAnsi="Times New Roman" w:cs="Times New Roman"/>
          <w:sz w:val="28"/>
          <w:szCs w:val="28"/>
        </w:rPr>
        <w:instrText xml:space="preserve">ru</w:instrText>
      </w:r>
      <w:r>
        <w:rPr>
          <w:rFonts w:ascii="Times New Roman" w:hAnsi="Times New Roman" w:cs="Times New Roman"/>
          <w:sz w:val="28"/>
          <w:szCs w:val="28"/>
          <w:lang w:val="ru-RU"/>
        </w:rPr>
        <w:instrText xml:space="preserve">/" </w:instrText>
      </w:r>
      <w:r>
        <w:fldChar w:fldCharType="separate"/>
      </w:r>
      <w:r>
        <w:rPr>
          <w:rStyle w:val="9"/>
          <w:rFonts w:ascii="Times New Roman" w:hAnsi="Times New Roman" w:cs="Times New Roman"/>
          <w:color w:val="auto"/>
          <w:sz w:val="28"/>
          <w:szCs w:val="28"/>
        </w:rPr>
        <w:t>http</w:t>
      </w:r>
      <w:r>
        <w:rPr>
          <w:rStyle w:val="9"/>
          <w:rFonts w:ascii="Times New Roman" w:hAnsi="Times New Roman" w:cs="Times New Roman"/>
          <w:color w:val="auto"/>
          <w:sz w:val="28"/>
          <w:szCs w:val="28"/>
          <w:lang w:val="ru-RU"/>
        </w:rPr>
        <w:t>://</w:t>
      </w:r>
      <w:r>
        <w:rPr>
          <w:rStyle w:val="9"/>
          <w:rFonts w:ascii="Times New Roman" w:hAnsi="Times New Roman" w:cs="Times New Roman"/>
          <w:color w:val="auto"/>
          <w:sz w:val="28"/>
          <w:szCs w:val="28"/>
        </w:rPr>
        <w:t>www</w:t>
      </w:r>
      <w:r>
        <w:rPr>
          <w:rStyle w:val="9"/>
          <w:rFonts w:ascii="Times New Roman" w:hAnsi="Times New Roman" w:cs="Times New Roman"/>
          <w:color w:val="auto"/>
          <w:sz w:val="28"/>
          <w:szCs w:val="28"/>
          <w:lang w:val="ru-RU"/>
        </w:rPr>
        <w:t>.</w:t>
      </w:r>
      <w:r>
        <w:rPr>
          <w:rStyle w:val="9"/>
          <w:rFonts w:ascii="Times New Roman" w:hAnsi="Times New Roman" w:cs="Times New Roman"/>
          <w:color w:val="auto"/>
          <w:sz w:val="28"/>
          <w:szCs w:val="28"/>
        </w:rPr>
        <w:t>uchportal</w:t>
      </w:r>
      <w:r>
        <w:rPr>
          <w:rStyle w:val="9"/>
          <w:rFonts w:ascii="Times New Roman" w:hAnsi="Times New Roman" w:cs="Times New Roman"/>
          <w:color w:val="auto"/>
          <w:sz w:val="28"/>
          <w:szCs w:val="28"/>
          <w:lang w:val="ru-RU"/>
        </w:rPr>
        <w:t>.</w:t>
      </w:r>
      <w:r>
        <w:rPr>
          <w:rStyle w:val="9"/>
          <w:rFonts w:ascii="Times New Roman" w:hAnsi="Times New Roman" w:cs="Times New Roman"/>
          <w:color w:val="auto"/>
          <w:sz w:val="28"/>
          <w:szCs w:val="28"/>
        </w:rPr>
        <w:t>ru</w:t>
      </w:r>
      <w:r>
        <w:rPr>
          <w:rStyle w:val="9"/>
          <w:rFonts w:ascii="Times New Roman" w:hAnsi="Times New Roman" w:cs="Times New Roman"/>
          <w:color w:val="auto"/>
          <w:sz w:val="28"/>
          <w:szCs w:val="28"/>
        </w:rPr>
        <w:fldChar w:fldCharType="end"/>
      </w:r>
      <w:r>
        <w:rPr>
          <w:rFonts w:ascii="Times New Roman" w:hAnsi="Times New Roman" w:cs="Times New Roman"/>
          <w:sz w:val="28"/>
          <w:szCs w:val="28"/>
        </w:rPr>
        <w:t> </w:t>
      </w:r>
      <w:r>
        <w:rPr>
          <w:rFonts w:ascii="Times New Roman" w:hAnsi="Times New Roman" w:cs="Times New Roman"/>
          <w:sz w:val="28"/>
          <w:szCs w:val="28"/>
          <w:lang w:val="ru-RU"/>
        </w:rPr>
        <w:t>Все для учителя начальных классов на «Учительском портале»: уроки, презентации, контроль, тесты, планирование, программы</w:t>
      </w:r>
    </w:p>
    <w:p w14:paraId="1679DADB">
      <w:pPr>
        <w:spacing w:after="0" w:line="240" w:lineRule="auto"/>
        <w:jc w:val="both"/>
        <w:rPr>
          <w:rFonts w:ascii="Times New Roman" w:hAnsi="Times New Roman" w:cs="Times New Roman"/>
          <w:sz w:val="28"/>
          <w:szCs w:val="28"/>
          <w:lang w:val="ru-RU"/>
        </w:rPr>
      </w:pPr>
      <w:r>
        <w:fldChar w:fldCharType="begin"/>
      </w:r>
      <w:r>
        <w:instrText xml:space="preserve"> HYPERLINK "http://school-collection.edu.ru/" </w:instrText>
      </w:r>
      <w:r>
        <w:fldChar w:fldCharType="separate"/>
      </w:r>
      <w:r>
        <w:rPr>
          <w:rStyle w:val="9"/>
          <w:rFonts w:ascii="Times New Roman" w:hAnsi="Times New Roman" w:cs="Times New Roman"/>
          <w:color w:val="auto"/>
          <w:sz w:val="28"/>
          <w:szCs w:val="28"/>
        </w:rPr>
        <w:t>http</w:t>
      </w:r>
      <w:r>
        <w:rPr>
          <w:rStyle w:val="9"/>
          <w:rFonts w:ascii="Times New Roman" w:hAnsi="Times New Roman" w:cs="Times New Roman"/>
          <w:color w:val="auto"/>
          <w:sz w:val="28"/>
          <w:szCs w:val="28"/>
          <w:lang w:val="ru-RU"/>
        </w:rPr>
        <w:t>://</w:t>
      </w:r>
      <w:r>
        <w:rPr>
          <w:rStyle w:val="9"/>
          <w:rFonts w:ascii="Times New Roman" w:hAnsi="Times New Roman" w:cs="Times New Roman"/>
          <w:color w:val="auto"/>
          <w:sz w:val="28"/>
          <w:szCs w:val="28"/>
        </w:rPr>
        <w:t>school</w:t>
      </w:r>
      <w:r>
        <w:rPr>
          <w:rStyle w:val="9"/>
          <w:rFonts w:ascii="Times New Roman" w:hAnsi="Times New Roman" w:cs="Times New Roman"/>
          <w:color w:val="auto"/>
          <w:sz w:val="28"/>
          <w:szCs w:val="28"/>
          <w:lang w:val="ru-RU"/>
        </w:rPr>
        <w:t>-</w:t>
      </w:r>
      <w:r>
        <w:rPr>
          <w:rStyle w:val="9"/>
          <w:rFonts w:ascii="Times New Roman" w:hAnsi="Times New Roman" w:cs="Times New Roman"/>
          <w:color w:val="auto"/>
          <w:sz w:val="28"/>
          <w:szCs w:val="28"/>
        </w:rPr>
        <w:t>collection</w:t>
      </w:r>
      <w:r>
        <w:rPr>
          <w:rStyle w:val="9"/>
          <w:rFonts w:ascii="Times New Roman" w:hAnsi="Times New Roman" w:cs="Times New Roman"/>
          <w:color w:val="auto"/>
          <w:sz w:val="28"/>
          <w:szCs w:val="28"/>
          <w:lang w:val="ru-RU"/>
        </w:rPr>
        <w:t>.</w:t>
      </w:r>
      <w:r>
        <w:rPr>
          <w:rStyle w:val="9"/>
          <w:rFonts w:ascii="Times New Roman" w:hAnsi="Times New Roman" w:cs="Times New Roman"/>
          <w:color w:val="auto"/>
          <w:sz w:val="28"/>
          <w:szCs w:val="28"/>
        </w:rPr>
        <w:t>edu</w:t>
      </w:r>
      <w:r>
        <w:rPr>
          <w:rStyle w:val="9"/>
          <w:rFonts w:ascii="Times New Roman" w:hAnsi="Times New Roman" w:cs="Times New Roman"/>
          <w:color w:val="auto"/>
          <w:sz w:val="28"/>
          <w:szCs w:val="28"/>
          <w:lang w:val="ru-RU"/>
        </w:rPr>
        <w:t>.</w:t>
      </w:r>
      <w:r>
        <w:rPr>
          <w:rStyle w:val="9"/>
          <w:rFonts w:ascii="Times New Roman" w:hAnsi="Times New Roman" w:cs="Times New Roman"/>
          <w:color w:val="auto"/>
          <w:sz w:val="28"/>
          <w:szCs w:val="28"/>
        </w:rPr>
        <w:t>ru</w:t>
      </w:r>
      <w:r>
        <w:rPr>
          <w:rStyle w:val="9"/>
          <w:rFonts w:ascii="Times New Roman" w:hAnsi="Times New Roman" w:cs="Times New Roman"/>
          <w:color w:val="auto"/>
          <w:sz w:val="28"/>
          <w:szCs w:val="28"/>
        </w:rPr>
        <w:fldChar w:fldCharType="end"/>
      </w:r>
      <w:r>
        <w:rPr>
          <w:rFonts w:ascii="Times New Roman" w:hAnsi="Times New Roman" w:cs="Times New Roman"/>
          <w:sz w:val="28"/>
          <w:szCs w:val="28"/>
        </w:rPr>
        <w:t> </w:t>
      </w:r>
      <w:r>
        <w:rPr>
          <w:rFonts w:ascii="Times New Roman" w:hAnsi="Times New Roman" w:cs="Times New Roman"/>
          <w:sz w:val="28"/>
          <w:szCs w:val="28"/>
          <w:lang w:val="ru-RU"/>
        </w:rPr>
        <w:t xml:space="preserve">Единая коллекция цифровых образовательных ресурсов. </w:t>
      </w:r>
      <w:r>
        <w:fldChar w:fldCharType="begin"/>
      </w:r>
      <w:r>
        <w:instrText xml:space="preserve"> HYPERLINK "http://nachalka.info/" </w:instrText>
      </w:r>
      <w:r>
        <w:fldChar w:fldCharType="separate"/>
      </w:r>
      <w:r>
        <w:rPr>
          <w:rStyle w:val="9"/>
          <w:rFonts w:ascii="Times New Roman" w:hAnsi="Times New Roman" w:cs="Times New Roman"/>
          <w:color w:val="auto"/>
          <w:sz w:val="28"/>
          <w:szCs w:val="28"/>
        </w:rPr>
        <w:t>http</w:t>
      </w:r>
      <w:r>
        <w:rPr>
          <w:rStyle w:val="9"/>
          <w:rFonts w:ascii="Times New Roman" w:hAnsi="Times New Roman" w:cs="Times New Roman"/>
          <w:color w:val="auto"/>
          <w:sz w:val="28"/>
          <w:szCs w:val="28"/>
          <w:lang w:val="ru-RU"/>
        </w:rPr>
        <w:t>://</w:t>
      </w:r>
      <w:r>
        <w:rPr>
          <w:rStyle w:val="9"/>
          <w:rFonts w:ascii="Times New Roman" w:hAnsi="Times New Roman" w:cs="Times New Roman"/>
          <w:color w:val="auto"/>
          <w:sz w:val="28"/>
          <w:szCs w:val="28"/>
        </w:rPr>
        <w:t>nachalka</w:t>
      </w:r>
      <w:r>
        <w:rPr>
          <w:rStyle w:val="9"/>
          <w:rFonts w:ascii="Times New Roman" w:hAnsi="Times New Roman" w:cs="Times New Roman"/>
          <w:color w:val="auto"/>
          <w:sz w:val="28"/>
          <w:szCs w:val="28"/>
          <w:lang w:val="ru-RU"/>
        </w:rPr>
        <w:t>.</w:t>
      </w:r>
      <w:r>
        <w:rPr>
          <w:rStyle w:val="9"/>
          <w:rFonts w:ascii="Times New Roman" w:hAnsi="Times New Roman" w:cs="Times New Roman"/>
          <w:color w:val="auto"/>
          <w:sz w:val="28"/>
          <w:szCs w:val="28"/>
        </w:rPr>
        <w:t>info</w:t>
      </w:r>
      <w:r>
        <w:rPr>
          <w:rStyle w:val="9"/>
          <w:rFonts w:ascii="Times New Roman" w:hAnsi="Times New Roman" w:cs="Times New Roman"/>
          <w:color w:val="auto"/>
          <w:sz w:val="28"/>
          <w:szCs w:val="28"/>
        </w:rPr>
        <w:fldChar w:fldCharType="end"/>
      </w:r>
      <w:r>
        <w:rPr>
          <w:rFonts w:ascii="Times New Roman" w:hAnsi="Times New Roman" w:cs="Times New Roman"/>
          <w:sz w:val="28"/>
          <w:szCs w:val="28"/>
        </w:rPr>
        <w:t> </w:t>
      </w:r>
      <w:r>
        <w:rPr>
          <w:rFonts w:ascii="Times New Roman" w:hAnsi="Times New Roman" w:cs="Times New Roman"/>
          <w:sz w:val="28"/>
          <w:szCs w:val="28"/>
          <w:lang w:val="ru-RU"/>
        </w:rPr>
        <w:t>Начальная школа. Очень красочные ЦОР по различным предметам начальной школы.</w:t>
      </w:r>
    </w:p>
    <w:p w14:paraId="3812E625">
      <w:pPr>
        <w:spacing w:after="0" w:line="240" w:lineRule="auto"/>
        <w:jc w:val="both"/>
        <w:rPr>
          <w:rFonts w:ascii="Times New Roman" w:hAnsi="Times New Roman" w:cs="Times New Roman"/>
          <w:sz w:val="28"/>
          <w:szCs w:val="28"/>
          <w:lang w:val="ru-RU"/>
        </w:rPr>
      </w:pPr>
      <w:r>
        <w:fldChar w:fldCharType="begin"/>
      </w:r>
      <w:r>
        <w:instrText xml:space="preserve"> HYPERLINK "http://www.openclass.ru/" </w:instrText>
      </w:r>
      <w:r>
        <w:fldChar w:fldCharType="separate"/>
      </w:r>
      <w:r>
        <w:rPr>
          <w:rStyle w:val="9"/>
          <w:rFonts w:ascii="Times New Roman" w:hAnsi="Times New Roman" w:cs="Times New Roman"/>
          <w:color w:val="auto"/>
          <w:sz w:val="28"/>
          <w:szCs w:val="28"/>
        </w:rPr>
        <w:t>http</w:t>
      </w:r>
      <w:r>
        <w:rPr>
          <w:rStyle w:val="9"/>
          <w:rFonts w:ascii="Times New Roman" w:hAnsi="Times New Roman" w:cs="Times New Roman"/>
          <w:color w:val="auto"/>
          <w:sz w:val="28"/>
          <w:szCs w:val="28"/>
          <w:lang w:val="ru-RU"/>
        </w:rPr>
        <w:t>://</w:t>
      </w:r>
      <w:r>
        <w:rPr>
          <w:rStyle w:val="9"/>
          <w:rFonts w:ascii="Times New Roman" w:hAnsi="Times New Roman" w:cs="Times New Roman"/>
          <w:color w:val="auto"/>
          <w:sz w:val="28"/>
          <w:szCs w:val="28"/>
        </w:rPr>
        <w:t>www</w:t>
      </w:r>
      <w:r>
        <w:rPr>
          <w:rStyle w:val="9"/>
          <w:rFonts w:ascii="Times New Roman" w:hAnsi="Times New Roman" w:cs="Times New Roman"/>
          <w:color w:val="auto"/>
          <w:sz w:val="28"/>
          <w:szCs w:val="28"/>
          <w:lang w:val="ru-RU"/>
        </w:rPr>
        <w:t>.</w:t>
      </w:r>
      <w:r>
        <w:rPr>
          <w:rStyle w:val="9"/>
          <w:rFonts w:ascii="Times New Roman" w:hAnsi="Times New Roman" w:cs="Times New Roman"/>
          <w:color w:val="auto"/>
          <w:sz w:val="28"/>
          <w:szCs w:val="28"/>
        </w:rPr>
        <w:t>openclass</w:t>
      </w:r>
      <w:r>
        <w:rPr>
          <w:rStyle w:val="9"/>
          <w:rFonts w:ascii="Times New Roman" w:hAnsi="Times New Roman" w:cs="Times New Roman"/>
          <w:color w:val="auto"/>
          <w:sz w:val="28"/>
          <w:szCs w:val="28"/>
          <w:lang w:val="ru-RU"/>
        </w:rPr>
        <w:t>.</w:t>
      </w:r>
      <w:r>
        <w:rPr>
          <w:rStyle w:val="9"/>
          <w:rFonts w:ascii="Times New Roman" w:hAnsi="Times New Roman" w:cs="Times New Roman"/>
          <w:color w:val="auto"/>
          <w:sz w:val="28"/>
          <w:szCs w:val="28"/>
        </w:rPr>
        <w:t>ru</w:t>
      </w:r>
      <w:r>
        <w:rPr>
          <w:rStyle w:val="9"/>
          <w:rFonts w:ascii="Times New Roman" w:hAnsi="Times New Roman" w:cs="Times New Roman"/>
          <w:color w:val="auto"/>
          <w:sz w:val="28"/>
          <w:szCs w:val="28"/>
        </w:rPr>
        <w:fldChar w:fldCharType="end"/>
      </w:r>
      <w:r>
        <w:rPr>
          <w:rFonts w:ascii="Times New Roman" w:hAnsi="Times New Roman" w:cs="Times New Roman"/>
          <w:sz w:val="28"/>
          <w:szCs w:val="28"/>
        </w:rPr>
        <w:t> </w:t>
      </w:r>
      <w:r>
        <w:rPr>
          <w:rFonts w:ascii="Times New Roman" w:hAnsi="Times New Roman" w:cs="Times New Roman"/>
          <w:sz w:val="28"/>
          <w:szCs w:val="28"/>
          <w:lang w:val="ru-RU"/>
        </w:rPr>
        <w:t>Открытый класс. Все ресурсы размещены по предметным областям.</w:t>
      </w:r>
    </w:p>
    <w:p w14:paraId="56F9666E">
      <w:pPr>
        <w:spacing w:after="0" w:line="240" w:lineRule="auto"/>
        <w:jc w:val="both"/>
        <w:rPr>
          <w:rFonts w:ascii="Times New Roman" w:hAnsi="Times New Roman" w:cs="Times New Roman"/>
          <w:sz w:val="28"/>
          <w:szCs w:val="28"/>
          <w:lang w:val="ru-RU"/>
        </w:rPr>
      </w:pPr>
      <w:r>
        <w:fldChar w:fldCharType="begin"/>
      </w:r>
      <w:r>
        <w:instrText xml:space="preserve"> HYPERLINK "http://interneturok.ru/" </w:instrText>
      </w:r>
      <w:r>
        <w:fldChar w:fldCharType="separate"/>
      </w:r>
      <w:r>
        <w:rPr>
          <w:rStyle w:val="9"/>
          <w:rFonts w:ascii="Times New Roman" w:hAnsi="Times New Roman" w:cs="Times New Roman"/>
          <w:color w:val="auto"/>
          <w:sz w:val="28"/>
          <w:szCs w:val="28"/>
        </w:rPr>
        <w:t>http</w:t>
      </w:r>
      <w:r>
        <w:rPr>
          <w:rStyle w:val="9"/>
          <w:rFonts w:ascii="Times New Roman" w:hAnsi="Times New Roman" w:cs="Times New Roman"/>
          <w:color w:val="auto"/>
          <w:sz w:val="28"/>
          <w:szCs w:val="28"/>
          <w:lang w:val="ru-RU"/>
        </w:rPr>
        <w:t>://</w:t>
      </w:r>
      <w:r>
        <w:rPr>
          <w:rStyle w:val="9"/>
          <w:rFonts w:ascii="Times New Roman" w:hAnsi="Times New Roman" w:cs="Times New Roman"/>
          <w:color w:val="auto"/>
          <w:sz w:val="28"/>
          <w:szCs w:val="28"/>
        </w:rPr>
        <w:t>interneturok</w:t>
      </w:r>
      <w:r>
        <w:rPr>
          <w:rStyle w:val="9"/>
          <w:rFonts w:ascii="Times New Roman" w:hAnsi="Times New Roman" w:cs="Times New Roman"/>
          <w:color w:val="auto"/>
          <w:sz w:val="28"/>
          <w:szCs w:val="28"/>
          <w:lang w:val="ru-RU"/>
        </w:rPr>
        <w:t>.</w:t>
      </w:r>
      <w:r>
        <w:rPr>
          <w:rStyle w:val="9"/>
          <w:rFonts w:ascii="Times New Roman" w:hAnsi="Times New Roman" w:cs="Times New Roman"/>
          <w:color w:val="auto"/>
          <w:sz w:val="28"/>
          <w:szCs w:val="28"/>
        </w:rPr>
        <w:t>ru</w:t>
      </w:r>
      <w:r>
        <w:rPr>
          <w:rStyle w:val="9"/>
          <w:rFonts w:ascii="Times New Roman" w:hAnsi="Times New Roman" w:cs="Times New Roman"/>
          <w:color w:val="auto"/>
          <w:sz w:val="28"/>
          <w:szCs w:val="28"/>
        </w:rPr>
        <w:fldChar w:fldCharType="end"/>
      </w:r>
      <w:r>
        <w:rPr>
          <w:rFonts w:ascii="Times New Roman" w:hAnsi="Times New Roman" w:cs="Times New Roman"/>
          <w:sz w:val="28"/>
          <w:szCs w:val="28"/>
        </w:rPr>
        <w:t>  </w:t>
      </w:r>
      <w:r>
        <w:rPr>
          <w:rFonts w:ascii="Times New Roman" w:hAnsi="Times New Roman" w:cs="Times New Roman"/>
          <w:sz w:val="28"/>
          <w:szCs w:val="28"/>
          <w:lang w:val="ru-RU"/>
        </w:rPr>
        <w:t>Видеоуроки по основным предметам школьной программы.</w:t>
      </w:r>
    </w:p>
    <w:p w14:paraId="5AAAC19A">
      <w:pPr>
        <w:spacing w:after="0" w:line="240" w:lineRule="auto"/>
        <w:jc w:val="both"/>
        <w:rPr>
          <w:rFonts w:ascii="Times New Roman" w:hAnsi="Times New Roman" w:cs="Times New Roman"/>
          <w:sz w:val="28"/>
          <w:szCs w:val="28"/>
          <w:lang w:val="ru-RU"/>
        </w:rPr>
      </w:pPr>
      <w:r>
        <w:fldChar w:fldCharType="begin"/>
      </w:r>
      <w:r>
        <w:instrText xml:space="preserve"> HYPERLINK "http://pedsovet.su/" </w:instrText>
      </w:r>
      <w:r>
        <w:fldChar w:fldCharType="separate"/>
      </w:r>
      <w:r>
        <w:rPr>
          <w:rStyle w:val="9"/>
          <w:rFonts w:ascii="Times New Roman" w:hAnsi="Times New Roman" w:cs="Times New Roman"/>
          <w:color w:val="auto"/>
          <w:sz w:val="28"/>
          <w:szCs w:val="28"/>
        </w:rPr>
        <w:t>http</w:t>
      </w:r>
      <w:r>
        <w:rPr>
          <w:rStyle w:val="9"/>
          <w:rFonts w:ascii="Times New Roman" w:hAnsi="Times New Roman" w:cs="Times New Roman"/>
          <w:color w:val="auto"/>
          <w:sz w:val="28"/>
          <w:szCs w:val="28"/>
          <w:lang w:val="ru-RU"/>
        </w:rPr>
        <w:t>://</w:t>
      </w:r>
      <w:r>
        <w:rPr>
          <w:rStyle w:val="9"/>
          <w:rFonts w:ascii="Times New Roman" w:hAnsi="Times New Roman" w:cs="Times New Roman"/>
          <w:color w:val="auto"/>
          <w:sz w:val="28"/>
          <w:szCs w:val="28"/>
        </w:rPr>
        <w:t>pedsovet</w:t>
      </w:r>
      <w:r>
        <w:rPr>
          <w:rStyle w:val="9"/>
          <w:rFonts w:ascii="Times New Roman" w:hAnsi="Times New Roman" w:cs="Times New Roman"/>
          <w:color w:val="auto"/>
          <w:sz w:val="28"/>
          <w:szCs w:val="28"/>
          <w:lang w:val="ru-RU"/>
        </w:rPr>
        <w:t>.</w:t>
      </w:r>
      <w:r>
        <w:rPr>
          <w:rStyle w:val="9"/>
          <w:rFonts w:ascii="Times New Roman" w:hAnsi="Times New Roman" w:cs="Times New Roman"/>
          <w:color w:val="auto"/>
          <w:sz w:val="28"/>
          <w:szCs w:val="28"/>
        </w:rPr>
        <w:t>su</w:t>
      </w:r>
      <w:r>
        <w:rPr>
          <w:rStyle w:val="9"/>
          <w:rFonts w:ascii="Times New Roman" w:hAnsi="Times New Roman" w:cs="Times New Roman"/>
          <w:color w:val="auto"/>
          <w:sz w:val="28"/>
          <w:szCs w:val="28"/>
        </w:rPr>
        <w:fldChar w:fldCharType="end"/>
      </w:r>
      <w:r>
        <w:rPr>
          <w:rFonts w:ascii="Times New Roman" w:hAnsi="Times New Roman" w:cs="Times New Roman"/>
          <w:sz w:val="28"/>
          <w:szCs w:val="28"/>
        </w:rPr>
        <w:t> </w:t>
      </w:r>
      <w:r>
        <w:rPr>
          <w:rFonts w:ascii="Times New Roman" w:hAnsi="Times New Roman" w:cs="Times New Roman"/>
          <w:sz w:val="28"/>
          <w:szCs w:val="28"/>
          <w:lang w:val="ru-RU"/>
        </w:rPr>
        <w:t>-</w:t>
      </w:r>
      <w:r>
        <w:rPr>
          <w:rFonts w:ascii="Times New Roman" w:hAnsi="Times New Roman" w:cs="Times New Roman"/>
          <w:sz w:val="28"/>
          <w:szCs w:val="28"/>
        </w:rPr>
        <w:t> </w:t>
      </w:r>
      <w:r>
        <w:rPr>
          <w:rFonts w:ascii="Times New Roman" w:hAnsi="Times New Roman" w:cs="Times New Roman"/>
          <w:sz w:val="28"/>
          <w:szCs w:val="28"/>
          <w:lang w:val="ru-RU"/>
        </w:rPr>
        <w:t>база разработок для учителей начальных классов</w:t>
      </w:r>
    </w:p>
    <w:p w14:paraId="1F30C306">
      <w:pPr>
        <w:spacing w:after="0" w:line="240" w:lineRule="auto"/>
        <w:jc w:val="both"/>
        <w:rPr>
          <w:rFonts w:ascii="Times New Roman" w:hAnsi="Times New Roman" w:cs="Times New Roman"/>
          <w:sz w:val="28"/>
          <w:szCs w:val="28"/>
          <w:lang w:val="ru-RU"/>
        </w:rPr>
      </w:pPr>
      <w:r>
        <w:fldChar w:fldCharType="begin"/>
      </w:r>
      <w:r>
        <w:instrText xml:space="preserve"> HYPERLINK "http://musabiqe.edu.az/" </w:instrText>
      </w:r>
      <w:r>
        <w:fldChar w:fldCharType="separate"/>
      </w:r>
      <w:r>
        <w:rPr>
          <w:rStyle w:val="9"/>
          <w:rFonts w:ascii="Times New Roman" w:hAnsi="Times New Roman" w:cs="Times New Roman"/>
          <w:color w:val="auto"/>
          <w:sz w:val="28"/>
          <w:szCs w:val="28"/>
        </w:rPr>
        <w:t>http</w:t>
      </w:r>
      <w:r>
        <w:rPr>
          <w:rStyle w:val="9"/>
          <w:rFonts w:ascii="Times New Roman" w:hAnsi="Times New Roman" w:cs="Times New Roman"/>
          <w:color w:val="auto"/>
          <w:sz w:val="28"/>
          <w:szCs w:val="28"/>
          <w:lang w:val="ru-RU"/>
        </w:rPr>
        <w:t>://</w:t>
      </w:r>
      <w:r>
        <w:rPr>
          <w:rStyle w:val="9"/>
          <w:rFonts w:ascii="Times New Roman" w:hAnsi="Times New Roman" w:cs="Times New Roman"/>
          <w:color w:val="auto"/>
          <w:sz w:val="28"/>
          <w:szCs w:val="28"/>
        </w:rPr>
        <w:t>musabiqe</w:t>
      </w:r>
      <w:r>
        <w:rPr>
          <w:rStyle w:val="9"/>
          <w:rFonts w:ascii="Times New Roman" w:hAnsi="Times New Roman" w:cs="Times New Roman"/>
          <w:color w:val="auto"/>
          <w:sz w:val="28"/>
          <w:szCs w:val="28"/>
          <w:lang w:val="ru-RU"/>
        </w:rPr>
        <w:t>.</w:t>
      </w:r>
      <w:r>
        <w:rPr>
          <w:rStyle w:val="9"/>
          <w:rFonts w:ascii="Times New Roman" w:hAnsi="Times New Roman" w:cs="Times New Roman"/>
          <w:color w:val="auto"/>
          <w:sz w:val="28"/>
          <w:szCs w:val="28"/>
        </w:rPr>
        <w:t>edu</w:t>
      </w:r>
      <w:r>
        <w:rPr>
          <w:rStyle w:val="9"/>
          <w:rFonts w:ascii="Times New Roman" w:hAnsi="Times New Roman" w:cs="Times New Roman"/>
          <w:color w:val="auto"/>
          <w:sz w:val="28"/>
          <w:szCs w:val="28"/>
          <w:lang w:val="ru-RU"/>
        </w:rPr>
        <w:t>.</w:t>
      </w:r>
      <w:r>
        <w:rPr>
          <w:rStyle w:val="9"/>
          <w:rFonts w:ascii="Times New Roman" w:hAnsi="Times New Roman" w:cs="Times New Roman"/>
          <w:color w:val="auto"/>
          <w:sz w:val="28"/>
          <w:szCs w:val="28"/>
        </w:rPr>
        <w:t>az</w:t>
      </w:r>
      <w:r>
        <w:rPr>
          <w:rStyle w:val="9"/>
          <w:rFonts w:ascii="Times New Roman" w:hAnsi="Times New Roman" w:cs="Times New Roman"/>
          <w:color w:val="auto"/>
          <w:sz w:val="28"/>
          <w:szCs w:val="28"/>
        </w:rPr>
        <w:fldChar w:fldCharType="end"/>
      </w:r>
      <w:r>
        <w:rPr>
          <w:rFonts w:ascii="Times New Roman" w:hAnsi="Times New Roman" w:cs="Times New Roman"/>
          <w:sz w:val="28"/>
          <w:szCs w:val="28"/>
        </w:rPr>
        <w:t> </w:t>
      </w:r>
      <w:r>
        <w:rPr>
          <w:rFonts w:ascii="Times New Roman" w:hAnsi="Times New Roman" w:cs="Times New Roman"/>
          <w:sz w:val="28"/>
          <w:szCs w:val="28"/>
          <w:lang w:val="ru-RU"/>
        </w:rPr>
        <w:t>-</w:t>
      </w:r>
      <w:r>
        <w:rPr>
          <w:rFonts w:ascii="Times New Roman" w:hAnsi="Times New Roman" w:cs="Times New Roman"/>
          <w:sz w:val="28"/>
          <w:szCs w:val="28"/>
        </w:rPr>
        <w:t> </w:t>
      </w:r>
      <w:r>
        <w:rPr>
          <w:rFonts w:ascii="Times New Roman" w:hAnsi="Times New Roman" w:cs="Times New Roman"/>
          <w:sz w:val="28"/>
          <w:szCs w:val="28"/>
          <w:lang w:val="ru-RU"/>
        </w:rPr>
        <w:t>сайт для учителей начальных классов</w:t>
      </w:r>
    </w:p>
    <w:p w14:paraId="5AFF0F5C">
      <w:pPr>
        <w:spacing w:after="0" w:line="240" w:lineRule="auto"/>
        <w:jc w:val="both"/>
        <w:rPr>
          <w:rFonts w:ascii="Times New Roman" w:hAnsi="Times New Roman" w:cs="Times New Roman"/>
          <w:sz w:val="28"/>
          <w:szCs w:val="28"/>
          <w:lang w:val="ru-RU"/>
        </w:rPr>
      </w:pPr>
      <w:r>
        <w:fldChar w:fldCharType="begin"/>
      </w:r>
      <w:r>
        <w:instrText xml:space="preserve"> HYPERLINK "http://www.4stupeni.ru/" </w:instrText>
      </w:r>
      <w:r>
        <w:fldChar w:fldCharType="separate"/>
      </w:r>
      <w:r>
        <w:rPr>
          <w:rStyle w:val="9"/>
          <w:rFonts w:ascii="Times New Roman" w:hAnsi="Times New Roman" w:cs="Times New Roman"/>
          <w:color w:val="auto"/>
          <w:sz w:val="28"/>
          <w:szCs w:val="28"/>
        </w:rPr>
        <w:t>http</w:t>
      </w:r>
      <w:r>
        <w:rPr>
          <w:rStyle w:val="9"/>
          <w:rFonts w:ascii="Times New Roman" w:hAnsi="Times New Roman" w:cs="Times New Roman"/>
          <w:color w:val="auto"/>
          <w:sz w:val="28"/>
          <w:szCs w:val="28"/>
          <w:lang w:val="ru-RU"/>
        </w:rPr>
        <w:t>://</w:t>
      </w:r>
      <w:r>
        <w:rPr>
          <w:rStyle w:val="9"/>
          <w:rFonts w:ascii="Times New Roman" w:hAnsi="Times New Roman" w:cs="Times New Roman"/>
          <w:color w:val="auto"/>
          <w:sz w:val="28"/>
          <w:szCs w:val="28"/>
        </w:rPr>
        <w:t>www</w:t>
      </w:r>
      <w:r>
        <w:rPr>
          <w:rStyle w:val="9"/>
          <w:rFonts w:ascii="Times New Roman" w:hAnsi="Times New Roman" w:cs="Times New Roman"/>
          <w:color w:val="auto"/>
          <w:sz w:val="28"/>
          <w:szCs w:val="28"/>
          <w:lang w:val="ru-RU"/>
        </w:rPr>
        <w:t>.4</w:t>
      </w:r>
      <w:r>
        <w:rPr>
          <w:rStyle w:val="9"/>
          <w:rFonts w:ascii="Times New Roman" w:hAnsi="Times New Roman" w:cs="Times New Roman"/>
          <w:color w:val="auto"/>
          <w:sz w:val="28"/>
          <w:szCs w:val="28"/>
        </w:rPr>
        <w:t>stupeni</w:t>
      </w:r>
      <w:r>
        <w:rPr>
          <w:rStyle w:val="9"/>
          <w:rFonts w:ascii="Times New Roman" w:hAnsi="Times New Roman" w:cs="Times New Roman"/>
          <w:color w:val="auto"/>
          <w:sz w:val="28"/>
          <w:szCs w:val="28"/>
          <w:lang w:val="ru-RU"/>
        </w:rPr>
        <w:t>.</w:t>
      </w:r>
      <w:r>
        <w:rPr>
          <w:rStyle w:val="9"/>
          <w:rFonts w:ascii="Times New Roman" w:hAnsi="Times New Roman" w:cs="Times New Roman"/>
          <w:color w:val="auto"/>
          <w:sz w:val="28"/>
          <w:szCs w:val="28"/>
        </w:rPr>
        <w:t>ru</w:t>
      </w:r>
      <w:r>
        <w:rPr>
          <w:rStyle w:val="9"/>
          <w:rFonts w:ascii="Times New Roman" w:hAnsi="Times New Roman" w:cs="Times New Roman"/>
          <w:color w:val="auto"/>
          <w:sz w:val="28"/>
          <w:szCs w:val="28"/>
        </w:rPr>
        <w:fldChar w:fldCharType="end"/>
      </w:r>
      <w:r>
        <w:rPr>
          <w:rFonts w:ascii="Times New Roman" w:hAnsi="Times New Roman" w:cs="Times New Roman"/>
          <w:sz w:val="28"/>
          <w:szCs w:val="28"/>
        </w:rPr>
        <w:t> </w:t>
      </w:r>
      <w:r>
        <w:rPr>
          <w:rFonts w:ascii="Times New Roman" w:hAnsi="Times New Roman" w:cs="Times New Roman"/>
          <w:sz w:val="28"/>
          <w:szCs w:val="28"/>
          <w:lang w:val="ru-RU"/>
        </w:rPr>
        <w:t>-</w:t>
      </w:r>
      <w:r>
        <w:rPr>
          <w:rFonts w:ascii="Times New Roman" w:hAnsi="Times New Roman" w:cs="Times New Roman"/>
          <w:sz w:val="28"/>
          <w:szCs w:val="28"/>
        </w:rPr>
        <w:t> </w:t>
      </w:r>
      <w:r>
        <w:rPr>
          <w:rFonts w:ascii="Times New Roman" w:hAnsi="Times New Roman" w:cs="Times New Roman"/>
          <w:sz w:val="28"/>
          <w:szCs w:val="28"/>
          <w:lang w:val="ru-RU"/>
        </w:rPr>
        <w:t>клуб учителей начальной школы</w:t>
      </w:r>
    </w:p>
    <w:p w14:paraId="0EF508E9">
      <w:pPr>
        <w:spacing w:after="0" w:line="240" w:lineRule="auto"/>
        <w:jc w:val="both"/>
        <w:rPr>
          <w:rFonts w:ascii="Times New Roman" w:hAnsi="Times New Roman" w:cs="Times New Roman"/>
          <w:sz w:val="28"/>
          <w:szCs w:val="28"/>
          <w:lang w:val="ru-RU"/>
        </w:rPr>
      </w:pPr>
      <w:r>
        <w:fldChar w:fldCharType="begin"/>
      </w:r>
      <w:r>
        <w:instrText xml:space="preserve"> HYPERLINK "http://trudovik.ucoz.ua/" </w:instrText>
      </w:r>
      <w:r>
        <w:fldChar w:fldCharType="separate"/>
      </w:r>
      <w:r>
        <w:rPr>
          <w:rStyle w:val="9"/>
          <w:rFonts w:ascii="Times New Roman" w:hAnsi="Times New Roman" w:cs="Times New Roman"/>
          <w:color w:val="auto"/>
          <w:sz w:val="28"/>
          <w:szCs w:val="28"/>
        </w:rPr>
        <w:t>http</w:t>
      </w:r>
      <w:r>
        <w:rPr>
          <w:rStyle w:val="9"/>
          <w:rFonts w:ascii="Times New Roman" w:hAnsi="Times New Roman" w:cs="Times New Roman"/>
          <w:color w:val="auto"/>
          <w:sz w:val="28"/>
          <w:szCs w:val="28"/>
          <w:lang w:val="ru-RU"/>
        </w:rPr>
        <w:t>://</w:t>
      </w:r>
      <w:r>
        <w:rPr>
          <w:rStyle w:val="9"/>
          <w:rFonts w:ascii="Times New Roman" w:hAnsi="Times New Roman" w:cs="Times New Roman"/>
          <w:color w:val="auto"/>
          <w:sz w:val="28"/>
          <w:szCs w:val="28"/>
        </w:rPr>
        <w:t>trudovik</w:t>
      </w:r>
      <w:r>
        <w:rPr>
          <w:rStyle w:val="9"/>
          <w:rFonts w:ascii="Times New Roman" w:hAnsi="Times New Roman" w:cs="Times New Roman"/>
          <w:color w:val="auto"/>
          <w:sz w:val="28"/>
          <w:szCs w:val="28"/>
          <w:lang w:val="ru-RU"/>
        </w:rPr>
        <w:t>.</w:t>
      </w:r>
      <w:r>
        <w:rPr>
          <w:rStyle w:val="9"/>
          <w:rFonts w:ascii="Times New Roman" w:hAnsi="Times New Roman" w:cs="Times New Roman"/>
          <w:color w:val="auto"/>
          <w:sz w:val="28"/>
          <w:szCs w:val="28"/>
        </w:rPr>
        <w:t>ucoz</w:t>
      </w:r>
      <w:r>
        <w:rPr>
          <w:rStyle w:val="9"/>
          <w:rFonts w:ascii="Times New Roman" w:hAnsi="Times New Roman" w:cs="Times New Roman"/>
          <w:color w:val="auto"/>
          <w:sz w:val="28"/>
          <w:szCs w:val="28"/>
          <w:lang w:val="ru-RU"/>
        </w:rPr>
        <w:t>.</w:t>
      </w:r>
      <w:r>
        <w:rPr>
          <w:rStyle w:val="9"/>
          <w:rFonts w:ascii="Times New Roman" w:hAnsi="Times New Roman" w:cs="Times New Roman"/>
          <w:color w:val="auto"/>
          <w:sz w:val="28"/>
          <w:szCs w:val="28"/>
        </w:rPr>
        <w:t>ua</w:t>
      </w:r>
      <w:r>
        <w:rPr>
          <w:rStyle w:val="9"/>
          <w:rFonts w:ascii="Times New Roman" w:hAnsi="Times New Roman" w:cs="Times New Roman"/>
          <w:color w:val="auto"/>
          <w:sz w:val="28"/>
          <w:szCs w:val="28"/>
        </w:rPr>
        <w:fldChar w:fldCharType="end"/>
      </w:r>
      <w:r>
        <w:rPr>
          <w:rFonts w:ascii="Times New Roman" w:hAnsi="Times New Roman" w:cs="Times New Roman"/>
          <w:sz w:val="28"/>
          <w:szCs w:val="28"/>
        </w:rPr>
        <w:t> </w:t>
      </w:r>
      <w:r>
        <w:rPr>
          <w:rFonts w:ascii="Times New Roman" w:hAnsi="Times New Roman" w:cs="Times New Roman"/>
          <w:sz w:val="28"/>
          <w:szCs w:val="28"/>
          <w:lang w:val="ru-RU"/>
        </w:rPr>
        <w:t>-</w:t>
      </w:r>
      <w:r>
        <w:rPr>
          <w:rFonts w:ascii="Times New Roman" w:hAnsi="Times New Roman" w:cs="Times New Roman"/>
          <w:sz w:val="28"/>
          <w:szCs w:val="28"/>
        </w:rPr>
        <w:t> </w:t>
      </w:r>
      <w:r>
        <w:rPr>
          <w:rFonts w:ascii="Times New Roman" w:hAnsi="Times New Roman" w:cs="Times New Roman"/>
          <w:sz w:val="28"/>
          <w:szCs w:val="28"/>
          <w:lang w:val="ru-RU"/>
        </w:rPr>
        <w:t>материалы для уроков учителю начальных классов</w:t>
      </w:r>
    </w:p>
    <w:p w14:paraId="3B89F0AD">
      <w:pPr>
        <w:pStyle w:val="23"/>
        <w:jc w:val="both"/>
        <w:rPr>
          <w:rFonts w:cs="Times New Roman"/>
          <w:sz w:val="28"/>
          <w:szCs w:val="28"/>
        </w:rPr>
      </w:pPr>
      <w:r>
        <w:fldChar w:fldCharType="begin"/>
      </w:r>
      <w:r>
        <w:instrText xml:space="preserve"> HYPERLINK "https://uchi.ru/" </w:instrText>
      </w:r>
      <w:r>
        <w:fldChar w:fldCharType="separate"/>
      </w:r>
      <w:r>
        <w:rPr>
          <w:rStyle w:val="9"/>
          <w:rFonts w:cs="Times New Roman"/>
          <w:color w:val="auto"/>
          <w:sz w:val="28"/>
          <w:szCs w:val="28"/>
        </w:rPr>
        <w:t>https://uchi.ru/</w:t>
      </w:r>
      <w:r>
        <w:rPr>
          <w:rStyle w:val="9"/>
          <w:rFonts w:cs="Times New Roman"/>
          <w:color w:val="auto"/>
          <w:sz w:val="28"/>
          <w:szCs w:val="28"/>
        </w:rPr>
        <w:fldChar w:fldCharType="end"/>
      </w:r>
      <w:r>
        <w:rPr>
          <w:rFonts w:cs="Times New Roman"/>
          <w:sz w:val="28"/>
          <w:szCs w:val="28"/>
        </w:rPr>
        <w:t xml:space="preserve"> «Учи.ру» - интерактивные курсы по основным предметам и подготовке к проверочным работам, а также тематические вебинары по дистанционному обучению. </w:t>
      </w:r>
    </w:p>
    <w:p w14:paraId="0C372438">
      <w:pPr>
        <w:pStyle w:val="23"/>
        <w:jc w:val="both"/>
        <w:rPr>
          <w:rFonts w:cs="Times New Roman"/>
          <w:sz w:val="28"/>
          <w:szCs w:val="28"/>
        </w:rPr>
      </w:pPr>
      <w:r>
        <w:fldChar w:fldCharType="begin"/>
      </w:r>
      <w:r>
        <w:instrText xml:space="preserve"> HYPERLINK "https://resh.edu.ru/" </w:instrText>
      </w:r>
      <w:r>
        <w:fldChar w:fldCharType="separate"/>
      </w:r>
      <w:r>
        <w:rPr>
          <w:rStyle w:val="9"/>
          <w:rFonts w:cs="Times New Roman"/>
          <w:color w:val="auto"/>
          <w:sz w:val="28"/>
          <w:szCs w:val="28"/>
        </w:rPr>
        <w:t>https://resh.edu.ru/</w:t>
      </w:r>
      <w:r>
        <w:rPr>
          <w:rStyle w:val="9"/>
          <w:rFonts w:cs="Times New Roman"/>
          <w:color w:val="auto"/>
          <w:sz w:val="28"/>
          <w:szCs w:val="28"/>
        </w:rPr>
        <w:fldChar w:fldCharType="end"/>
      </w:r>
      <w:r>
        <w:rPr>
          <w:rFonts w:cs="Times New Roman"/>
          <w:sz w:val="28"/>
          <w:szCs w:val="28"/>
        </w:rPr>
        <w:t xml:space="preserve">Российская электронная школа. Большой набор ресурсов для обучения (конспекты, видео-лекции, упражнения и тренировочные занятия, методические материалы для учителя. </w:t>
      </w:r>
    </w:p>
    <w:p w14:paraId="0FB22C01">
      <w:pPr>
        <w:pStyle w:val="23"/>
        <w:jc w:val="both"/>
        <w:rPr>
          <w:rFonts w:cs="Times New Roman"/>
          <w:sz w:val="28"/>
          <w:szCs w:val="28"/>
        </w:rPr>
      </w:pPr>
      <w:r>
        <w:fldChar w:fldCharType="begin"/>
      </w:r>
      <w:r>
        <w:instrText xml:space="preserve"> HYPERLINK "https://education.yandex.ru/home/" </w:instrText>
      </w:r>
      <w:r>
        <w:fldChar w:fldCharType="separate"/>
      </w:r>
      <w:r>
        <w:rPr>
          <w:rStyle w:val="9"/>
          <w:rFonts w:cs="Times New Roman"/>
          <w:color w:val="auto"/>
          <w:sz w:val="28"/>
          <w:szCs w:val="28"/>
        </w:rPr>
        <w:t>https://education.yandex.ru/home/</w:t>
      </w:r>
      <w:r>
        <w:rPr>
          <w:rStyle w:val="9"/>
          <w:rFonts w:cs="Times New Roman"/>
          <w:color w:val="auto"/>
          <w:sz w:val="28"/>
          <w:szCs w:val="28"/>
        </w:rPr>
        <w:fldChar w:fldCharType="end"/>
      </w:r>
      <w:r>
        <w:rPr>
          <w:rFonts w:cs="Times New Roman"/>
          <w:sz w:val="28"/>
          <w:szCs w:val="28"/>
        </w:rPr>
        <w:t xml:space="preserve"> «Яндекс. Учебник» - более 45 тыс. заданий разного уровня сложности для школьников 1–5-х классов.</w:t>
      </w:r>
      <w:bookmarkEnd w:id="13"/>
      <w:r>
        <w:rPr>
          <w:rFonts w:cs="Times New Roman"/>
          <w:sz w:val="28"/>
          <w:szCs w:val="28"/>
        </w:rPr>
        <w:t xml:space="preserve"> </w:t>
      </w:r>
      <w:bookmarkEnd w:id="14"/>
    </w:p>
    <w:p w14:paraId="2362807A">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p w14:paraId="73E31C52">
      <w:pPr>
        <w:sectPr>
          <w:pgSz w:w="11906" w:h="16383"/>
          <w:pgMar w:top="1134" w:right="850" w:bottom="1134" w:left="1701" w:header="720" w:footer="720" w:gutter="0"/>
          <w:cols w:space="720" w:num="1"/>
        </w:sectPr>
      </w:pPr>
      <w:bookmarkStart w:id="15" w:name="block-11563353"/>
    </w:p>
    <w:bookmarkEnd w:id="15"/>
    <w:p w14:paraId="511BAD71"/>
    <w:sectPr>
      <w:pgSz w:w="11907" w:h="16839"/>
      <w:pgMar w:top="1440" w:right="1440" w:bottom="1440" w:left="144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mbria">
    <w:panose1 w:val="02040503050406030204"/>
    <w:charset w:val="CC"/>
    <w:family w:val="roman"/>
    <w:pitch w:val="default"/>
    <w:sig w:usb0="E00006FF" w:usb1="420024FF" w:usb2="02000000" w:usb3="00000000" w:csb0="2000019F" w:csb1="00000000"/>
  </w:font>
  <w:font w:name="TimesNewRomanPSMT">
    <w:altName w:val="MS Gothic"/>
    <w:panose1 w:val="00000000000000000000"/>
    <w:charset w:val="CC"/>
    <w:family w:val="auto"/>
    <w:pitch w:val="default"/>
    <w:sig w:usb0="00000000" w:usb1="00000000" w:usb2="00000010" w:usb3="00000000" w:csb0="00020005" w:csb1="00000000"/>
  </w:font>
  <w:font w:name="Calibri">
    <w:panose1 w:val="020F0502020204030204"/>
    <w:charset w:val="00"/>
    <w:family w:val="auto"/>
    <w:pitch w:val="default"/>
    <w:sig w:usb0="E4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MS Gothic">
    <w:panose1 w:val="020B0609070205080204"/>
    <w:charset w:val="80"/>
    <w:family w:val="auto"/>
    <w:pitch w:val="default"/>
    <w:sig w:usb0="E00002FF" w:usb1="6AC7FDFB" w:usb2="08000012" w:usb3="00000000" w:csb0="4002009F" w:csb1="DFD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8E11817"/>
    <w:multiLevelType w:val="multilevel"/>
    <w:tmpl w:val="18E11817"/>
    <w:lvl w:ilvl="0" w:tentative="0">
      <w:start w:val="1"/>
      <w:numFmt w:val="bullet"/>
      <w:lvlText w:val="-"/>
      <w:lvlJc w:val="left"/>
      <w:rPr>
        <w:rFonts w:ascii="Times New Roman" w:hAnsi="Times New Roman" w:eastAsia="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
    <w:nsid w:val="62082445"/>
    <w:multiLevelType w:val="multilevel"/>
    <w:tmpl w:val="62082445"/>
    <w:lvl w:ilvl="0" w:tentative="0">
      <w:start w:val="1"/>
      <w:numFmt w:val="bullet"/>
      <w:lvlText w:val="-"/>
      <w:lvlJc w:val="left"/>
      <w:rPr>
        <w:rFonts w:ascii="Times New Roman" w:hAnsi="Times New Roman" w:eastAsia="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bordersDoNotSurroundHeader w:val="0"/>
  <w:bordersDoNotSurroundFooter w:val="0"/>
  <w:hideSpellingErrors/>
  <w:documentProtection w:enforcement="0"/>
  <w:defaultTabStop w:val="708"/>
  <w:displayHorizontalDrawingGridEvery w:val="1"/>
  <w:displayVerticalDrawingGridEvery w:val="1"/>
  <w:characterSpacingControl w:val="doNotCompress"/>
  <w:footnotePr>
    <w:footnote w:id="0"/>
    <w:footnote w:id="1"/>
  </w:footnotePr>
  <w:endnotePr>
    <w:endnote w:id="0"/>
    <w:endnote w:id="1"/>
  </w:endnotePr>
  <w:compat>
    <w:doNotExpandShiftReturn/>
    <w:doNotUseIndentAsNumberingTabStop/>
    <w:compatSetting w:name="compatibilityMode" w:uri="http://schemas.microsoft.com/office/word" w:val="12"/>
  </w:compat>
  <w:rsids>
    <w:rsidRoot w:val="00DB25B5"/>
    <w:rsid w:val="000C0DB7"/>
    <w:rsid w:val="001D196B"/>
    <w:rsid w:val="002323A0"/>
    <w:rsid w:val="00347FC6"/>
    <w:rsid w:val="003E764A"/>
    <w:rsid w:val="00460F1A"/>
    <w:rsid w:val="007D376A"/>
    <w:rsid w:val="008374D0"/>
    <w:rsid w:val="00B76C15"/>
    <w:rsid w:val="00BB5B23"/>
    <w:rsid w:val="00C3511F"/>
    <w:rsid w:val="00D638C0"/>
    <w:rsid w:val="00DB25B5"/>
    <w:rsid w:val="118A191A"/>
    <w:rsid w:val="152F45FB"/>
    <w:rsid w:val="16B8045B"/>
    <w:rsid w:val="2163150F"/>
    <w:rsid w:val="28005893"/>
    <w:rsid w:val="412C5F92"/>
    <w:rsid w:val="43834B41"/>
    <w:rsid w:val="4B152761"/>
    <w:rsid w:val="5C8C03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qFormat="1" w:uiPriority="99" w:semiHidden="0" w:name="Normal Indent"/>
    <w:lsdException w:uiPriority="99" w:name="footnote text"/>
    <w:lsdException w:uiPriority="99" w:name="annotation text"/>
    <w:lsdException w:qFormat="1" w:uiPriority="99" w:semiHidden="0"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uiPriority="99"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qFormat="1" w:unhideWhenUsed="0" w:uiPriority="34" w:semiHidden="0" w:name="List Paragraph"/>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paragraph" w:styleId="2">
    <w:name w:val="heading 1"/>
    <w:basedOn w:val="1"/>
    <w:next w:val="1"/>
    <w:link w:val="17"/>
    <w:qFormat/>
    <w:uiPriority w:val="9"/>
    <w:pPr>
      <w:keepNext/>
      <w:keepLines/>
      <w:spacing w:before="480"/>
      <w:outlineLvl w:val="0"/>
    </w:pPr>
    <w:rPr>
      <w:rFonts w:asciiTheme="majorHAnsi" w:hAnsiTheme="majorHAnsi" w:eastAsiaTheme="majorEastAsia" w:cstheme="majorBidi"/>
      <w:b/>
      <w:bCs/>
      <w:color w:val="366091" w:themeColor="accent1" w:themeShade="BF"/>
      <w:sz w:val="28"/>
      <w:szCs w:val="28"/>
    </w:rPr>
  </w:style>
  <w:style w:type="paragraph" w:styleId="3">
    <w:name w:val="heading 2"/>
    <w:basedOn w:val="1"/>
    <w:next w:val="1"/>
    <w:link w:val="18"/>
    <w:unhideWhenUsed/>
    <w:qFormat/>
    <w:uiPriority w:val="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4">
    <w:name w:val="heading 3"/>
    <w:basedOn w:val="1"/>
    <w:next w:val="1"/>
    <w:link w:val="19"/>
    <w:unhideWhenUsed/>
    <w:qFormat/>
    <w:uiPriority w:val="9"/>
    <w:pPr>
      <w:keepNext/>
      <w:keepLines/>
      <w:spacing w:before="200"/>
      <w:outlineLvl w:val="2"/>
    </w:pPr>
    <w:rPr>
      <w:rFonts w:asciiTheme="majorHAnsi" w:hAnsiTheme="majorHAnsi" w:eastAsiaTheme="majorEastAsia" w:cstheme="majorBidi"/>
      <w:b/>
      <w:bCs/>
      <w:color w:val="4F81BD" w:themeColor="accent1"/>
    </w:rPr>
  </w:style>
  <w:style w:type="paragraph" w:styleId="5">
    <w:name w:val="heading 4"/>
    <w:basedOn w:val="1"/>
    <w:next w:val="1"/>
    <w:link w:val="20"/>
    <w:unhideWhenUsed/>
    <w:qFormat/>
    <w:uiPriority w:val="9"/>
    <w:pPr>
      <w:keepNext/>
      <w:keepLines/>
      <w:spacing w:before="200"/>
      <w:outlineLvl w:val="3"/>
    </w:pPr>
    <w:rPr>
      <w:rFonts w:asciiTheme="majorHAnsi" w:hAnsiTheme="majorHAnsi" w:eastAsiaTheme="majorEastAsia" w:cstheme="majorBidi"/>
      <w:b/>
      <w:bCs/>
      <w:i/>
      <w:iCs/>
      <w:color w:val="4F81BD" w:themeColor="accent1"/>
    </w:rPr>
  </w:style>
  <w:style w:type="character" w:default="1" w:styleId="6">
    <w:name w:val="Default Paragraph Font"/>
    <w:semiHidden/>
    <w:unhideWhenUsed/>
    <w:qFormat/>
    <w:uiPriority w:val="1"/>
  </w:style>
  <w:style w:type="table" w:default="1" w:styleId="7">
    <w:name w:val="Normal Table"/>
    <w:semiHidden/>
    <w:unhideWhenUsed/>
    <w:qFormat/>
    <w:uiPriority w:val="99"/>
    <w:tblPr>
      <w:tblCellMar>
        <w:top w:w="0" w:type="dxa"/>
        <w:left w:w="100" w:type="dxa"/>
        <w:bottom w:w="0" w:type="dxa"/>
        <w:right w:w="100" w:type="dxa"/>
      </w:tblCellMar>
    </w:tblPr>
  </w:style>
  <w:style w:type="character" w:styleId="8">
    <w:name w:val="Emphasis"/>
    <w:basedOn w:val="6"/>
    <w:qFormat/>
    <w:uiPriority w:val="20"/>
    <w:rPr>
      <w:i/>
      <w:iCs/>
    </w:rPr>
  </w:style>
  <w:style w:type="character" w:styleId="9">
    <w:name w:val="Hyperlink"/>
    <w:basedOn w:val="6"/>
    <w:unhideWhenUsed/>
    <w:qFormat/>
    <w:uiPriority w:val="99"/>
    <w:rPr>
      <w:color w:val="0000FF" w:themeColor="hyperlink"/>
      <w:u w:val="single"/>
    </w:rPr>
  </w:style>
  <w:style w:type="paragraph" w:styleId="10">
    <w:name w:val="Normal Indent"/>
    <w:basedOn w:val="1"/>
    <w:unhideWhenUsed/>
    <w:qFormat/>
    <w:uiPriority w:val="99"/>
    <w:pPr>
      <w:ind w:left="720"/>
    </w:pPr>
  </w:style>
  <w:style w:type="paragraph" w:styleId="11">
    <w:name w:val="caption"/>
    <w:basedOn w:val="1"/>
    <w:next w:val="1"/>
    <w:semiHidden/>
    <w:unhideWhenUsed/>
    <w:qFormat/>
    <w:uiPriority w:val="35"/>
    <w:pPr>
      <w:spacing w:line="240" w:lineRule="auto"/>
    </w:pPr>
    <w:rPr>
      <w:b/>
      <w:bCs/>
      <w:color w:val="4F81BD" w:themeColor="accent1"/>
      <w:sz w:val="18"/>
      <w:szCs w:val="18"/>
    </w:rPr>
  </w:style>
  <w:style w:type="paragraph" w:styleId="12">
    <w:name w:val="header"/>
    <w:basedOn w:val="1"/>
    <w:link w:val="16"/>
    <w:unhideWhenUsed/>
    <w:qFormat/>
    <w:uiPriority w:val="99"/>
    <w:pPr>
      <w:tabs>
        <w:tab w:val="center" w:pos="4680"/>
        <w:tab w:val="right" w:pos="9360"/>
      </w:tabs>
    </w:pPr>
  </w:style>
  <w:style w:type="paragraph" w:styleId="13">
    <w:name w:val="Title"/>
    <w:basedOn w:val="1"/>
    <w:next w:val="1"/>
    <w:link w:val="22"/>
    <w:qFormat/>
    <w:uiPriority w:val="10"/>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paragraph" w:styleId="14">
    <w:name w:val="Subtitle"/>
    <w:basedOn w:val="1"/>
    <w:next w:val="1"/>
    <w:link w:val="21"/>
    <w:qFormat/>
    <w:uiPriority w:val="11"/>
    <w:pPr>
      <w:ind w:left="86"/>
    </w:pPr>
    <w:rPr>
      <w:rFonts w:asciiTheme="majorHAnsi" w:hAnsiTheme="majorHAnsi" w:eastAsiaTheme="majorEastAsia" w:cstheme="majorBidi"/>
      <w:i/>
      <w:iCs/>
      <w:color w:val="4F81BD" w:themeColor="accent1"/>
      <w:spacing w:val="15"/>
      <w:sz w:val="24"/>
      <w:szCs w:val="24"/>
    </w:rPr>
  </w:style>
  <w:style w:type="table" w:styleId="15">
    <w:name w:val="Table Grid"/>
    <w:basedOn w:val="7"/>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6">
    <w:name w:val="Верхний колонтитул Знак"/>
    <w:basedOn w:val="6"/>
    <w:link w:val="12"/>
    <w:qFormat/>
    <w:uiPriority w:val="99"/>
  </w:style>
  <w:style w:type="character" w:customStyle="1" w:styleId="17">
    <w:name w:val="Заголовок 1 Знак"/>
    <w:basedOn w:val="6"/>
    <w:link w:val="2"/>
    <w:qFormat/>
    <w:uiPriority w:val="9"/>
    <w:rPr>
      <w:rFonts w:asciiTheme="majorHAnsi" w:hAnsiTheme="majorHAnsi" w:eastAsiaTheme="majorEastAsia" w:cstheme="majorBidi"/>
      <w:b/>
      <w:bCs/>
      <w:color w:val="366091" w:themeColor="accent1" w:themeShade="BF"/>
      <w:sz w:val="28"/>
      <w:szCs w:val="28"/>
    </w:rPr>
  </w:style>
  <w:style w:type="character" w:customStyle="1" w:styleId="18">
    <w:name w:val="Заголовок 2 Знак"/>
    <w:basedOn w:val="6"/>
    <w:link w:val="3"/>
    <w:qFormat/>
    <w:uiPriority w:val="9"/>
    <w:rPr>
      <w:rFonts w:asciiTheme="majorHAnsi" w:hAnsiTheme="majorHAnsi" w:eastAsiaTheme="majorEastAsia" w:cstheme="majorBidi"/>
      <w:b/>
      <w:bCs/>
      <w:color w:val="4F81BD" w:themeColor="accent1"/>
      <w:sz w:val="26"/>
      <w:szCs w:val="26"/>
    </w:rPr>
  </w:style>
  <w:style w:type="character" w:customStyle="1" w:styleId="19">
    <w:name w:val="Заголовок 3 Знак"/>
    <w:basedOn w:val="6"/>
    <w:link w:val="4"/>
    <w:qFormat/>
    <w:uiPriority w:val="9"/>
    <w:rPr>
      <w:rFonts w:asciiTheme="majorHAnsi" w:hAnsiTheme="majorHAnsi" w:eastAsiaTheme="majorEastAsia" w:cstheme="majorBidi"/>
      <w:b/>
      <w:bCs/>
      <w:color w:val="4F81BD" w:themeColor="accent1"/>
    </w:rPr>
  </w:style>
  <w:style w:type="character" w:customStyle="1" w:styleId="20">
    <w:name w:val="Заголовок 4 Знак"/>
    <w:basedOn w:val="6"/>
    <w:link w:val="5"/>
    <w:qFormat/>
    <w:uiPriority w:val="9"/>
    <w:rPr>
      <w:rFonts w:asciiTheme="majorHAnsi" w:hAnsiTheme="majorHAnsi" w:eastAsiaTheme="majorEastAsia" w:cstheme="majorBidi"/>
      <w:b/>
      <w:bCs/>
      <w:i/>
      <w:iCs/>
      <w:color w:val="4F81BD" w:themeColor="accent1"/>
    </w:rPr>
  </w:style>
  <w:style w:type="character" w:customStyle="1" w:styleId="21">
    <w:name w:val="Подзаголовок Знак"/>
    <w:basedOn w:val="6"/>
    <w:link w:val="14"/>
    <w:qFormat/>
    <w:uiPriority w:val="11"/>
    <w:rPr>
      <w:rFonts w:asciiTheme="majorHAnsi" w:hAnsiTheme="majorHAnsi" w:eastAsiaTheme="majorEastAsia" w:cstheme="majorBidi"/>
      <w:i/>
      <w:iCs/>
      <w:color w:val="4F81BD" w:themeColor="accent1"/>
      <w:spacing w:val="15"/>
      <w:sz w:val="24"/>
      <w:szCs w:val="24"/>
    </w:rPr>
  </w:style>
  <w:style w:type="character" w:customStyle="1" w:styleId="22">
    <w:name w:val="Название Знак"/>
    <w:basedOn w:val="6"/>
    <w:link w:val="13"/>
    <w:qFormat/>
    <w:uiPriority w:val="10"/>
    <w:rPr>
      <w:rFonts w:asciiTheme="majorHAnsi" w:hAnsiTheme="majorHAnsi" w:eastAsiaTheme="majorEastAsia" w:cstheme="majorBidi"/>
      <w:color w:val="17365D" w:themeColor="text2" w:themeShade="BF"/>
      <w:spacing w:val="5"/>
      <w:kern w:val="28"/>
      <w:sz w:val="52"/>
      <w:szCs w:val="52"/>
    </w:rPr>
  </w:style>
  <w:style w:type="paragraph" w:styleId="23">
    <w:name w:val="No Spacing"/>
    <w:qFormat/>
    <w:uiPriority w:val="1"/>
    <w:rPr>
      <w:rFonts w:ascii="Times New Roman" w:hAnsi="Times New Roman" w:eastAsiaTheme="minorHAnsi" w:cstheme="minorBidi"/>
      <w:sz w:val="24"/>
      <w:szCs w:val="22"/>
      <w:lang w:val="ru-RU" w:eastAsia="en-US" w:bidi="ar-SA"/>
    </w:rPr>
  </w:style>
  <w:style w:type="paragraph" w:customStyle="1" w:styleId="24">
    <w:name w:val="Основной текст1"/>
    <w:basedOn w:val="1"/>
    <w:link w:val="25"/>
    <w:qFormat/>
    <w:uiPriority w:val="0"/>
    <w:pPr>
      <w:widowControl w:val="0"/>
      <w:spacing w:after="0" w:line="240" w:lineRule="auto"/>
      <w:ind w:firstLine="400"/>
    </w:pPr>
    <w:rPr>
      <w:rFonts w:ascii="Times New Roman" w:hAnsi="Times New Roman" w:eastAsia="Times New Roman" w:cs="Times New Roman"/>
      <w:sz w:val="28"/>
      <w:szCs w:val="28"/>
    </w:rPr>
  </w:style>
  <w:style w:type="character" w:customStyle="1" w:styleId="25">
    <w:name w:val="Основной текст_"/>
    <w:basedOn w:val="6"/>
    <w:link w:val="24"/>
    <w:qFormat/>
    <w:uiPriority w:val="0"/>
    <w:rPr>
      <w:rFonts w:ascii="Times New Roman" w:hAnsi="Times New Roman" w:eastAsia="Times New Roman" w:cs="Times New Roman"/>
      <w:sz w:val="28"/>
      <w:szCs w:val="28"/>
    </w:rPr>
  </w:style>
  <w:style w:type="paragraph" w:styleId="26">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142</Pages>
  <Words>34340</Words>
  <Characters>195741</Characters>
  <Lines>1631</Lines>
  <Paragraphs>459</Paragraphs>
  <TotalTime>3</TotalTime>
  <ScaleCrop>false</ScaleCrop>
  <LinksUpToDate>false</LinksUpToDate>
  <CharactersWithSpaces>229622</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2024-01-09T18:56:00Z</dcterms:created>
  <dc:creator>Марина</dc:creator>
  <cp:lastModifiedBy>Марина</cp:lastModifiedBy>
  <dcterms:modified xsi:type="dcterms:W3CDTF">2025-12-16T20:48:41Z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1049-12.2.0.23155</vt:lpwstr>
  </property>
  <property fmtid="{D5CDD505-2E9C-101B-9397-08002B2CF9AE}" pid="3" name="ICV">
    <vt:lpwstr>453BDD8E043D43BFAE089B41578D94BC_12</vt:lpwstr>
  </property>
</Properties>
</file>